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1701"/>
        <w:gridCol w:w="3717"/>
      </w:tblGrid>
      <w:tr w:rsidR="004642E1" w:rsidRPr="006A272A" w:rsidTr="004642E1">
        <w:tc>
          <w:tcPr>
            <w:tcW w:w="3794" w:type="dxa"/>
          </w:tcPr>
          <w:p w:rsidR="009B4932" w:rsidRPr="006A272A" w:rsidRDefault="009B4932" w:rsidP="009B4932">
            <w:pPr>
              <w:jc w:val="center"/>
              <w:rPr>
                <w:rFonts w:ascii="Candara" w:hAnsi="Candara"/>
                <w:lang w:val="en-US"/>
              </w:rPr>
            </w:pPr>
            <w:r w:rsidRPr="006A272A">
              <w:rPr>
                <w:rFonts w:ascii="Candara" w:hAnsi="Candara"/>
                <w:noProof/>
                <w:lang w:eastAsia="de-DE"/>
              </w:rPr>
              <w:drawing>
                <wp:inline distT="0" distB="0" distL="0" distR="0">
                  <wp:extent cx="718286" cy="728572"/>
                  <wp:effectExtent l="19050" t="0" r="5614" b="0"/>
                  <wp:docPr id="13" name="Picture 12" descr="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_Logo.png"/>
                          <pic:cNvPicPr/>
                        </pic:nvPicPr>
                        <pic:blipFill>
                          <a:blip r:embed="rId9" cstate="print"/>
                          <a:stretch>
                            <a:fillRect/>
                          </a:stretch>
                        </pic:blipFill>
                        <pic:spPr>
                          <a:xfrm>
                            <a:off x="0" y="0"/>
                            <a:ext cx="718286" cy="728572"/>
                          </a:xfrm>
                          <a:prstGeom prst="rect">
                            <a:avLst/>
                          </a:prstGeom>
                        </pic:spPr>
                      </pic:pic>
                    </a:graphicData>
                  </a:graphic>
                </wp:inline>
              </w:drawing>
            </w:r>
          </w:p>
        </w:tc>
        <w:tc>
          <w:tcPr>
            <w:tcW w:w="1701" w:type="dxa"/>
          </w:tcPr>
          <w:p w:rsidR="009B4932" w:rsidRPr="006A272A" w:rsidRDefault="009B4932" w:rsidP="009B4932">
            <w:pPr>
              <w:rPr>
                <w:rFonts w:ascii="Candara" w:hAnsi="Candara"/>
                <w:lang w:val="en-US"/>
              </w:rPr>
            </w:pPr>
          </w:p>
        </w:tc>
        <w:tc>
          <w:tcPr>
            <w:tcW w:w="3717" w:type="dxa"/>
          </w:tcPr>
          <w:p w:rsidR="009B4932" w:rsidRPr="006A272A" w:rsidRDefault="009B4932" w:rsidP="009B4932">
            <w:pPr>
              <w:jc w:val="center"/>
              <w:rPr>
                <w:rFonts w:ascii="Candara" w:hAnsi="Candara"/>
                <w:lang w:val="en-US"/>
              </w:rPr>
            </w:pPr>
            <w:r w:rsidRPr="006A272A">
              <w:rPr>
                <w:rFonts w:ascii="Candara" w:hAnsi="Candara"/>
                <w:noProof/>
                <w:lang w:eastAsia="de-DE"/>
              </w:rPr>
              <w:drawing>
                <wp:inline distT="0" distB="0" distL="0" distR="0">
                  <wp:extent cx="1587151" cy="825246"/>
                  <wp:effectExtent l="19050" t="0" r="0" b="0"/>
                  <wp:docPr id="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10" cstate="print"/>
                          <a:stretch>
                            <a:fillRect/>
                          </a:stretch>
                        </pic:blipFill>
                        <pic:spPr>
                          <a:xfrm>
                            <a:off x="0" y="0"/>
                            <a:ext cx="1587151" cy="825246"/>
                          </a:xfrm>
                          <a:prstGeom prst="rect">
                            <a:avLst/>
                          </a:prstGeom>
                        </pic:spPr>
                      </pic:pic>
                    </a:graphicData>
                  </a:graphic>
                </wp:inline>
              </w:drawing>
            </w:r>
          </w:p>
        </w:tc>
      </w:tr>
      <w:tr w:rsidR="004642E1" w:rsidRPr="00040374" w:rsidTr="004642E1">
        <w:tc>
          <w:tcPr>
            <w:tcW w:w="3794" w:type="dxa"/>
            <w:vAlign w:val="center"/>
          </w:tcPr>
          <w:p w:rsidR="009B4932" w:rsidRPr="00444BA4" w:rsidRDefault="004642E1" w:rsidP="004642E1">
            <w:pPr>
              <w:jc w:val="center"/>
              <w:rPr>
                <w:rFonts w:ascii="Candara" w:hAnsi="Candara"/>
                <w:b/>
              </w:rPr>
            </w:pPr>
            <w:r w:rsidRPr="00444BA4">
              <w:rPr>
                <w:rFonts w:ascii="Candara" w:hAnsi="Candara"/>
                <w:b/>
              </w:rPr>
              <w:t xml:space="preserve">Stiftung University </w:t>
            </w:r>
            <w:proofErr w:type="spellStart"/>
            <w:r w:rsidRPr="00444BA4">
              <w:rPr>
                <w:rFonts w:ascii="Candara" w:hAnsi="Candara"/>
                <w:b/>
              </w:rPr>
              <w:t>of</w:t>
            </w:r>
            <w:proofErr w:type="spellEnd"/>
            <w:r w:rsidRPr="00444BA4">
              <w:rPr>
                <w:rFonts w:ascii="Candara" w:hAnsi="Candara"/>
                <w:b/>
              </w:rPr>
              <w:t xml:space="preserve"> Hildesheim</w:t>
            </w:r>
          </w:p>
          <w:p w:rsidR="004642E1" w:rsidRPr="00444BA4" w:rsidRDefault="004642E1" w:rsidP="004642E1">
            <w:pPr>
              <w:jc w:val="center"/>
              <w:rPr>
                <w:rFonts w:ascii="Candara" w:hAnsi="Candara"/>
              </w:rPr>
            </w:pPr>
            <w:r w:rsidRPr="00444BA4">
              <w:rPr>
                <w:rFonts w:ascii="Candara" w:hAnsi="Candara"/>
              </w:rPr>
              <w:t>Marienburger Platz 22</w:t>
            </w:r>
          </w:p>
          <w:p w:rsidR="004642E1" w:rsidRPr="006A272A" w:rsidRDefault="004642E1" w:rsidP="004642E1">
            <w:pPr>
              <w:jc w:val="center"/>
              <w:rPr>
                <w:rFonts w:ascii="Candara" w:hAnsi="Candara"/>
                <w:lang w:val="en-US"/>
              </w:rPr>
            </w:pPr>
            <w:r w:rsidRPr="006A272A">
              <w:rPr>
                <w:rFonts w:ascii="Candara" w:hAnsi="Candara"/>
                <w:lang w:val="en-US"/>
              </w:rPr>
              <w:t>31141 Hildesheim</w:t>
            </w:r>
          </w:p>
          <w:p w:rsidR="004642E1" w:rsidRPr="006A272A" w:rsidRDefault="004642E1" w:rsidP="004642E1">
            <w:pPr>
              <w:jc w:val="center"/>
              <w:rPr>
                <w:rFonts w:ascii="Candara" w:hAnsi="Candara"/>
                <w:lang w:val="en-US"/>
              </w:rPr>
            </w:pPr>
            <w:r w:rsidRPr="006A272A">
              <w:rPr>
                <w:rFonts w:ascii="Candara" w:hAnsi="Candara"/>
                <w:lang w:val="en-US"/>
              </w:rPr>
              <w:t>Germany</w:t>
            </w:r>
          </w:p>
        </w:tc>
        <w:tc>
          <w:tcPr>
            <w:tcW w:w="1701" w:type="dxa"/>
            <w:vAlign w:val="center"/>
          </w:tcPr>
          <w:p w:rsidR="009B4932" w:rsidRPr="006A272A" w:rsidRDefault="009B4932" w:rsidP="004642E1">
            <w:pPr>
              <w:jc w:val="center"/>
              <w:rPr>
                <w:rFonts w:ascii="Candara" w:hAnsi="Candara"/>
                <w:lang w:val="en-US"/>
              </w:rPr>
            </w:pPr>
          </w:p>
        </w:tc>
        <w:tc>
          <w:tcPr>
            <w:tcW w:w="3717" w:type="dxa"/>
            <w:vAlign w:val="center"/>
          </w:tcPr>
          <w:p w:rsidR="009B4932" w:rsidRPr="006A272A" w:rsidRDefault="004642E1" w:rsidP="004642E1">
            <w:pPr>
              <w:jc w:val="center"/>
              <w:rPr>
                <w:rFonts w:ascii="Candara" w:hAnsi="Candara"/>
                <w:b/>
                <w:lang w:val="en-US"/>
              </w:rPr>
            </w:pPr>
            <w:r w:rsidRPr="006A272A">
              <w:rPr>
                <w:rFonts w:ascii="Candara" w:hAnsi="Candara"/>
                <w:b/>
                <w:lang w:val="en-US"/>
              </w:rPr>
              <w:t>Software Systems Engineering (SSE)</w:t>
            </w:r>
          </w:p>
          <w:p w:rsidR="004642E1" w:rsidRPr="006A272A" w:rsidRDefault="004642E1" w:rsidP="004642E1">
            <w:pPr>
              <w:jc w:val="center"/>
              <w:rPr>
                <w:rFonts w:ascii="Candara" w:hAnsi="Candara"/>
                <w:lang w:val="en-US"/>
              </w:rPr>
            </w:pPr>
            <w:r w:rsidRPr="006A272A">
              <w:rPr>
                <w:rFonts w:ascii="Candara" w:hAnsi="Candara"/>
                <w:lang w:val="en-US"/>
              </w:rPr>
              <w:t>Institute for Computer Science</w:t>
            </w:r>
          </w:p>
          <w:p w:rsidR="004642E1" w:rsidRPr="006A272A" w:rsidRDefault="004642E1" w:rsidP="004642E1">
            <w:pPr>
              <w:jc w:val="center"/>
              <w:rPr>
                <w:rFonts w:ascii="Candara" w:hAnsi="Candara"/>
                <w:lang w:val="en-US"/>
              </w:rPr>
            </w:pPr>
            <w:r w:rsidRPr="006A272A">
              <w:rPr>
                <w:rFonts w:ascii="Candara" w:hAnsi="Candara"/>
                <w:lang w:val="en-US"/>
              </w:rPr>
              <w:t>Faculty for Mathematics, Natural Science, Economics, and Computer Science</w:t>
            </w:r>
          </w:p>
        </w:tc>
      </w:tr>
      <w:tr w:rsidR="004642E1" w:rsidRPr="00040374" w:rsidTr="004642E1">
        <w:tc>
          <w:tcPr>
            <w:tcW w:w="3794" w:type="dxa"/>
          </w:tcPr>
          <w:p w:rsidR="009B4932" w:rsidRPr="006A272A" w:rsidRDefault="009B4932" w:rsidP="009B4932">
            <w:pPr>
              <w:rPr>
                <w:rFonts w:ascii="Candara" w:hAnsi="Candara"/>
                <w:lang w:val="en-US"/>
              </w:rPr>
            </w:pPr>
          </w:p>
        </w:tc>
        <w:tc>
          <w:tcPr>
            <w:tcW w:w="1701" w:type="dxa"/>
          </w:tcPr>
          <w:p w:rsidR="009B4932" w:rsidRPr="006A272A" w:rsidRDefault="009B4932" w:rsidP="009B4932">
            <w:pPr>
              <w:rPr>
                <w:rFonts w:ascii="Candara" w:hAnsi="Candara"/>
                <w:lang w:val="en-US"/>
              </w:rPr>
            </w:pPr>
          </w:p>
        </w:tc>
        <w:tc>
          <w:tcPr>
            <w:tcW w:w="3717" w:type="dxa"/>
          </w:tcPr>
          <w:p w:rsidR="009B4932" w:rsidRPr="006A272A" w:rsidRDefault="009B4932" w:rsidP="009B4932">
            <w:pPr>
              <w:rPr>
                <w:rFonts w:ascii="Candara" w:hAnsi="Candara"/>
                <w:lang w:val="en-US"/>
              </w:rPr>
            </w:pPr>
          </w:p>
        </w:tc>
      </w:tr>
    </w:tbl>
    <w:p w:rsidR="009B4932" w:rsidRPr="006A272A" w:rsidRDefault="009B4932" w:rsidP="009B4932">
      <w:pPr>
        <w:rPr>
          <w:rFonts w:ascii="Candara" w:hAnsi="Candara"/>
          <w:lang w:val="en-US"/>
        </w:rPr>
      </w:pPr>
    </w:p>
    <w:p w:rsidR="009B4932" w:rsidRPr="006A272A" w:rsidRDefault="009B4932" w:rsidP="009B4932">
      <w:pPr>
        <w:rPr>
          <w:rFonts w:ascii="Candara" w:hAnsi="Candara"/>
          <w:lang w:val="en-US"/>
        </w:rPr>
      </w:pPr>
    </w:p>
    <w:p w:rsidR="009B4932" w:rsidRPr="006A272A" w:rsidRDefault="009B4932" w:rsidP="009B4932">
      <w:pPr>
        <w:rPr>
          <w:rFonts w:ascii="Candara" w:hAnsi="Candara"/>
          <w:lang w:val="en-US"/>
        </w:rPr>
      </w:pPr>
    </w:p>
    <w:p w:rsidR="004642E1" w:rsidRPr="006A272A" w:rsidRDefault="004642E1" w:rsidP="009B4932">
      <w:pPr>
        <w:rPr>
          <w:rFonts w:ascii="Candara" w:hAnsi="Candara"/>
          <w:lang w:val="en-US"/>
        </w:rPr>
      </w:pPr>
    </w:p>
    <w:p w:rsidR="004642E1" w:rsidRPr="006A272A" w:rsidRDefault="004642E1" w:rsidP="004642E1">
      <w:pPr>
        <w:jc w:val="center"/>
        <w:rPr>
          <w:rFonts w:ascii="Candara" w:hAnsi="Candara"/>
          <w:lang w:val="en-US"/>
        </w:rPr>
      </w:pPr>
      <w:r w:rsidRPr="006A272A">
        <w:rPr>
          <w:rFonts w:ascii="Candara" w:hAnsi="Candara"/>
          <w:noProof/>
          <w:lang w:eastAsia="de-DE"/>
        </w:rPr>
        <w:drawing>
          <wp:inline distT="0" distB="0" distL="0" distR="0">
            <wp:extent cx="1495238" cy="1328572"/>
            <wp:effectExtent l="19050" t="0" r="0" b="0"/>
            <wp:docPr id="19" name="Picture 18" descr="EAS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Logo.png"/>
                    <pic:cNvPicPr/>
                  </pic:nvPicPr>
                  <pic:blipFill>
                    <a:blip r:embed="rId11" cstate="print"/>
                    <a:stretch>
                      <a:fillRect/>
                    </a:stretch>
                  </pic:blipFill>
                  <pic:spPr>
                    <a:xfrm>
                      <a:off x="0" y="0"/>
                      <a:ext cx="1495238" cy="1328572"/>
                    </a:xfrm>
                    <a:prstGeom prst="rect">
                      <a:avLst/>
                    </a:prstGeom>
                  </pic:spPr>
                </pic:pic>
              </a:graphicData>
            </a:graphic>
          </wp:inline>
        </w:drawing>
      </w:r>
    </w:p>
    <w:p w:rsidR="004642E1" w:rsidRPr="006A272A" w:rsidRDefault="004642E1" w:rsidP="004642E1">
      <w:pPr>
        <w:jc w:val="center"/>
        <w:rPr>
          <w:rFonts w:ascii="Candara" w:hAnsi="Candara"/>
          <w:b/>
          <w:sz w:val="72"/>
          <w:szCs w:val="72"/>
          <w:lang w:val="en-US"/>
        </w:rPr>
      </w:pPr>
      <w:r w:rsidRPr="006A272A">
        <w:rPr>
          <w:rFonts w:ascii="Candara" w:hAnsi="Candara"/>
          <w:b/>
          <w:sz w:val="72"/>
          <w:szCs w:val="72"/>
          <w:lang w:val="en-US"/>
        </w:rPr>
        <w:t>EASy Producer</w:t>
      </w:r>
    </w:p>
    <w:p w:rsidR="004642E1" w:rsidRPr="006A272A" w:rsidRDefault="004642E1" w:rsidP="004642E1">
      <w:pPr>
        <w:jc w:val="center"/>
        <w:rPr>
          <w:rFonts w:ascii="Candara" w:hAnsi="Candara"/>
          <w:sz w:val="52"/>
          <w:szCs w:val="52"/>
          <w:lang w:val="en-US"/>
        </w:rPr>
      </w:pPr>
      <w:r w:rsidRPr="006A272A">
        <w:rPr>
          <w:rFonts w:ascii="Candara" w:hAnsi="Candara"/>
          <w:sz w:val="52"/>
          <w:szCs w:val="52"/>
          <w:lang w:val="en-US"/>
        </w:rPr>
        <w:t>Engineering Adaptive Systems</w:t>
      </w:r>
    </w:p>
    <w:p w:rsidR="006A272A" w:rsidRDefault="006A272A" w:rsidP="006A272A">
      <w:pPr>
        <w:jc w:val="center"/>
        <w:rPr>
          <w:rFonts w:ascii="Candara" w:hAnsi="Candara"/>
          <w:sz w:val="52"/>
          <w:szCs w:val="52"/>
          <w:lang w:val="en-US"/>
        </w:rPr>
      </w:pPr>
    </w:p>
    <w:p w:rsidR="004642E1" w:rsidRPr="006A272A" w:rsidRDefault="006A272A" w:rsidP="006A272A">
      <w:pPr>
        <w:jc w:val="center"/>
        <w:rPr>
          <w:rFonts w:ascii="Candara" w:hAnsi="Candara"/>
          <w:b/>
          <w:sz w:val="52"/>
          <w:szCs w:val="52"/>
          <w:lang w:val="en-US"/>
        </w:rPr>
      </w:pPr>
      <w:r w:rsidRPr="006A272A">
        <w:rPr>
          <w:rFonts w:ascii="Candara" w:hAnsi="Candara"/>
          <w:b/>
          <w:sz w:val="52"/>
          <w:szCs w:val="52"/>
          <w:lang w:val="en-US"/>
        </w:rPr>
        <w:t>User Guide</w:t>
      </w:r>
    </w:p>
    <w:p w:rsidR="004642E1" w:rsidRPr="006A272A" w:rsidRDefault="006A272A" w:rsidP="006A272A">
      <w:pPr>
        <w:jc w:val="center"/>
        <w:rPr>
          <w:rFonts w:ascii="Candara" w:hAnsi="Candara"/>
          <w:sz w:val="28"/>
          <w:szCs w:val="28"/>
          <w:lang w:val="en-US"/>
        </w:rPr>
      </w:pPr>
      <w:r w:rsidRPr="006A272A">
        <w:rPr>
          <w:rFonts w:ascii="Candara" w:hAnsi="Candara"/>
          <w:sz w:val="28"/>
          <w:szCs w:val="28"/>
          <w:lang w:val="en-US"/>
        </w:rPr>
        <w:t xml:space="preserve">Version </w:t>
      </w:r>
      <w:r w:rsidR="00040374">
        <w:rPr>
          <w:rFonts w:ascii="Candara" w:hAnsi="Candara"/>
          <w:sz w:val="28"/>
          <w:szCs w:val="28"/>
          <w:lang w:val="en-US"/>
        </w:rPr>
        <w:t>0.2</w:t>
      </w:r>
    </w:p>
    <w:p w:rsidR="004642E1" w:rsidRPr="006A272A" w:rsidRDefault="004642E1" w:rsidP="009B4932">
      <w:pPr>
        <w:rPr>
          <w:rFonts w:ascii="Candara" w:hAnsi="Candara"/>
          <w:lang w:val="en-US"/>
        </w:rPr>
      </w:pPr>
    </w:p>
    <w:sdt>
      <w:sdtPr>
        <w:rPr>
          <w:rFonts w:ascii="Candara" w:hAnsi="Candara"/>
          <w:sz w:val="28"/>
          <w:szCs w:val="28"/>
          <w:lang w:val="en-US"/>
        </w:rPr>
        <w:alias w:val="Publish Date"/>
        <w:id w:val="10695382"/>
        <w:placeholder>
          <w:docPart w:val="950F3CEC17824C87B143F915DF808429"/>
        </w:placeholder>
        <w:dataBinding w:prefixMappings="xmlns:ns0='http://schemas.microsoft.com/office/2006/coverPageProps' " w:xpath="/ns0:CoverPageProperties[1]/ns0:PublishDate[1]" w:storeItemID="{55AF091B-3C7A-41E3-B477-F2FDAA23CFDA}"/>
        <w:date w:fullDate="2012-09-07T00:00:00Z">
          <w:dateFormat w:val="dd.MM.yyyy"/>
          <w:lid w:val="de-DE"/>
          <w:storeMappedDataAs w:val="dateTime"/>
          <w:calendar w:val="gregorian"/>
        </w:date>
      </w:sdtPr>
      <w:sdtContent>
        <w:p w:rsidR="004642E1" w:rsidRPr="006A272A" w:rsidRDefault="00040374" w:rsidP="006A272A">
          <w:pPr>
            <w:jc w:val="center"/>
            <w:rPr>
              <w:rFonts w:ascii="Candara" w:hAnsi="Candara"/>
              <w:sz w:val="28"/>
              <w:szCs w:val="28"/>
              <w:lang w:val="en-US"/>
            </w:rPr>
          </w:pPr>
          <w:r>
            <w:rPr>
              <w:rFonts w:ascii="Candara" w:hAnsi="Candara"/>
              <w:sz w:val="28"/>
              <w:szCs w:val="28"/>
            </w:rPr>
            <w:t>07.09.2012</w:t>
          </w:r>
        </w:p>
      </w:sdtContent>
    </w:sdt>
    <w:p w:rsidR="004642E1" w:rsidRPr="006A272A" w:rsidRDefault="004642E1" w:rsidP="009B4932">
      <w:pPr>
        <w:rPr>
          <w:rFonts w:ascii="Candara" w:hAnsi="Candara"/>
          <w:lang w:val="en-US"/>
        </w:rPr>
      </w:pPr>
    </w:p>
    <w:p w:rsidR="006A272A" w:rsidRDefault="006A272A" w:rsidP="009B4932">
      <w:pPr>
        <w:rPr>
          <w:rFonts w:ascii="Candara" w:hAnsi="Candara"/>
          <w:lang w:val="en-US"/>
        </w:rPr>
        <w:sectPr w:rsidR="006A272A" w:rsidSect="00046247">
          <w:headerReference w:type="default" r:id="rId12"/>
          <w:footerReference w:type="default" r:id="rId13"/>
          <w:pgSz w:w="11906" w:h="16838"/>
          <w:pgMar w:top="1417" w:right="1417" w:bottom="1134" w:left="1417" w:header="708" w:footer="708" w:gutter="0"/>
          <w:cols w:space="708"/>
          <w:titlePg/>
          <w:docGrid w:linePitch="360"/>
        </w:sectPr>
      </w:pPr>
    </w:p>
    <w:p w:rsidR="004642E1" w:rsidRPr="006171ED" w:rsidRDefault="00511D0A" w:rsidP="009B4932">
      <w:pPr>
        <w:rPr>
          <w:rFonts w:ascii="Candara" w:hAnsi="Candara"/>
          <w:b/>
          <w:sz w:val="28"/>
          <w:szCs w:val="28"/>
          <w:lang w:val="en-US"/>
        </w:rPr>
      </w:pPr>
      <w:r w:rsidRPr="006171ED">
        <w:rPr>
          <w:rFonts w:ascii="Candara" w:hAnsi="Candara"/>
          <w:b/>
          <w:sz w:val="28"/>
          <w:szCs w:val="28"/>
          <w:lang w:val="en-US"/>
        </w:rPr>
        <w:lastRenderedPageBreak/>
        <w:t>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1418"/>
        <w:gridCol w:w="6977"/>
      </w:tblGrid>
      <w:tr w:rsidR="00511D0A" w:rsidTr="00046247">
        <w:tc>
          <w:tcPr>
            <w:tcW w:w="817" w:type="dxa"/>
          </w:tcPr>
          <w:p w:rsidR="00511D0A" w:rsidRDefault="00511D0A" w:rsidP="009B4932">
            <w:pPr>
              <w:rPr>
                <w:rFonts w:ascii="Candara" w:hAnsi="Candara"/>
                <w:lang w:val="en-US"/>
              </w:rPr>
            </w:pPr>
            <w:r>
              <w:rPr>
                <w:rFonts w:ascii="Candara" w:hAnsi="Candara"/>
                <w:lang w:val="en-US"/>
              </w:rPr>
              <w:t>0.1</w:t>
            </w:r>
          </w:p>
        </w:tc>
        <w:tc>
          <w:tcPr>
            <w:tcW w:w="1418" w:type="dxa"/>
          </w:tcPr>
          <w:p w:rsidR="00511D0A" w:rsidRDefault="00511D0A" w:rsidP="009B4932">
            <w:pPr>
              <w:rPr>
                <w:rFonts w:ascii="Candara" w:hAnsi="Candara"/>
                <w:lang w:val="en-US"/>
              </w:rPr>
            </w:pPr>
            <w:r>
              <w:rPr>
                <w:rFonts w:ascii="Candara" w:hAnsi="Candara"/>
                <w:lang w:val="en-US"/>
              </w:rPr>
              <w:t>23.08.2012</w:t>
            </w:r>
          </w:p>
        </w:tc>
        <w:tc>
          <w:tcPr>
            <w:tcW w:w="6977" w:type="dxa"/>
          </w:tcPr>
          <w:p w:rsidR="00511D0A" w:rsidRDefault="000C1679" w:rsidP="009B4932">
            <w:pPr>
              <w:rPr>
                <w:rFonts w:ascii="Candara" w:hAnsi="Candara"/>
                <w:lang w:val="en-US"/>
              </w:rPr>
            </w:pPr>
            <w:r>
              <w:rPr>
                <w:rFonts w:ascii="Candara" w:hAnsi="Candara"/>
                <w:lang w:val="en-US"/>
              </w:rPr>
              <w:t>Initial version</w:t>
            </w:r>
          </w:p>
        </w:tc>
      </w:tr>
      <w:tr w:rsidR="00511D0A" w:rsidTr="00046247">
        <w:tc>
          <w:tcPr>
            <w:tcW w:w="817" w:type="dxa"/>
          </w:tcPr>
          <w:p w:rsidR="00511D0A" w:rsidRDefault="00040374" w:rsidP="009B4932">
            <w:pPr>
              <w:rPr>
                <w:rFonts w:ascii="Candara" w:hAnsi="Candara"/>
                <w:lang w:val="en-US"/>
              </w:rPr>
            </w:pPr>
            <w:r>
              <w:rPr>
                <w:rFonts w:ascii="Candara" w:hAnsi="Candara"/>
                <w:lang w:val="en-US"/>
              </w:rPr>
              <w:t>0.2</w:t>
            </w:r>
          </w:p>
        </w:tc>
        <w:tc>
          <w:tcPr>
            <w:tcW w:w="1418" w:type="dxa"/>
          </w:tcPr>
          <w:p w:rsidR="00511D0A" w:rsidRDefault="00040374" w:rsidP="009B4932">
            <w:pPr>
              <w:rPr>
                <w:rFonts w:ascii="Candara" w:hAnsi="Candara"/>
                <w:lang w:val="en-US"/>
              </w:rPr>
            </w:pPr>
            <w:r>
              <w:rPr>
                <w:rFonts w:ascii="Candara" w:hAnsi="Candara"/>
                <w:lang w:val="en-US"/>
              </w:rPr>
              <w:t>07.09.2012</w:t>
            </w:r>
          </w:p>
        </w:tc>
        <w:tc>
          <w:tcPr>
            <w:tcW w:w="6977" w:type="dxa"/>
          </w:tcPr>
          <w:p w:rsidR="00511D0A" w:rsidRDefault="00040374" w:rsidP="009B4932">
            <w:pPr>
              <w:rPr>
                <w:rFonts w:ascii="Candara" w:hAnsi="Candara"/>
                <w:lang w:val="en-US"/>
              </w:rPr>
            </w:pPr>
            <w:r>
              <w:rPr>
                <w:rFonts w:ascii="Candara" w:hAnsi="Candara"/>
                <w:lang w:val="en-US"/>
              </w:rPr>
              <w:t>Table of content added</w:t>
            </w:r>
            <w:proofErr w:type="gramStart"/>
            <w:r>
              <w:rPr>
                <w:rFonts w:ascii="Candara" w:hAnsi="Candara"/>
                <w:lang w:val="en-US"/>
              </w:rPr>
              <w:t>, ???</w:t>
            </w:r>
            <w:proofErr w:type="gramEnd"/>
          </w:p>
        </w:tc>
      </w:tr>
      <w:tr w:rsidR="00511D0A" w:rsidTr="00046247">
        <w:tc>
          <w:tcPr>
            <w:tcW w:w="817" w:type="dxa"/>
          </w:tcPr>
          <w:p w:rsidR="00511D0A" w:rsidRDefault="00511D0A" w:rsidP="009B4932">
            <w:pPr>
              <w:rPr>
                <w:rFonts w:ascii="Candara" w:hAnsi="Candara"/>
                <w:lang w:val="en-US"/>
              </w:rPr>
            </w:pPr>
          </w:p>
        </w:tc>
        <w:tc>
          <w:tcPr>
            <w:tcW w:w="1418" w:type="dxa"/>
          </w:tcPr>
          <w:p w:rsidR="00511D0A" w:rsidRDefault="00511D0A" w:rsidP="009B4932">
            <w:pPr>
              <w:rPr>
                <w:rFonts w:ascii="Candara" w:hAnsi="Candara"/>
                <w:lang w:val="en-US"/>
              </w:rPr>
            </w:pPr>
          </w:p>
        </w:tc>
        <w:tc>
          <w:tcPr>
            <w:tcW w:w="6977" w:type="dxa"/>
          </w:tcPr>
          <w:p w:rsidR="00511D0A" w:rsidRDefault="00511D0A" w:rsidP="009B4932">
            <w:pPr>
              <w:rPr>
                <w:rFonts w:ascii="Candara" w:hAnsi="Candara"/>
                <w:lang w:val="en-US"/>
              </w:rPr>
            </w:pPr>
          </w:p>
        </w:tc>
      </w:tr>
      <w:tr w:rsidR="00511D0A" w:rsidTr="00046247">
        <w:tc>
          <w:tcPr>
            <w:tcW w:w="817" w:type="dxa"/>
          </w:tcPr>
          <w:p w:rsidR="00511D0A" w:rsidRDefault="00511D0A" w:rsidP="009B4932">
            <w:pPr>
              <w:rPr>
                <w:rFonts w:ascii="Candara" w:hAnsi="Candara"/>
                <w:lang w:val="en-US"/>
              </w:rPr>
            </w:pPr>
          </w:p>
        </w:tc>
        <w:tc>
          <w:tcPr>
            <w:tcW w:w="1418" w:type="dxa"/>
          </w:tcPr>
          <w:p w:rsidR="00511D0A" w:rsidRDefault="00511D0A" w:rsidP="009B4932">
            <w:pPr>
              <w:rPr>
                <w:rFonts w:ascii="Candara" w:hAnsi="Candara"/>
                <w:lang w:val="en-US"/>
              </w:rPr>
            </w:pPr>
          </w:p>
        </w:tc>
        <w:tc>
          <w:tcPr>
            <w:tcW w:w="6977" w:type="dxa"/>
          </w:tcPr>
          <w:p w:rsidR="00511D0A" w:rsidRDefault="00511D0A" w:rsidP="009B4932">
            <w:pPr>
              <w:rPr>
                <w:rFonts w:ascii="Candara" w:hAnsi="Candara"/>
                <w:lang w:val="en-US"/>
              </w:rPr>
            </w:pPr>
          </w:p>
        </w:tc>
      </w:tr>
    </w:tbl>
    <w:p w:rsidR="00511D0A" w:rsidRDefault="00511D0A" w:rsidP="009B4932">
      <w:pPr>
        <w:rPr>
          <w:rFonts w:ascii="Candara" w:hAnsi="Candara"/>
          <w:lang w:val="en-US"/>
        </w:rPr>
      </w:pPr>
    </w:p>
    <w:p w:rsidR="00511D0A" w:rsidRDefault="00511D0A" w:rsidP="009B4932">
      <w:pPr>
        <w:rPr>
          <w:rFonts w:ascii="Candara" w:hAnsi="Candara"/>
          <w:lang w:val="en-US"/>
        </w:rPr>
      </w:pPr>
    </w:p>
    <w:p w:rsidR="00511D0A" w:rsidRDefault="00511D0A" w:rsidP="009B4932">
      <w:pPr>
        <w:rPr>
          <w:rFonts w:ascii="Candara" w:hAnsi="Candara"/>
          <w:lang w:val="en-US"/>
        </w:rPr>
      </w:pPr>
    </w:p>
    <w:p w:rsidR="00F70419" w:rsidRDefault="00F70419" w:rsidP="009B4932">
      <w:pPr>
        <w:rPr>
          <w:rFonts w:ascii="Candara" w:hAnsi="Candara"/>
          <w:lang w:val="en-US"/>
        </w:rPr>
        <w:sectPr w:rsidR="00F70419" w:rsidSect="00046247">
          <w:pgSz w:w="11906" w:h="16838"/>
          <w:pgMar w:top="1417" w:right="1417" w:bottom="1134" w:left="1417" w:header="708" w:footer="708" w:gutter="0"/>
          <w:cols w:space="708"/>
          <w:docGrid w:linePitch="360"/>
        </w:sectPr>
      </w:pPr>
    </w:p>
    <w:sdt>
      <w:sdtPr>
        <w:id w:val="182145317"/>
        <w:docPartObj>
          <w:docPartGallery w:val="Table of Contents"/>
          <w:docPartUnique/>
        </w:docPartObj>
      </w:sdtPr>
      <w:sdtEndPr>
        <w:rPr>
          <w:rFonts w:asciiTheme="minorHAnsi" w:eastAsiaTheme="minorHAnsi" w:hAnsiTheme="minorHAnsi" w:cstheme="minorBidi"/>
          <w:b w:val="0"/>
          <w:bCs w:val="0"/>
          <w:color w:val="auto"/>
          <w:sz w:val="22"/>
          <w:szCs w:val="22"/>
          <w:lang w:val="de-DE"/>
        </w:rPr>
      </w:sdtEndPr>
      <w:sdtContent>
        <w:p w:rsidR="00221863" w:rsidRDefault="00221863">
          <w:pPr>
            <w:pStyle w:val="TOCHeading"/>
          </w:pPr>
          <w:r>
            <w:t>Table of Contents</w:t>
          </w:r>
        </w:p>
        <w:p w:rsidR="00221863" w:rsidRPr="00221863" w:rsidRDefault="00221863" w:rsidP="00221863">
          <w:pPr>
            <w:rPr>
              <w:lang w:val="en-US"/>
            </w:rPr>
          </w:pPr>
        </w:p>
        <w:p w:rsidR="00221863" w:rsidRDefault="00221863">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4781646" w:history="1">
            <w:r w:rsidRPr="0009477F">
              <w:rPr>
                <w:rStyle w:val="Hyperlink"/>
                <w:noProof/>
                <w:lang w:val="en-US"/>
              </w:rPr>
              <w:t>1.</w:t>
            </w:r>
            <w:r>
              <w:rPr>
                <w:rFonts w:eastAsiaTheme="minorEastAsia"/>
                <w:noProof/>
                <w:lang w:eastAsia="de-DE"/>
              </w:rPr>
              <w:tab/>
            </w:r>
            <w:r w:rsidRPr="0009477F">
              <w:rPr>
                <w:rStyle w:val="Hyperlink"/>
                <w:noProof/>
                <w:lang w:val="en-US"/>
              </w:rPr>
              <w:t>Introduction</w:t>
            </w:r>
            <w:r>
              <w:rPr>
                <w:noProof/>
                <w:webHidden/>
              </w:rPr>
              <w:tab/>
            </w:r>
            <w:r>
              <w:rPr>
                <w:noProof/>
                <w:webHidden/>
              </w:rPr>
              <w:fldChar w:fldCharType="begin"/>
            </w:r>
            <w:r>
              <w:rPr>
                <w:noProof/>
                <w:webHidden/>
              </w:rPr>
              <w:instrText xml:space="preserve"> PAGEREF _Toc334781646 \h </w:instrText>
            </w:r>
            <w:r>
              <w:rPr>
                <w:noProof/>
                <w:webHidden/>
              </w:rPr>
            </w:r>
            <w:r>
              <w:rPr>
                <w:noProof/>
                <w:webHidden/>
              </w:rPr>
              <w:fldChar w:fldCharType="separate"/>
            </w:r>
            <w:r>
              <w:rPr>
                <w:noProof/>
                <w:webHidden/>
              </w:rPr>
              <w:t>4</w:t>
            </w:r>
            <w:r>
              <w:rPr>
                <w:noProof/>
                <w:webHidden/>
              </w:rPr>
              <w:fldChar w:fldCharType="end"/>
            </w:r>
          </w:hyperlink>
        </w:p>
        <w:p w:rsidR="00221863" w:rsidRDefault="00221863">
          <w:pPr>
            <w:pStyle w:val="TOC1"/>
            <w:tabs>
              <w:tab w:val="left" w:pos="440"/>
              <w:tab w:val="right" w:leader="dot" w:pos="9062"/>
            </w:tabs>
            <w:rPr>
              <w:rFonts w:eastAsiaTheme="minorEastAsia"/>
              <w:noProof/>
              <w:lang w:eastAsia="de-DE"/>
            </w:rPr>
          </w:pPr>
          <w:hyperlink w:anchor="_Toc334781647" w:history="1">
            <w:r w:rsidRPr="0009477F">
              <w:rPr>
                <w:rStyle w:val="Hyperlink"/>
                <w:noProof/>
                <w:lang w:val="en-US"/>
              </w:rPr>
              <w:t>2.</w:t>
            </w:r>
            <w:r>
              <w:rPr>
                <w:rFonts w:eastAsiaTheme="minorEastAsia"/>
                <w:noProof/>
                <w:lang w:eastAsia="de-DE"/>
              </w:rPr>
              <w:tab/>
            </w:r>
            <w:r w:rsidRPr="0009477F">
              <w:rPr>
                <w:rStyle w:val="Hyperlink"/>
                <w:noProof/>
                <w:lang w:val="en-US"/>
              </w:rPr>
              <w:t>Getting Started</w:t>
            </w:r>
            <w:r>
              <w:rPr>
                <w:noProof/>
                <w:webHidden/>
              </w:rPr>
              <w:tab/>
            </w:r>
            <w:r>
              <w:rPr>
                <w:noProof/>
                <w:webHidden/>
              </w:rPr>
              <w:fldChar w:fldCharType="begin"/>
            </w:r>
            <w:r>
              <w:rPr>
                <w:noProof/>
                <w:webHidden/>
              </w:rPr>
              <w:instrText xml:space="preserve"> PAGEREF _Toc334781647 \h </w:instrText>
            </w:r>
            <w:r>
              <w:rPr>
                <w:noProof/>
                <w:webHidden/>
              </w:rPr>
            </w:r>
            <w:r>
              <w:rPr>
                <w:noProof/>
                <w:webHidden/>
              </w:rPr>
              <w:fldChar w:fldCharType="separate"/>
            </w:r>
            <w:r>
              <w:rPr>
                <w:noProof/>
                <w:webHidden/>
              </w:rPr>
              <w:t>5</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48" w:history="1">
            <w:r w:rsidRPr="0009477F">
              <w:rPr>
                <w:rStyle w:val="Hyperlink"/>
                <w:noProof/>
              </w:rPr>
              <w:t>2.1.</w:t>
            </w:r>
            <w:r>
              <w:rPr>
                <w:noProof/>
                <w:lang w:val="de-DE" w:eastAsia="de-DE"/>
              </w:rPr>
              <w:tab/>
            </w:r>
            <w:r w:rsidRPr="0009477F">
              <w:rPr>
                <w:rStyle w:val="Hyperlink"/>
                <w:noProof/>
              </w:rPr>
              <w:t>Prerequisites</w:t>
            </w:r>
            <w:r>
              <w:rPr>
                <w:noProof/>
                <w:webHidden/>
              </w:rPr>
              <w:tab/>
            </w:r>
            <w:r>
              <w:rPr>
                <w:noProof/>
                <w:webHidden/>
              </w:rPr>
              <w:fldChar w:fldCharType="begin"/>
            </w:r>
            <w:r>
              <w:rPr>
                <w:noProof/>
                <w:webHidden/>
              </w:rPr>
              <w:instrText xml:space="preserve"> PAGEREF _Toc334781648 \h </w:instrText>
            </w:r>
            <w:r>
              <w:rPr>
                <w:noProof/>
                <w:webHidden/>
              </w:rPr>
            </w:r>
            <w:r>
              <w:rPr>
                <w:noProof/>
                <w:webHidden/>
              </w:rPr>
              <w:fldChar w:fldCharType="separate"/>
            </w:r>
            <w:r>
              <w:rPr>
                <w:noProof/>
                <w:webHidden/>
              </w:rPr>
              <w:t>5</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49" w:history="1">
            <w:r w:rsidRPr="0009477F">
              <w:rPr>
                <w:rStyle w:val="Hyperlink"/>
                <w:noProof/>
              </w:rPr>
              <w:t>2.2.</w:t>
            </w:r>
            <w:r>
              <w:rPr>
                <w:noProof/>
                <w:lang w:val="de-DE" w:eastAsia="de-DE"/>
              </w:rPr>
              <w:tab/>
            </w:r>
            <w:r w:rsidRPr="0009477F">
              <w:rPr>
                <w:rStyle w:val="Hyperlink"/>
                <w:noProof/>
              </w:rPr>
              <w:t>Installing EASy Producer</w:t>
            </w:r>
            <w:r>
              <w:rPr>
                <w:noProof/>
                <w:webHidden/>
              </w:rPr>
              <w:tab/>
            </w:r>
            <w:r>
              <w:rPr>
                <w:noProof/>
                <w:webHidden/>
              </w:rPr>
              <w:fldChar w:fldCharType="begin"/>
            </w:r>
            <w:r>
              <w:rPr>
                <w:noProof/>
                <w:webHidden/>
              </w:rPr>
              <w:instrText xml:space="preserve"> PAGEREF _Toc334781649 \h </w:instrText>
            </w:r>
            <w:r>
              <w:rPr>
                <w:noProof/>
                <w:webHidden/>
              </w:rPr>
            </w:r>
            <w:r>
              <w:rPr>
                <w:noProof/>
                <w:webHidden/>
              </w:rPr>
              <w:fldChar w:fldCharType="separate"/>
            </w:r>
            <w:r>
              <w:rPr>
                <w:noProof/>
                <w:webHidden/>
              </w:rPr>
              <w:t>5</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0" w:history="1">
            <w:r w:rsidRPr="0009477F">
              <w:rPr>
                <w:rStyle w:val="Hyperlink"/>
                <w:noProof/>
              </w:rPr>
              <w:t>2.3.</w:t>
            </w:r>
            <w:r>
              <w:rPr>
                <w:noProof/>
                <w:lang w:val="de-DE" w:eastAsia="de-DE"/>
              </w:rPr>
              <w:tab/>
            </w:r>
            <w:r w:rsidRPr="0009477F">
              <w:rPr>
                <w:rStyle w:val="Hyperlink"/>
                <w:noProof/>
              </w:rPr>
              <w:t>Troubleshooting</w:t>
            </w:r>
            <w:r>
              <w:rPr>
                <w:noProof/>
                <w:webHidden/>
              </w:rPr>
              <w:tab/>
            </w:r>
            <w:r>
              <w:rPr>
                <w:noProof/>
                <w:webHidden/>
              </w:rPr>
              <w:fldChar w:fldCharType="begin"/>
            </w:r>
            <w:r>
              <w:rPr>
                <w:noProof/>
                <w:webHidden/>
              </w:rPr>
              <w:instrText xml:space="preserve"> PAGEREF _Toc334781650 \h </w:instrText>
            </w:r>
            <w:r>
              <w:rPr>
                <w:noProof/>
                <w:webHidden/>
              </w:rPr>
            </w:r>
            <w:r>
              <w:rPr>
                <w:noProof/>
                <w:webHidden/>
              </w:rPr>
              <w:fldChar w:fldCharType="separate"/>
            </w:r>
            <w:r>
              <w:rPr>
                <w:noProof/>
                <w:webHidden/>
              </w:rPr>
              <w:t>5</w:t>
            </w:r>
            <w:r>
              <w:rPr>
                <w:noProof/>
                <w:webHidden/>
              </w:rPr>
              <w:fldChar w:fldCharType="end"/>
            </w:r>
          </w:hyperlink>
        </w:p>
        <w:p w:rsidR="00221863" w:rsidRDefault="00221863">
          <w:pPr>
            <w:pStyle w:val="TOC1"/>
            <w:tabs>
              <w:tab w:val="left" w:pos="440"/>
              <w:tab w:val="right" w:leader="dot" w:pos="9062"/>
            </w:tabs>
            <w:rPr>
              <w:rFonts w:eastAsiaTheme="minorEastAsia"/>
              <w:noProof/>
              <w:lang w:eastAsia="de-DE"/>
            </w:rPr>
          </w:pPr>
          <w:hyperlink w:anchor="_Toc334781651" w:history="1">
            <w:r w:rsidRPr="0009477F">
              <w:rPr>
                <w:rStyle w:val="Hyperlink"/>
                <w:noProof/>
                <w:lang w:val="en-US"/>
              </w:rPr>
              <w:t>3.</w:t>
            </w:r>
            <w:r>
              <w:rPr>
                <w:rFonts w:eastAsiaTheme="minorEastAsia"/>
                <w:noProof/>
                <w:lang w:eastAsia="de-DE"/>
              </w:rPr>
              <w:tab/>
            </w:r>
            <w:r w:rsidRPr="0009477F">
              <w:rPr>
                <w:rStyle w:val="Hyperlink"/>
                <w:noProof/>
                <w:lang w:val="en-US"/>
              </w:rPr>
              <w:t>First Steps</w:t>
            </w:r>
            <w:r>
              <w:rPr>
                <w:noProof/>
                <w:webHidden/>
              </w:rPr>
              <w:tab/>
            </w:r>
            <w:r>
              <w:rPr>
                <w:noProof/>
                <w:webHidden/>
              </w:rPr>
              <w:fldChar w:fldCharType="begin"/>
            </w:r>
            <w:r>
              <w:rPr>
                <w:noProof/>
                <w:webHidden/>
              </w:rPr>
              <w:instrText xml:space="preserve"> PAGEREF _Toc334781651 \h </w:instrText>
            </w:r>
            <w:r>
              <w:rPr>
                <w:noProof/>
                <w:webHidden/>
              </w:rPr>
            </w:r>
            <w:r>
              <w:rPr>
                <w:noProof/>
                <w:webHidden/>
              </w:rPr>
              <w:fldChar w:fldCharType="separate"/>
            </w:r>
            <w:r>
              <w:rPr>
                <w:noProof/>
                <w:webHidden/>
              </w:rPr>
              <w:t>6</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2" w:history="1">
            <w:r w:rsidRPr="0009477F">
              <w:rPr>
                <w:rStyle w:val="Hyperlink"/>
                <w:noProof/>
              </w:rPr>
              <w:t>3.1.</w:t>
            </w:r>
            <w:r>
              <w:rPr>
                <w:noProof/>
                <w:lang w:val="de-DE" w:eastAsia="de-DE"/>
              </w:rPr>
              <w:tab/>
            </w:r>
            <w:r w:rsidRPr="0009477F">
              <w:rPr>
                <w:rStyle w:val="Hyperlink"/>
                <w:noProof/>
              </w:rPr>
              <w:t>Creating a New EASy Producer Project</w:t>
            </w:r>
            <w:r>
              <w:rPr>
                <w:noProof/>
                <w:webHidden/>
              </w:rPr>
              <w:tab/>
            </w:r>
            <w:r>
              <w:rPr>
                <w:noProof/>
                <w:webHidden/>
              </w:rPr>
              <w:fldChar w:fldCharType="begin"/>
            </w:r>
            <w:r>
              <w:rPr>
                <w:noProof/>
                <w:webHidden/>
              </w:rPr>
              <w:instrText xml:space="preserve"> PAGEREF _Toc334781652 \h </w:instrText>
            </w:r>
            <w:r>
              <w:rPr>
                <w:noProof/>
                <w:webHidden/>
              </w:rPr>
            </w:r>
            <w:r>
              <w:rPr>
                <w:noProof/>
                <w:webHidden/>
              </w:rPr>
              <w:fldChar w:fldCharType="separate"/>
            </w:r>
            <w:r>
              <w:rPr>
                <w:noProof/>
                <w:webHidden/>
              </w:rPr>
              <w:t>6</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3" w:history="1">
            <w:r w:rsidRPr="0009477F">
              <w:rPr>
                <w:rStyle w:val="Hyperlink"/>
                <w:noProof/>
              </w:rPr>
              <w:t>3.2.</w:t>
            </w:r>
            <w:r>
              <w:rPr>
                <w:noProof/>
                <w:lang w:val="de-DE" w:eastAsia="de-DE"/>
              </w:rPr>
              <w:tab/>
            </w:r>
            <w:r w:rsidRPr="0009477F">
              <w:rPr>
                <w:rStyle w:val="Hyperlink"/>
                <w:noProof/>
              </w:rPr>
              <w:t>Creating a Variability Model</w:t>
            </w:r>
            <w:r>
              <w:rPr>
                <w:noProof/>
                <w:webHidden/>
              </w:rPr>
              <w:tab/>
            </w:r>
            <w:r>
              <w:rPr>
                <w:noProof/>
                <w:webHidden/>
              </w:rPr>
              <w:fldChar w:fldCharType="begin"/>
            </w:r>
            <w:r>
              <w:rPr>
                <w:noProof/>
                <w:webHidden/>
              </w:rPr>
              <w:instrText xml:space="preserve"> PAGEREF _Toc334781653 \h </w:instrText>
            </w:r>
            <w:r>
              <w:rPr>
                <w:noProof/>
                <w:webHidden/>
              </w:rPr>
            </w:r>
            <w:r>
              <w:rPr>
                <w:noProof/>
                <w:webHidden/>
              </w:rPr>
              <w:fldChar w:fldCharType="separate"/>
            </w:r>
            <w:r>
              <w:rPr>
                <w:noProof/>
                <w:webHidden/>
              </w:rPr>
              <w:t>6</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4" w:history="1">
            <w:r w:rsidRPr="0009477F">
              <w:rPr>
                <w:rStyle w:val="Hyperlink"/>
                <w:noProof/>
              </w:rPr>
              <w:t>3.3.</w:t>
            </w:r>
            <w:r>
              <w:rPr>
                <w:noProof/>
                <w:lang w:val="de-DE" w:eastAsia="de-DE"/>
              </w:rPr>
              <w:tab/>
            </w:r>
            <w:r w:rsidRPr="0009477F">
              <w:rPr>
                <w:rStyle w:val="Hyperlink"/>
                <w:noProof/>
              </w:rPr>
              <w:t>Creating the Variable Product Line Assets</w:t>
            </w:r>
            <w:r>
              <w:rPr>
                <w:noProof/>
                <w:webHidden/>
              </w:rPr>
              <w:tab/>
            </w:r>
            <w:r>
              <w:rPr>
                <w:noProof/>
                <w:webHidden/>
              </w:rPr>
              <w:fldChar w:fldCharType="begin"/>
            </w:r>
            <w:r>
              <w:rPr>
                <w:noProof/>
                <w:webHidden/>
              </w:rPr>
              <w:instrText xml:space="preserve"> PAGEREF _Toc334781654 \h </w:instrText>
            </w:r>
            <w:r>
              <w:rPr>
                <w:noProof/>
                <w:webHidden/>
              </w:rPr>
            </w:r>
            <w:r>
              <w:rPr>
                <w:noProof/>
                <w:webHidden/>
              </w:rPr>
              <w:fldChar w:fldCharType="separate"/>
            </w:r>
            <w:r>
              <w:rPr>
                <w:noProof/>
                <w:webHidden/>
              </w:rPr>
              <w:t>7</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5" w:history="1">
            <w:r w:rsidRPr="0009477F">
              <w:rPr>
                <w:rStyle w:val="Hyperlink"/>
                <w:noProof/>
              </w:rPr>
              <w:t>3.4.</w:t>
            </w:r>
            <w:r>
              <w:rPr>
                <w:noProof/>
                <w:lang w:val="de-DE" w:eastAsia="de-DE"/>
              </w:rPr>
              <w:tab/>
            </w:r>
            <w:r w:rsidRPr="0009477F">
              <w:rPr>
                <w:rStyle w:val="Hyperlink"/>
                <w:noProof/>
              </w:rPr>
              <w:t>Defining the Instantiation</w:t>
            </w:r>
            <w:r>
              <w:rPr>
                <w:noProof/>
                <w:webHidden/>
              </w:rPr>
              <w:tab/>
            </w:r>
            <w:r>
              <w:rPr>
                <w:noProof/>
                <w:webHidden/>
              </w:rPr>
              <w:fldChar w:fldCharType="begin"/>
            </w:r>
            <w:r>
              <w:rPr>
                <w:noProof/>
                <w:webHidden/>
              </w:rPr>
              <w:instrText xml:space="preserve"> PAGEREF _Toc334781655 \h </w:instrText>
            </w:r>
            <w:r>
              <w:rPr>
                <w:noProof/>
                <w:webHidden/>
              </w:rPr>
            </w:r>
            <w:r>
              <w:rPr>
                <w:noProof/>
                <w:webHidden/>
              </w:rPr>
              <w:fldChar w:fldCharType="separate"/>
            </w:r>
            <w:r>
              <w:rPr>
                <w:noProof/>
                <w:webHidden/>
              </w:rPr>
              <w:t>8</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6" w:history="1">
            <w:r w:rsidRPr="0009477F">
              <w:rPr>
                <w:rStyle w:val="Hyperlink"/>
                <w:noProof/>
              </w:rPr>
              <w:t>3.5.</w:t>
            </w:r>
            <w:r>
              <w:rPr>
                <w:noProof/>
                <w:lang w:val="de-DE" w:eastAsia="de-DE"/>
              </w:rPr>
              <w:tab/>
            </w:r>
            <w:r w:rsidRPr="0009477F">
              <w:rPr>
                <w:rStyle w:val="Hyperlink"/>
                <w:noProof/>
              </w:rPr>
              <w:t>Deriving a New Product</w:t>
            </w:r>
            <w:r>
              <w:rPr>
                <w:noProof/>
                <w:webHidden/>
              </w:rPr>
              <w:tab/>
            </w:r>
            <w:r>
              <w:rPr>
                <w:noProof/>
                <w:webHidden/>
              </w:rPr>
              <w:fldChar w:fldCharType="begin"/>
            </w:r>
            <w:r>
              <w:rPr>
                <w:noProof/>
                <w:webHidden/>
              </w:rPr>
              <w:instrText xml:space="preserve"> PAGEREF _Toc334781656 \h </w:instrText>
            </w:r>
            <w:r>
              <w:rPr>
                <w:noProof/>
                <w:webHidden/>
              </w:rPr>
            </w:r>
            <w:r>
              <w:rPr>
                <w:noProof/>
                <w:webHidden/>
              </w:rPr>
              <w:fldChar w:fldCharType="separate"/>
            </w:r>
            <w:r>
              <w:rPr>
                <w:noProof/>
                <w:webHidden/>
              </w:rPr>
              <w:t>8</w:t>
            </w:r>
            <w:r>
              <w:rPr>
                <w:noProof/>
                <w:webHidden/>
              </w:rPr>
              <w:fldChar w:fldCharType="end"/>
            </w:r>
          </w:hyperlink>
        </w:p>
        <w:p w:rsidR="00221863" w:rsidRDefault="00221863">
          <w:pPr>
            <w:pStyle w:val="TOC2"/>
            <w:tabs>
              <w:tab w:val="left" w:pos="880"/>
              <w:tab w:val="right" w:leader="dot" w:pos="9062"/>
            </w:tabs>
            <w:rPr>
              <w:noProof/>
              <w:lang w:val="de-DE" w:eastAsia="de-DE"/>
            </w:rPr>
          </w:pPr>
          <w:hyperlink w:anchor="_Toc334781657" w:history="1">
            <w:r w:rsidRPr="0009477F">
              <w:rPr>
                <w:rStyle w:val="Hyperlink"/>
                <w:noProof/>
              </w:rPr>
              <w:t>3.6.</w:t>
            </w:r>
            <w:r>
              <w:rPr>
                <w:noProof/>
                <w:lang w:val="de-DE" w:eastAsia="de-DE"/>
              </w:rPr>
              <w:tab/>
            </w:r>
            <w:r w:rsidRPr="0009477F">
              <w:rPr>
                <w:rStyle w:val="Hyperlink"/>
                <w:noProof/>
              </w:rPr>
              <w:t>Instantiating the New Product</w:t>
            </w:r>
            <w:r>
              <w:rPr>
                <w:noProof/>
                <w:webHidden/>
              </w:rPr>
              <w:tab/>
            </w:r>
            <w:r>
              <w:rPr>
                <w:noProof/>
                <w:webHidden/>
              </w:rPr>
              <w:fldChar w:fldCharType="begin"/>
            </w:r>
            <w:r>
              <w:rPr>
                <w:noProof/>
                <w:webHidden/>
              </w:rPr>
              <w:instrText xml:space="preserve"> PAGEREF _Toc334781657 \h </w:instrText>
            </w:r>
            <w:r>
              <w:rPr>
                <w:noProof/>
                <w:webHidden/>
              </w:rPr>
            </w:r>
            <w:r>
              <w:rPr>
                <w:noProof/>
                <w:webHidden/>
              </w:rPr>
              <w:fldChar w:fldCharType="separate"/>
            </w:r>
            <w:r>
              <w:rPr>
                <w:noProof/>
                <w:webHidden/>
              </w:rPr>
              <w:t>9</w:t>
            </w:r>
            <w:r>
              <w:rPr>
                <w:noProof/>
                <w:webHidden/>
              </w:rPr>
              <w:fldChar w:fldCharType="end"/>
            </w:r>
          </w:hyperlink>
        </w:p>
        <w:p w:rsidR="00221863" w:rsidRDefault="00221863">
          <w:pPr>
            <w:pStyle w:val="TOC1"/>
            <w:tabs>
              <w:tab w:val="left" w:pos="440"/>
              <w:tab w:val="right" w:leader="dot" w:pos="9062"/>
            </w:tabs>
            <w:rPr>
              <w:rFonts w:eastAsiaTheme="minorEastAsia"/>
              <w:noProof/>
              <w:lang w:eastAsia="de-DE"/>
            </w:rPr>
          </w:pPr>
          <w:hyperlink w:anchor="_Toc334781658" w:history="1">
            <w:r w:rsidRPr="0009477F">
              <w:rPr>
                <w:rStyle w:val="Hyperlink"/>
                <w:noProof/>
                <w:lang w:val="en-US"/>
              </w:rPr>
              <w:t>4.</w:t>
            </w:r>
            <w:r>
              <w:rPr>
                <w:rFonts w:eastAsiaTheme="minorEastAsia"/>
                <w:noProof/>
                <w:lang w:eastAsia="de-DE"/>
              </w:rPr>
              <w:tab/>
            </w:r>
            <w:r w:rsidRPr="0009477F">
              <w:rPr>
                <w:rStyle w:val="Hyperlink"/>
                <w:noProof/>
                <w:lang w:val="en-US"/>
              </w:rPr>
              <w:t>Known Bugs</w:t>
            </w:r>
            <w:r>
              <w:rPr>
                <w:noProof/>
                <w:webHidden/>
              </w:rPr>
              <w:tab/>
            </w:r>
            <w:r>
              <w:rPr>
                <w:noProof/>
                <w:webHidden/>
              </w:rPr>
              <w:fldChar w:fldCharType="begin"/>
            </w:r>
            <w:r>
              <w:rPr>
                <w:noProof/>
                <w:webHidden/>
              </w:rPr>
              <w:instrText xml:space="preserve"> PAGEREF _Toc334781658 \h </w:instrText>
            </w:r>
            <w:r>
              <w:rPr>
                <w:noProof/>
                <w:webHidden/>
              </w:rPr>
            </w:r>
            <w:r>
              <w:rPr>
                <w:noProof/>
                <w:webHidden/>
              </w:rPr>
              <w:fldChar w:fldCharType="separate"/>
            </w:r>
            <w:r>
              <w:rPr>
                <w:noProof/>
                <w:webHidden/>
              </w:rPr>
              <w:t>11</w:t>
            </w:r>
            <w:r>
              <w:rPr>
                <w:noProof/>
                <w:webHidden/>
              </w:rPr>
              <w:fldChar w:fldCharType="end"/>
            </w:r>
          </w:hyperlink>
        </w:p>
        <w:p w:rsidR="00221863" w:rsidRDefault="00221863">
          <w:r>
            <w:fldChar w:fldCharType="end"/>
          </w:r>
        </w:p>
      </w:sdtContent>
    </w:sdt>
    <w:p w:rsidR="00B9797C" w:rsidRDefault="00B9797C" w:rsidP="009B4932">
      <w:pPr>
        <w:rPr>
          <w:rFonts w:ascii="Candara" w:hAnsi="Candara"/>
          <w:lang w:val="en-US"/>
        </w:rPr>
      </w:pPr>
    </w:p>
    <w:p w:rsidR="00B9797C" w:rsidRDefault="00B9797C" w:rsidP="009B4932">
      <w:pPr>
        <w:rPr>
          <w:rFonts w:ascii="Candara" w:hAnsi="Candara"/>
          <w:lang w:val="en-US"/>
        </w:rPr>
      </w:pPr>
    </w:p>
    <w:p w:rsidR="00B9797C" w:rsidRDefault="00B9797C" w:rsidP="009B4932">
      <w:pPr>
        <w:rPr>
          <w:rFonts w:ascii="Candara" w:hAnsi="Candara"/>
          <w:lang w:val="en-US"/>
        </w:rPr>
      </w:pPr>
    </w:p>
    <w:p w:rsidR="00F70419" w:rsidRPr="006A272A" w:rsidRDefault="00F70419" w:rsidP="009B4932">
      <w:pPr>
        <w:rPr>
          <w:rFonts w:ascii="Candara" w:hAnsi="Candara"/>
          <w:lang w:val="en-US"/>
        </w:rPr>
      </w:pPr>
    </w:p>
    <w:p w:rsidR="009B4932" w:rsidRPr="006A272A" w:rsidRDefault="009B4932" w:rsidP="00B9797C">
      <w:pPr>
        <w:pStyle w:val="NoSpacing"/>
        <w:sectPr w:rsidR="009B4932" w:rsidRPr="006A272A" w:rsidSect="00046247">
          <w:pgSz w:w="11906" w:h="16838"/>
          <w:pgMar w:top="1417" w:right="1417" w:bottom="1134" w:left="1417" w:header="708" w:footer="708" w:gutter="0"/>
          <w:cols w:space="708"/>
          <w:docGrid w:linePitch="360"/>
        </w:sectPr>
      </w:pPr>
    </w:p>
    <w:p w:rsidR="00B575C6" w:rsidRPr="00053DCD" w:rsidRDefault="00B575C6" w:rsidP="00040374">
      <w:pPr>
        <w:pStyle w:val="Heading1"/>
        <w:rPr>
          <w:lang w:val="en-US"/>
        </w:rPr>
      </w:pPr>
      <w:bookmarkStart w:id="0" w:name="_Toc334781646"/>
      <w:r w:rsidRPr="00053DCD">
        <w:rPr>
          <w:lang w:val="en-US"/>
        </w:rPr>
        <w:lastRenderedPageBreak/>
        <w:t>Introduction</w:t>
      </w:r>
      <w:bookmarkEnd w:id="0"/>
    </w:p>
    <w:p w:rsidR="005B7085" w:rsidRDefault="005B7085" w:rsidP="00B575C6">
      <w:pPr>
        <w:jc w:val="both"/>
        <w:rPr>
          <w:rFonts w:ascii="Candara" w:hAnsi="Candara"/>
          <w:lang w:val="en-US"/>
        </w:rPr>
      </w:pPr>
    </w:p>
    <w:p w:rsidR="005B7085" w:rsidRPr="00444BA4" w:rsidRDefault="00444BA4" w:rsidP="00B575C6">
      <w:pPr>
        <w:jc w:val="both"/>
        <w:rPr>
          <w:rFonts w:ascii="Candara" w:hAnsi="Candara"/>
        </w:rPr>
      </w:pPr>
      <w:r w:rsidRPr="00444BA4">
        <w:rPr>
          <w:rFonts w:ascii="Candara" w:hAnsi="Candara"/>
        </w:rPr>
        <w:t>TODO: Weitere Formatierung (Absätze, B</w:t>
      </w:r>
      <w:r>
        <w:rPr>
          <w:rFonts w:ascii="Candara" w:hAnsi="Candara"/>
        </w:rPr>
        <w:t xml:space="preserve">ilder, Überschriften zu </w:t>
      </w:r>
      <w:proofErr w:type="spellStart"/>
      <w:r>
        <w:rPr>
          <w:rFonts w:ascii="Candara" w:hAnsi="Candara"/>
        </w:rPr>
        <w:t>Headings</w:t>
      </w:r>
      <w:proofErr w:type="spellEnd"/>
      <w:r>
        <w:rPr>
          <w:rFonts w:ascii="Candara" w:hAnsi="Candara"/>
        </w:rPr>
        <w:t xml:space="preserve"> machen, TOC erstellen)</w:t>
      </w:r>
    </w:p>
    <w:p w:rsidR="005B7085" w:rsidRPr="00444BA4" w:rsidRDefault="005B7085" w:rsidP="005B7085">
      <w:pPr>
        <w:jc w:val="both"/>
        <w:rPr>
          <w:rFonts w:ascii="Candara" w:hAnsi="Candara"/>
        </w:rPr>
      </w:pPr>
    </w:p>
    <w:p w:rsidR="005B7085" w:rsidRPr="00B575C6" w:rsidRDefault="005B7085" w:rsidP="005B7085">
      <w:pPr>
        <w:pStyle w:val="CommentText"/>
        <w:rPr>
          <w:color w:val="FF0000"/>
        </w:rPr>
      </w:pPr>
      <w:r w:rsidRPr="00B575C6">
        <w:rPr>
          <w:color w:val="FF0000"/>
        </w:rPr>
        <w:t>Beim nächsten Update einfügen:</w:t>
      </w:r>
    </w:p>
    <w:p w:rsidR="005B7085" w:rsidRPr="00B575C6" w:rsidRDefault="005B7085" w:rsidP="005B7085">
      <w:pPr>
        <w:pStyle w:val="CommentText"/>
        <w:rPr>
          <w:color w:val="FF0000"/>
        </w:rPr>
      </w:pPr>
      <w:r w:rsidRPr="00B575C6">
        <w:rPr>
          <w:color w:val="FF0000"/>
        </w:rPr>
        <w:t xml:space="preserve">Die Reste aus IVML </w:t>
      </w:r>
      <w:proofErr w:type="spellStart"/>
      <w:r w:rsidRPr="00B575C6">
        <w:rPr>
          <w:color w:val="FF0000"/>
        </w:rPr>
        <w:t>language</w:t>
      </w:r>
      <w:proofErr w:type="spellEnd"/>
      <w:r w:rsidRPr="00B575C6">
        <w:rPr>
          <w:color w:val="FF0000"/>
        </w:rPr>
        <w:t xml:space="preserve"> </w:t>
      </w:r>
      <w:proofErr w:type="spellStart"/>
      <w:r w:rsidRPr="00B575C6">
        <w:rPr>
          <w:color w:val="FF0000"/>
        </w:rPr>
        <w:t>spec</w:t>
      </w:r>
      <w:proofErr w:type="spellEnd"/>
      <w:r w:rsidRPr="00B575C6">
        <w:rPr>
          <w:color w:val="FF0000"/>
        </w:rPr>
        <w:t xml:space="preserve">, </w:t>
      </w:r>
      <w:proofErr w:type="spellStart"/>
      <w:r w:rsidRPr="00B575C6">
        <w:rPr>
          <w:color w:val="FF0000"/>
        </w:rPr>
        <w:t>Section</w:t>
      </w:r>
      <w:proofErr w:type="spellEnd"/>
      <w:r w:rsidRPr="00B575C6">
        <w:rPr>
          <w:color w:val="FF0000"/>
        </w:rPr>
        <w:t xml:space="preserve"> 5, die hier noch rein passen.</w:t>
      </w:r>
    </w:p>
    <w:p w:rsidR="005B7085" w:rsidRPr="00B575C6" w:rsidRDefault="005B7085" w:rsidP="005B7085">
      <w:pPr>
        <w:pStyle w:val="CommentText"/>
        <w:rPr>
          <w:color w:val="FF0000"/>
          <w:lang w:val="en-US"/>
        </w:rPr>
      </w:pPr>
      <w:proofErr w:type="spellStart"/>
      <w:r w:rsidRPr="00B575C6">
        <w:rPr>
          <w:color w:val="FF0000"/>
          <w:lang w:val="en-US"/>
        </w:rPr>
        <w:t>Versionierung</w:t>
      </w:r>
      <w:proofErr w:type="spellEnd"/>
      <w:r w:rsidRPr="00B575C6">
        <w:rPr>
          <w:color w:val="FF0000"/>
          <w:lang w:val="en-US"/>
        </w:rPr>
        <w:t xml:space="preserve">, </w:t>
      </w:r>
      <w:proofErr w:type="spellStart"/>
      <w:r w:rsidRPr="00B575C6">
        <w:rPr>
          <w:color w:val="FF0000"/>
          <w:lang w:val="en-US"/>
        </w:rPr>
        <w:t>Strukturierung</w:t>
      </w:r>
      <w:proofErr w:type="spellEnd"/>
      <w:r w:rsidRPr="00B575C6">
        <w:rPr>
          <w:color w:val="FF0000"/>
          <w:lang w:val="en-US"/>
        </w:rPr>
        <w:t xml:space="preserve"> des </w:t>
      </w:r>
      <w:proofErr w:type="spellStart"/>
      <w:r w:rsidRPr="00B575C6">
        <w:rPr>
          <w:color w:val="FF0000"/>
          <w:lang w:val="en-US"/>
        </w:rPr>
        <w:t>Dokuments</w:t>
      </w:r>
      <w:proofErr w:type="spellEnd"/>
    </w:p>
    <w:p w:rsidR="005B7085" w:rsidRPr="00B575C6" w:rsidRDefault="005B7085" w:rsidP="005B7085">
      <w:pPr>
        <w:pStyle w:val="CommentText"/>
        <w:rPr>
          <w:color w:val="FF0000"/>
          <w:lang w:val="en-US"/>
        </w:rPr>
      </w:pPr>
      <w:proofErr w:type="spellStart"/>
      <w:r w:rsidRPr="00B575C6">
        <w:rPr>
          <w:color w:val="FF0000"/>
          <w:lang w:val="en-US"/>
        </w:rPr>
        <w:t>Dabei</w:t>
      </w:r>
      <w:proofErr w:type="spellEnd"/>
      <w:r w:rsidRPr="00B575C6">
        <w:rPr>
          <w:color w:val="FF0000"/>
          <w:lang w:val="en-US"/>
        </w:rPr>
        <w:t xml:space="preserve">: Technical Information (known bugs </w:t>
      </w:r>
      <w:r w:rsidRPr="00B575C6">
        <w:rPr>
          <w:color w:val="FF0000"/>
        </w:rPr>
        <w:sym w:font="Wingdings" w:char="F0E8"/>
      </w:r>
      <w:r w:rsidRPr="00B575C6">
        <w:rPr>
          <w:color w:val="FF0000"/>
          <w:lang w:val="en-US"/>
        </w:rPr>
        <w:t xml:space="preserve"> see complete IVML language spec, Holger added a lot of „technical reasons</w:t>
      </w:r>
      <w:proofErr w:type="gramStart"/>
      <w:r w:rsidRPr="00B575C6">
        <w:rPr>
          <w:color w:val="FF0000"/>
          <w:lang w:val="en-US"/>
        </w:rPr>
        <w:t xml:space="preserve">“ </w:t>
      </w:r>
      <w:r w:rsidRPr="00B575C6">
        <w:rPr>
          <w:color w:val="FF0000"/>
          <w:lang w:val="en-US"/>
        </w:rPr>
        <w:sym w:font="Wingdings" w:char="F0E8"/>
      </w:r>
      <w:proofErr w:type="gramEnd"/>
      <w:r w:rsidRPr="00B575C6">
        <w:rPr>
          <w:color w:val="FF0000"/>
          <w:lang w:val="en-US"/>
        </w:rPr>
        <w:t xml:space="preserve"> search for and include</w:t>
      </w:r>
    </w:p>
    <w:p w:rsidR="005B7085" w:rsidRPr="00B575C6" w:rsidRDefault="005B7085" w:rsidP="005B7085">
      <w:pPr>
        <w:pStyle w:val="CommentText"/>
        <w:rPr>
          <w:color w:val="FF0000"/>
          <w:lang w:val="en-US"/>
        </w:rPr>
      </w:pPr>
      <w:proofErr w:type="gramStart"/>
      <w:r w:rsidRPr="00B575C6">
        <w:rPr>
          <w:color w:val="FF0000"/>
          <w:lang w:val="en-US"/>
        </w:rPr>
        <w:t>Prerequisites, how to install, etc.</w:t>
      </w:r>
      <w:proofErr w:type="gramEnd"/>
    </w:p>
    <w:p w:rsidR="005B7085" w:rsidRPr="00B575C6" w:rsidRDefault="005B7085" w:rsidP="005B7085">
      <w:pPr>
        <w:jc w:val="both"/>
        <w:rPr>
          <w:rFonts w:ascii="Candara" w:hAnsi="Candara"/>
          <w:color w:val="FF0000"/>
          <w:lang w:val="en-US"/>
        </w:rPr>
      </w:pPr>
      <w:r w:rsidRPr="00B575C6">
        <w:rPr>
          <w:color w:val="FF0000"/>
          <w:lang w:val="en-US"/>
        </w:rPr>
        <w:t xml:space="preserve">Bug list in external </w:t>
      </w:r>
      <w:proofErr w:type="spellStart"/>
      <w:r w:rsidRPr="00B575C6">
        <w:rPr>
          <w:color w:val="FF0000"/>
          <w:lang w:val="en-US"/>
        </w:rPr>
        <w:t>indenica</w:t>
      </w:r>
      <w:proofErr w:type="spellEnd"/>
      <w:r w:rsidRPr="00B575C6">
        <w:rPr>
          <w:color w:val="FF0000"/>
          <w:lang w:val="en-US"/>
        </w:rPr>
        <w:t xml:space="preserve"> repo</w:t>
      </w:r>
    </w:p>
    <w:p w:rsidR="005B7085" w:rsidRDefault="005B7085" w:rsidP="005B7085">
      <w:pPr>
        <w:jc w:val="both"/>
        <w:rPr>
          <w:rFonts w:ascii="Candara" w:hAnsi="Candara"/>
          <w:lang w:val="en-US"/>
        </w:rPr>
      </w:pPr>
    </w:p>
    <w:p w:rsidR="005B7085" w:rsidRDefault="005B7085" w:rsidP="00B575C6">
      <w:pPr>
        <w:jc w:val="both"/>
        <w:rPr>
          <w:rFonts w:ascii="Candara" w:hAnsi="Candara"/>
          <w:lang w:val="en-US"/>
        </w:rPr>
      </w:pPr>
    </w:p>
    <w:p w:rsidR="00B575C6" w:rsidRPr="006A272A" w:rsidRDefault="00B575C6" w:rsidP="00B575C6">
      <w:pPr>
        <w:jc w:val="both"/>
        <w:rPr>
          <w:rFonts w:ascii="Candara" w:hAnsi="Candara"/>
          <w:lang w:val="en-US"/>
        </w:rPr>
      </w:pPr>
      <w:r w:rsidRPr="006A272A">
        <w:rPr>
          <w:rFonts w:ascii="Candara" w:hAnsi="Candara"/>
          <w:lang w:val="en-US"/>
        </w:rPr>
        <w:t xml:space="preserve">EASy Producer is a software product line engineering tool for the easy development of large-scale, multi-software product lines. This tool is available as an Eclipse </w:t>
      </w:r>
      <w:proofErr w:type="spellStart"/>
      <w:r w:rsidRPr="006A272A">
        <w:rPr>
          <w:rFonts w:ascii="Candara" w:hAnsi="Candara"/>
          <w:lang w:val="en-US"/>
        </w:rPr>
        <w:t>plugin</w:t>
      </w:r>
      <w:proofErr w:type="spellEnd"/>
      <w:r w:rsidRPr="006A272A">
        <w:rPr>
          <w:rFonts w:ascii="Candara" w:hAnsi="Candara"/>
          <w:lang w:val="en-US"/>
        </w:rPr>
        <w:t xml:space="preserve"> using the EASy Producer update site: </w:t>
      </w:r>
      <w:hyperlink r:id="rId14" w:history="1">
        <w:r w:rsidRPr="006A272A">
          <w:rPr>
            <w:rStyle w:val="Hyperlink"/>
            <w:rFonts w:ascii="Candara" w:hAnsi="Candara"/>
            <w:lang w:val="en-US"/>
          </w:rPr>
          <w:t>http://projects.sse.uni-hildesheim.de/easy/</w:t>
        </w:r>
      </w:hyperlink>
    </w:p>
    <w:p w:rsidR="00B575C6" w:rsidRPr="006A272A" w:rsidRDefault="00B575C6" w:rsidP="00B575C6">
      <w:pPr>
        <w:jc w:val="both"/>
        <w:rPr>
          <w:rFonts w:ascii="Candara" w:hAnsi="Candara"/>
          <w:lang w:val="en-US"/>
        </w:rPr>
      </w:pPr>
      <w:r w:rsidRPr="006A272A">
        <w:rPr>
          <w:rFonts w:ascii="Candara" w:hAnsi="Candara"/>
          <w:lang w:val="en-US"/>
        </w:rPr>
        <w:t>This document provides a prototypical user guide that introduces the reader to the basic capabilities of EASy and how to use them.</w:t>
      </w:r>
    </w:p>
    <w:p w:rsidR="00B575C6" w:rsidRPr="006A272A" w:rsidRDefault="00B575C6" w:rsidP="00B575C6">
      <w:pPr>
        <w:jc w:val="both"/>
        <w:rPr>
          <w:rFonts w:ascii="Candara" w:hAnsi="Candara"/>
          <w:lang w:val="en-US"/>
        </w:rPr>
      </w:pPr>
      <w:r w:rsidRPr="006A272A">
        <w:rPr>
          <w:rFonts w:ascii="Candara" w:hAnsi="Candara"/>
          <w:lang w:val="en-US"/>
        </w:rPr>
        <w:t>Please note, that this document is a living document which will evolve in accordance to the EASy Producer tool. We are working on a more exhaustive and complete user guide to ease the first steps into software product line engineering with EASy Producer.</w:t>
      </w:r>
    </w:p>
    <w:p w:rsidR="00B575C6" w:rsidRDefault="00B575C6" w:rsidP="00B575C6">
      <w:pPr>
        <w:jc w:val="both"/>
        <w:rPr>
          <w:rFonts w:ascii="Candara" w:hAnsi="Candara"/>
          <w:lang w:val="en-US"/>
        </w:rPr>
      </w:pPr>
    </w:p>
    <w:p w:rsidR="00B575C6" w:rsidRPr="00B575C6" w:rsidRDefault="00B575C6" w:rsidP="00B575C6">
      <w:pPr>
        <w:jc w:val="both"/>
        <w:rPr>
          <w:rFonts w:ascii="Candara" w:hAnsi="Candara"/>
          <w:lang w:val="en-US"/>
        </w:rPr>
      </w:pPr>
    </w:p>
    <w:p w:rsidR="00B575C6" w:rsidRDefault="00B575C6" w:rsidP="00E259F8">
      <w:pPr>
        <w:jc w:val="both"/>
        <w:rPr>
          <w:rFonts w:ascii="Candara" w:hAnsi="Candara"/>
          <w:lang w:val="en-US"/>
        </w:rPr>
        <w:sectPr w:rsidR="00B575C6" w:rsidSect="00046247">
          <w:pgSz w:w="11906" w:h="16838"/>
          <w:pgMar w:top="1417" w:right="1417" w:bottom="1134" w:left="1417" w:header="708" w:footer="708" w:gutter="0"/>
          <w:cols w:space="708"/>
          <w:docGrid w:linePitch="360"/>
        </w:sectPr>
      </w:pPr>
    </w:p>
    <w:p w:rsidR="00B575C6" w:rsidRPr="00053DCD" w:rsidRDefault="00B575C6" w:rsidP="00040374">
      <w:pPr>
        <w:pStyle w:val="Heading1"/>
        <w:rPr>
          <w:lang w:val="en-US"/>
        </w:rPr>
      </w:pPr>
      <w:bookmarkStart w:id="1" w:name="_Toc334781647"/>
      <w:r w:rsidRPr="00053DCD">
        <w:rPr>
          <w:lang w:val="en-US"/>
        </w:rPr>
        <w:lastRenderedPageBreak/>
        <w:t>Getting Started</w:t>
      </w:r>
      <w:bookmarkEnd w:id="1"/>
    </w:p>
    <w:p w:rsidR="00B575C6" w:rsidRDefault="00B575C6" w:rsidP="00E259F8">
      <w:pPr>
        <w:jc w:val="both"/>
        <w:rPr>
          <w:rFonts w:ascii="Candara" w:hAnsi="Candara"/>
          <w:lang w:val="en-US"/>
        </w:rPr>
      </w:pPr>
    </w:p>
    <w:p w:rsidR="00B575C6" w:rsidRDefault="00B575C6" w:rsidP="00040374">
      <w:pPr>
        <w:pStyle w:val="Heading2"/>
      </w:pPr>
      <w:bookmarkStart w:id="2" w:name="_Toc334781648"/>
      <w:r>
        <w:t>Prerequisites</w:t>
      </w:r>
      <w:bookmarkEnd w:id="2"/>
    </w:p>
    <w:p w:rsidR="00950E39" w:rsidRDefault="00950E39" w:rsidP="00E259F8">
      <w:pPr>
        <w:jc w:val="both"/>
        <w:rPr>
          <w:rFonts w:ascii="Candara" w:hAnsi="Candara"/>
          <w:lang w:val="en-US"/>
        </w:rPr>
      </w:pPr>
    </w:p>
    <w:p w:rsidR="00950E39" w:rsidRDefault="00950E39" w:rsidP="00E259F8">
      <w:pPr>
        <w:jc w:val="both"/>
        <w:rPr>
          <w:rFonts w:ascii="Candara" w:hAnsi="Candara"/>
          <w:lang w:val="en-US"/>
        </w:rPr>
      </w:pPr>
    </w:p>
    <w:p w:rsidR="00053DCD" w:rsidRDefault="00053DCD" w:rsidP="00040374">
      <w:pPr>
        <w:pStyle w:val="Heading2"/>
      </w:pPr>
      <w:bookmarkStart w:id="3" w:name="_Toc334781649"/>
      <w:r>
        <w:t>Installing EASy Producer</w:t>
      </w:r>
      <w:bookmarkEnd w:id="3"/>
    </w:p>
    <w:p w:rsidR="00053DCD" w:rsidRDefault="00053DCD" w:rsidP="00E259F8">
      <w:pPr>
        <w:jc w:val="both"/>
        <w:rPr>
          <w:rFonts w:ascii="Candara" w:hAnsi="Candara"/>
          <w:lang w:val="en-US"/>
        </w:rPr>
      </w:pPr>
    </w:p>
    <w:p w:rsidR="00053DCD" w:rsidRDefault="00053DCD" w:rsidP="00040374">
      <w:pPr>
        <w:pStyle w:val="Heading2"/>
      </w:pPr>
      <w:bookmarkStart w:id="4" w:name="_Ref333508187"/>
      <w:bookmarkStart w:id="5" w:name="_Toc334781650"/>
      <w:r>
        <w:t>Troubleshooting</w:t>
      </w:r>
      <w:bookmarkEnd w:id="4"/>
      <w:bookmarkEnd w:id="5"/>
    </w:p>
    <w:p w:rsidR="00053DCD" w:rsidRDefault="00053DCD" w:rsidP="00E259F8">
      <w:pPr>
        <w:jc w:val="both"/>
        <w:rPr>
          <w:rFonts w:ascii="Candara" w:hAnsi="Candara"/>
          <w:lang w:val="en-US"/>
        </w:rPr>
      </w:pPr>
    </w:p>
    <w:p w:rsidR="0002246F" w:rsidRDefault="0002246F" w:rsidP="00E259F8">
      <w:pPr>
        <w:jc w:val="both"/>
        <w:rPr>
          <w:rFonts w:ascii="Candara" w:hAnsi="Candara"/>
          <w:lang w:val="en-US"/>
        </w:rPr>
      </w:pPr>
      <w:r>
        <w:rPr>
          <w:rFonts w:ascii="Candara" w:hAnsi="Candara"/>
          <w:lang w:val="en-US"/>
        </w:rPr>
        <w:t>We recommend increasing the memory of your eclipse application in which you are running EASy Producer.</w:t>
      </w:r>
    </w:p>
    <w:p w:rsidR="0002246F" w:rsidRDefault="0002246F" w:rsidP="00E259F8">
      <w:pPr>
        <w:jc w:val="both"/>
        <w:rPr>
          <w:rFonts w:ascii="Candara" w:hAnsi="Candara"/>
          <w:lang w:val="en-US"/>
        </w:rPr>
      </w:pPr>
      <w:r>
        <w:rPr>
          <w:rFonts w:ascii="Candara" w:hAnsi="Candara"/>
          <w:lang w:val="en-US"/>
        </w:rPr>
        <w:t>Open the eclipse.ini file in your eclipse directory and enter the following parameters at the end of the file:</w:t>
      </w:r>
    </w:p>
    <w:p w:rsidR="0002246F" w:rsidRPr="0002246F" w:rsidRDefault="0002246F" w:rsidP="0002246F">
      <w:pPr>
        <w:ind w:left="567"/>
        <w:jc w:val="both"/>
        <w:rPr>
          <w:rFonts w:ascii="Candara" w:hAnsi="Candara"/>
          <w:lang w:val="en-US"/>
        </w:rPr>
      </w:pPr>
      <w:r w:rsidRPr="0002246F">
        <w:rPr>
          <w:rFonts w:ascii="Candara" w:hAnsi="Candara"/>
          <w:lang w:val="en-US"/>
        </w:rPr>
        <w:t>-</w:t>
      </w:r>
      <w:proofErr w:type="spellStart"/>
      <w:r w:rsidRPr="0002246F">
        <w:rPr>
          <w:rFonts w:ascii="Candara" w:hAnsi="Candara"/>
          <w:lang w:val="en-US"/>
        </w:rPr>
        <w:t>vmargs</w:t>
      </w:r>
      <w:proofErr w:type="spellEnd"/>
    </w:p>
    <w:p w:rsidR="0002246F" w:rsidRPr="0002246F" w:rsidRDefault="0002246F" w:rsidP="0002246F">
      <w:pPr>
        <w:ind w:left="567"/>
        <w:jc w:val="both"/>
        <w:rPr>
          <w:rFonts w:ascii="Candara" w:hAnsi="Candara"/>
          <w:lang w:val="en-US"/>
        </w:rPr>
      </w:pPr>
      <w:r w:rsidRPr="0002246F">
        <w:rPr>
          <w:rFonts w:ascii="Candara" w:hAnsi="Candara"/>
          <w:lang w:val="en-US"/>
        </w:rPr>
        <w:t>-Xms40m</w:t>
      </w:r>
    </w:p>
    <w:p w:rsidR="0002246F" w:rsidRPr="0002246F" w:rsidRDefault="0002246F" w:rsidP="0002246F">
      <w:pPr>
        <w:ind w:left="567"/>
        <w:jc w:val="both"/>
        <w:rPr>
          <w:rFonts w:ascii="Candara" w:hAnsi="Candara"/>
          <w:lang w:val="en-US"/>
        </w:rPr>
      </w:pPr>
      <w:r w:rsidRPr="0002246F">
        <w:rPr>
          <w:rFonts w:ascii="Candara" w:hAnsi="Candara"/>
          <w:lang w:val="en-US"/>
        </w:rPr>
        <w:t>-Xmx</w:t>
      </w:r>
      <w:r w:rsidR="00570746">
        <w:rPr>
          <w:rFonts w:ascii="Candara" w:hAnsi="Candara"/>
          <w:lang w:val="en-US"/>
        </w:rPr>
        <w:t>512</w:t>
      </w:r>
      <w:r w:rsidRPr="0002246F">
        <w:rPr>
          <w:rFonts w:ascii="Candara" w:hAnsi="Candara"/>
          <w:lang w:val="en-US"/>
        </w:rPr>
        <w:t>m</w:t>
      </w:r>
    </w:p>
    <w:p w:rsidR="0002246F" w:rsidRDefault="00570746" w:rsidP="0002246F">
      <w:pPr>
        <w:ind w:left="567"/>
        <w:jc w:val="both"/>
        <w:rPr>
          <w:rFonts w:ascii="Candara" w:hAnsi="Candara"/>
          <w:lang w:val="en-US"/>
        </w:rPr>
      </w:pPr>
      <w:r>
        <w:rPr>
          <w:rFonts w:ascii="Candara" w:hAnsi="Candara"/>
          <w:lang w:val="en-US"/>
        </w:rPr>
        <w:t>-</w:t>
      </w:r>
      <w:proofErr w:type="spellStart"/>
      <w:r>
        <w:rPr>
          <w:rFonts w:ascii="Candara" w:hAnsi="Candara"/>
          <w:lang w:val="en-US"/>
        </w:rPr>
        <w:t>XX</w:t>
      </w:r>
      <w:r w:rsidR="0002246F" w:rsidRPr="0002246F">
        <w:rPr>
          <w:rFonts w:ascii="Candara" w:hAnsi="Candara"/>
          <w:lang w:val="en-US"/>
        </w:rPr>
        <w:t>MaxPermSize</w:t>
      </w:r>
      <w:proofErr w:type="spellEnd"/>
      <w:r w:rsidR="0002246F" w:rsidRPr="0002246F">
        <w:rPr>
          <w:rFonts w:ascii="Candara" w:hAnsi="Candara"/>
          <w:lang w:val="en-US"/>
        </w:rPr>
        <w:t>=128m</w:t>
      </w:r>
    </w:p>
    <w:p w:rsidR="0002246F" w:rsidRDefault="0002246F" w:rsidP="00E259F8">
      <w:pPr>
        <w:jc w:val="both"/>
        <w:rPr>
          <w:rFonts w:ascii="Candara" w:hAnsi="Candara"/>
          <w:lang w:val="en-US"/>
        </w:rPr>
      </w:pPr>
    </w:p>
    <w:p w:rsidR="0002246F" w:rsidRDefault="0002246F" w:rsidP="00E259F8">
      <w:pPr>
        <w:jc w:val="both"/>
        <w:rPr>
          <w:rFonts w:ascii="Candara" w:hAnsi="Candara"/>
          <w:lang w:val="en-US"/>
        </w:rPr>
      </w:pPr>
    </w:p>
    <w:p w:rsidR="00053DCD" w:rsidRDefault="00053DCD" w:rsidP="00E259F8">
      <w:pPr>
        <w:jc w:val="both"/>
        <w:rPr>
          <w:rFonts w:ascii="Candara" w:hAnsi="Candara"/>
          <w:lang w:val="en-US"/>
        </w:rPr>
        <w:sectPr w:rsidR="00053DCD" w:rsidSect="00046247">
          <w:pgSz w:w="11906" w:h="16838"/>
          <w:pgMar w:top="1417" w:right="1417" w:bottom="1134" w:left="1417" w:header="708" w:footer="708" w:gutter="0"/>
          <w:cols w:space="708"/>
          <w:docGrid w:linePitch="360"/>
        </w:sectPr>
      </w:pPr>
    </w:p>
    <w:p w:rsidR="00053DCD" w:rsidRPr="00053DCD" w:rsidRDefault="00053DCD" w:rsidP="00040374">
      <w:pPr>
        <w:pStyle w:val="Heading1"/>
        <w:rPr>
          <w:lang w:val="en-US"/>
        </w:rPr>
      </w:pPr>
      <w:bookmarkStart w:id="6" w:name="_Toc334781651"/>
      <w:r>
        <w:rPr>
          <w:lang w:val="en-US"/>
        </w:rPr>
        <w:lastRenderedPageBreak/>
        <w:t>First Steps</w:t>
      </w:r>
      <w:bookmarkEnd w:id="6"/>
    </w:p>
    <w:p w:rsidR="00B575C6" w:rsidRDefault="00B575C6" w:rsidP="00E259F8">
      <w:pPr>
        <w:jc w:val="both"/>
        <w:rPr>
          <w:rFonts w:ascii="Candara" w:hAnsi="Candara"/>
          <w:lang w:val="en-US"/>
        </w:rPr>
      </w:pPr>
    </w:p>
    <w:p w:rsidR="00053DCD" w:rsidRPr="00053DCD" w:rsidRDefault="00053DCD" w:rsidP="00040374">
      <w:pPr>
        <w:pStyle w:val="Heading2"/>
      </w:pPr>
      <w:bookmarkStart w:id="7" w:name="_Toc334781652"/>
      <w:r w:rsidRPr="00053DCD">
        <w:t xml:space="preserve">Creating a </w:t>
      </w:r>
      <w:r>
        <w:t>N</w:t>
      </w:r>
      <w:r w:rsidRPr="00053DCD">
        <w:t>ew EASy Producer Project</w:t>
      </w:r>
      <w:bookmarkEnd w:id="7"/>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The first step in using EASy Producer is to create a new EASy Producer Project. Open the Eclipse new wizard (by clicking on Project -&gt; New or Ctrl + n) and select “New EASy-Producer Project” as illustrated below.</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3188970" cy="314325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88970" cy="3143250"/>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Select a name for your project and click on „Finish“, for example:</w:t>
      </w:r>
    </w:p>
    <w:p w:rsidR="00053DCD"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2971800" cy="282849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973128" cy="2829754"/>
                    </a:xfrm>
                    <a:prstGeom prst="rect">
                      <a:avLst/>
                    </a:prstGeom>
                    <a:noFill/>
                    <a:ln w="9525">
                      <a:noFill/>
                      <a:miter lim="800000"/>
                      <a:headEnd/>
                      <a:tailEnd/>
                    </a:ln>
                  </pic:spPr>
                </pic:pic>
              </a:graphicData>
            </a:graphic>
          </wp:inline>
        </w:drawing>
      </w:r>
    </w:p>
    <w:p w:rsidR="00053DCD" w:rsidRPr="00053DCD" w:rsidRDefault="00053DCD" w:rsidP="00040374">
      <w:pPr>
        <w:pStyle w:val="Heading2"/>
      </w:pPr>
      <w:bookmarkStart w:id="8" w:name="_Toc334781653"/>
      <w:r w:rsidRPr="00053DCD">
        <w:t xml:space="preserve">Creating a </w:t>
      </w:r>
      <w:r>
        <w:t>Variability Model</w:t>
      </w:r>
      <w:bookmarkEnd w:id="8"/>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 xml:space="preserve">The EASy Producer project created in the previous section is now displayed in the Eclipse package explorer. Open the folder “EASy” and double click the included IVML file. The name of the file is </w:t>
      </w:r>
      <w:r w:rsidRPr="006A272A">
        <w:rPr>
          <w:rFonts w:ascii="Candara" w:hAnsi="Candara"/>
          <w:lang w:val="en-US"/>
        </w:rPr>
        <w:lastRenderedPageBreak/>
        <w:t>auto-generated when creating a new EASy Producer project. Please do not rename or move this file!</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1689100" cy="1759826"/>
            <wp:effectExtent l="1905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689100" cy="1759826"/>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 xml:space="preserve">The IVML file will be open in the IVML editor. Now, you are ready to create your variability model, for example: </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1940085" cy="946150"/>
            <wp:effectExtent l="19050" t="0" r="3015"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940085" cy="946150"/>
                    </a:xfrm>
                    <a:prstGeom prst="rect">
                      <a:avLst/>
                    </a:prstGeom>
                    <a:noFill/>
                    <a:ln w="9525">
                      <a:noFill/>
                      <a:miter lim="800000"/>
                      <a:headEnd/>
                      <a:tailEnd/>
                    </a:ln>
                  </pic:spPr>
                </pic:pic>
              </a:graphicData>
            </a:graphic>
          </wp:inline>
        </w:drawing>
      </w:r>
    </w:p>
    <w:p w:rsidR="00053DCD" w:rsidRPr="00053DCD" w:rsidRDefault="00053DCD" w:rsidP="00040374">
      <w:pPr>
        <w:pStyle w:val="Heading2"/>
      </w:pPr>
      <w:bookmarkStart w:id="9" w:name="_Toc334781654"/>
      <w:r w:rsidRPr="00053DCD">
        <w:t>Creating the Variable Product Line Assets</w:t>
      </w:r>
      <w:bookmarkEnd w:id="9"/>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 xml:space="preserve">Create your product line assets inside the </w:t>
      </w:r>
      <w:proofErr w:type="spellStart"/>
      <w:r w:rsidRPr="006A272A">
        <w:rPr>
          <w:rFonts w:ascii="Candara" w:hAnsi="Candara"/>
          <w:i/>
          <w:lang w:val="en-US"/>
        </w:rPr>
        <w:t>src</w:t>
      </w:r>
      <w:proofErr w:type="spellEnd"/>
      <w:r w:rsidRPr="006A272A">
        <w:rPr>
          <w:rFonts w:ascii="Candara" w:hAnsi="Candara"/>
          <w:lang w:val="en-US"/>
        </w:rPr>
        <w:t xml:space="preserve"> folder using velocity syntax (c.f. </w:t>
      </w:r>
      <w:hyperlink r:id="rId19" w:history="1">
        <w:r w:rsidRPr="006A272A">
          <w:rPr>
            <w:rStyle w:val="Hyperlink"/>
            <w:rFonts w:ascii="Candara" w:hAnsi="Candara"/>
            <w:lang w:val="en-US"/>
          </w:rPr>
          <w:t>http://velocity.apache.org/</w:t>
        </w:r>
      </w:hyperlink>
      <w:r w:rsidRPr="006A272A">
        <w:rPr>
          <w:rFonts w:ascii="Candara" w:hAnsi="Candara"/>
          <w:lang w:val="en-US"/>
        </w:rPr>
        <w:t>). Currently, EASy works only with java projects. Please do not make use of the default package. A simple example of how to use the velocity syntax is shown below:</w:t>
      </w:r>
    </w:p>
    <w:p w:rsidR="00053DCD" w:rsidRPr="006A272A" w:rsidRDefault="00053DCD" w:rsidP="00053DCD">
      <w:pPr>
        <w:pStyle w:val="ListParagraph"/>
        <w:ind w:left="0"/>
        <w:jc w:val="both"/>
        <w:rPr>
          <w:rFonts w:ascii="Candara" w:hAnsi="Candara"/>
          <w:lang w:val="en-US"/>
        </w:rPr>
      </w:pPr>
    </w:p>
    <w:p w:rsidR="00053DCD"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2470150" cy="2066860"/>
            <wp:effectExtent l="19050" t="0" r="635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470150" cy="2066860"/>
                    </a:xfrm>
                    <a:prstGeom prst="rect">
                      <a:avLst/>
                    </a:prstGeom>
                    <a:noFill/>
                    <a:ln w="9525">
                      <a:noFill/>
                      <a:miter lim="800000"/>
                      <a:headEnd/>
                      <a:tailEnd/>
                    </a:ln>
                  </pic:spPr>
                </pic:pic>
              </a:graphicData>
            </a:graphic>
          </wp:inline>
        </w:drawing>
      </w:r>
    </w:p>
    <w:p w:rsidR="00B42068" w:rsidRDefault="00B42068" w:rsidP="00B42068">
      <w:pPr>
        <w:pStyle w:val="ListParagraph"/>
        <w:ind w:left="0"/>
        <w:jc w:val="both"/>
        <w:rPr>
          <w:rFonts w:ascii="Candara" w:hAnsi="Candara"/>
          <w:lang w:val="en-US"/>
        </w:rPr>
      </w:pPr>
      <w:r>
        <w:rPr>
          <w:rFonts w:ascii="Candara" w:hAnsi="Candara"/>
          <w:lang w:val="en-US"/>
        </w:rPr>
        <w:t>Compound variables can be accessed within velocity expression using “-“. For example:</w:t>
      </w:r>
    </w:p>
    <w:p w:rsidR="00B42068" w:rsidRDefault="00B42068" w:rsidP="00B42068">
      <w:pPr>
        <w:pStyle w:val="ListParagraph"/>
        <w:ind w:left="567"/>
        <w:jc w:val="both"/>
        <w:rPr>
          <w:rFonts w:ascii="Candara" w:hAnsi="Candara"/>
          <w:lang w:val="en-US"/>
        </w:rPr>
      </w:pPr>
      <w:r>
        <w:rPr>
          <w:rFonts w:ascii="Candara" w:hAnsi="Candara"/>
          <w:lang w:val="en-US"/>
        </w:rPr>
        <w:t>In IVML:</w:t>
      </w:r>
    </w:p>
    <w:p w:rsidR="00B42068" w:rsidRDefault="00B42068" w:rsidP="00B42068">
      <w:pPr>
        <w:pStyle w:val="ListParagraph"/>
        <w:ind w:left="1134"/>
        <w:jc w:val="both"/>
        <w:rPr>
          <w:rFonts w:ascii="Candara" w:hAnsi="Candara"/>
          <w:lang w:val="en-US"/>
        </w:rPr>
      </w:pPr>
      <w:proofErr w:type="gramStart"/>
      <w:r>
        <w:rPr>
          <w:rFonts w:ascii="Candara" w:hAnsi="Candara"/>
          <w:lang w:val="en-US"/>
        </w:rPr>
        <w:t>compound</w:t>
      </w:r>
      <w:proofErr w:type="gramEnd"/>
      <w:r>
        <w:rPr>
          <w:rFonts w:ascii="Candara" w:hAnsi="Candara"/>
          <w:lang w:val="en-US"/>
        </w:rPr>
        <w:t xml:space="preserve"> </w:t>
      </w:r>
      <w:proofErr w:type="spellStart"/>
      <w:r>
        <w:rPr>
          <w:rFonts w:ascii="Candara" w:hAnsi="Candara"/>
          <w:lang w:val="en-US"/>
        </w:rPr>
        <w:t>cmp</w:t>
      </w:r>
      <w:proofErr w:type="spellEnd"/>
      <w:r>
        <w:rPr>
          <w:rFonts w:ascii="Candara" w:hAnsi="Candara"/>
          <w:lang w:val="en-US"/>
        </w:rPr>
        <w:t xml:space="preserve"> {</w:t>
      </w:r>
    </w:p>
    <w:p w:rsidR="00B42068" w:rsidRDefault="00B42068" w:rsidP="00B42068">
      <w:pPr>
        <w:pStyle w:val="ListParagraph"/>
        <w:ind w:left="1418"/>
        <w:jc w:val="both"/>
        <w:rPr>
          <w:rFonts w:ascii="Candara" w:hAnsi="Candara"/>
          <w:lang w:val="en-US"/>
        </w:rPr>
      </w:pPr>
      <w:r>
        <w:rPr>
          <w:rFonts w:ascii="Candara" w:hAnsi="Candara"/>
          <w:lang w:val="en-US"/>
        </w:rPr>
        <w:t xml:space="preserve">String </w:t>
      </w:r>
      <w:proofErr w:type="spellStart"/>
      <w:proofErr w:type="gramStart"/>
      <w:r>
        <w:rPr>
          <w:rFonts w:ascii="Candara" w:hAnsi="Candara"/>
          <w:lang w:val="en-US"/>
        </w:rPr>
        <w:t>str</w:t>
      </w:r>
      <w:proofErr w:type="spellEnd"/>
      <w:proofErr w:type="gramEnd"/>
      <w:r>
        <w:rPr>
          <w:rFonts w:ascii="Candara" w:hAnsi="Candara"/>
          <w:lang w:val="en-US"/>
        </w:rPr>
        <w:t>;</w:t>
      </w:r>
    </w:p>
    <w:p w:rsidR="00B42068" w:rsidRDefault="00B42068" w:rsidP="00B42068">
      <w:pPr>
        <w:pStyle w:val="ListParagraph"/>
        <w:ind w:left="1134"/>
        <w:jc w:val="both"/>
        <w:rPr>
          <w:rFonts w:ascii="Candara" w:hAnsi="Candara"/>
          <w:lang w:val="en-US"/>
        </w:rPr>
      </w:pPr>
      <w:r>
        <w:rPr>
          <w:rFonts w:ascii="Candara" w:hAnsi="Candara"/>
          <w:lang w:val="en-US"/>
        </w:rPr>
        <w:t>}</w:t>
      </w:r>
    </w:p>
    <w:p w:rsidR="00B42068" w:rsidRDefault="00B42068" w:rsidP="00B42068">
      <w:pPr>
        <w:pStyle w:val="ListParagraph"/>
        <w:ind w:left="567"/>
        <w:jc w:val="both"/>
        <w:rPr>
          <w:rFonts w:ascii="Candara" w:hAnsi="Candara"/>
          <w:lang w:val="en-US"/>
        </w:rPr>
      </w:pPr>
    </w:p>
    <w:p w:rsidR="00B42068" w:rsidRDefault="00B42068" w:rsidP="00B42068">
      <w:pPr>
        <w:pStyle w:val="ListParagraph"/>
        <w:ind w:left="567"/>
        <w:jc w:val="both"/>
        <w:rPr>
          <w:rFonts w:ascii="Candara" w:hAnsi="Candara"/>
          <w:lang w:val="en-US"/>
        </w:rPr>
      </w:pPr>
      <w:r>
        <w:rPr>
          <w:rFonts w:ascii="Candara" w:hAnsi="Candara"/>
          <w:lang w:val="en-US"/>
        </w:rPr>
        <w:t>In velocity:</w:t>
      </w:r>
    </w:p>
    <w:p w:rsidR="00B42068" w:rsidRPr="006A272A" w:rsidRDefault="00B42068" w:rsidP="00B42068">
      <w:pPr>
        <w:pStyle w:val="ListParagraph"/>
        <w:ind w:left="1134"/>
        <w:jc w:val="both"/>
        <w:rPr>
          <w:rFonts w:ascii="Candara" w:hAnsi="Candara"/>
          <w:lang w:val="en-US"/>
        </w:rPr>
      </w:pPr>
      <w:r>
        <w:rPr>
          <w:rFonts w:ascii="Candara" w:hAnsi="Candara"/>
          <w:lang w:val="en-US"/>
        </w:rPr>
        <w:t>$</w:t>
      </w:r>
      <w:proofErr w:type="spellStart"/>
      <w:r>
        <w:rPr>
          <w:rFonts w:ascii="Candara" w:hAnsi="Candara"/>
          <w:lang w:val="en-US"/>
        </w:rPr>
        <w:t>cmp-str</w:t>
      </w:r>
      <w:proofErr w:type="spellEnd"/>
    </w:p>
    <w:p w:rsidR="00053DCD" w:rsidRPr="00053DCD" w:rsidRDefault="00053DCD" w:rsidP="00040374">
      <w:pPr>
        <w:pStyle w:val="Heading2"/>
      </w:pPr>
      <w:bookmarkStart w:id="10" w:name="_Toc334781655"/>
      <w:r w:rsidRPr="00053DCD">
        <w:lastRenderedPageBreak/>
        <w:t>Defining the Instantiation</w:t>
      </w:r>
      <w:bookmarkEnd w:id="10"/>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Go back to the open Product Line Configuration Editor of your current project. The editor will display the structure of your project similar to the Eclipse package explorer after switching the tabs at the bottom of the Product Line Configuration Editor.</w:t>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Please switch on the “Instantiator View” tab (1.) and add “</w:t>
      </w:r>
      <w:proofErr w:type="spellStart"/>
      <w:r w:rsidRPr="006A272A">
        <w:rPr>
          <w:rFonts w:ascii="Candara" w:hAnsi="Candara"/>
          <w:lang w:val="en-US"/>
        </w:rPr>
        <w:t>VelocityTransformatorEngine</w:t>
      </w:r>
      <w:proofErr w:type="spellEnd"/>
      <w:r w:rsidRPr="006A272A">
        <w:rPr>
          <w:rFonts w:ascii="Candara" w:hAnsi="Candara"/>
          <w:lang w:val="en-US"/>
        </w:rPr>
        <w:t xml:space="preserve">” (2.) as the instantiator of you project (3.). Further select the complete </w:t>
      </w:r>
      <w:proofErr w:type="spellStart"/>
      <w:r w:rsidRPr="006A272A">
        <w:rPr>
          <w:rFonts w:ascii="Candara" w:hAnsi="Candara"/>
          <w:i/>
          <w:lang w:val="en-US"/>
        </w:rPr>
        <w:t>src</w:t>
      </w:r>
      <w:proofErr w:type="spellEnd"/>
      <w:r w:rsidRPr="006A272A">
        <w:rPr>
          <w:rFonts w:ascii="Candara" w:hAnsi="Candara"/>
          <w:lang w:val="en-US"/>
        </w:rPr>
        <w:t xml:space="preserve"> folder (4.) to be instantiated by the velocity engine as illustrated below:</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5753100" cy="4216400"/>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53100" cy="4216400"/>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Save the editor with Control + S</w:t>
      </w:r>
    </w:p>
    <w:p w:rsidR="00053DCD" w:rsidRPr="00053DCD" w:rsidRDefault="00053DCD" w:rsidP="00040374">
      <w:pPr>
        <w:pStyle w:val="Heading2"/>
      </w:pPr>
      <w:bookmarkStart w:id="11" w:name="_Toc334781656"/>
      <w:r>
        <w:t>Deriving a New Product</w:t>
      </w:r>
      <w:bookmarkEnd w:id="11"/>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Switch back to the “IVML Configuration Editor” tab (1.) and press the “Derive new Product Line Member” button (2.):</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4298950" cy="2040341"/>
            <wp:effectExtent l="19050" t="0" r="635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4298950" cy="2040341"/>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lastRenderedPageBreak/>
        <w:t>Define a new name for your product, for example, “</w:t>
      </w:r>
      <w:proofErr w:type="spellStart"/>
      <w:r w:rsidRPr="006A272A">
        <w:rPr>
          <w:rFonts w:ascii="Candara" w:hAnsi="Candara"/>
          <w:lang w:val="en-US"/>
        </w:rPr>
        <w:t>MyFirstProduct</w:t>
      </w:r>
      <w:proofErr w:type="spellEnd"/>
      <w:r w:rsidRPr="006A272A">
        <w:rPr>
          <w:rFonts w:ascii="Candara" w:hAnsi="Candara"/>
          <w:lang w:val="en-US"/>
        </w:rPr>
        <w:t>” and press “Ok” as illustrated below:</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3028950" cy="1224821"/>
            <wp:effectExtent l="19050" t="0" r="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3028950" cy="1224821"/>
                    </a:xfrm>
                    <a:prstGeom prst="rect">
                      <a:avLst/>
                    </a:prstGeom>
                    <a:noFill/>
                    <a:ln w="9525">
                      <a:noFill/>
                      <a:miter lim="800000"/>
                      <a:headEnd/>
                      <a:tailEnd/>
                    </a:ln>
                  </pic:spPr>
                </pic:pic>
              </a:graphicData>
            </a:graphic>
          </wp:inline>
        </w:drawing>
      </w:r>
    </w:p>
    <w:p w:rsidR="00053DCD" w:rsidRPr="00053DCD" w:rsidRDefault="00053DCD" w:rsidP="00040374">
      <w:pPr>
        <w:pStyle w:val="Heading2"/>
      </w:pPr>
      <w:bookmarkStart w:id="12" w:name="_Toc334781657"/>
      <w:r>
        <w:t>Instantiating the New Product</w:t>
      </w:r>
      <w:bookmarkEnd w:id="12"/>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 xml:space="preserve">Open the </w:t>
      </w:r>
      <w:r w:rsidRPr="006A272A">
        <w:rPr>
          <w:rFonts w:ascii="Candara" w:hAnsi="Candara"/>
          <w:i/>
          <w:lang w:val="en-US"/>
        </w:rPr>
        <w:t>&lt;project name&gt;/EASy/&lt;project name&gt;_0.ivml</w:t>
      </w:r>
      <w:r w:rsidRPr="006A272A">
        <w:rPr>
          <w:rFonts w:ascii="Candara" w:hAnsi="Candara"/>
          <w:lang w:val="en-US"/>
        </w:rPr>
        <w:t xml:space="preserve"> inside the newly created Product project (green arrow in the illustration below). Please do not rename or move this file. This folder contains also a copy of the product line’s IVML file, please do not modify this file as well (EASy will update this file by its own).</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1409700" cy="2249440"/>
            <wp:effectExtent l="1905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409700" cy="2249440"/>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In order to configure the product and instantiate the product line artifacts accordingly, assign values to the decision variables of the IVML file of the product, like illustrated below:</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4652374" cy="931619"/>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4652374" cy="931619"/>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Go back to the “Product Configuration Editor” of the Product Project and switch the tabs to make the changes visible (green arrow on the illustration below).</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lastRenderedPageBreak/>
        <w:drawing>
          <wp:inline distT="0" distB="0" distL="0" distR="0">
            <wp:extent cx="4603750" cy="3074248"/>
            <wp:effectExtent l="19050" t="0" r="6350"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4603750" cy="3074248"/>
                    </a:xfrm>
                    <a:prstGeom prst="rect">
                      <a:avLst/>
                    </a:prstGeom>
                    <a:noFill/>
                    <a:ln w="9525">
                      <a:noFill/>
                      <a:miter lim="800000"/>
                      <a:headEnd/>
                      <a:tailEnd/>
                    </a:ln>
                  </pic:spPr>
                </pic:pic>
              </a:graphicData>
            </a:graphic>
          </wp:inline>
        </w:drawing>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Click on “Transform Product” to instantiate the files of the product line with respect to your configuration. This will use the instantiator settings of the predecessor project (the product line project).</w:t>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Finally, the product project should now contain instantiated files of the product line project (as illustrated below). Please note that the empty comments are due to the velocity markups introduced in the product line project. This will be resolved in one of the future releases of EASy.</w:t>
      </w:r>
    </w:p>
    <w:p w:rsidR="00053DCD" w:rsidRPr="006A272A" w:rsidRDefault="00053DCD" w:rsidP="00053DCD">
      <w:pPr>
        <w:pStyle w:val="ListParagraph"/>
        <w:ind w:left="0"/>
        <w:jc w:val="both"/>
        <w:rPr>
          <w:rFonts w:ascii="Candara" w:hAnsi="Candara"/>
          <w:lang w:val="en-US"/>
        </w:rPr>
      </w:pPr>
      <w:r w:rsidRPr="006A272A">
        <w:rPr>
          <w:rFonts w:ascii="Candara" w:hAnsi="Candara"/>
          <w:lang w:val="en-US"/>
        </w:rPr>
        <w:t>The instantiation process will also adapt the project structure to avoid conflicts while instantiating files of a multi software product line (not tested with IVML).</w:t>
      </w:r>
    </w:p>
    <w:p w:rsidR="00053DCD" w:rsidRPr="006A272A" w:rsidRDefault="00053DCD" w:rsidP="00053DCD">
      <w:pPr>
        <w:pStyle w:val="ListParagraph"/>
        <w:ind w:left="0"/>
        <w:jc w:val="center"/>
        <w:rPr>
          <w:rFonts w:ascii="Candara" w:hAnsi="Candara"/>
          <w:lang w:val="en-US"/>
        </w:rPr>
      </w:pPr>
      <w:r w:rsidRPr="006A272A">
        <w:rPr>
          <w:rFonts w:ascii="Candara" w:hAnsi="Candara"/>
          <w:noProof/>
          <w:lang w:eastAsia="de-DE"/>
        </w:rPr>
        <w:drawing>
          <wp:inline distT="0" distB="0" distL="0" distR="0">
            <wp:extent cx="5759450" cy="2082800"/>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5759450" cy="2082800"/>
                    </a:xfrm>
                    <a:prstGeom prst="rect">
                      <a:avLst/>
                    </a:prstGeom>
                    <a:noFill/>
                    <a:ln w="9525">
                      <a:noFill/>
                      <a:miter lim="800000"/>
                      <a:headEnd/>
                      <a:tailEnd/>
                    </a:ln>
                  </pic:spPr>
                </pic:pic>
              </a:graphicData>
            </a:graphic>
          </wp:inline>
        </w:drawing>
      </w:r>
    </w:p>
    <w:p w:rsidR="00053DCD" w:rsidRDefault="00053DCD" w:rsidP="00E259F8">
      <w:pPr>
        <w:jc w:val="both"/>
        <w:rPr>
          <w:rFonts w:ascii="Candara" w:hAnsi="Candara"/>
          <w:lang w:val="en-US"/>
        </w:rPr>
      </w:pPr>
    </w:p>
    <w:p w:rsidR="00053DCD" w:rsidRDefault="00053DCD" w:rsidP="00E259F8">
      <w:pPr>
        <w:jc w:val="both"/>
        <w:rPr>
          <w:rFonts w:ascii="Candara" w:hAnsi="Candara"/>
          <w:lang w:val="en-US"/>
        </w:rPr>
      </w:pPr>
    </w:p>
    <w:p w:rsidR="00B9797C" w:rsidRDefault="00B9797C" w:rsidP="00E259F8">
      <w:pPr>
        <w:jc w:val="both"/>
        <w:rPr>
          <w:rFonts w:ascii="Candara" w:hAnsi="Candara"/>
          <w:lang w:val="en-US"/>
        </w:rPr>
        <w:sectPr w:rsidR="00B9797C" w:rsidSect="00046247">
          <w:pgSz w:w="11906" w:h="16838"/>
          <w:pgMar w:top="1417" w:right="1417" w:bottom="1134" w:left="1417" w:header="708" w:footer="708" w:gutter="0"/>
          <w:cols w:space="708"/>
          <w:docGrid w:linePitch="360"/>
        </w:sectPr>
      </w:pPr>
    </w:p>
    <w:p w:rsidR="00053DCD" w:rsidRPr="00774FB4" w:rsidRDefault="00B9797C" w:rsidP="00040374">
      <w:pPr>
        <w:pStyle w:val="Heading1"/>
        <w:rPr>
          <w:lang w:val="en-US"/>
        </w:rPr>
      </w:pPr>
      <w:bookmarkStart w:id="13" w:name="_Toc334781658"/>
      <w:r>
        <w:rPr>
          <w:lang w:val="en-US"/>
        </w:rPr>
        <w:lastRenderedPageBreak/>
        <w:t>Known Bugs</w:t>
      </w:r>
      <w:bookmarkEnd w:id="13"/>
    </w:p>
    <w:p w:rsidR="00B575C6" w:rsidRDefault="008368E0" w:rsidP="00E259F8">
      <w:pPr>
        <w:jc w:val="both"/>
        <w:rPr>
          <w:rFonts w:ascii="Candara" w:hAnsi="Candara"/>
          <w:lang w:val="en-US"/>
        </w:rPr>
      </w:pPr>
      <w:r>
        <w:rPr>
          <w:rFonts w:ascii="Candara" w:hAnsi="Candara"/>
          <w:lang w:val="en-US"/>
        </w:rPr>
        <w:t>The following bugs and problems are known. We are currently working on solutions.</w:t>
      </w:r>
    </w:p>
    <w:p w:rsidR="00774FB4" w:rsidRDefault="00774FB4" w:rsidP="00774FB4">
      <w:pPr>
        <w:pStyle w:val="ListParagraph"/>
        <w:numPr>
          <w:ilvl w:val="0"/>
          <w:numId w:val="9"/>
        </w:numPr>
        <w:jc w:val="both"/>
        <w:rPr>
          <w:rFonts w:ascii="Candara" w:hAnsi="Candara"/>
          <w:lang w:val="en-US"/>
        </w:rPr>
      </w:pPr>
      <w:r>
        <w:rPr>
          <w:rFonts w:ascii="Candara" w:hAnsi="Candara"/>
          <w:lang w:val="en-US"/>
        </w:rPr>
        <w:t>Compounds will only be displayed in the configuration editor tab. However, it is currently not possible to use the configuration editor to configure compounds (use the IVML editor instead)</w:t>
      </w:r>
    </w:p>
    <w:p w:rsidR="00774FB4" w:rsidRDefault="00774FB4" w:rsidP="00774FB4">
      <w:pPr>
        <w:pStyle w:val="ListParagraph"/>
        <w:numPr>
          <w:ilvl w:val="0"/>
          <w:numId w:val="9"/>
        </w:numPr>
        <w:jc w:val="both"/>
        <w:rPr>
          <w:rFonts w:ascii="Candara" w:hAnsi="Candara"/>
          <w:lang w:val="en-US"/>
        </w:rPr>
      </w:pPr>
      <w:r>
        <w:rPr>
          <w:rFonts w:ascii="Candara" w:hAnsi="Candara"/>
          <w:lang w:val="en-US"/>
        </w:rPr>
        <w:t>In some cases, IVML elements of an imported project are marked as unknown (errors). Either restart eclipse or use the fully-qualified name to solve the errors</w:t>
      </w:r>
    </w:p>
    <w:p w:rsidR="00774FB4" w:rsidRDefault="00774FB4" w:rsidP="00774FB4">
      <w:pPr>
        <w:pStyle w:val="ListParagraph"/>
        <w:numPr>
          <w:ilvl w:val="0"/>
          <w:numId w:val="9"/>
        </w:numPr>
        <w:jc w:val="both"/>
        <w:rPr>
          <w:rFonts w:ascii="Candara" w:hAnsi="Candara"/>
          <w:lang w:val="en-US"/>
        </w:rPr>
      </w:pPr>
      <w:r>
        <w:rPr>
          <w:rFonts w:ascii="Candara" w:hAnsi="Candara"/>
          <w:lang w:val="en-US"/>
        </w:rPr>
        <w:t>The “transform” button may be disabled and, thus, product instantiation will not be possible although everything seems to be ok. In such a case, first, click on the “Pull Configurations” button and, second, switch the tabs once (from configuration editor view to instantiation view and back).</w:t>
      </w:r>
    </w:p>
    <w:p w:rsidR="00774FB4" w:rsidRPr="00774FB4" w:rsidRDefault="00774FB4" w:rsidP="00774FB4">
      <w:pPr>
        <w:pStyle w:val="ListParagraph"/>
        <w:numPr>
          <w:ilvl w:val="0"/>
          <w:numId w:val="9"/>
        </w:numPr>
        <w:jc w:val="both"/>
        <w:rPr>
          <w:rFonts w:ascii="Candara" w:hAnsi="Candara"/>
          <w:lang w:val="en-US"/>
        </w:rPr>
      </w:pPr>
      <w:r>
        <w:rPr>
          <w:rFonts w:ascii="Candara" w:hAnsi="Candara"/>
          <w:lang w:val="en-US"/>
        </w:rPr>
        <w:t xml:space="preserve">In some situations, you may encounter performance problems or, in the worst case, freezing eclipse. If you configured the eclipse.ini file as described in Section </w:t>
      </w:r>
      <w:r w:rsidR="00C923CA">
        <w:rPr>
          <w:rFonts w:ascii="Candara" w:hAnsi="Candara"/>
          <w:lang w:val="en-US"/>
        </w:rPr>
        <w:fldChar w:fldCharType="begin"/>
      </w:r>
      <w:r>
        <w:rPr>
          <w:rFonts w:ascii="Candara" w:hAnsi="Candara"/>
          <w:lang w:val="en-US"/>
        </w:rPr>
        <w:instrText xml:space="preserve"> REF _Ref333508187 \r \h </w:instrText>
      </w:r>
      <w:r w:rsidR="00C923CA">
        <w:rPr>
          <w:rFonts w:ascii="Candara" w:hAnsi="Candara"/>
          <w:lang w:val="en-US"/>
        </w:rPr>
      </w:r>
      <w:r w:rsidR="00C923CA">
        <w:rPr>
          <w:rFonts w:ascii="Candara" w:hAnsi="Candara"/>
          <w:lang w:val="en-US"/>
        </w:rPr>
        <w:fldChar w:fldCharType="separate"/>
      </w:r>
      <w:r w:rsidR="005B7085">
        <w:rPr>
          <w:rFonts w:ascii="Candara" w:hAnsi="Candara"/>
          <w:lang w:val="en-US"/>
        </w:rPr>
        <w:t>2.3</w:t>
      </w:r>
      <w:r w:rsidR="00C923CA">
        <w:rPr>
          <w:rFonts w:ascii="Candara" w:hAnsi="Candara"/>
          <w:lang w:val="en-US"/>
        </w:rPr>
        <w:fldChar w:fldCharType="end"/>
      </w:r>
      <w:r>
        <w:rPr>
          <w:rFonts w:ascii="Candara" w:hAnsi="Candara"/>
          <w:lang w:val="en-US"/>
        </w:rPr>
        <w:t>, restart eclipse</w:t>
      </w:r>
    </w:p>
    <w:p w:rsidR="00774FB4" w:rsidRDefault="00CD665D" w:rsidP="00E259F8">
      <w:pPr>
        <w:jc w:val="both"/>
        <w:rPr>
          <w:rFonts w:ascii="Candara" w:hAnsi="Candara"/>
          <w:lang w:val="en-US"/>
        </w:rPr>
      </w:pPr>
      <w:r>
        <w:rPr>
          <w:rFonts w:ascii="Candara" w:hAnsi="Candara"/>
          <w:lang w:val="en-US"/>
        </w:rPr>
        <w:t>Further bugs and their current status can be found at:</w:t>
      </w:r>
    </w:p>
    <w:p w:rsidR="00CD665D" w:rsidRDefault="00CD665D" w:rsidP="00CD665D">
      <w:pPr>
        <w:ind w:left="567"/>
        <w:jc w:val="both"/>
        <w:rPr>
          <w:rFonts w:ascii="Candara" w:hAnsi="Candara"/>
          <w:lang w:val="en-US"/>
        </w:rPr>
      </w:pPr>
      <w:proofErr w:type="spellStart"/>
      <w:r w:rsidRPr="00CD665D">
        <w:rPr>
          <w:rFonts w:ascii="Candara" w:hAnsi="Candara"/>
          <w:lang w:val="en-US"/>
        </w:rPr>
        <w:t>Indenica</w:t>
      </w:r>
      <w:proofErr w:type="spellEnd"/>
      <w:r w:rsidRPr="00CD665D">
        <w:rPr>
          <w:rFonts w:ascii="Candara" w:hAnsi="Candara"/>
          <w:lang w:val="en-US"/>
        </w:rPr>
        <w:t xml:space="preserve"> (extern)\</w:t>
      </w:r>
      <w:proofErr w:type="spellStart"/>
      <w:r w:rsidRPr="00CD665D">
        <w:rPr>
          <w:rFonts w:ascii="Candara" w:hAnsi="Candara"/>
          <w:lang w:val="en-US"/>
        </w:rPr>
        <w:t>workpackages</w:t>
      </w:r>
      <w:proofErr w:type="spellEnd"/>
      <w:r w:rsidRPr="00CD665D">
        <w:rPr>
          <w:rFonts w:ascii="Candara" w:hAnsi="Candara"/>
          <w:lang w:val="en-US"/>
        </w:rPr>
        <w:t>\wp2\Eas</w:t>
      </w:r>
      <w:r>
        <w:rPr>
          <w:rFonts w:ascii="Candara" w:hAnsi="Candara"/>
          <w:lang w:val="en-US"/>
        </w:rPr>
        <w:t>y-tasks.xlsx</w:t>
      </w:r>
    </w:p>
    <w:p w:rsidR="00CD665D" w:rsidRDefault="00CD665D" w:rsidP="00E259F8">
      <w:pPr>
        <w:jc w:val="both"/>
        <w:rPr>
          <w:rFonts w:ascii="Candara" w:hAnsi="Candara"/>
          <w:lang w:val="en-US"/>
        </w:rPr>
      </w:pPr>
      <w:r>
        <w:rPr>
          <w:rFonts w:ascii="Candara" w:hAnsi="Candara"/>
          <w:lang w:val="en-US"/>
        </w:rPr>
        <w:t>Feel free to enter any problem you encounter while testing EASy. We will update this file and try to solve your problems.</w:t>
      </w:r>
    </w:p>
    <w:p w:rsidR="00B9797C" w:rsidRPr="00CD665D" w:rsidRDefault="00B9797C" w:rsidP="00E259F8">
      <w:pPr>
        <w:jc w:val="both"/>
        <w:rPr>
          <w:rFonts w:ascii="Candara" w:hAnsi="Candara"/>
          <w:lang w:val="en-US"/>
        </w:rPr>
      </w:pPr>
    </w:p>
    <w:p w:rsidR="00B9797C" w:rsidRPr="00CD665D" w:rsidRDefault="00B9797C" w:rsidP="00E259F8">
      <w:pPr>
        <w:jc w:val="both"/>
        <w:rPr>
          <w:rFonts w:ascii="Candara" w:hAnsi="Candara"/>
          <w:lang w:val="en-US"/>
        </w:rPr>
        <w:sectPr w:rsidR="00B9797C" w:rsidRPr="00CD665D" w:rsidSect="00046247">
          <w:pgSz w:w="11906" w:h="16838"/>
          <w:pgMar w:top="1417" w:right="1417" w:bottom="1134" w:left="1417" w:header="708" w:footer="708" w:gutter="0"/>
          <w:cols w:space="708"/>
          <w:docGrid w:linePitch="360"/>
        </w:sectPr>
      </w:pPr>
    </w:p>
    <w:p w:rsidR="00265EBE" w:rsidRPr="00CD665D" w:rsidRDefault="00265EBE" w:rsidP="00B9797C">
      <w:pPr>
        <w:jc w:val="both"/>
        <w:rPr>
          <w:rFonts w:ascii="Candara" w:hAnsi="Candara"/>
          <w:lang w:val="en-US"/>
        </w:rPr>
      </w:pPr>
    </w:p>
    <w:sectPr w:rsidR="00265EBE" w:rsidRPr="00CD665D" w:rsidSect="0004624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76C" w:rsidRDefault="002F676C" w:rsidP="006A272A">
      <w:pPr>
        <w:spacing w:after="0" w:line="240" w:lineRule="auto"/>
      </w:pPr>
      <w:r>
        <w:separator/>
      </w:r>
    </w:p>
  </w:endnote>
  <w:endnote w:type="continuationSeparator" w:id="0">
    <w:p w:rsidR="002F676C" w:rsidRDefault="002F676C" w:rsidP="006A2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D0A" w:rsidRDefault="00511D0A">
    <w:pPr>
      <w:pStyle w:val="Footer"/>
      <w:pBdr>
        <w:bottom w:val="single" w:sz="12" w:space="1" w:color="auto"/>
      </w:pBdr>
      <w:jc w:val="center"/>
      <w:rPr>
        <w:rFonts w:ascii="Candara" w:hAnsi="Candara"/>
        <w:b/>
      </w:rPr>
    </w:pPr>
  </w:p>
  <w:p w:rsidR="00511D0A" w:rsidRPr="00511D0A" w:rsidRDefault="00511D0A">
    <w:pPr>
      <w:pStyle w:val="Footer"/>
      <w:jc w:val="center"/>
      <w:rPr>
        <w:rFonts w:ascii="Candara" w:hAnsi="Candara"/>
        <w:b/>
      </w:rPr>
    </w:pPr>
    <w:r w:rsidRPr="00511D0A">
      <w:rPr>
        <w:rFonts w:ascii="Candara" w:hAnsi="Candara"/>
        <w:b/>
      </w:rPr>
      <w:t xml:space="preserve">Page </w:t>
    </w:r>
    <w:sdt>
      <w:sdtPr>
        <w:rPr>
          <w:rFonts w:ascii="Candara" w:hAnsi="Candara"/>
          <w:b/>
        </w:rPr>
        <w:id w:val="10695438"/>
        <w:docPartObj>
          <w:docPartGallery w:val="Page Numbers (Bottom of Page)"/>
          <w:docPartUnique/>
        </w:docPartObj>
      </w:sdtPr>
      <w:sdtContent>
        <w:r w:rsidR="00C923CA" w:rsidRPr="00511D0A">
          <w:rPr>
            <w:rFonts w:ascii="Candara" w:hAnsi="Candara"/>
            <w:b/>
          </w:rPr>
          <w:fldChar w:fldCharType="begin"/>
        </w:r>
        <w:r w:rsidRPr="00511D0A">
          <w:rPr>
            <w:rFonts w:ascii="Candara" w:hAnsi="Candara"/>
            <w:b/>
          </w:rPr>
          <w:instrText xml:space="preserve"> PAGE   \* MERGEFORMAT </w:instrText>
        </w:r>
        <w:r w:rsidR="00C923CA" w:rsidRPr="00511D0A">
          <w:rPr>
            <w:rFonts w:ascii="Candara" w:hAnsi="Candara"/>
            <w:b/>
          </w:rPr>
          <w:fldChar w:fldCharType="separate"/>
        </w:r>
        <w:r w:rsidR="00221863">
          <w:rPr>
            <w:rFonts w:ascii="Candara" w:hAnsi="Candara"/>
            <w:b/>
            <w:noProof/>
          </w:rPr>
          <w:t>3</w:t>
        </w:r>
        <w:r w:rsidR="00C923CA" w:rsidRPr="00511D0A">
          <w:rPr>
            <w:rFonts w:ascii="Candara" w:hAnsi="Candara"/>
            <w:b/>
          </w:rPr>
          <w:fldChar w:fldCharType="end"/>
        </w:r>
      </w:sdtContent>
    </w:sdt>
  </w:p>
  <w:p w:rsidR="005A5B9E" w:rsidRPr="00511D0A" w:rsidRDefault="005A5B9E">
    <w:pPr>
      <w:pStyle w:val="Footer"/>
      <w:rPr>
        <w:rFonts w:ascii="Candara" w:hAnsi="Candar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76C" w:rsidRDefault="002F676C" w:rsidP="006A272A">
      <w:pPr>
        <w:spacing w:after="0" w:line="240" w:lineRule="auto"/>
      </w:pPr>
      <w:r>
        <w:separator/>
      </w:r>
    </w:p>
  </w:footnote>
  <w:footnote w:type="continuationSeparator" w:id="0">
    <w:p w:rsidR="002F676C" w:rsidRDefault="002F676C" w:rsidP="006A27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D0A" w:rsidRPr="00511D0A" w:rsidRDefault="00511D0A" w:rsidP="00511D0A">
    <w:pPr>
      <w:pStyle w:val="Header"/>
      <w:pBdr>
        <w:bottom w:val="single" w:sz="12" w:space="1" w:color="auto"/>
      </w:pBdr>
      <w:jc w:val="center"/>
      <w:rPr>
        <w:rFonts w:ascii="Candara" w:hAnsi="Candara"/>
        <w:b/>
      </w:rPr>
    </w:pPr>
    <w:r w:rsidRPr="00511D0A">
      <w:rPr>
        <w:rFonts w:ascii="Candara" w:hAnsi="Candara"/>
        <w:b/>
      </w:rPr>
      <w:t>EASy Producer User Guide</w:t>
    </w:r>
  </w:p>
  <w:p w:rsidR="00511D0A" w:rsidRPr="00511D0A" w:rsidRDefault="00511D0A" w:rsidP="00511D0A">
    <w:pPr>
      <w:pStyle w:val="Header"/>
      <w:jc w:val="center"/>
      <w:rPr>
        <w:rFonts w:ascii="Candara" w:hAnsi="Candara"/>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C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15654D"/>
    <w:multiLevelType w:val="hybridMultilevel"/>
    <w:tmpl w:val="792AD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B820B7"/>
    <w:multiLevelType w:val="hybridMultilevel"/>
    <w:tmpl w:val="3A32E2C8"/>
    <w:lvl w:ilvl="0" w:tplc="D1622F7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4727B2"/>
    <w:multiLevelType w:val="hybridMultilevel"/>
    <w:tmpl w:val="3CCA98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B65E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8F0753D"/>
    <w:multiLevelType w:val="hybridMultilevel"/>
    <w:tmpl w:val="077A1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301853"/>
    <w:multiLevelType w:val="hybridMultilevel"/>
    <w:tmpl w:val="B302CAE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A08231D"/>
    <w:multiLevelType w:val="multilevel"/>
    <w:tmpl w:val="B5B2F850"/>
    <w:lvl w:ilvl="0">
      <w:start w:val="1"/>
      <w:numFmt w:val="decimal"/>
      <w:pStyle w:val="Heading1"/>
      <w:lvlText w:val="%1."/>
      <w:lvlJc w:val="left"/>
      <w:pPr>
        <w:ind w:left="360" w:hanging="360"/>
      </w:pPr>
      <w:rPr>
        <w:rFonts w:hint="default"/>
        <w:b/>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1440" w:hanging="360"/>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8F13CB7"/>
    <w:multiLevelType w:val="hybridMultilevel"/>
    <w:tmpl w:val="0122C7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BDD1CBB"/>
    <w:multiLevelType w:val="hybridMultilevel"/>
    <w:tmpl w:val="F3BE8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 w:numId="8">
    <w:abstractNumId w:val="8"/>
  </w:num>
  <w:num w:numId="9">
    <w:abstractNumId w:val="9"/>
  </w:num>
  <w:num w:numId="10">
    <w:abstractNumId w:val="7"/>
  </w:num>
  <w:num w:numId="11">
    <w:abstractNumId w:val="7"/>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CF4355"/>
    <w:rsid w:val="00006450"/>
    <w:rsid w:val="0002246F"/>
    <w:rsid w:val="00040374"/>
    <w:rsid w:val="00046247"/>
    <w:rsid w:val="00053DCD"/>
    <w:rsid w:val="000B334E"/>
    <w:rsid w:val="000B3470"/>
    <w:rsid w:val="000B7285"/>
    <w:rsid w:val="000C1679"/>
    <w:rsid w:val="000C533F"/>
    <w:rsid w:val="001C0FC8"/>
    <w:rsid w:val="00221863"/>
    <w:rsid w:val="00223000"/>
    <w:rsid w:val="0024315F"/>
    <w:rsid w:val="00265EBE"/>
    <w:rsid w:val="002E47DF"/>
    <w:rsid w:val="002F676C"/>
    <w:rsid w:val="0039326E"/>
    <w:rsid w:val="003F51CA"/>
    <w:rsid w:val="00444BA4"/>
    <w:rsid w:val="00457171"/>
    <w:rsid w:val="004642E1"/>
    <w:rsid w:val="00496756"/>
    <w:rsid w:val="004C3B9D"/>
    <w:rsid w:val="004E2D49"/>
    <w:rsid w:val="00511D0A"/>
    <w:rsid w:val="00570746"/>
    <w:rsid w:val="005A5B9E"/>
    <w:rsid w:val="005B7085"/>
    <w:rsid w:val="005C0AAF"/>
    <w:rsid w:val="005D6647"/>
    <w:rsid w:val="005F5072"/>
    <w:rsid w:val="006171ED"/>
    <w:rsid w:val="00637CB0"/>
    <w:rsid w:val="00641CEC"/>
    <w:rsid w:val="006A272A"/>
    <w:rsid w:val="00774FB4"/>
    <w:rsid w:val="00805A81"/>
    <w:rsid w:val="008368E0"/>
    <w:rsid w:val="00874183"/>
    <w:rsid w:val="008910D0"/>
    <w:rsid w:val="008A0B56"/>
    <w:rsid w:val="008A6D50"/>
    <w:rsid w:val="009065E2"/>
    <w:rsid w:val="00950E39"/>
    <w:rsid w:val="009876F6"/>
    <w:rsid w:val="009B4932"/>
    <w:rsid w:val="00A60F7C"/>
    <w:rsid w:val="00AD61AC"/>
    <w:rsid w:val="00AE508C"/>
    <w:rsid w:val="00B365F7"/>
    <w:rsid w:val="00B42068"/>
    <w:rsid w:val="00B536D3"/>
    <w:rsid w:val="00B575C6"/>
    <w:rsid w:val="00B6766F"/>
    <w:rsid w:val="00B9189E"/>
    <w:rsid w:val="00B9797C"/>
    <w:rsid w:val="00C2299A"/>
    <w:rsid w:val="00C45EDE"/>
    <w:rsid w:val="00C707F0"/>
    <w:rsid w:val="00C923CA"/>
    <w:rsid w:val="00CD665D"/>
    <w:rsid w:val="00CF4355"/>
    <w:rsid w:val="00D14458"/>
    <w:rsid w:val="00D977AB"/>
    <w:rsid w:val="00E259F8"/>
    <w:rsid w:val="00E25ED8"/>
    <w:rsid w:val="00E86640"/>
    <w:rsid w:val="00EA2B1E"/>
    <w:rsid w:val="00F54A18"/>
    <w:rsid w:val="00F7041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74"/>
  </w:style>
  <w:style w:type="paragraph" w:styleId="Heading1">
    <w:name w:val="heading 1"/>
    <w:basedOn w:val="Normal"/>
    <w:next w:val="Normal"/>
    <w:link w:val="Heading1Char"/>
    <w:uiPriority w:val="9"/>
    <w:qFormat/>
    <w:rsid w:val="00040374"/>
    <w:pPr>
      <w:keepNext/>
      <w:keepLines/>
      <w:numPr>
        <w:numId w:val="12"/>
      </w:numPr>
      <w:spacing w:before="480" w:after="0"/>
      <w:ind w:left="737" w:hanging="737"/>
      <w:outlineLvl w:val="0"/>
    </w:pPr>
    <w:rPr>
      <w:rFonts w:asciiTheme="majorHAnsi" w:eastAsiaTheme="majorEastAsia" w:hAnsiTheme="majorHAnsi" w:cstheme="majorBidi"/>
      <w:b/>
      <w:bCs/>
      <w:color w:val="000000" w:themeColor="accent1" w:themeShade="BF"/>
      <w:sz w:val="32"/>
      <w:szCs w:val="28"/>
    </w:rPr>
  </w:style>
  <w:style w:type="paragraph" w:styleId="Heading2">
    <w:name w:val="heading 2"/>
    <w:basedOn w:val="Normal"/>
    <w:next w:val="Normal"/>
    <w:link w:val="Heading2Char"/>
    <w:uiPriority w:val="9"/>
    <w:unhideWhenUsed/>
    <w:qFormat/>
    <w:rsid w:val="00040374"/>
    <w:pPr>
      <w:keepNext/>
      <w:keepLines/>
      <w:numPr>
        <w:ilvl w:val="1"/>
        <w:numId w:val="12"/>
      </w:numPr>
      <w:spacing w:before="200" w:after="0"/>
      <w:ind w:left="737" w:hanging="737"/>
      <w:outlineLvl w:val="1"/>
    </w:pPr>
    <w:rPr>
      <w:rFonts w:asciiTheme="majorHAnsi" w:eastAsiaTheme="majorEastAsia" w:hAnsiTheme="majorHAnsi" w:cstheme="majorBidi"/>
      <w:b/>
      <w:bCs/>
      <w:color w:val="000000" w:themeColor="accent1"/>
      <w:sz w:val="24"/>
      <w:szCs w:val="26"/>
      <w:lang w:val="en-US"/>
    </w:rPr>
  </w:style>
  <w:style w:type="paragraph" w:styleId="Heading3">
    <w:name w:val="heading 3"/>
    <w:basedOn w:val="Normal"/>
    <w:next w:val="Normal"/>
    <w:link w:val="Heading3Char"/>
    <w:uiPriority w:val="9"/>
    <w:unhideWhenUsed/>
    <w:qFormat/>
    <w:rsid w:val="00950E39"/>
    <w:pPr>
      <w:keepNext/>
      <w:keepLines/>
      <w:numPr>
        <w:ilvl w:val="2"/>
        <w:numId w:val="12"/>
      </w:numPr>
      <w:spacing w:before="120" w:after="0"/>
      <w:ind w:left="737" w:hanging="227"/>
      <w:outlineLvl w:val="2"/>
    </w:pPr>
    <w:rPr>
      <w:rFonts w:asciiTheme="majorHAnsi" w:eastAsiaTheme="majorEastAsia" w:hAnsiTheme="majorHAnsi" w:cstheme="majorBidi"/>
      <w:bCs/>
      <w:color w:val="000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55"/>
    <w:rPr>
      <w:rFonts w:ascii="Tahoma" w:hAnsi="Tahoma" w:cs="Tahoma"/>
      <w:sz w:val="16"/>
      <w:szCs w:val="16"/>
    </w:rPr>
  </w:style>
  <w:style w:type="paragraph" w:styleId="ListParagraph">
    <w:name w:val="List Paragraph"/>
    <w:basedOn w:val="Normal"/>
    <w:uiPriority w:val="34"/>
    <w:qFormat/>
    <w:rsid w:val="00040374"/>
    <w:pPr>
      <w:ind w:left="720"/>
      <w:contextualSpacing/>
    </w:pPr>
  </w:style>
  <w:style w:type="character" w:styleId="Hyperlink">
    <w:name w:val="Hyperlink"/>
    <w:basedOn w:val="DefaultParagraphFont"/>
    <w:uiPriority w:val="99"/>
    <w:unhideWhenUsed/>
    <w:rsid w:val="00641CEC"/>
    <w:rPr>
      <w:color w:val="2516EA" w:themeColor="hyperlink"/>
      <w:u w:val="single"/>
    </w:rPr>
  </w:style>
  <w:style w:type="character" w:customStyle="1" w:styleId="Heading2Char">
    <w:name w:val="Heading 2 Char"/>
    <w:basedOn w:val="DefaultParagraphFont"/>
    <w:link w:val="Heading2"/>
    <w:uiPriority w:val="9"/>
    <w:rsid w:val="00040374"/>
    <w:rPr>
      <w:rFonts w:asciiTheme="majorHAnsi" w:eastAsiaTheme="majorEastAsia" w:hAnsiTheme="majorHAnsi" w:cstheme="majorBidi"/>
      <w:b/>
      <w:bCs/>
      <w:color w:val="000000" w:themeColor="accent1"/>
      <w:sz w:val="24"/>
      <w:szCs w:val="26"/>
      <w:lang w:val="en-US"/>
    </w:rPr>
  </w:style>
  <w:style w:type="paragraph" w:styleId="Title">
    <w:name w:val="Title"/>
    <w:basedOn w:val="Normal"/>
    <w:next w:val="Normal"/>
    <w:link w:val="TitleChar"/>
    <w:uiPriority w:val="10"/>
    <w:qFormat/>
    <w:rsid w:val="00040374"/>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040374"/>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040374"/>
    <w:rPr>
      <w:rFonts w:asciiTheme="majorHAnsi" w:eastAsiaTheme="majorEastAsia" w:hAnsiTheme="majorHAnsi" w:cstheme="majorBidi"/>
      <w:b/>
      <w:bCs/>
      <w:color w:val="000000" w:themeColor="accent1" w:themeShade="BF"/>
      <w:sz w:val="32"/>
      <w:szCs w:val="28"/>
    </w:rPr>
  </w:style>
  <w:style w:type="character" w:styleId="CommentReference">
    <w:name w:val="annotation reference"/>
    <w:basedOn w:val="DefaultParagraphFont"/>
    <w:uiPriority w:val="99"/>
    <w:semiHidden/>
    <w:unhideWhenUsed/>
    <w:rsid w:val="009876F6"/>
    <w:rPr>
      <w:sz w:val="16"/>
      <w:szCs w:val="16"/>
    </w:rPr>
  </w:style>
  <w:style w:type="paragraph" w:styleId="CommentText">
    <w:name w:val="annotation text"/>
    <w:basedOn w:val="Normal"/>
    <w:link w:val="CommentTextChar"/>
    <w:uiPriority w:val="99"/>
    <w:unhideWhenUsed/>
    <w:rsid w:val="009876F6"/>
    <w:pPr>
      <w:spacing w:line="240" w:lineRule="auto"/>
    </w:pPr>
    <w:rPr>
      <w:sz w:val="20"/>
      <w:szCs w:val="20"/>
    </w:rPr>
  </w:style>
  <w:style w:type="character" w:customStyle="1" w:styleId="CommentTextChar">
    <w:name w:val="Comment Text Char"/>
    <w:basedOn w:val="DefaultParagraphFont"/>
    <w:link w:val="CommentText"/>
    <w:uiPriority w:val="99"/>
    <w:rsid w:val="009876F6"/>
    <w:rPr>
      <w:sz w:val="20"/>
      <w:szCs w:val="20"/>
    </w:rPr>
  </w:style>
  <w:style w:type="paragraph" w:styleId="CommentSubject">
    <w:name w:val="annotation subject"/>
    <w:basedOn w:val="CommentText"/>
    <w:next w:val="CommentText"/>
    <w:link w:val="CommentSubjectChar"/>
    <w:uiPriority w:val="99"/>
    <w:semiHidden/>
    <w:unhideWhenUsed/>
    <w:rsid w:val="009876F6"/>
    <w:rPr>
      <w:b/>
      <w:bCs/>
    </w:rPr>
  </w:style>
  <w:style w:type="character" w:customStyle="1" w:styleId="CommentSubjectChar">
    <w:name w:val="Comment Subject Char"/>
    <w:basedOn w:val="CommentTextChar"/>
    <w:link w:val="CommentSubject"/>
    <w:uiPriority w:val="99"/>
    <w:semiHidden/>
    <w:rsid w:val="009876F6"/>
    <w:rPr>
      <w:b/>
      <w:bCs/>
    </w:rPr>
  </w:style>
  <w:style w:type="table" w:styleId="TableGrid">
    <w:name w:val="Table Grid"/>
    <w:basedOn w:val="TableNormal"/>
    <w:uiPriority w:val="59"/>
    <w:rsid w:val="009B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272A"/>
    <w:rPr>
      <w:color w:val="808080"/>
    </w:rPr>
  </w:style>
  <w:style w:type="paragraph" w:styleId="Header">
    <w:name w:val="header"/>
    <w:basedOn w:val="Normal"/>
    <w:link w:val="HeaderChar"/>
    <w:uiPriority w:val="99"/>
    <w:unhideWhenUsed/>
    <w:rsid w:val="006A27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72A"/>
  </w:style>
  <w:style w:type="paragraph" w:styleId="Footer">
    <w:name w:val="footer"/>
    <w:basedOn w:val="Normal"/>
    <w:link w:val="FooterChar"/>
    <w:uiPriority w:val="99"/>
    <w:unhideWhenUsed/>
    <w:rsid w:val="006A27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72A"/>
  </w:style>
  <w:style w:type="paragraph" w:styleId="NoSpacing">
    <w:name w:val="No Spacing"/>
    <w:link w:val="NoSpacingChar"/>
    <w:uiPriority w:val="1"/>
    <w:qFormat/>
    <w:rsid w:val="000403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0374"/>
    <w:rPr>
      <w:rFonts w:eastAsiaTheme="minorEastAsia"/>
      <w:lang w:val="en-US"/>
    </w:rPr>
  </w:style>
  <w:style w:type="paragraph" w:styleId="TOCHeading">
    <w:name w:val="TOC Heading"/>
    <w:basedOn w:val="Heading1"/>
    <w:next w:val="Normal"/>
    <w:uiPriority w:val="39"/>
    <w:unhideWhenUsed/>
    <w:qFormat/>
    <w:rsid w:val="00040374"/>
    <w:pPr>
      <w:numPr>
        <w:numId w:val="0"/>
      </w:numPr>
      <w:outlineLvl w:val="9"/>
    </w:pPr>
    <w:rPr>
      <w:lang w:val="en-US"/>
    </w:rPr>
  </w:style>
  <w:style w:type="paragraph" w:styleId="TOC1">
    <w:name w:val="toc 1"/>
    <w:basedOn w:val="Normal"/>
    <w:next w:val="Normal"/>
    <w:autoRedefine/>
    <w:uiPriority w:val="39"/>
    <w:unhideWhenUsed/>
    <w:qFormat/>
    <w:rsid w:val="00040374"/>
    <w:pPr>
      <w:spacing w:after="100"/>
    </w:pPr>
  </w:style>
  <w:style w:type="paragraph" w:styleId="TOC2">
    <w:name w:val="toc 2"/>
    <w:basedOn w:val="Normal"/>
    <w:next w:val="Normal"/>
    <w:autoRedefine/>
    <w:uiPriority w:val="39"/>
    <w:unhideWhenUsed/>
    <w:qFormat/>
    <w:rsid w:val="00040374"/>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040374"/>
    <w:pPr>
      <w:spacing w:after="100"/>
      <w:ind w:left="440"/>
    </w:pPr>
    <w:rPr>
      <w:rFonts w:eastAsiaTheme="minorEastAsia"/>
      <w:lang w:val="en-US"/>
    </w:rPr>
  </w:style>
  <w:style w:type="character" w:customStyle="1" w:styleId="Heading3Char">
    <w:name w:val="Heading 3 Char"/>
    <w:basedOn w:val="DefaultParagraphFont"/>
    <w:link w:val="Heading3"/>
    <w:uiPriority w:val="9"/>
    <w:rsid w:val="00950E39"/>
    <w:rPr>
      <w:rFonts w:asciiTheme="majorHAnsi" w:eastAsiaTheme="majorEastAsia" w:hAnsiTheme="majorHAnsi" w:cstheme="majorBidi"/>
      <w:bCs/>
      <w:color w:val="000000" w:themeColor="accent1"/>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velocity.apach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rojects.sse.uni-hildesheim.de/easy/"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0F3CEC17824C87B143F915DF808429"/>
        <w:category>
          <w:name w:val="General"/>
          <w:gallery w:val="placeholder"/>
        </w:category>
        <w:types>
          <w:type w:val="bbPlcHdr"/>
        </w:types>
        <w:behaviors>
          <w:behavior w:val="content"/>
        </w:behaviors>
        <w:guid w:val="{ACDD2DF3-14CF-4A06-8823-9B975747BE2B}"/>
      </w:docPartPr>
      <w:docPartBody>
        <w:p w:rsidR="00C807FE" w:rsidRDefault="00FC12D1">
          <w:r w:rsidRPr="009D24E1">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FC12D1"/>
    <w:rsid w:val="00311511"/>
    <w:rsid w:val="005E10DE"/>
    <w:rsid w:val="00C807FE"/>
    <w:rsid w:val="00C90C9A"/>
    <w:rsid w:val="00FC12D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2D1"/>
    <w:rPr>
      <w:color w:val="808080"/>
    </w:rPr>
  </w:style>
  <w:style w:type="paragraph" w:customStyle="1" w:styleId="9E90AE3D9A904EB593A96BF910AE6F38">
    <w:name w:val="9E90AE3D9A904EB593A96BF910AE6F38"/>
    <w:rsid w:val="00FC12D1"/>
  </w:style>
  <w:style w:type="paragraph" w:customStyle="1" w:styleId="62B2498E21464260BBAAFE35F5992633">
    <w:name w:val="62B2498E21464260BBAAFE35F5992633"/>
    <w:rsid w:val="00FC12D1"/>
  </w:style>
  <w:style w:type="paragraph" w:customStyle="1" w:styleId="520E6D565A62430EA8811FC7982A31C3">
    <w:name w:val="520E6D565A62430EA8811FC7982A31C3"/>
    <w:rsid w:val="00FC12D1"/>
  </w:style>
  <w:style w:type="paragraph" w:customStyle="1" w:styleId="82321CAEE32143BE982357326295931A">
    <w:name w:val="82321CAEE32143BE982357326295931A"/>
    <w:rsid w:val="00FC12D1"/>
  </w:style>
  <w:style w:type="paragraph" w:customStyle="1" w:styleId="F0E3F0A2AF85498E89969D397541C720">
    <w:name w:val="F0E3F0A2AF85498E89969D397541C720"/>
    <w:rsid w:val="00FC12D1"/>
  </w:style>
  <w:style w:type="paragraph" w:customStyle="1" w:styleId="8719E667CB434354BB73034E31F8DCCE">
    <w:name w:val="8719E667CB434354BB73034E31F8DCCE"/>
    <w:rsid w:val="00FC12D1"/>
  </w:style>
  <w:style w:type="paragraph" w:customStyle="1" w:styleId="A50891E65F0E4B49BFCFB5622B317C13">
    <w:name w:val="A50891E65F0E4B49BFCFB5622B317C13"/>
    <w:rsid w:val="00FC12D1"/>
  </w:style>
  <w:style w:type="paragraph" w:customStyle="1" w:styleId="638E0FC16DB740EEB13C9AD65965D214">
    <w:name w:val="638E0FC16DB740EEB13C9AD65965D214"/>
    <w:rsid w:val="00FC12D1"/>
  </w:style>
  <w:style w:type="paragraph" w:customStyle="1" w:styleId="18EFAFF51C864EF09A7BD60DF252FA37">
    <w:name w:val="18EFAFF51C864EF09A7BD60DF252FA37"/>
    <w:rsid w:val="00FC12D1"/>
  </w:style>
  <w:style w:type="paragraph" w:customStyle="1" w:styleId="7FD454FEA585466CB1AB6CC428791E87">
    <w:name w:val="7FD454FEA585466CB1AB6CC428791E87"/>
    <w:rsid w:val="00FC12D1"/>
  </w:style>
  <w:style w:type="paragraph" w:customStyle="1" w:styleId="1A0D48D47D8C4596937A7953E2572960">
    <w:name w:val="1A0D48D47D8C4596937A7953E2572960"/>
    <w:rsid w:val="00FC12D1"/>
  </w:style>
  <w:style w:type="paragraph" w:customStyle="1" w:styleId="C3421B13737A4A1FA3E09E69345E5A4B">
    <w:name w:val="C3421B13737A4A1FA3E09E69345E5A4B"/>
    <w:rsid w:val="00FC12D1"/>
  </w:style>
  <w:style w:type="paragraph" w:customStyle="1" w:styleId="D9DB28022FCE40249C1A2AFE6680B47E">
    <w:name w:val="D9DB28022FCE40249C1A2AFE6680B47E"/>
    <w:rsid w:val="00FC12D1"/>
  </w:style>
  <w:style w:type="paragraph" w:customStyle="1" w:styleId="45D027A742F54C63B2FB0ABEF1997D67">
    <w:name w:val="45D027A742F54C63B2FB0ABEF1997D67"/>
    <w:rsid w:val="00FC12D1"/>
  </w:style>
  <w:style w:type="paragraph" w:customStyle="1" w:styleId="04DA03CD8AFA429FB32665B31811D352">
    <w:name w:val="04DA03CD8AFA429FB32665B31811D352"/>
    <w:rsid w:val="00FC12D1"/>
  </w:style>
  <w:style w:type="paragraph" w:customStyle="1" w:styleId="E88C1CE0811B45B495D955EDD90B089D">
    <w:name w:val="E88C1CE0811B45B495D955EDD90B089D"/>
    <w:rsid w:val="00FC12D1"/>
  </w:style>
  <w:style w:type="paragraph" w:customStyle="1" w:styleId="1FA519ADB2344794B2BECD01E52B49FF">
    <w:name w:val="1FA519ADB2344794B2BECD01E52B49FF"/>
    <w:rsid w:val="00FC12D1"/>
  </w:style>
  <w:style w:type="paragraph" w:customStyle="1" w:styleId="C486AF5B0DC249548009A11F25AD97A6">
    <w:name w:val="C486AF5B0DC249548009A11F25AD97A6"/>
    <w:rsid w:val="00FC12D1"/>
  </w:style>
  <w:style w:type="paragraph" w:customStyle="1" w:styleId="2ACFE842A5BF44848815899CAA899D89">
    <w:name w:val="2ACFE842A5BF44848815899CAA899D89"/>
    <w:rsid w:val="00FC12D1"/>
  </w:style>
  <w:style w:type="paragraph" w:customStyle="1" w:styleId="C053C93B7691431C8E906E8B1E36B70F">
    <w:name w:val="C053C93B7691431C8E906E8B1E36B70F"/>
    <w:rsid w:val="00FC12D1"/>
  </w:style>
  <w:style w:type="paragraph" w:customStyle="1" w:styleId="EEE163F1E3794948B0387F599F4E1F39">
    <w:name w:val="EEE163F1E3794948B0387F599F4E1F39"/>
    <w:rsid w:val="00FC12D1"/>
  </w:style>
  <w:style w:type="paragraph" w:customStyle="1" w:styleId="ECA30969B2E3462BACB8F3F9794CB6E5">
    <w:name w:val="ECA30969B2E3462BACB8F3F9794CB6E5"/>
    <w:rsid w:val="00FC12D1"/>
  </w:style>
  <w:style w:type="paragraph" w:customStyle="1" w:styleId="BDA04E9C43F243119A6CDB2EF899017C">
    <w:name w:val="BDA04E9C43F243119A6CDB2EF899017C"/>
    <w:rsid w:val="00FC12D1"/>
  </w:style>
  <w:style w:type="paragraph" w:customStyle="1" w:styleId="B0CB11DFAB82469494BB85EF9AC36F55">
    <w:name w:val="B0CB11DFAB82469494BB85EF9AC36F55"/>
    <w:rsid w:val="00FC12D1"/>
  </w:style>
  <w:style w:type="paragraph" w:customStyle="1" w:styleId="FF658ACC7A9F4D0781640B12046DC3B7">
    <w:name w:val="FF658ACC7A9F4D0781640B12046DC3B7"/>
    <w:rsid w:val="00FC12D1"/>
  </w:style>
  <w:style w:type="paragraph" w:customStyle="1" w:styleId="9123A9B059034099930894F63AE6791D">
    <w:name w:val="9123A9B059034099930894F63AE6791D"/>
    <w:rsid w:val="00FC12D1"/>
  </w:style>
  <w:style w:type="paragraph" w:customStyle="1" w:styleId="7FBA843A7B764E57A2B3D3892FB2020F">
    <w:name w:val="7FBA843A7B764E57A2B3D3892FB2020F"/>
    <w:rsid w:val="00FC12D1"/>
  </w:style>
  <w:style w:type="paragraph" w:customStyle="1" w:styleId="6AC0CB680CFB4BA1A2120DFCE2037CAE">
    <w:name w:val="6AC0CB680CFB4BA1A2120DFCE2037CAE"/>
    <w:rsid w:val="00FC12D1"/>
  </w:style>
  <w:style w:type="paragraph" w:customStyle="1" w:styleId="AAD59971C160495DBB0D4A3EF64D924D">
    <w:name w:val="AAD59971C160495DBB0D4A3EF64D924D"/>
    <w:rsid w:val="00FC12D1"/>
  </w:style>
  <w:style w:type="paragraph" w:customStyle="1" w:styleId="C4694DC5D0854C64B6E0C124719B194E">
    <w:name w:val="C4694DC5D0854C64B6E0C124719B194E"/>
    <w:rsid w:val="00FC12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EASy User Guide">
      <a:dk1>
        <a:srgbClr val="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2516EA"/>
      </a:hlink>
      <a:folHlink>
        <a:srgbClr val="919191"/>
      </a:folHlink>
    </a:clrScheme>
    <a:fontScheme name="EASy User Guide">
      <a:majorFont>
        <a:latin typeface="Candara"/>
        <a:ea typeface=""/>
        <a:cs typeface=""/>
      </a:majorFont>
      <a:minorFont>
        <a:latin typeface="Canda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190EC-AC1E-4782-8D47-0DA636ED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1071</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EASy Producer User Guide</vt:lpstr>
    </vt:vector>
  </TitlesOfParts>
  <Company>University of Hildesheim</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Producer User Guide</dc:title>
  <dc:creator>El-Sharkawy</dc:creator>
  <cp:lastModifiedBy>Christian Kröher</cp:lastModifiedBy>
  <cp:revision>38</cp:revision>
  <cp:lastPrinted>2012-08-27T12:43:00Z</cp:lastPrinted>
  <dcterms:created xsi:type="dcterms:W3CDTF">2012-08-14T16:00:00Z</dcterms:created>
  <dcterms:modified xsi:type="dcterms:W3CDTF">2012-09-07T09:45:00Z</dcterms:modified>
</cp:coreProperties>
</file>