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526180" w:rsidP="00BE548F">
      <w:pPr>
        <w:jc w:val="center"/>
        <w:rPr>
          <w:rFonts w:ascii="Arial" w:hAnsi="Arial" w:cs="Arial"/>
          <w:sz w:val="44"/>
          <w:szCs w:val="44"/>
          <w:lang w:val="en-GB"/>
        </w:rPr>
      </w:pPr>
      <w:r>
        <w:rPr>
          <w:rFonts w:ascii="Arial" w:hAnsi="Arial" w:cs="Arial"/>
          <w:sz w:val="44"/>
          <w:szCs w:val="44"/>
          <w:lang w:val="en-GB"/>
        </w:rPr>
        <w:t>INDENICA</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r w:rsidR="00995BFB">
        <w:rPr>
          <w:rFonts w:ascii="Arial" w:hAnsi="Arial" w:cs="Arial"/>
          <w:b/>
          <w:sz w:val="28"/>
          <w:szCs w:val="28"/>
          <w:lang w:val="en-GB"/>
        </w:rPr>
        <w:t>2</w:t>
      </w:r>
      <w:r w:rsidR="00E554C5">
        <w:rPr>
          <w:rFonts w:ascii="Arial" w:hAnsi="Arial" w:cs="Arial"/>
          <w:b/>
          <w:sz w:val="28"/>
          <w:szCs w:val="28"/>
          <w:lang w:val="en-GB"/>
        </w:rPr>
        <w:t>3</w:t>
      </w:r>
    </w:p>
    <w:p w:rsidR="0017226D" w:rsidRPr="0017226D" w:rsidRDefault="00F61552">
      <w:pPr>
        <w:spacing w:before="120"/>
        <w:jc w:val="center"/>
        <w:rPr>
          <w:rFonts w:ascii="Arial" w:hAnsi="Arial" w:cs="Arial"/>
          <w:b/>
          <w:sz w:val="20"/>
          <w:szCs w:val="20"/>
          <w:lang w:val="en-GB"/>
        </w:rPr>
      </w:pPr>
      <w:r w:rsidRPr="00F61552">
        <w:rPr>
          <w:rFonts w:ascii="Arial" w:hAnsi="Arial" w:cs="Arial"/>
          <w:b/>
          <w:sz w:val="20"/>
          <w:szCs w:val="20"/>
          <w:lang w:val="en-GB"/>
        </w:rPr>
        <w:t>(corres</w:t>
      </w:r>
      <w:r w:rsidR="00A81B01">
        <w:rPr>
          <w:rFonts w:ascii="Arial" w:hAnsi="Arial" w:cs="Arial"/>
          <w:b/>
          <w:sz w:val="20"/>
          <w:szCs w:val="20"/>
          <w:lang w:val="en-GB"/>
        </w:rPr>
        <w:t>ponds to IVML bundle version 0.</w:t>
      </w:r>
      <w:r w:rsidR="000D3D59">
        <w:rPr>
          <w:rFonts w:ascii="Arial" w:hAnsi="Arial" w:cs="Arial"/>
          <w:b/>
          <w:sz w:val="20"/>
          <w:szCs w:val="20"/>
          <w:lang w:val="en-GB"/>
        </w:rPr>
        <w:t>10</w:t>
      </w:r>
      <w:r w:rsidR="00213149">
        <w:rPr>
          <w:rFonts w:ascii="Arial" w:hAnsi="Arial" w:cs="Arial"/>
          <w:b/>
          <w:sz w:val="20"/>
          <w:szCs w:val="20"/>
          <w:lang w:val="en-GB"/>
        </w:rPr>
        <w:t>.</w:t>
      </w:r>
      <w:r w:rsidR="000D3D59">
        <w:rPr>
          <w:rFonts w:ascii="Arial" w:hAnsi="Arial" w:cs="Arial"/>
          <w:b/>
          <w:sz w:val="20"/>
          <w:szCs w:val="20"/>
          <w:lang w:val="en-GB"/>
        </w:rPr>
        <w:t>1</w:t>
      </w:r>
      <w:r w:rsidRPr="00F61552">
        <w:rPr>
          <w:rFonts w:ascii="Arial" w:hAnsi="Arial" w:cs="Arial"/>
          <w:b/>
          <w:sz w:val="20"/>
          <w:szCs w:val="20"/>
          <w:lang w:val="en-GB"/>
        </w:rPr>
        <w:t>)</w:t>
      </w:r>
    </w:p>
    <w:p w:rsidR="008A543F" w:rsidRDefault="008A543F" w:rsidP="008A543F">
      <w:pPr>
        <w:rPr>
          <w:rFonts w:ascii="Arial" w:hAnsi="Arial" w:cs="Arial"/>
          <w:b/>
          <w:sz w:val="28"/>
          <w:szCs w:val="28"/>
          <w:lang w:val="en-GB"/>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INDENICA variability modelling language</w:t>
      </w:r>
      <w:r w:rsidR="00CD4EE3">
        <w:rPr>
          <w:rStyle w:val="Emphasis"/>
          <w:lang w:val="en-GB"/>
        </w:rPr>
        <w:t xml:space="preserve"> (IVML)</w:t>
      </w:r>
      <w:r w:rsidR="0073153B">
        <w:rPr>
          <w:rStyle w:val="Emphasis"/>
          <w:lang w:val="en-GB"/>
        </w:rPr>
        <w:t xml:space="preserve"> to describe customization and configuration options in service (platform) ecosystems. </w:t>
      </w:r>
    </w:p>
    <w:p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t xml:space="preserve">Version </w:t>
      </w:r>
    </w:p>
    <w:tbl>
      <w:tblPr>
        <w:tblW w:w="0" w:type="auto"/>
        <w:tblLook w:val="01E0"/>
      </w:tblPr>
      <w:tblGrid>
        <w:gridCol w:w="838"/>
        <w:gridCol w:w="2105"/>
        <w:gridCol w:w="5445"/>
      </w:tblGrid>
      <w:tr w:rsidR="008D16C6" w:rsidRPr="008405B6"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8405B6"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8405B6"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8405B6"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8405B6"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8405B6"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8405B6"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8405B6"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8405B6"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2E7FDA">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ass assignment of attribute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8405B6"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6D18D7">
            <w:pPr>
              <w:rPr>
                <w:rFonts w:ascii="Arial" w:hAnsi="Arial" w:cs="Arial"/>
                <w:sz w:val="20"/>
                <w:szCs w:val="20"/>
                <w:lang w:val="en-GB"/>
              </w:rPr>
            </w:pPr>
            <w:r>
              <w:rPr>
                <w:rFonts w:ascii="Arial" w:hAnsi="Arial" w:cs="Arial"/>
                <w:sz w:val="20"/>
                <w:szCs w:val="20"/>
                <w:lang w:val="en-GB"/>
              </w:rPr>
              <w:t>Compound / container initializers and attributes clarified</w:t>
            </w:r>
          </w:p>
        </w:tc>
      </w:tr>
      <w:tr w:rsidR="00D07DE2" w:rsidRPr="008405B6"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8405B6"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9D2CF9" w:rsidRDefault="009D2CF9" w:rsidP="0083287E">
            <w:pPr>
              <w:rPr>
                <w:rFonts w:ascii="Arial" w:hAnsi="Arial" w:cs="Arial"/>
                <w:sz w:val="20"/>
                <w:szCs w:val="20"/>
                <w:lang w:val="en-GB"/>
              </w:rPr>
            </w:pPr>
            <w:r>
              <w:rPr>
                <w:rFonts w:ascii="Arial" w:hAnsi="Arial" w:cs="Arial"/>
                <w:sz w:val="20"/>
                <w:szCs w:val="20"/>
                <w:lang w:val="en-GB"/>
              </w:rPr>
              <w:t>Clarification on attributes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8405B6"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FF4422"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p>
        </w:tc>
        <w:tc>
          <w:tcPr>
            <w:tcW w:w="5445" w:type="dxa"/>
            <w:shd w:val="clear" w:color="auto" w:fill="auto"/>
          </w:tcPr>
          <w:p w:rsidR="00777AAB" w:rsidRDefault="0004647A" w:rsidP="00FF4422">
            <w:pPr>
              <w:rPr>
                <w:rFonts w:ascii="Arial" w:hAnsi="Arial" w:cs="Arial"/>
                <w:sz w:val="20"/>
                <w:szCs w:val="20"/>
                <w:lang w:val="en-GB"/>
              </w:rPr>
            </w:pPr>
            <w:r>
              <w:rPr>
                <w:rFonts w:ascii="Arial" w:hAnsi="Arial" w:cs="Arial"/>
                <w:sz w:val="20"/>
                <w:szCs w:val="20"/>
                <w:lang w:val="en-GB"/>
              </w:rPr>
              <w:t>Clarification of assignments in implies</w:t>
            </w:r>
            <w:r w:rsidR="00436AE8">
              <w:rPr>
                <w:rFonts w:ascii="Arial" w:hAnsi="Arial" w:cs="Arial"/>
                <w:sz w:val="20"/>
                <w:szCs w:val="20"/>
                <w:lang w:val="en-GB"/>
              </w:rPr>
              <w:t>,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collection operation declaratory syntax.</w:t>
            </w:r>
            <w:r w:rsidR="00FF4422">
              <w:rPr>
                <w:rFonts w:ascii="Arial" w:hAnsi="Arial" w:cs="Arial"/>
                <w:sz w:val="20"/>
                <w:szCs w:val="20"/>
                <w:lang w:val="en-GB"/>
              </w:rPr>
              <w:t xml:space="preserve"> Dynamic dispatch for user-defined operations.</w:t>
            </w:r>
          </w:p>
        </w:tc>
      </w:tr>
      <w:tr w:rsidR="00E554C5" w:rsidRPr="008405B6"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bl>
    <w:p w:rsidR="002F20C6" w:rsidRPr="00D56B21" w:rsidRDefault="002F20C6" w:rsidP="00BE548F">
      <w:pPr>
        <w:rPr>
          <w:rFonts w:ascii="Arial" w:hAnsi="Arial" w:cs="Arial"/>
          <w:lang w:val="en-GB"/>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r>
        <w:rPr>
          <w:rFonts w:ascii="Arial" w:hAnsi="Arial" w:cs="Arial"/>
          <w:sz w:val="20"/>
          <w:szCs w:val="20"/>
          <w:lang w:val="en-GB"/>
        </w:rPr>
        <w:br w:type="page"/>
      </w: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 xml:space="preserve">We would like to thank Bartu Dernk (content assist) for his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0" w:name="_Toc402960425"/>
      <w:r>
        <w:rPr>
          <w:lang w:val="en-GB"/>
        </w:rPr>
        <w:t>Table of Contents</w:t>
      </w:r>
      <w:bookmarkEnd w:id="0"/>
    </w:p>
    <w:p w:rsidR="000A450D" w:rsidRDefault="00043100">
      <w:pPr>
        <w:pStyle w:val="TOC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402960425" w:history="1">
        <w:r w:rsidR="000A450D" w:rsidRPr="0048629E">
          <w:rPr>
            <w:rStyle w:val="Hyperlink"/>
            <w:noProof/>
            <w:lang w:val="en-GB"/>
          </w:rPr>
          <w:t>Table of Contents</w:t>
        </w:r>
        <w:r w:rsidR="000A450D">
          <w:rPr>
            <w:noProof/>
            <w:webHidden/>
          </w:rPr>
          <w:tab/>
        </w:r>
        <w:r>
          <w:rPr>
            <w:noProof/>
            <w:webHidden/>
          </w:rPr>
          <w:fldChar w:fldCharType="begin"/>
        </w:r>
        <w:r w:rsidR="000A450D">
          <w:rPr>
            <w:noProof/>
            <w:webHidden/>
          </w:rPr>
          <w:instrText xml:space="preserve"> PAGEREF _Toc402960425 \h </w:instrText>
        </w:r>
        <w:r>
          <w:rPr>
            <w:noProof/>
            <w:webHidden/>
          </w:rPr>
        </w:r>
        <w:r>
          <w:rPr>
            <w:noProof/>
            <w:webHidden/>
          </w:rPr>
          <w:fldChar w:fldCharType="separate"/>
        </w:r>
        <w:r w:rsidR="000A450D">
          <w:rPr>
            <w:noProof/>
            <w:webHidden/>
          </w:rPr>
          <w:t>4</w:t>
        </w:r>
        <w:r>
          <w:rPr>
            <w:noProof/>
            <w:webHidden/>
          </w:rPr>
          <w:fldChar w:fldCharType="end"/>
        </w:r>
      </w:hyperlink>
    </w:p>
    <w:p w:rsidR="000A450D" w:rsidRDefault="00043100">
      <w:pPr>
        <w:pStyle w:val="TOC1"/>
        <w:tabs>
          <w:tab w:val="right" w:leader="dot" w:pos="8302"/>
        </w:tabs>
        <w:rPr>
          <w:rFonts w:asciiTheme="minorHAnsi" w:eastAsiaTheme="minorEastAsia" w:hAnsiTheme="minorHAnsi" w:cstheme="minorBidi"/>
          <w:noProof/>
          <w:sz w:val="22"/>
          <w:szCs w:val="22"/>
        </w:rPr>
      </w:pPr>
      <w:hyperlink w:anchor="_Toc402960426" w:history="1">
        <w:r w:rsidR="000A450D" w:rsidRPr="0048629E">
          <w:rPr>
            <w:rStyle w:val="Hyperlink"/>
            <w:noProof/>
            <w:lang w:val="en-GB"/>
          </w:rPr>
          <w:t>Table of Figures</w:t>
        </w:r>
        <w:r w:rsidR="000A450D">
          <w:rPr>
            <w:noProof/>
            <w:webHidden/>
          </w:rPr>
          <w:tab/>
        </w:r>
        <w:r>
          <w:rPr>
            <w:noProof/>
            <w:webHidden/>
          </w:rPr>
          <w:fldChar w:fldCharType="begin"/>
        </w:r>
        <w:r w:rsidR="000A450D">
          <w:rPr>
            <w:noProof/>
            <w:webHidden/>
          </w:rPr>
          <w:instrText xml:space="preserve"> PAGEREF _Toc402960426 \h </w:instrText>
        </w:r>
        <w:r>
          <w:rPr>
            <w:noProof/>
            <w:webHidden/>
          </w:rPr>
        </w:r>
        <w:r>
          <w:rPr>
            <w:noProof/>
            <w:webHidden/>
          </w:rPr>
          <w:fldChar w:fldCharType="separate"/>
        </w:r>
        <w:r w:rsidR="000A450D">
          <w:rPr>
            <w:noProof/>
            <w:webHidden/>
          </w:rPr>
          <w:t>7</w:t>
        </w:r>
        <w:r>
          <w:rPr>
            <w:noProof/>
            <w:webHidden/>
          </w:rPr>
          <w:fldChar w:fldCharType="end"/>
        </w:r>
      </w:hyperlink>
    </w:p>
    <w:p w:rsidR="000A450D" w:rsidRDefault="00043100">
      <w:pPr>
        <w:pStyle w:val="TOC1"/>
        <w:tabs>
          <w:tab w:val="left" w:pos="480"/>
          <w:tab w:val="right" w:leader="dot" w:pos="8302"/>
        </w:tabs>
        <w:rPr>
          <w:rFonts w:asciiTheme="minorHAnsi" w:eastAsiaTheme="minorEastAsia" w:hAnsiTheme="minorHAnsi" w:cstheme="minorBidi"/>
          <w:noProof/>
          <w:sz w:val="22"/>
          <w:szCs w:val="22"/>
        </w:rPr>
      </w:pPr>
      <w:hyperlink w:anchor="_Toc402960427" w:history="1">
        <w:r w:rsidR="000A450D" w:rsidRPr="0048629E">
          <w:rPr>
            <w:rStyle w:val="Hyperlink"/>
            <w:noProof/>
            <w:lang w:val="en-GB"/>
          </w:rPr>
          <w:t>1</w:t>
        </w:r>
        <w:r w:rsidR="000A450D">
          <w:rPr>
            <w:rFonts w:asciiTheme="minorHAnsi" w:eastAsiaTheme="minorEastAsia" w:hAnsiTheme="minorHAnsi" w:cstheme="minorBidi"/>
            <w:noProof/>
            <w:sz w:val="22"/>
            <w:szCs w:val="22"/>
          </w:rPr>
          <w:tab/>
        </w:r>
        <w:r w:rsidR="000A450D" w:rsidRPr="0048629E">
          <w:rPr>
            <w:rStyle w:val="Hyperlink"/>
            <w:noProof/>
            <w:lang w:val="en-GB"/>
          </w:rPr>
          <w:t>Introduction</w:t>
        </w:r>
        <w:r w:rsidR="000A450D">
          <w:rPr>
            <w:noProof/>
            <w:webHidden/>
          </w:rPr>
          <w:tab/>
        </w:r>
        <w:r>
          <w:rPr>
            <w:noProof/>
            <w:webHidden/>
          </w:rPr>
          <w:fldChar w:fldCharType="begin"/>
        </w:r>
        <w:r w:rsidR="000A450D">
          <w:rPr>
            <w:noProof/>
            <w:webHidden/>
          </w:rPr>
          <w:instrText xml:space="preserve"> PAGEREF _Toc402960427 \h </w:instrText>
        </w:r>
        <w:r>
          <w:rPr>
            <w:noProof/>
            <w:webHidden/>
          </w:rPr>
        </w:r>
        <w:r>
          <w:rPr>
            <w:noProof/>
            <w:webHidden/>
          </w:rPr>
          <w:fldChar w:fldCharType="separate"/>
        </w:r>
        <w:r w:rsidR="000A450D">
          <w:rPr>
            <w:noProof/>
            <w:webHidden/>
          </w:rPr>
          <w:t>8</w:t>
        </w:r>
        <w:r>
          <w:rPr>
            <w:noProof/>
            <w:webHidden/>
          </w:rPr>
          <w:fldChar w:fldCharType="end"/>
        </w:r>
      </w:hyperlink>
    </w:p>
    <w:p w:rsidR="000A450D" w:rsidRDefault="00043100">
      <w:pPr>
        <w:pStyle w:val="TOC1"/>
        <w:tabs>
          <w:tab w:val="left" w:pos="480"/>
          <w:tab w:val="right" w:leader="dot" w:pos="8302"/>
        </w:tabs>
        <w:rPr>
          <w:rFonts w:asciiTheme="minorHAnsi" w:eastAsiaTheme="minorEastAsia" w:hAnsiTheme="minorHAnsi" w:cstheme="minorBidi"/>
          <w:noProof/>
          <w:sz w:val="22"/>
          <w:szCs w:val="22"/>
        </w:rPr>
      </w:pPr>
      <w:hyperlink w:anchor="_Toc402960428" w:history="1">
        <w:r w:rsidR="000A450D" w:rsidRPr="0048629E">
          <w:rPr>
            <w:rStyle w:val="Hyperlink"/>
            <w:noProof/>
            <w:lang w:val="en-GB"/>
          </w:rPr>
          <w:t>2</w:t>
        </w:r>
        <w:r w:rsidR="000A450D">
          <w:rPr>
            <w:rFonts w:asciiTheme="minorHAnsi" w:eastAsiaTheme="minorEastAsia" w:hAnsiTheme="minorHAnsi" w:cstheme="minorBidi"/>
            <w:noProof/>
            <w:sz w:val="22"/>
            <w:szCs w:val="22"/>
          </w:rPr>
          <w:tab/>
        </w:r>
        <w:r w:rsidR="000A450D" w:rsidRPr="0048629E">
          <w:rPr>
            <w:rStyle w:val="Hyperlink"/>
            <w:noProof/>
            <w:lang w:val="en-GB"/>
          </w:rPr>
          <w:t>The INDENICA Variability Modelling Approach</w:t>
        </w:r>
        <w:r w:rsidR="000A450D">
          <w:rPr>
            <w:noProof/>
            <w:webHidden/>
          </w:rPr>
          <w:tab/>
        </w:r>
        <w:r>
          <w:rPr>
            <w:noProof/>
            <w:webHidden/>
          </w:rPr>
          <w:fldChar w:fldCharType="begin"/>
        </w:r>
        <w:r w:rsidR="000A450D">
          <w:rPr>
            <w:noProof/>
            <w:webHidden/>
          </w:rPr>
          <w:instrText xml:space="preserve"> PAGEREF _Toc402960428 \h </w:instrText>
        </w:r>
        <w:r>
          <w:rPr>
            <w:noProof/>
            <w:webHidden/>
          </w:rPr>
        </w:r>
        <w:r>
          <w:rPr>
            <w:noProof/>
            <w:webHidden/>
          </w:rPr>
          <w:fldChar w:fldCharType="separate"/>
        </w:r>
        <w:r w:rsidR="000A450D">
          <w:rPr>
            <w:noProof/>
            <w:webHidden/>
          </w:rPr>
          <w:t>9</w:t>
        </w:r>
        <w:r>
          <w:rPr>
            <w:noProof/>
            <w:webHidden/>
          </w:rPr>
          <w:fldChar w:fldCharType="end"/>
        </w:r>
      </w:hyperlink>
    </w:p>
    <w:p w:rsidR="000A450D" w:rsidRDefault="00043100">
      <w:pPr>
        <w:pStyle w:val="TOC2"/>
        <w:tabs>
          <w:tab w:val="left" w:pos="960"/>
          <w:tab w:val="right" w:leader="dot" w:pos="8302"/>
        </w:tabs>
        <w:rPr>
          <w:rFonts w:asciiTheme="minorHAnsi" w:eastAsiaTheme="minorEastAsia" w:hAnsiTheme="minorHAnsi" w:cstheme="minorBidi"/>
          <w:noProof/>
          <w:sz w:val="22"/>
          <w:szCs w:val="22"/>
        </w:rPr>
      </w:pPr>
      <w:hyperlink w:anchor="_Toc402960429" w:history="1">
        <w:r w:rsidR="000A450D" w:rsidRPr="0048629E">
          <w:rPr>
            <w:rStyle w:val="Hyperlink"/>
            <w:noProof/>
            <w:lang w:val="en-GB"/>
          </w:rPr>
          <w:t>2.1</w:t>
        </w:r>
        <w:r w:rsidR="000A450D">
          <w:rPr>
            <w:rFonts w:asciiTheme="minorHAnsi" w:eastAsiaTheme="minorEastAsia" w:hAnsiTheme="minorHAnsi" w:cstheme="minorBidi"/>
            <w:noProof/>
            <w:sz w:val="22"/>
            <w:szCs w:val="22"/>
          </w:rPr>
          <w:tab/>
        </w:r>
        <w:r w:rsidR="000A450D" w:rsidRPr="0048629E">
          <w:rPr>
            <w:rStyle w:val="Hyperlink"/>
            <w:noProof/>
            <w:lang w:val="en-GB"/>
          </w:rPr>
          <w:t>INDENICA Variability Modelling Core Language</w:t>
        </w:r>
        <w:r w:rsidR="000A450D">
          <w:rPr>
            <w:noProof/>
            <w:webHidden/>
          </w:rPr>
          <w:tab/>
        </w:r>
        <w:r>
          <w:rPr>
            <w:noProof/>
            <w:webHidden/>
          </w:rPr>
          <w:fldChar w:fldCharType="begin"/>
        </w:r>
        <w:r w:rsidR="000A450D">
          <w:rPr>
            <w:noProof/>
            <w:webHidden/>
          </w:rPr>
          <w:instrText xml:space="preserve"> PAGEREF _Toc402960429 \h </w:instrText>
        </w:r>
        <w:r>
          <w:rPr>
            <w:noProof/>
            <w:webHidden/>
          </w:rPr>
        </w:r>
        <w:r>
          <w:rPr>
            <w:noProof/>
            <w:webHidden/>
          </w:rPr>
          <w:fldChar w:fldCharType="separate"/>
        </w:r>
        <w:r w:rsidR="000A450D">
          <w:rPr>
            <w:noProof/>
            <w:webHidden/>
          </w:rPr>
          <w:t>10</w:t>
        </w:r>
        <w:r>
          <w:rPr>
            <w:noProof/>
            <w:webHidden/>
          </w:rPr>
          <w:fldChar w:fldCharType="end"/>
        </w:r>
      </w:hyperlink>
    </w:p>
    <w:p w:rsidR="000A450D" w:rsidRDefault="00043100">
      <w:pPr>
        <w:pStyle w:val="TOC3"/>
        <w:tabs>
          <w:tab w:val="left" w:pos="1200"/>
          <w:tab w:val="right" w:leader="dot" w:pos="8302"/>
        </w:tabs>
        <w:rPr>
          <w:rFonts w:asciiTheme="minorHAnsi" w:eastAsiaTheme="minorEastAsia" w:hAnsiTheme="minorHAnsi" w:cstheme="minorBidi"/>
          <w:noProof/>
          <w:sz w:val="22"/>
          <w:szCs w:val="22"/>
        </w:rPr>
      </w:pPr>
      <w:hyperlink w:anchor="_Toc402960430" w:history="1">
        <w:r w:rsidR="000A450D" w:rsidRPr="0048629E">
          <w:rPr>
            <w:rStyle w:val="Hyperlink"/>
            <w:noProof/>
            <w:lang w:val="en-GB"/>
          </w:rPr>
          <w:t>2.1.1</w:t>
        </w:r>
        <w:r w:rsidR="000A450D">
          <w:rPr>
            <w:rFonts w:asciiTheme="minorHAnsi" w:eastAsiaTheme="minorEastAsia" w:hAnsiTheme="minorHAnsi" w:cstheme="minorBidi"/>
            <w:noProof/>
            <w:sz w:val="22"/>
            <w:szCs w:val="22"/>
          </w:rPr>
          <w:tab/>
        </w:r>
        <w:r w:rsidR="000A450D" w:rsidRPr="0048629E">
          <w:rPr>
            <w:rStyle w:val="Hyperlink"/>
            <w:noProof/>
            <w:lang w:val="en-GB"/>
          </w:rPr>
          <w:t>Reserved keywords</w:t>
        </w:r>
        <w:r w:rsidR="000A450D">
          <w:rPr>
            <w:noProof/>
            <w:webHidden/>
          </w:rPr>
          <w:tab/>
        </w:r>
        <w:r>
          <w:rPr>
            <w:noProof/>
            <w:webHidden/>
          </w:rPr>
          <w:fldChar w:fldCharType="begin"/>
        </w:r>
        <w:r w:rsidR="000A450D">
          <w:rPr>
            <w:noProof/>
            <w:webHidden/>
          </w:rPr>
          <w:instrText xml:space="preserve"> PAGEREF _Toc402960430 \h </w:instrText>
        </w:r>
        <w:r>
          <w:rPr>
            <w:noProof/>
            <w:webHidden/>
          </w:rPr>
        </w:r>
        <w:r>
          <w:rPr>
            <w:noProof/>
            <w:webHidden/>
          </w:rPr>
          <w:fldChar w:fldCharType="separate"/>
        </w:r>
        <w:r w:rsidR="000A450D">
          <w:rPr>
            <w:noProof/>
            <w:webHidden/>
          </w:rPr>
          <w:t>10</w:t>
        </w:r>
        <w:r>
          <w:rPr>
            <w:noProof/>
            <w:webHidden/>
          </w:rPr>
          <w:fldChar w:fldCharType="end"/>
        </w:r>
      </w:hyperlink>
    </w:p>
    <w:p w:rsidR="000A450D" w:rsidRDefault="00043100">
      <w:pPr>
        <w:pStyle w:val="TOC3"/>
        <w:tabs>
          <w:tab w:val="left" w:pos="1200"/>
          <w:tab w:val="right" w:leader="dot" w:pos="8302"/>
        </w:tabs>
        <w:rPr>
          <w:rFonts w:asciiTheme="minorHAnsi" w:eastAsiaTheme="minorEastAsia" w:hAnsiTheme="minorHAnsi" w:cstheme="minorBidi"/>
          <w:noProof/>
          <w:sz w:val="22"/>
          <w:szCs w:val="22"/>
        </w:rPr>
      </w:pPr>
      <w:hyperlink w:anchor="_Toc402960431" w:history="1">
        <w:r w:rsidR="000A450D" w:rsidRPr="0048629E">
          <w:rPr>
            <w:rStyle w:val="Hyperlink"/>
            <w:noProof/>
            <w:lang w:val="en-GB"/>
          </w:rPr>
          <w:t>2.1.2</w:t>
        </w:r>
        <w:r w:rsidR="000A450D">
          <w:rPr>
            <w:rFonts w:asciiTheme="minorHAnsi" w:eastAsiaTheme="minorEastAsia" w:hAnsiTheme="minorHAnsi" w:cstheme="minorBidi"/>
            <w:noProof/>
            <w:sz w:val="22"/>
            <w:szCs w:val="22"/>
          </w:rPr>
          <w:tab/>
        </w:r>
        <w:r w:rsidR="000A450D" w:rsidRPr="0048629E">
          <w:rPr>
            <w:rStyle w:val="Hyperlink"/>
            <w:noProof/>
            <w:lang w:val="en-GB"/>
          </w:rPr>
          <w:t>Projects</w:t>
        </w:r>
        <w:r w:rsidR="000A450D">
          <w:rPr>
            <w:noProof/>
            <w:webHidden/>
          </w:rPr>
          <w:tab/>
        </w:r>
        <w:r>
          <w:rPr>
            <w:noProof/>
            <w:webHidden/>
          </w:rPr>
          <w:fldChar w:fldCharType="begin"/>
        </w:r>
        <w:r w:rsidR="000A450D">
          <w:rPr>
            <w:noProof/>
            <w:webHidden/>
          </w:rPr>
          <w:instrText xml:space="preserve"> PAGEREF _Toc402960431 \h </w:instrText>
        </w:r>
        <w:r>
          <w:rPr>
            <w:noProof/>
            <w:webHidden/>
          </w:rPr>
        </w:r>
        <w:r>
          <w:rPr>
            <w:noProof/>
            <w:webHidden/>
          </w:rPr>
          <w:fldChar w:fldCharType="separate"/>
        </w:r>
        <w:r w:rsidR="000A450D">
          <w:rPr>
            <w:noProof/>
            <w:webHidden/>
          </w:rPr>
          <w:t>11</w:t>
        </w:r>
        <w:r>
          <w:rPr>
            <w:noProof/>
            <w:webHidden/>
          </w:rPr>
          <w:fldChar w:fldCharType="end"/>
        </w:r>
      </w:hyperlink>
    </w:p>
    <w:p w:rsidR="000A450D" w:rsidRDefault="00043100">
      <w:pPr>
        <w:pStyle w:val="TOC3"/>
        <w:tabs>
          <w:tab w:val="left" w:pos="1200"/>
          <w:tab w:val="right" w:leader="dot" w:pos="8302"/>
        </w:tabs>
        <w:rPr>
          <w:rFonts w:asciiTheme="minorHAnsi" w:eastAsiaTheme="minorEastAsia" w:hAnsiTheme="minorHAnsi" w:cstheme="minorBidi"/>
          <w:noProof/>
          <w:sz w:val="22"/>
          <w:szCs w:val="22"/>
        </w:rPr>
      </w:pPr>
      <w:hyperlink w:anchor="_Toc402960432" w:history="1">
        <w:r w:rsidR="000A450D" w:rsidRPr="0048629E">
          <w:rPr>
            <w:rStyle w:val="Hyperlink"/>
            <w:noProof/>
            <w:lang w:val="en-GB"/>
          </w:rPr>
          <w:t>2.1.3</w:t>
        </w:r>
        <w:r w:rsidR="000A450D">
          <w:rPr>
            <w:rFonts w:asciiTheme="minorHAnsi" w:eastAsiaTheme="minorEastAsia" w:hAnsiTheme="minorHAnsi" w:cstheme="minorBidi"/>
            <w:noProof/>
            <w:sz w:val="22"/>
            <w:szCs w:val="22"/>
          </w:rPr>
          <w:tab/>
        </w:r>
        <w:r w:rsidR="000A450D" w:rsidRPr="0048629E">
          <w:rPr>
            <w:rStyle w:val="Hyperlink"/>
            <w:noProof/>
            <w:lang w:val="en-GB"/>
          </w:rPr>
          <w:t>Types</w:t>
        </w:r>
        <w:r w:rsidR="000A450D">
          <w:rPr>
            <w:noProof/>
            <w:webHidden/>
          </w:rPr>
          <w:tab/>
        </w:r>
        <w:r>
          <w:rPr>
            <w:noProof/>
            <w:webHidden/>
          </w:rPr>
          <w:fldChar w:fldCharType="begin"/>
        </w:r>
        <w:r w:rsidR="000A450D">
          <w:rPr>
            <w:noProof/>
            <w:webHidden/>
          </w:rPr>
          <w:instrText xml:space="preserve"> PAGEREF _Toc402960432 \h </w:instrText>
        </w:r>
        <w:r>
          <w:rPr>
            <w:noProof/>
            <w:webHidden/>
          </w:rPr>
        </w:r>
        <w:r>
          <w:rPr>
            <w:noProof/>
            <w:webHidden/>
          </w:rPr>
          <w:fldChar w:fldCharType="separate"/>
        </w:r>
        <w:r w:rsidR="000A450D">
          <w:rPr>
            <w:noProof/>
            <w:webHidden/>
          </w:rPr>
          <w:t>12</w:t>
        </w:r>
        <w:r>
          <w:rPr>
            <w:noProof/>
            <w:webHidden/>
          </w:rPr>
          <w:fldChar w:fldCharType="end"/>
        </w:r>
      </w:hyperlink>
    </w:p>
    <w:p w:rsidR="000A450D" w:rsidRDefault="00043100">
      <w:pPr>
        <w:pStyle w:val="TOC3"/>
        <w:tabs>
          <w:tab w:val="left" w:pos="1440"/>
          <w:tab w:val="right" w:leader="dot" w:pos="8302"/>
        </w:tabs>
        <w:rPr>
          <w:rFonts w:asciiTheme="minorHAnsi" w:eastAsiaTheme="minorEastAsia" w:hAnsiTheme="minorHAnsi" w:cstheme="minorBidi"/>
          <w:noProof/>
          <w:sz w:val="22"/>
          <w:szCs w:val="22"/>
        </w:rPr>
      </w:pPr>
      <w:hyperlink w:anchor="_Toc402960433" w:history="1">
        <w:r w:rsidR="000A450D" w:rsidRPr="0048629E">
          <w:rPr>
            <w:rStyle w:val="Hyperlink"/>
            <w:noProof/>
            <w:lang w:val="en-GB"/>
          </w:rPr>
          <w:t>2.1.3.1</w:t>
        </w:r>
        <w:r w:rsidR="000A450D">
          <w:rPr>
            <w:rFonts w:asciiTheme="minorHAnsi" w:eastAsiaTheme="minorEastAsia" w:hAnsiTheme="minorHAnsi" w:cstheme="minorBidi"/>
            <w:noProof/>
            <w:sz w:val="22"/>
            <w:szCs w:val="22"/>
          </w:rPr>
          <w:tab/>
        </w:r>
        <w:r w:rsidR="000A450D" w:rsidRPr="0048629E">
          <w:rPr>
            <w:rStyle w:val="Hyperlink"/>
            <w:noProof/>
            <w:lang w:val="en-GB"/>
          </w:rPr>
          <w:t>Basic Types</w:t>
        </w:r>
        <w:r w:rsidR="000A450D">
          <w:rPr>
            <w:noProof/>
            <w:webHidden/>
          </w:rPr>
          <w:tab/>
        </w:r>
        <w:r>
          <w:rPr>
            <w:noProof/>
            <w:webHidden/>
          </w:rPr>
          <w:fldChar w:fldCharType="begin"/>
        </w:r>
        <w:r w:rsidR="000A450D">
          <w:rPr>
            <w:noProof/>
            <w:webHidden/>
          </w:rPr>
          <w:instrText xml:space="preserve"> PAGEREF _Toc402960433 \h </w:instrText>
        </w:r>
        <w:r>
          <w:rPr>
            <w:noProof/>
            <w:webHidden/>
          </w:rPr>
        </w:r>
        <w:r>
          <w:rPr>
            <w:noProof/>
            <w:webHidden/>
          </w:rPr>
          <w:fldChar w:fldCharType="separate"/>
        </w:r>
        <w:r w:rsidR="000A450D">
          <w:rPr>
            <w:noProof/>
            <w:webHidden/>
          </w:rPr>
          <w:t>12</w:t>
        </w:r>
        <w:r>
          <w:rPr>
            <w:noProof/>
            <w:webHidden/>
          </w:rPr>
          <w:fldChar w:fldCharType="end"/>
        </w:r>
      </w:hyperlink>
    </w:p>
    <w:p w:rsidR="000A450D" w:rsidRDefault="00043100">
      <w:pPr>
        <w:pStyle w:val="TOC3"/>
        <w:tabs>
          <w:tab w:val="left" w:pos="1440"/>
          <w:tab w:val="right" w:leader="dot" w:pos="8302"/>
        </w:tabs>
        <w:rPr>
          <w:rFonts w:asciiTheme="minorHAnsi" w:eastAsiaTheme="minorEastAsia" w:hAnsiTheme="minorHAnsi" w:cstheme="minorBidi"/>
          <w:noProof/>
          <w:sz w:val="22"/>
          <w:szCs w:val="22"/>
        </w:rPr>
      </w:pPr>
      <w:hyperlink w:anchor="_Toc402960434" w:history="1">
        <w:r w:rsidR="000A450D" w:rsidRPr="0048629E">
          <w:rPr>
            <w:rStyle w:val="Hyperlink"/>
            <w:noProof/>
            <w:lang w:val="en-GB"/>
          </w:rPr>
          <w:t>2.1.3.2</w:t>
        </w:r>
        <w:r w:rsidR="000A450D">
          <w:rPr>
            <w:rFonts w:asciiTheme="minorHAnsi" w:eastAsiaTheme="minorEastAsia" w:hAnsiTheme="minorHAnsi" w:cstheme="minorBidi"/>
            <w:noProof/>
            <w:sz w:val="22"/>
            <w:szCs w:val="22"/>
          </w:rPr>
          <w:tab/>
        </w:r>
        <w:r w:rsidR="000A450D" w:rsidRPr="0048629E">
          <w:rPr>
            <w:rStyle w:val="Hyperlink"/>
            <w:noProof/>
            <w:lang w:val="en-GB"/>
          </w:rPr>
          <w:t>Enumerations</w:t>
        </w:r>
        <w:r w:rsidR="000A450D">
          <w:rPr>
            <w:noProof/>
            <w:webHidden/>
          </w:rPr>
          <w:tab/>
        </w:r>
        <w:r>
          <w:rPr>
            <w:noProof/>
            <w:webHidden/>
          </w:rPr>
          <w:fldChar w:fldCharType="begin"/>
        </w:r>
        <w:r w:rsidR="000A450D">
          <w:rPr>
            <w:noProof/>
            <w:webHidden/>
          </w:rPr>
          <w:instrText xml:space="preserve"> PAGEREF _Toc402960434 \h </w:instrText>
        </w:r>
        <w:r>
          <w:rPr>
            <w:noProof/>
            <w:webHidden/>
          </w:rPr>
        </w:r>
        <w:r>
          <w:rPr>
            <w:noProof/>
            <w:webHidden/>
          </w:rPr>
          <w:fldChar w:fldCharType="separate"/>
        </w:r>
        <w:r w:rsidR="000A450D">
          <w:rPr>
            <w:noProof/>
            <w:webHidden/>
          </w:rPr>
          <w:t>12</w:t>
        </w:r>
        <w:r>
          <w:rPr>
            <w:noProof/>
            <w:webHidden/>
          </w:rPr>
          <w:fldChar w:fldCharType="end"/>
        </w:r>
      </w:hyperlink>
    </w:p>
    <w:p w:rsidR="000A450D" w:rsidRDefault="00043100">
      <w:pPr>
        <w:pStyle w:val="TOC3"/>
        <w:tabs>
          <w:tab w:val="left" w:pos="1440"/>
          <w:tab w:val="right" w:leader="dot" w:pos="8302"/>
        </w:tabs>
        <w:rPr>
          <w:rFonts w:asciiTheme="minorHAnsi" w:eastAsiaTheme="minorEastAsia" w:hAnsiTheme="minorHAnsi" w:cstheme="minorBidi"/>
          <w:noProof/>
          <w:sz w:val="22"/>
          <w:szCs w:val="22"/>
        </w:rPr>
      </w:pPr>
      <w:hyperlink w:anchor="_Toc402960435" w:history="1">
        <w:r w:rsidR="000A450D" w:rsidRPr="0048629E">
          <w:rPr>
            <w:rStyle w:val="Hyperlink"/>
            <w:noProof/>
            <w:lang w:val="en-GB"/>
          </w:rPr>
          <w:t>2.1.3.3</w:t>
        </w:r>
        <w:r w:rsidR="000A450D">
          <w:rPr>
            <w:rFonts w:asciiTheme="minorHAnsi" w:eastAsiaTheme="minorEastAsia" w:hAnsiTheme="minorHAnsi" w:cstheme="minorBidi"/>
            <w:noProof/>
            <w:sz w:val="22"/>
            <w:szCs w:val="22"/>
          </w:rPr>
          <w:tab/>
        </w:r>
        <w:r w:rsidR="000A450D" w:rsidRPr="0048629E">
          <w:rPr>
            <w:rStyle w:val="Hyperlink"/>
            <w:noProof/>
            <w:lang w:val="en-GB"/>
          </w:rPr>
          <w:t>Container Types</w:t>
        </w:r>
        <w:r w:rsidR="000A450D">
          <w:rPr>
            <w:noProof/>
            <w:webHidden/>
          </w:rPr>
          <w:tab/>
        </w:r>
        <w:r>
          <w:rPr>
            <w:noProof/>
            <w:webHidden/>
          </w:rPr>
          <w:fldChar w:fldCharType="begin"/>
        </w:r>
        <w:r w:rsidR="000A450D">
          <w:rPr>
            <w:noProof/>
            <w:webHidden/>
          </w:rPr>
          <w:instrText xml:space="preserve"> PAGEREF _Toc402960435 \h </w:instrText>
        </w:r>
        <w:r>
          <w:rPr>
            <w:noProof/>
            <w:webHidden/>
          </w:rPr>
        </w:r>
        <w:r>
          <w:rPr>
            <w:noProof/>
            <w:webHidden/>
          </w:rPr>
          <w:fldChar w:fldCharType="separate"/>
        </w:r>
        <w:r w:rsidR="000A450D">
          <w:rPr>
            <w:noProof/>
            <w:webHidden/>
          </w:rPr>
          <w:t>13</w:t>
        </w:r>
        <w:r>
          <w:rPr>
            <w:noProof/>
            <w:webHidden/>
          </w:rPr>
          <w:fldChar w:fldCharType="end"/>
        </w:r>
      </w:hyperlink>
    </w:p>
    <w:p w:rsidR="000A450D" w:rsidRDefault="00043100">
      <w:pPr>
        <w:pStyle w:val="TOC3"/>
        <w:tabs>
          <w:tab w:val="left" w:pos="1440"/>
          <w:tab w:val="right" w:leader="dot" w:pos="8302"/>
        </w:tabs>
        <w:rPr>
          <w:rFonts w:asciiTheme="minorHAnsi" w:eastAsiaTheme="minorEastAsia" w:hAnsiTheme="minorHAnsi" w:cstheme="minorBidi"/>
          <w:noProof/>
          <w:sz w:val="22"/>
          <w:szCs w:val="22"/>
        </w:rPr>
      </w:pPr>
      <w:hyperlink w:anchor="_Toc402960436" w:history="1">
        <w:r w:rsidR="000A450D" w:rsidRPr="0048629E">
          <w:rPr>
            <w:rStyle w:val="Hyperlink"/>
            <w:noProof/>
            <w:lang w:val="en-GB"/>
          </w:rPr>
          <w:t>2.1.3.4</w:t>
        </w:r>
        <w:r w:rsidR="000A450D">
          <w:rPr>
            <w:rFonts w:asciiTheme="minorHAnsi" w:eastAsiaTheme="minorEastAsia" w:hAnsiTheme="minorHAnsi" w:cstheme="minorBidi"/>
            <w:noProof/>
            <w:sz w:val="22"/>
            <w:szCs w:val="22"/>
          </w:rPr>
          <w:tab/>
        </w:r>
        <w:r w:rsidR="000A450D" w:rsidRPr="0048629E">
          <w:rPr>
            <w:rStyle w:val="Hyperlink"/>
            <w:noProof/>
            <w:lang w:val="en-GB"/>
          </w:rPr>
          <w:t>Type Derivation and Restriction</w:t>
        </w:r>
        <w:r w:rsidR="000A450D">
          <w:rPr>
            <w:noProof/>
            <w:webHidden/>
          </w:rPr>
          <w:tab/>
        </w:r>
        <w:r>
          <w:rPr>
            <w:noProof/>
            <w:webHidden/>
          </w:rPr>
          <w:fldChar w:fldCharType="begin"/>
        </w:r>
        <w:r w:rsidR="000A450D">
          <w:rPr>
            <w:noProof/>
            <w:webHidden/>
          </w:rPr>
          <w:instrText xml:space="preserve"> PAGEREF _Toc402960436 \h </w:instrText>
        </w:r>
        <w:r>
          <w:rPr>
            <w:noProof/>
            <w:webHidden/>
          </w:rPr>
        </w:r>
        <w:r>
          <w:rPr>
            <w:noProof/>
            <w:webHidden/>
          </w:rPr>
          <w:fldChar w:fldCharType="separate"/>
        </w:r>
        <w:r w:rsidR="000A450D">
          <w:rPr>
            <w:noProof/>
            <w:webHidden/>
          </w:rPr>
          <w:t>14</w:t>
        </w:r>
        <w:r>
          <w:rPr>
            <w:noProof/>
            <w:webHidden/>
          </w:rPr>
          <w:fldChar w:fldCharType="end"/>
        </w:r>
      </w:hyperlink>
    </w:p>
    <w:p w:rsidR="000A450D" w:rsidRDefault="00043100">
      <w:pPr>
        <w:pStyle w:val="TOC3"/>
        <w:tabs>
          <w:tab w:val="left" w:pos="1440"/>
          <w:tab w:val="right" w:leader="dot" w:pos="8302"/>
        </w:tabs>
        <w:rPr>
          <w:rFonts w:asciiTheme="minorHAnsi" w:eastAsiaTheme="minorEastAsia" w:hAnsiTheme="minorHAnsi" w:cstheme="minorBidi"/>
          <w:noProof/>
          <w:sz w:val="22"/>
          <w:szCs w:val="22"/>
        </w:rPr>
      </w:pPr>
      <w:hyperlink w:anchor="_Toc402960437" w:history="1">
        <w:r w:rsidR="000A450D" w:rsidRPr="0048629E">
          <w:rPr>
            <w:rStyle w:val="Hyperlink"/>
            <w:noProof/>
            <w:lang w:val="en-GB"/>
          </w:rPr>
          <w:t>2.1.3.5</w:t>
        </w:r>
        <w:r w:rsidR="000A450D">
          <w:rPr>
            <w:rFonts w:asciiTheme="minorHAnsi" w:eastAsiaTheme="minorEastAsia" w:hAnsiTheme="minorHAnsi" w:cstheme="minorBidi"/>
            <w:noProof/>
            <w:sz w:val="22"/>
            <w:szCs w:val="22"/>
          </w:rPr>
          <w:tab/>
        </w:r>
        <w:r w:rsidR="000A450D" w:rsidRPr="0048629E">
          <w:rPr>
            <w:rStyle w:val="Hyperlink"/>
            <w:noProof/>
            <w:lang w:val="en-GB"/>
          </w:rPr>
          <w:t>Compounds</w:t>
        </w:r>
        <w:r w:rsidR="000A450D">
          <w:rPr>
            <w:noProof/>
            <w:webHidden/>
          </w:rPr>
          <w:tab/>
        </w:r>
        <w:r>
          <w:rPr>
            <w:noProof/>
            <w:webHidden/>
          </w:rPr>
          <w:fldChar w:fldCharType="begin"/>
        </w:r>
        <w:r w:rsidR="000A450D">
          <w:rPr>
            <w:noProof/>
            <w:webHidden/>
          </w:rPr>
          <w:instrText xml:space="preserve"> PAGEREF _Toc402960437 \h </w:instrText>
        </w:r>
        <w:r>
          <w:rPr>
            <w:noProof/>
            <w:webHidden/>
          </w:rPr>
        </w:r>
        <w:r>
          <w:rPr>
            <w:noProof/>
            <w:webHidden/>
          </w:rPr>
          <w:fldChar w:fldCharType="separate"/>
        </w:r>
        <w:r w:rsidR="000A450D">
          <w:rPr>
            <w:noProof/>
            <w:webHidden/>
          </w:rPr>
          <w:t>15</w:t>
        </w:r>
        <w:r>
          <w:rPr>
            <w:noProof/>
            <w:webHidden/>
          </w:rPr>
          <w:fldChar w:fldCharType="end"/>
        </w:r>
      </w:hyperlink>
    </w:p>
    <w:p w:rsidR="000A450D" w:rsidRDefault="00043100">
      <w:pPr>
        <w:pStyle w:val="TOC3"/>
        <w:tabs>
          <w:tab w:val="left" w:pos="1200"/>
          <w:tab w:val="right" w:leader="dot" w:pos="8302"/>
        </w:tabs>
        <w:rPr>
          <w:rFonts w:asciiTheme="minorHAnsi" w:eastAsiaTheme="minorEastAsia" w:hAnsiTheme="minorHAnsi" w:cstheme="minorBidi"/>
          <w:noProof/>
          <w:sz w:val="22"/>
          <w:szCs w:val="22"/>
        </w:rPr>
      </w:pPr>
      <w:hyperlink w:anchor="_Toc402960438" w:history="1">
        <w:r w:rsidR="000A450D" w:rsidRPr="0048629E">
          <w:rPr>
            <w:rStyle w:val="Hyperlink"/>
            <w:noProof/>
            <w:lang w:val="en-GB"/>
          </w:rPr>
          <w:t>2.1.4</w:t>
        </w:r>
        <w:r w:rsidR="000A450D">
          <w:rPr>
            <w:rFonts w:asciiTheme="minorHAnsi" w:eastAsiaTheme="minorEastAsia" w:hAnsiTheme="minorHAnsi" w:cstheme="minorBidi"/>
            <w:noProof/>
            <w:sz w:val="22"/>
            <w:szCs w:val="22"/>
          </w:rPr>
          <w:tab/>
        </w:r>
        <w:r w:rsidR="000A450D" w:rsidRPr="0048629E">
          <w:rPr>
            <w:rStyle w:val="Hyperlink"/>
            <w:noProof/>
            <w:lang w:val="en-GB"/>
          </w:rPr>
          <w:t>Decision Variables</w:t>
        </w:r>
        <w:r w:rsidR="000A450D">
          <w:rPr>
            <w:noProof/>
            <w:webHidden/>
          </w:rPr>
          <w:tab/>
        </w:r>
        <w:r>
          <w:rPr>
            <w:noProof/>
            <w:webHidden/>
          </w:rPr>
          <w:fldChar w:fldCharType="begin"/>
        </w:r>
        <w:r w:rsidR="000A450D">
          <w:rPr>
            <w:noProof/>
            <w:webHidden/>
          </w:rPr>
          <w:instrText xml:space="preserve"> PAGEREF _Toc402960438 \h </w:instrText>
        </w:r>
        <w:r>
          <w:rPr>
            <w:noProof/>
            <w:webHidden/>
          </w:rPr>
        </w:r>
        <w:r>
          <w:rPr>
            <w:noProof/>
            <w:webHidden/>
          </w:rPr>
          <w:fldChar w:fldCharType="separate"/>
        </w:r>
        <w:r w:rsidR="000A450D">
          <w:rPr>
            <w:noProof/>
            <w:webHidden/>
          </w:rPr>
          <w:t>16</w:t>
        </w:r>
        <w:r>
          <w:rPr>
            <w:noProof/>
            <w:webHidden/>
          </w:rPr>
          <w:fldChar w:fldCharType="end"/>
        </w:r>
      </w:hyperlink>
    </w:p>
    <w:p w:rsidR="000A450D" w:rsidRDefault="00043100">
      <w:pPr>
        <w:pStyle w:val="TOC3"/>
        <w:tabs>
          <w:tab w:val="left" w:pos="1200"/>
          <w:tab w:val="right" w:leader="dot" w:pos="8302"/>
        </w:tabs>
        <w:rPr>
          <w:rFonts w:asciiTheme="minorHAnsi" w:eastAsiaTheme="minorEastAsia" w:hAnsiTheme="minorHAnsi" w:cstheme="minorBidi"/>
          <w:noProof/>
          <w:sz w:val="22"/>
          <w:szCs w:val="22"/>
        </w:rPr>
      </w:pPr>
      <w:hyperlink w:anchor="_Toc402960439" w:history="1">
        <w:r w:rsidR="000A450D" w:rsidRPr="0048629E">
          <w:rPr>
            <w:rStyle w:val="Hyperlink"/>
            <w:noProof/>
            <w:lang w:val="en-GB"/>
          </w:rPr>
          <w:t>2.1.5</w:t>
        </w:r>
        <w:r w:rsidR="000A450D">
          <w:rPr>
            <w:rFonts w:asciiTheme="minorHAnsi" w:eastAsiaTheme="minorEastAsia" w:hAnsiTheme="minorHAnsi" w:cstheme="minorBidi"/>
            <w:noProof/>
            <w:sz w:val="22"/>
            <w:szCs w:val="22"/>
          </w:rPr>
          <w:tab/>
        </w:r>
        <w:r w:rsidR="000A450D" w:rsidRPr="0048629E">
          <w:rPr>
            <w:rStyle w:val="Hyperlink"/>
            <w:noProof/>
            <w:lang w:val="en-GB"/>
          </w:rPr>
          <w:t>Constraints</w:t>
        </w:r>
        <w:r w:rsidR="000A450D">
          <w:rPr>
            <w:noProof/>
            <w:webHidden/>
          </w:rPr>
          <w:tab/>
        </w:r>
        <w:r>
          <w:rPr>
            <w:noProof/>
            <w:webHidden/>
          </w:rPr>
          <w:fldChar w:fldCharType="begin"/>
        </w:r>
        <w:r w:rsidR="000A450D">
          <w:rPr>
            <w:noProof/>
            <w:webHidden/>
          </w:rPr>
          <w:instrText xml:space="preserve"> PAGEREF _Toc402960439 \h </w:instrText>
        </w:r>
        <w:r>
          <w:rPr>
            <w:noProof/>
            <w:webHidden/>
          </w:rPr>
        </w:r>
        <w:r>
          <w:rPr>
            <w:noProof/>
            <w:webHidden/>
          </w:rPr>
          <w:fldChar w:fldCharType="separate"/>
        </w:r>
        <w:r w:rsidR="000A450D">
          <w:rPr>
            <w:noProof/>
            <w:webHidden/>
          </w:rPr>
          <w:t>17</w:t>
        </w:r>
        <w:r>
          <w:rPr>
            <w:noProof/>
            <w:webHidden/>
          </w:rPr>
          <w:fldChar w:fldCharType="end"/>
        </w:r>
      </w:hyperlink>
    </w:p>
    <w:p w:rsidR="000A450D" w:rsidRDefault="00043100">
      <w:pPr>
        <w:pStyle w:val="TOC3"/>
        <w:tabs>
          <w:tab w:val="left" w:pos="1200"/>
          <w:tab w:val="right" w:leader="dot" w:pos="8302"/>
        </w:tabs>
        <w:rPr>
          <w:rFonts w:asciiTheme="minorHAnsi" w:eastAsiaTheme="minorEastAsia" w:hAnsiTheme="minorHAnsi" w:cstheme="minorBidi"/>
          <w:noProof/>
          <w:sz w:val="22"/>
          <w:szCs w:val="22"/>
        </w:rPr>
      </w:pPr>
      <w:hyperlink w:anchor="_Toc402960440" w:history="1">
        <w:r w:rsidR="000A450D" w:rsidRPr="0048629E">
          <w:rPr>
            <w:rStyle w:val="Hyperlink"/>
            <w:noProof/>
            <w:lang w:val="en-GB"/>
          </w:rPr>
          <w:t>2.1.6</w:t>
        </w:r>
        <w:r w:rsidR="000A450D">
          <w:rPr>
            <w:rFonts w:asciiTheme="minorHAnsi" w:eastAsiaTheme="minorEastAsia" w:hAnsiTheme="minorHAnsi" w:cstheme="minorBidi"/>
            <w:noProof/>
            <w:sz w:val="22"/>
            <w:szCs w:val="22"/>
          </w:rPr>
          <w:tab/>
        </w:r>
        <w:r w:rsidR="000A450D" w:rsidRPr="0048629E">
          <w:rPr>
            <w:rStyle w:val="Hyperlink"/>
            <w:noProof/>
            <w:lang w:val="en-GB"/>
          </w:rPr>
          <w:t>Configurations</w:t>
        </w:r>
        <w:r w:rsidR="000A450D">
          <w:rPr>
            <w:noProof/>
            <w:webHidden/>
          </w:rPr>
          <w:tab/>
        </w:r>
        <w:r>
          <w:rPr>
            <w:noProof/>
            <w:webHidden/>
          </w:rPr>
          <w:fldChar w:fldCharType="begin"/>
        </w:r>
        <w:r w:rsidR="000A450D">
          <w:rPr>
            <w:noProof/>
            <w:webHidden/>
          </w:rPr>
          <w:instrText xml:space="preserve"> PAGEREF _Toc402960440 \h </w:instrText>
        </w:r>
        <w:r>
          <w:rPr>
            <w:noProof/>
            <w:webHidden/>
          </w:rPr>
        </w:r>
        <w:r>
          <w:rPr>
            <w:noProof/>
            <w:webHidden/>
          </w:rPr>
          <w:fldChar w:fldCharType="separate"/>
        </w:r>
        <w:r w:rsidR="000A450D">
          <w:rPr>
            <w:noProof/>
            <w:webHidden/>
          </w:rPr>
          <w:t>26</w:t>
        </w:r>
        <w:r>
          <w:rPr>
            <w:noProof/>
            <w:webHidden/>
          </w:rPr>
          <w:fldChar w:fldCharType="end"/>
        </w:r>
      </w:hyperlink>
    </w:p>
    <w:p w:rsidR="000A450D" w:rsidRDefault="00043100">
      <w:pPr>
        <w:pStyle w:val="TOC2"/>
        <w:tabs>
          <w:tab w:val="left" w:pos="960"/>
          <w:tab w:val="right" w:leader="dot" w:pos="8302"/>
        </w:tabs>
        <w:rPr>
          <w:rFonts w:asciiTheme="minorHAnsi" w:eastAsiaTheme="minorEastAsia" w:hAnsiTheme="minorHAnsi" w:cstheme="minorBidi"/>
          <w:noProof/>
          <w:sz w:val="22"/>
          <w:szCs w:val="22"/>
        </w:rPr>
      </w:pPr>
      <w:hyperlink w:anchor="_Toc402960441" w:history="1">
        <w:r w:rsidR="000A450D" w:rsidRPr="0048629E">
          <w:rPr>
            <w:rStyle w:val="Hyperlink"/>
            <w:noProof/>
            <w:lang w:val="en-GB"/>
          </w:rPr>
          <w:t>2.2</w:t>
        </w:r>
        <w:r w:rsidR="000A450D">
          <w:rPr>
            <w:rFonts w:asciiTheme="minorHAnsi" w:eastAsiaTheme="minorEastAsia" w:hAnsiTheme="minorHAnsi" w:cstheme="minorBidi"/>
            <w:noProof/>
            <w:sz w:val="22"/>
            <w:szCs w:val="22"/>
          </w:rPr>
          <w:tab/>
        </w:r>
        <w:r w:rsidR="000A450D" w:rsidRPr="0048629E">
          <w:rPr>
            <w:rStyle w:val="Hyperlink"/>
            <w:noProof/>
            <w:lang w:val="en-GB"/>
          </w:rPr>
          <w:t>Advanced Concepts of the INDENICA Variability Modelling Language</w:t>
        </w:r>
        <w:r w:rsidR="000A450D">
          <w:rPr>
            <w:noProof/>
            <w:webHidden/>
          </w:rPr>
          <w:tab/>
        </w:r>
        <w:r>
          <w:rPr>
            <w:noProof/>
            <w:webHidden/>
          </w:rPr>
          <w:fldChar w:fldCharType="begin"/>
        </w:r>
        <w:r w:rsidR="000A450D">
          <w:rPr>
            <w:noProof/>
            <w:webHidden/>
          </w:rPr>
          <w:instrText xml:space="preserve"> PAGEREF _Toc402960441 \h </w:instrText>
        </w:r>
        <w:r>
          <w:rPr>
            <w:noProof/>
            <w:webHidden/>
          </w:rPr>
        </w:r>
        <w:r>
          <w:rPr>
            <w:noProof/>
            <w:webHidden/>
          </w:rPr>
          <w:fldChar w:fldCharType="separate"/>
        </w:r>
        <w:r w:rsidR="000A450D">
          <w:rPr>
            <w:noProof/>
            <w:webHidden/>
          </w:rPr>
          <w:t>26</w:t>
        </w:r>
        <w:r>
          <w:rPr>
            <w:noProof/>
            <w:webHidden/>
          </w:rPr>
          <w:fldChar w:fldCharType="end"/>
        </w:r>
      </w:hyperlink>
    </w:p>
    <w:p w:rsidR="000A450D" w:rsidRDefault="00043100">
      <w:pPr>
        <w:pStyle w:val="TOC3"/>
        <w:tabs>
          <w:tab w:val="left" w:pos="1200"/>
          <w:tab w:val="right" w:leader="dot" w:pos="8302"/>
        </w:tabs>
        <w:rPr>
          <w:rFonts w:asciiTheme="minorHAnsi" w:eastAsiaTheme="minorEastAsia" w:hAnsiTheme="minorHAnsi" w:cstheme="minorBidi"/>
          <w:noProof/>
          <w:sz w:val="22"/>
          <w:szCs w:val="22"/>
        </w:rPr>
      </w:pPr>
      <w:hyperlink w:anchor="_Toc402960442" w:history="1">
        <w:r w:rsidR="000A450D" w:rsidRPr="0048629E">
          <w:rPr>
            <w:rStyle w:val="Hyperlink"/>
            <w:noProof/>
            <w:lang w:val="en-GB"/>
          </w:rPr>
          <w:t>2.2.1</w:t>
        </w:r>
        <w:r w:rsidR="000A450D">
          <w:rPr>
            <w:rFonts w:asciiTheme="minorHAnsi" w:eastAsiaTheme="minorEastAsia" w:hAnsiTheme="minorHAnsi" w:cstheme="minorBidi"/>
            <w:noProof/>
            <w:sz w:val="22"/>
            <w:szCs w:val="22"/>
          </w:rPr>
          <w:tab/>
        </w:r>
        <w:r w:rsidR="000A450D" w:rsidRPr="0048629E">
          <w:rPr>
            <w:rStyle w:val="Hyperlink"/>
            <w:noProof/>
            <w:lang w:val="en-GB"/>
          </w:rPr>
          <w:t>Reserved Keywords</w:t>
        </w:r>
        <w:r w:rsidR="000A450D">
          <w:rPr>
            <w:noProof/>
            <w:webHidden/>
          </w:rPr>
          <w:tab/>
        </w:r>
        <w:r>
          <w:rPr>
            <w:noProof/>
            <w:webHidden/>
          </w:rPr>
          <w:fldChar w:fldCharType="begin"/>
        </w:r>
        <w:r w:rsidR="000A450D">
          <w:rPr>
            <w:noProof/>
            <w:webHidden/>
          </w:rPr>
          <w:instrText xml:space="preserve"> PAGEREF _Toc402960442 \h </w:instrText>
        </w:r>
        <w:r>
          <w:rPr>
            <w:noProof/>
            <w:webHidden/>
          </w:rPr>
        </w:r>
        <w:r>
          <w:rPr>
            <w:noProof/>
            <w:webHidden/>
          </w:rPr>
          <w:fldChar w:fldCharType="separate"/>
        </w:r>
        <w:r w:rsidR="000A450D">
          <w:rPr>
            <w:noProof/>
            <w:webHidden/>
          </w:rPr>
          <w:t>27</w:t>
        </w:r>
        <w:r>
          <w:rPr>
            <w:noProof/>
            <w:webHidden/>
          </w:rPr>
          <w:fldChar w:fldCharType="end"/>
        </w:r>
      </w:hyperlink>
    </w:p>
    <w:p w:rsidR="000A450D" w:rsidRDefault="00043100">
      <w:pPr>
        <w:pStyle w:val="TOC3"/>
        <w:tabs>
          <w:tab w:val="left" w:pos="1200"/>
          <w:tab w:val="right" w:leader="dot" w:pos="8302"/>
        </w:tabs>
        <w:rPr>
          <w:rFonts w:asciiTheme="minorHAnsi" w:eastAsiaTheme="minorEastAsia" w:hAnsiTheme="minorHAnsi" w:cstheme="minorBidi"/>
          <w:noProof/>
          <w:sz w:val="22"/>
          <w:szCs w:val="22"/>
        </w:rPr>
      </w:pPr>
      <w:hyperlink w:anchor="_Toc402960443" w:history="1">
        <w:r w:rsidR="000A450D" w:rsidRPr="0048629E">
          <w:rPr>
            <w:rStyle w:val="Hyperlink"/>
            <w:noProof/>
            <w:lang w:val="en-GB"/>
          </w:rPr>
          <w:t>2.2.2</w:t>
        </w:r>
        <w:r w:rsidR="000A450D">
          <w:rPr>
            <w:rFonts w:asciiTheme="minorHAnsi" w:eastAsiaTheme="minorEastAsia" w:hAnsiTheme="minorHAnsi" w:cstheme="minorBidi"/>
            <w:noProof/>
            <w:sz w:val="22"/>
            <w:szCs w:val="22"/>
          </w:rPr>
          <w:tab/>
        </w:r>
        <w:r w:rsidR="000A450D" w:rsidRPr="0048629E">
          <w:rPr>
            <w:rStyle w:val="Hyperlink"/>
            <w:noProof/>
            <w:lang w:val="en-GB"/>
          </w:rPr>
          <w:t>Attributes</w:t>
        </w:r>
        <w:r w:rsidR="000A450D">
          <w:rPr>
            <w:noProof/>
            <w:webHidden/>
          </w:rPr>
          <w:tab/>
        </w:r>
        <w:r>
          <w:rPr>
            <w:noProof/>
            <w:webHidden/>
          </w:rPr>
          <w:fldChar w:fldCharType="begin"/>
        </w:r>
        <w:r w:rsidR="000A450D">
          <w:rPr>
            <w:noProof/>
            <w:webHidden/>
          </w:rPr>
          <w:instrText xml:space="preserve"> PAGEREF _Toc402960443 \h </w:instrText>
        </w:r>
        <w:r>
          <w:rPr>
            <w:noProof/>
            <w:webHidden/>
          </w:rPr>
        </w:r>
        <w:r>
          <w:rPr>
            <w:noProof/>
            <w:webHidden/>
          </w:rPr>
          <w:fldChar w:fldCharType="separate"/>
        </w:r>
        <w:r w:rsidR="000A450D">
          <w:rPr>
            <w:noProof/>
            <w:webHidden/>
          </w:rPr>
          <w:t>27</w:t>
        </w:r>
        <w:r>
          <w:rPr>
            <w:noProof/>
            <w:webHidden/>
          </w:rPr>
          <w:fldChar w:fldCharType="end"/>
        </w:r>
      </w:hyperlink>
    </w:p>
    <w:p w:rsidR="000A450D" w:rsidRDefault="00043100">
      <w:pPr>
        <w:pStyle w:val="TOC3"/>
        <w:tabs>
          <w:tab w:val="left" w:pos="1200"/>
          <w:tab w:val="right" w:leader="dot" w:pos="8302"/>
        </w:tabs>
        <w:rPr>
          <w:rFonts w:asciiTheme="minorHAnsi" w:eastAsiaTheme="minorEastAsia" w:hAnsiTheme="minorHAnsi" w:cstheme="minorBidi"/>
          <w:noProof/>
          <w:sz w:val="22"/>
          <w:szCs w:val="22"/>
        </w:rPr>
      </w:pPr>
      <w:hyperlink w:anchor="_Toc402960444" w:history="1">
        <w:r w:rsidR="000A450D" w:rsidRPr="0048629E">
          <w:rPr>
            <w:rStyle w:val="Hyperlink"/>
            <w:noProof/>
            <w:lang w:val="en-GB"/>
          </w:rPr>
          <w:t>2.2.3</w:t>
        </w:r>
        <w:r w:rsidR="000A450D">
          <w:rPr>
            <w:rFonts w:asciiTheme="minorHAnsi" w:eastAsiaTheme="minorEastAsia" w:hAnsiTheme="minorHAnsi" w:cstheme="minorBidi"/>
            <w:noProof/>
            <w:sz w:val="22"/>
            <w:szCs w:val="22"/>
          </w:rPr>
          <w:tab/>
        </w:r>
        <w:r w:rsidR="000A450D" w:rsidRPr="0048629E">
          <w:rPr>
            <w:rStyle w:val="Hyperlink"/>
            <w:noProof/>
            <w:lang w:val="en-GB"/>
          </w:rPr>
          <w:t>Advanced Compound Modelling</w:t>
        </w:r>
        <w:r w:rsidR="000A450D">
          <w:rPr>
            <w:noProof/>
            <w:webHidden/>
          </w:rPr>
          <w:tab/>
        </w:r>
        <w:r>
          <w:rPr>
            <w:noProof/>
            <w:webHidden/>
          </w:rPr>
          <w:fldChar w:fldCharType="begin"/>
        </w:r>
        <w:r w:rsidR="000A450D">
          <w:rPr>
            <w:noProof/>
            <w:webHidden/>
          </w:rPr>
          <w:instrText xml:space="preserve"> PAGEREF _Toc402960444 \h </w:instrText>
        </w:r>
        <w:r>
          <w:rPr>
            <w:noProof/>
            <w:webHidden/>
          </w:rPr>
        </w:r>
        <w:r>
          <w:rPr>
            <w:noProof/>
            <w:webHidden/>
          </w:rPr>
          <w:fldChar w:fldCharType="separate"/>
        </w:r>
        <w:r w:rsidR="000A450D">
          <w:rPr>
            <w:noProof/>
            <w:webHidden/>
          </w:rPr>
          <w:t>30</w:t>
        </w:r>
        <w:r>
          <w:rPr>
            <w:noProof/>
            <w:webHidden/>
          </w:rPr>
          <w:fldChar w:fldCharType="end"/>
        </w:r>
      </w:hyperlink>
    </w:p>
    <w:p w:rsidR="000A450D" w:rsidRDefault="00043100">
      <w:pPr>
        <w:pStyle w:val="TOC3"/>
        <w:tabs>
          <w:tab w:val="left" w:pos="1440"/>
          <w:tab w:val="right" w:leader="dot" w:pos="8302"/>
        </w:tabs>
        <w:rPr>
          <w:rFonts w:asciiTheme="minorHAnsi" w:eastAsiaTheme="minorEastAsia" w:hAnsiTheme="minorHAnsi" w:cstheme="minorBidi"/>
          <w:noProof/>
          <w:sz w:val="22"/>
          <w:szCs w:val="22"/>
        </w:rPr>
      </w:pPr>
      <w:hyperlink w:anchor="_Toc402960445" w:history="1">
        <w:r w:rsidR="000A450D" w:rsidRPr="0048629E">
          <w:rPr>
            <w:rStyle w:val="Hyperlink"/>
            <w:noProof/>
            <w:lang w:val="en-GB"/>
          </w:rPr>
          <w:t>2.2.3.1</w:t>
        </w:r>
        <w:r w:rsidR="000A450D">
          <w:rPr>
            <w:rFonts w:asciiTheme="minorHAnsi" w:eastAsiaTheme="minorEastAsia" w:hAnsiTheme="minorHAnsi" w:cstheme="minorBidi"/>
            <w:noProof/>
            <w:sz w:val="22"/>
            <w:szCs w:val="22"/>
          </w:rPr>
          <w:tab/>
        </w:r>
        <w:r w:rsidR="000A450D" w:rsidRPr="0048629E">
          <w:rPr>
            <w:rStyle w:val="Hyperlink"/>
            <w:noProof/>
            <w:lang w:val="en-GB"/>
          </w:rPr>
          <w:t>Extending Compounds</w:t>
        </w:r>
        <w:r w:rsidR="000A450D">
          <w:rPr>
            <w:noProof/>
            <w:webHidden/>
          </w:rPr>
          <w:tab/>
        </w:r>
        <w:r>
          <w:rPr>
            <w:noProof/>
            <w:webHidden/>
          </w:rPr>
          <w:fldChar w:fldCharType="begin"/>
        </w:r>
        <w:r w:rsidR="000A450D">
          <w:rPr>
            <w:noProof/>
            <w:webHidden/>
          </w:rPr>
          <w:instrText xml:space="preserve"> PAGEREF _Toc402960445 \h </w:instrText>
        </w:r>
        <w:r>
          <w:rPr>
            <w:noProof/>
            <w:webHidden/>
          </w:rPr>
        </w:r>
        <w:r>
          <w:rPr>
            <w:noProof/>
            <w:webHidden/>
          </w:rPr>
          <w:fldChar w:fldCharType="separate"/>
        </w:r>
        <w:r w:rsidR="000A450D">
          <w:rPr>
            <w:noProof/>
            <w:webHidden/>
          </w:rPr>
          <w:t>30</w:t>
        </w:r>
        <w:r>
          <w:rPr>
            <w:noProof/>
            <w:webHidden/>
          </w:rPr>
          <w:fldChar w:fldCharType="end"/>
        </w:r>
      </w:hyperlink>
    </w:p>
    <w:p w:rsidR="000A450D" w:rsidRDefault="00043100">
      <w:pPr>
        <w:pStyle w:val="TOC3"/>
        <w:tabs>
          <w:tab w:val="left" w:pos="1440"/>
          <w:tab w:val="right" w:leader="dot" w:pos="8302"/>
        </w:tabs>
        <w:rPr>
          <w:rFonts w:asciiTheme="minorHAnsi" w:eastAsiaTheme="minorEastAsia" w:hAnsiTheme="minorHAnsi" w:cstheme="minorBidi"/>
          <w:noProof/>
          <w:sz w:val="22"/>
          <w:szCs w:val="22"/>
        </w:rPr>
      </w:pPr>
      <w:hyperlink w:anchor="_Toc402960446" w:history="1">
        <w:r w:rsidR="000A450D" w:rsidRPr="0048629E">
          <w:rPr>
            <w:rStyle w:val="Hyperlink"/>
            <w:noProof/>
            <w:lang w:val="en-GB"/>
          </w:rPr>
          <w:t>2.2.3.2</w:t>
        </w:r>
        <w:r w:rsidR="000A450D">
          <w:rPr>
            <w:rFonts w:asciiTheme="minorHAnsi" w:eastAsiaTheme="minorEastAsia" w:hAnsiTheme="minorHAnsi" w:cstheme="minorBidi"/>
            <w:noProof/>
            <w:sz w:val="22"/>
            <w:szCs w:val="22"/>
          </w:rPr>
          <w:tab/>
        </w:r>
        <w:r w:rsidR="000A450D" w:rsidRPr="0048629E">
          <w:rPr>
            <w:rStyle w:val="Hyperlink"/>
            <w:noProof/>
            <w:lang w:val="en-GB"/>
          </w:rPr>
          <w:t>Referencing Elements</w:t>
        </w:r>
        <w:r w:rsidR="000A450D">
          <w:rPr>
            <w:noProof/>
            <w:webHidden/>
          </w:rPr>
          <w:tab/>
        </w:r>
        <w:r>
          <w:rPr>
            <w:noProof/>
            <w:webHidden/>
          </w:rPr>
          <w:fldChar w:fldCharType="begin"/>
        </w:r>
        <w:r w:rsidR="000A450D">
          <w:rPr>
            <w:noProof/>
            <w:webHidden/>
          </w:rPr>
          <w:instrText xml:space="preserve"> PAGEREF _Toc402960446 \h </w:instrText>
        </w:r>
        <w:r>
          <w:rPr>
            <w:noProof/>
            <w:webHidden/>
          </w:rPr>
        </w:r>
        <w:r>
          <w:rPr>
            <w:noProof/>
            <w:webHidden/>
          </w:rPr>
          <w:fldChar w:fldCharType="separate"/>
        </w:r>
        <w:r w:rsidR="000A450D">
          <w:rPr>
            <w:noProof/>
            <w:webHidden/>
          </w:rPr>
          <w:t>31</w:t>
        </w:r>
        <w:r>
          <w:rPr>
            <w:noProof/>
            <w:webHidden/>
          </w:rPr>
          <w:fldChar w:fldCharType="end"/>
        </w:r>
      </w:hyperlink>
    </w:p>
    <w:p w:rsidR="000A450D" w:rsidRDefault="00043100">
      <w:pPr>
        <w:pStyle w:val="TOC3"/>
        <w:tabs>
          <w:tab w:val="left" w:pos="1200"/>
          <w:tab w:val="right" w:leader="dot" w:pos="8302"/>
        </w:tabs>
        <w:rPr>
          <w:rFonts w:asciiTheme="minorHAnsi" w:eastAsiaTheme="minorEastAsia" w:hAnsiTheme="minorHAnsi" w:cstheme="minorBidi"/>
          <w:noProof/>
          <w:sz w:val="22"/>
          <w:szCs w:val="22"/>
        </w:rPr>
      </w:pPr>
      <w:hyperlink w:anchor="_Toc402960447" w:history="1">
        <w:r w:rsidR="000A450D" w:rsidRPr="0048629E">
          <w:rPr>
            <w:rStyle w:val="Hyperlink"/>
            <w:noProof/>
            <w:lang w:val="en-GB"/>
          </w:rPr>
          <w:t>2.2.4</w:t>
        </w:r>
        <w:r w:rsidR="000A450D">
          <w:rPr>
            <w:rFonts w:asciiTheme="minorHAnsi" w:eastAsiaTheme="minorEastAsia" w:hAnsiTheme="minorHAnsi" w:cstheme="minorBidi"/>
            <w:noProof/>
            <w:sz w:val="22"/>
            <w:szCs w:val="22"/>
          </w:rPr>
          <w:tab/>
        </w:r>
        <w:r w:rsidR="000A450D" w:rsidRPr="0048629E">
          <w:rPr>
            <w:rStyle w:val="Hyperlink"/>
            <w:noProof/>
            <w:lang w:val="en-GB"/>
          </w:rPr>
          <w:t>Advanced Project Modelling</w:t>
        </w:r>
        <w:r w:rsidR="000A450D">
          <w:rPr>
            <w:noProof/>
            <w:webHidden/>
          </w:rPr>
          <w:tab/>
        </w:r>
        <w:r>
          <w:rPr>
            <w:noProof/>
            <w:webHidden/>
          </w:rPr>
          <w:fldChar w:fldCharType="begin"/>
        </w:r>
        <w:r w:rsidR="000A450D">
          <w:rPr>
            <w:noProof/>
            <w:webHidden/>
          </w:rPr>
          <w:instrText xml:space="preserve"> PAGEREF _Toc402960447 \h </w:instrText>
        </w:r>
        <w:r>
          <w:rPr>
            <w:noProof/>
            <w:webHidden/>
          </w:rPr>
        </w:r>
        <w:r>
          <w:rPr>
            <w:noProof/>
            <w:webHidden/>
          </w:rPr>
          <w:fldChar w:fldCharType="separate"/>
        </w:r>
        <w:r w:rsidR="000A450D">
          <w:rPr>
            <w:noProof/>
            <w:webHidden/>
          </w:rPr>
          <w:t>33</w:t>
        </w:r>
        <w:r>
          <w:rPr>
            <w:noProof/>
            <w:webHidden/>
          </w:rPr>
          <w:fldChar w:fldCharType="end"/>
        </w:r>
      </w:hyperlink>
    </w:p>
    <w:p w:rsidR="000A450D" w:rsidRDefault="00043100">
      <w:pPr>
        <w:pStyle w:val="TOC3"/>
        <w:tabs>
          <w:tab w:val="left" w:pos="1440"/>
          <w:tab w:val="right" w:leader="dot" w:pos="8302"/>
        </w:tabs>
        <w:rPr>
          <w:rFonts w:asciiTheme="minorHAnsi" w:eastAsiaTheme="minorEastAsia" w:hAnsiTheme="minorHAnsi" w:cstheme="minorBidi"/>
          <w:noProof/>
          <w:sz w:val="22"/>
          <w:szCs w:val="22"/>
        </w:rPr>
      </w:pPr>
      <w:hyperlink w:anchor="_Toc402960448" w:history="1">
        <w:r w:rsidR="000A450D" w:rsidRPr="0048629E">
          <w:rPr>
            <w:rStyle w:val="Hyperlink"/>
            <w:noProof/>
            <w:lang w:val="en-GB"/>
          </w:rPr>
          <w:t>2.2.4.1</w:t>
        </w:r>
        <w:r w:rsidR="000A450D">
          <w:rPr>
            <w:rFonts w:asciiTheme="minorHAnsi" w:eastAsiaTheme="minorEastAsia" w:hAnsiTheme="minorHAnsi" w:cstheme="minorBidi"/>
            <w:noProof/>
            <w:sz w:val="22"/>
            <w:szCs w:val="22"/>
          </w:rPr>
          <w:tab/>
        </w:r>
        <w:r w:rsidR="000A450D" w:rsidRPr="0048629E">
          <w:rPr>
            <w:rStyle w:val="Hyperlink"/>
            <w:noProof/>
            <w:lang w:val="en-GB"/>
          </w:rPr>
          <w:t>Project Versioning</w:t>
        </w:r>
        <w:r w:rsidR="000A450D">
          <w:rPr>
            <w:noProof/>
            <w:webHidden/>
          </w:rPr>
          <w:tab/>
        </w:r>
        <w:r>
          <w:rPr>
            <w:noProof/>
            <w:webHidden/>
          </w:rPr>
          <w:fldChar w:fldCharType="begin"/>
        </w:r>
        <w:r w:rsidR="000A450D">
          <w:rPr>
            <w:noProof/>
            <w:webHidden/>
          </w:rPr>
          <w:instrText xml:space="preserve"> PAGEREF _Toc402960448 \h </w:instrText>
        </w:r>
        <w:r>
          <w:rPr>
            <w:noProof/>
            <w:webHidden/>
          </w:rPr>
        </w:r>
        <w:r>
          <w:rPr>
            <w:noProof/>
            <w:webHidden/>
          </w:rPr>
          <w:fldChar w:fldCharType="separate"/>
        </w:r>
        <w:r w:rsidR="000A450D">
          <w:rPr>
            <w:noProof/>
            <w:webHidden/>
          </w:rPr>
          <w:t>33</w:t>
        </w:r>
        <w:r>
          <w:rPr>
            <w:noProof/>
            <w:webHidden/>
          </w:rPr>
          <w:fldChar w:fldCharType="end"/>
        </w:r>
      </w:hyperlink>
    </w:p>
    <w:p w:rsidR="000A450D" w:rsidRDefault="00043100">
      <w:pPr>
        <w:pStyle w:val="TOC3"/>
        <w:tabs>
          <w:tab w:val="left" w:pos="1440"/>
          <w:tab w:val="right" w:leader="dot" w:pos="8302"/>
        </w:tabs>
        <w:rPr>
          <w:rFonts w:asciiTheme="minorHAnsi" w:eastAsiaTheme="minorEastAsia" w:hAnsiTheme="minorHAnsi" w:cstheme="minorBidi"/>
          <w:noProof/>
          <w:sz w:val="22"/>
          <w:szCs w:val="22"/>
        </w:rPr>
      </w:pPr>
      <w:hyperlink w:anchor="_Toc402960449" w:history="1">
        <w:r w:rsidR="000A450D" w:rsidRPr="0048629E">
          <w:rPr>
            <w:rStyle w:val="Hyperlink"/>
            <w:noProof/>
            <w:lang w:val="en-GB"/>
          </w:rPr>
          <w:t>2.2.4.2</w:t>
        </w:r>
        <w:r w:rsidR="000A450D">
          <w:rPr>
            <w:rFonts w:asciiTheme="minorHAnsi" w:eastAsiaTheme="minorEastAsia" w:hAnsiTheme="minorHAnsi" w:cstheme="minorBidi"/>
            <w:noProof/>
            <w:sz w:val="22"/>
            <w:szCs w:val="22"/>
          </w:rPr>
          <w:tab/>
        </w:r>
        <w:r w:rsidR="000A450D" w:rsidRPr="0048629E">
          <w:rPr>
            <w:rStyle w:val="Hyperlink"/>
            <w:noProof/>
            <w:lang w:val="en-GB"/>
          </w:rPr>
          <w:t>Project Composition</w:t>
        </w:r>
        <w:r w:rsidR="000A450D">
          <w:rPr>
            <w:noProof/>
            <w:webHidden/>
          </w:rPr>
          <w:tab/>
        </w:r>
        <w:r>
          <w:rPr>
            <w:noProof/>
            <w:webHidden/>
          </w:rPr>
          <w:fldChar w:fldCharType="begin"/>
        </w:r>
        <w:r w:rsidR="000A450D">
          <w:rPr>
            <w:noProof/>
            <w:webHidden/>
          </w:rPr>
          <w:instrText xml:space="preserve"> PAGEREF _Toc402960449 \h </w:instrText>
        </w:r>
        <w:r>
          <w:rPr>
            <w:noProof/>
            <w:webHidden/>
          </w:rPr>
        </w:r>
        <w:r>
          <w:rPr>
            <w:noProof/>
            <w:webHidden/>
          </w:rPr>
          <w:fldChar w:fldCharType="separate"/>
        </w:r>
        <w:r w:rsidR="000A450D">
          <w:rPr>
            <w:noProof/>
            <w:webHidden/>
          </w:rPr>
          <w:t>34</w:t>
        </w:r>
        <w:r>
          <w:rPr>
            <w:noProof/>
            <w:webHidden/>
          </w:rPr>
          <w:fldChar w:fldCharType="end"/>
        </w:r>
      </w:hyperlink>
    </w:p>
    <w:p w:rsidR="000A450D" w:rsidRDefault="00043100">
      <w:pPr>
        <w:pStyle w:val="TOC3"/>
        <w:tabs>
          <w:tab w:val="left" w:pos="1440"/>
          <w:tab w:val="right" w:leader="dot" w:pos="8302"/>
        </w:tabs>
        <w:rPr>
          <w:rFonts w:asciiTheme="minorHAnsi" w:eastAsiaTheme="minorEastAsia" w:hAnsiTheme="minorHAnsi" w:cstheme="minorBidi"/>
          <w:noProof/>
          <w:sz w:val="22"/>
          <w:szCs w:val="22"/>
        </w:rPr>
      </w:pPr>
      <w:hyperlink w:anchor="_Toc402960450" w:history="1">
        <w:r w:rsidR="000A450D" w:rsidRPr="0048629E">
          <w:rPr>
            <w:rStyle w:val="Hyperlink"/>
            <w:noProof/>
            <w:lang w:val="en-GB"/>
          </w:rPr>
          <w:t>2.2.4.3</w:t>
        </w:r>
        <w:r w:rsidR="000A450D">
          <w:rPr>
            <w:rFonts w:asciiTheme="minorHAnsi" w:eastAsiaTheme="minorEastAsia" w:hAnsiTheme="minorHAnsi" w:cstheme="minorBidi"/>
            <w:noProof/>
            <w:sz w:val="22"/>
            <w:szCs w:val="22"/>
          </w:rPr>
          <w:tab/>
        </w:r>
        <w:r w:rsidR="000A450D" w:rsidRPr="0048629E">
          <w:rPr>
            <w:rStyle w:val="Hyperlink"/>
            <w:noProof/>
            <w:lang w:val="en-GB"/>
          </w:rPr>
          <w:t>Project Interfaces</w:t>
        </w:r>
        <w:r w:rsidR="000A450D">
          <w:rPr>
            <w:noProof/>
            <w:webHidden/>
          </w:rPr>
          <w:tab/>
        </w:r>
        <w:r>
          <w:rPr>
            <w:noProof/>
            <w:webHidden/>
          </w:rPr>
          <w:fldChar w:fldCharType="begin"/>
        </w:r>
        <w:r w:rsidR="000A450D">
          <w:rPr>
            <w:noProof/>
            <w:webHidden/>
          </w:rPr>
          <w:instrText xml:space="preserve"> PAGEREF _Toc402960450 \h </w:instrText>
        </w:r>
        <w:r>
          <w:rPr>
            <w:noProof/>
            <w:webHidden/>
          </w:rPr>
        </w:r>
        <w:r>
          <w:rPr>
            <w:noProof/>
            <w:webHidden/>
          </w:rPr>
          <w:fldChar w:fldCharType="separate"/>
        </w:r>
        <w:r w:rsidR="000A450D">
          <w:rPr>
            <w:noProof/>
            <w:webHidden/>
          </w:rPr>
          <w:t>37</w:t>
        </w:r>
        <w:r>
          <w:rPr>
            <w:noProof/>
            <w:webHidden/>
          </w:rPr>
          <w:fldChar w:fldCharType="end"/>
        </w:r>
      </w:hyperlink>
    </w:p>
    <w:p w:rsidR="000A450D" w:rsidRDefault="00043100">
      <w:pPr>
        <w:pStyle w:val="TOC3"/>
        <w:tabs>
          <w:tab w:val="left" w:pos="1200"/>
          <w:tab w:val="right" w:leader="dot" w:pos="8302"/>
        </w:tabs>
        <w:rPr>
          <w:rFonts w:asciiTheme="minorHAnsi" w:eastAsiaTheme="minorEastAsia" w:hAnsiTheme="minorHAnsi" w:cstheme="minorBidi"/>
          <w:noProof/>
          <w:sz w:val="22"/>
          <w:szCs w:val="22"/>
        </w:rPr>
      </w:pPr>
      <w:hyperlink w:anchor="_Toc402960451" w:history="1">
        <w:r w:rsidR="000A450D" w:rsidRPr="0048629E">
          <w:rPr>
            <w:rStyle w:val="Hyperlink"/>
            <w:noProof/>
            <w:lang w:val="en-GB"/>
          </w:rPr>
          <w:t>2.2.5</w:t>
        </w:r>
        <w:r w:rsidR="000A450D">
          <w:rPr>
            <w:rFonts w:asciiTheme="minorHAnsi" w:eastAsiaTheme="minorEastAsia" w:hAnsiTheme="minorHAnsi" w:cstheme="minorBidi"/>
            <w:noProof/>
            <w:sz w:val="22"/>
            <w:szCs w:val="22"/>
          </w:rPr>
          <w:tab/>
        </w:r>
        <w:r w:rsidR="000A450D" w:rsidRPr="0048629E">
          <w:rPr>
            <w:rStyle w:val="Hyperlink"/>
            <w:noProof/>
            <w:lang w:val="en-GB"/>
          </w:rPr>
          <w:t>Advanced Configuration</w:t>
        </w:r>
        <w:r w:rsidR="000A450D">
          <w:rPr>
            <w:noProof/>
            <w:webHidden/>
          </w:rPr>
          <w:tab/>
        </w:r>
        <w:r>
          <w:rPr>
            <w:noProof/>
            <w:webHidden/>
          </w:rPr>
          <w:fldChar w:fldCharType="begin"/>
        </w:r>
        <w:r w:rsidR="000A450D">
          <w:rPr>
            <w:noProof/>
            <w:webHidden/>
          </w:rPr>
          <w:instrText xml:space="preserve"> PAGEREF _Toc402960451 \h </w:instrText>
        </w:r>
        <w:r>
          <w:rPr>
            <w:noProof/>
            <w:webHidden/>
          </w:rPr>
        </w:r>
        <w:r>
          <w:rPr>
            <w:noProof/>
            <w:webHidden/>
          </w:rPr>
          <w:fldChar w:fldCharType="separate"/>
        </w:r>
        <w:r w:rsidR="000A450D">
          <w:rPr>
            <w:noProof/>
            <w:webHidden/>
          </w:rPr>
          <w:t>39</w:t>
        </w:r>
        <w:r>
          <w:rPr>
            <w:noProof/>
            <w:webHidden/>
          </w:rPr>
          <w:fldChar w:fldCharType="end"/>
        </w:r>
      </w:hyperlink>
    </w:p>
    <w:p w:rsidR="000A450D" w:rsidRDefault="00043100">
      <w:pPr>
        <w:pStyle w:val="TOC3"/>
        <w:tabs>
          <w:tab w:val="left" w:pos="1440"/>
          <w:tab w:val="right" w:leader="dot" w:pos="8302"/>
        </w:tabs>
        <w:rPr>
          <w:rFonts w:asciiTheme="minorHAnsi" w:eastAsiaTheme="minorEastAsia" w:hAnsiTheme="minorHAnsi" w:cstheme="minorBidi"/>
          <w:noProof/>
          <w:sz w:val="22"/>
          <w:szCs w:val="22"/>
        </w:rPr>
      </w:pPr>
      <w:hyperlink w:anchor="_Toc402960452" w:history="1">
        <w:r w:rsidR="000A450D" w:rsidRPr="0048629E">
          <w:rPr>
            <w:rStyle w:val="Hyperlink"/>
            <w:noProof/>
            <w:lang w:val="en-GB"/>
          </w:rPr>
          <w:t>2.2.5.1</w:t>
        </w:r>
        <w:r w:rsidR="000A450D">
          <w:rPr>
            <w:rFonts w:asciiTheme="minorHAnsi" w:eastAsiaTheme="minorEastAsia" w:hAnsiTheme="minorHAnsi" w:cstheme="minorBidi"/>
            <w:noProof/>
            <w:sz w:val="22"/>
            <w:szCs w:val="22"/>
          </w:rPr>
          <w:tab/>
        </w:r>
        <w:r w:rsidR="000A450D" w:rsidRPr="0048629E">
          <w:rPr>
            <w:rStyle w:val="Hyperlink"/>
            <w:noProof/>
            <w:lang w:val="en-GB"/>
          </w:rPr>
          <w:t>Partial Configurations</w:t>
        </w:r>
        <w:r w:rsidR="000A450D">
          <w:rPr>
            <w:noProof/>
            <w:webHidden/>
          </w:rPr>
          <w:tab/>
        </w:r>
        <w:r>
          <w:rPr>
            <w:noProof/>
            <w:webHidden/>
          </w:rPr>
          <w:fldChar w:fldCharType="begin"/>
        </w:r>
        <w:r w:rsidR="000A450D">
          <w:rPr>
            <w:noProof/>
            <w:webHidden/>
          </w:rPr>
          <w:instrText xml:space="preserve"> PAGEREF _Toc402960452 \h </w:instrText>
        </w:r>
        <w:r>
          <w:rPr>
            <w:noProof/>
            <w:webHidden/>
          </w:rPr>
        </w:r>
        <w:r>
          <w:rPr>
            <w:noProof/>
            <w:webHidden/>
          </w:rPr>
          <w:fldChar w:fldCharType="separate"/>
        </w:r>
        <w:r w:rsidR="000A450D">
          <w:rPr>
            <w:noProof/>
            <w:webHidden/>
          </w:rPr>
          <w:t>39</w:t>
        </w:r>
        <w:r>
          <w:rPr>
            <w:noProof/>
            <w:webHidden/>
          </w:rPr>
          <w:fldChar w:fldCharType="end"/>
        </w:r>
      </w:hyperlink>
    </w:p>
    <w:p w:rsidR="000A450D" w:rsidRDefault="00043100">
      <w:pPr>
        <w:pStyle w:val="TOC3"/>
        <w:tabs>
          <w:tab w:val="left" w:pos="1440"/>
          <w:tab w:val="right" w:leader="dot" w:pos="8302"/>
        </w:tabs>
        <w:rPr>
          <w:rFonts w:asciiTheme="minorHAnsi" w:eastAsiaTheme="minorEastAsia" w:hAnsiTheme="minorHAnsi" w:cstheme="minorBidi"/>
          <w:noProof/>
          <w:sz w:val="22"/>
          <w:szCs w:val="22"/>
        </w:rPr>
      </w:pPr>
      <w:hyperlink w:anchor="_Toc402960453" w:history="1">
        <w:r w:rsidR="000A450D" w:rsidRPr="0048629E">
          <w:rPr>
            <w:rStyle w:val="Hyperlink"/>
            <w:noProof/>
            <w:lang w:val="en-GB"/>
          </w:rPr>
          <w:t>2.2.5.2</w:t>
        </w:r>
        <w:r w:rsidR="000A450D">
          <w:rPr>
            <w:rFonts w:asciiTheme="minorHAnsi" w:eastAsiaTheme="minorEastAsia" w:hAnsiTheme="minorHAnsi" w:cstheme="minorBidi"/>
            <w:noProof/>
            <w:sz w:val="22"/>
            <w:szCs w:val="22"/>
          </w:rPr>
          <w:tab/>
        </w:r>
        <w:r w:rsidR="000A450D" w:rsidRPr="0048629E">
          <w:rPr>
            <w:rStyle w:val="Hyperlink"/>
            <w:noProof/>
            <w:lang w:val="en-GB"/>
          </w:rPr>
          <w:t>Freezing Configurations</w:t>
        </w:r>
        <w:r w:rsidR="000A450D">
          <w:rPr>
            <w:noProof/>
            <w:webHidden/>
          </w:rPr>
          <w:tab/>
        </w:r>
        <w:r>
          <w:rPr>
            <w:noProof/>
            <w:webHidden/>
          </w:rPr>
          <w:fldChar w:fldCharType="begin"/>
        </w:r>
        <w:r w:rsidR="000A450D">
          <w:rPr>
            <w:noProof/>
            <w:webHidden/>
          </w:rPr>
          <w:instrText xml:space="preserve"> PAGEREF _Toc402960453 \h </w:instrText>
        </w:r>
        <w:r>
          <w:rPr>
            <w:noProof/>
            <w:webHidden/>
          </w:rPr>
        </w:r>
        <w:r>
          <w:rPr>
            <w:noProof/>
            <w:webHidden/>
          </w:rPr>
          <w:fldChar w:fldCharType="separate"/>
        </w:r>
        <w:r w:rsidR="000A450D">
          <w:rPr>
            <w:noProof/>
            <w:webHidden/>
          </w:rPr>
          <w:t>40</w:t>
        </w:r>
        <w:r>
          <w:rPr>
            <w:noProof/>
            <w:webHidden/>
          </w:rPr>
          <w:fldChar w:fldCharType="end"/>
        </w:r>
      </w:hyperlink>
    </w:p>
    <w:p w:rsidR="000A450D" w:rsidRDefault="00043100">
      <w:pPr>
        <w:pStyle w:val="TOC3"/>
        <w:tabs>
          <w:tab w:val="left" w:pos="1440"/>
          <w:tab w:val="right" w:leader="dot" w:pos="8302"/>
        </w:tabs>
        <w:rPr>
          <w:rFonts w:asciiTheme="minorHAnsi" w:eastAsiaTheme="minorEastAsia" w:hAnsiTheme="minorHAnsi" w:cstheme="minorBidi"/>
          <w:noProof/>
          <w:sz w:val="22"/>
          <w:szCs w:val="22"/>
        </w:rPr>
      </w:pPr>
      <w:hyperlink w:anchor="_Toc402960454" w:history="1">
        <w:r w:rsidR="000A450D" w:rsidRPr="0048629E">
          <w:rPr>
            <w:rStyle w:val="Hyperlink"/>
            <w:noProof/>
            <w:lang w:val="en-GB"/>
          </w:rPr>
          <w:t>2.2.5.3</w:t>
        </w:r>
        <w:r w:rsidR="000A450D">
          <w:rPr>
            <w:rFonts w:asciiTheme="minorHAnsi" w:eastAsiaTheme="minorEastAsia" w:hAnsiTheme="minorHAnsi" w:cstheme="minorBidi"/>
            <w:noProof/>
            <w:sz w:val="22"/>
            <w:szCs w:val="22"/>
          </w:rPr>
          <w:tab/>
        </w:r>
        <w:r w:rsidR="000A450D" w:rsidRPr="0048629E">
          <w:rPr>
            <w:rStyle w:val="Hyperlink"/>
            <w:noProof/>
            <w:lang w:val="en-GB"/>
          </w:rPr>
          <w:t>Partial Evaluation</w:t>
        </w:r>
        <w:r w:rsidR="000A450D">
          <w:rPr>
            <w:noProof/>
            <w:webHidden/>
          </w:rPr>
          <w:tab/>
        </w:r>
        <w:r>
          <w:rPr>
            <w:noProof/>
            <w:webHidden/>
          </w:rPr>
          <w:fldChar w:fldCharType="begin"/>
        </w:r>
        <w:r w:rsidR="000A450D">
          <w:rPr>
            <w:noProof/>
            <w:webHidden/>
          </w:rPr>
          <w:instrText xml:space="preserve"> PAGEREF _Toc402960454 \h </w:instrText>
        </w:r>
        <w:r>
          <w:rPr>
            <w:noProof/>
            <w:webHidden/>
          </w:rPr>
        </w:r>
        <w:r>
          <w:rPr>
            <w:noProof/>
            <w:webHidden/>
          </w:rPr>
          <w:fldChar w:fldCharType="separate"/>
        </w:r>
        <w:r w:rsidR="000A450D">
          <w:rPr>
            <w:noProof/>
            <w:webHidden/>
          </w:rPr>
          <w:t>42</w:t>
        </w:r>
        <w:r>
          <w:rPr>
            <w:noProof/>
            <w:webHidden/>
          </w:rPr>
          <w:fldChar w:fldCharType="end"/>
        </w:r>
      </w:hyperlink>
    </w:p>
    <w:p w:rsidR="000A450D" w:rsidRDefault="00043100">
      <w:pPr>
        <w:pStyle w:val="TOC1"/>
        <w:tabs>
          <w:tab w:val="left" w:pos="480"/>
          <w:tab w:val="right" w:leader="dot" w:pos="8302"/>
        </w:tabs>
        <w:rPr>
          <w:rFonts w:asciiTheme="minorHAnsi" w:eastAsiaTheme="minorEastAsia" w:hAnsiTheme="minorHAnsi" w:cstheme="minorBidi"/>
          <w:noProof/>
          <w:sz w:val="22"/>
          <w:szCs w:val="22"/>
        </w:rPr>
      </w:pPr>
      <w:hyperlink w:anchor="_Toc402960479" w:history="1">
        <w:r w:rsidR="000A450D" w:rsidRPr="0048629E">
          <w:rPr>
            <w:rStyle w:val="Hyperlink"/>
            <w:noProof/>
            <w:lang w:val="en-GB"/>
          </w:rPr>
          <w:t>3</w:t>
        </w:r>
        <w:r w:rsidR="000A450D">
          <w:rPr>
            <w:rFonts w:asciiTheme="minorHAnsi" w:eastAsiaTheme="minorEastAsia" w:hAnsiTheme="minorHAnsi" w:cstheme="minorBidi"/>
            <w:noProof/>
            <w:sz w:val="22"/>
            <w:szCs w:val="22"/>
          </w:rPr>
          <w:tab/>
        </w:r>
        <w:r w:rsidR="000A450D" w:rsidRPr="0048629E">
          <w:rPr>
            <w:rStyle w:val="Hyperlink"/>
            <w:noProof/>
            <w:lang w:val="en-GB"/>
          </w:rPr>
          <w:t>Constraints in IVML</w:t>
        </w:r>
        <w:r w:rsidR="000A450D">
          <w:rPr>
            <w:noProof/>
            <w:webHidden/>
          </w:rPr>
          <w:tab/>
        </w:r>
        <w:r>
          <w:rPr>
            <w:noProof/>
            <w:webHidden/>
          </w:rPr>
          <w:fldChar w:fldCharType="begin"/>
        </w:r>
        <w:r w:rsidR="000A450D">
          <w:rPr>
            <w:noProof/>
            <w:webHidden/>
          </w:rPr>
          <w:instrText xml:space="preserve"> PAGEREF _Toc402960479 \h </w:instrText>
        </w:r>
        <w:r>
          <w:rPr>
            <w:noProof/>
            <w:webHidden/>
          </w:rPr>
        </w:r>
        <w:r>
          <w:rPr>
            <w:noProof/>
            <w:webHidden/>
          </w:rPr>
          <w:fldChar w:fldCharType="separate"/>
        </w:r>
        <w:r w:rsidR="000A450D">
          <w:rPr>
            <w:noProof/>
            <w:webHidden/>
          </w:rPr>
          <w:t>45</w:t>
        </w:r>
        <w:r>
          <w:rPr>
            <w:noProof/>
            <w:webHidden/>
          </w:rPr>
          <w:fldChar w:fldCharType="end"/>
        </w:r>
      </w:hyperlink>
    </w:p>
    <w:p w:rsidR="000A450D" w:rsidRDefault="00043100">
      <w:pPr>
        <w:pStyle w:val="TOC2"/>
        <w:tabs>
          <w:tab w:val="left" w:pos="960"/>
          <w:tab w:val="right" w:leader="dot" w:pos="8302"/>
        </w:tabs>
        <w:rPr>
          <w:rFonts w:asciiTheme="minorHAnsi" w:eastAsiaTheme="minorEastAsia" w:hAnsiTheme="minorHAnsi" w:cstheme="minorBidi"/>
          <w:noProof/>
          <w:sz w:val="22"/>
          <w:szCs w:val="22"/>
        </w:rPr>
      </w:pPr>
      <w:hyperlink w:anchor="_Toc402960480" w:history="1">
        <w:r w:rsidR="000A450D" w:rsidRPr="0048629E">
          <w:rPr>
            <w:rStyle w:val="Hyperlink"/>
            <w:noProof/>
            <w:lang w:val="en-GB"/>
          </w:rPr>
          <w:t>3.1</w:t>
        </w:r>
        <w:r w:rsidR="000A450D">
          <w:rPr>
            <w:rFonts w:asciiTheme="minorHAnsi" w:eastAsiaTheme="minorEastAsia" w:hAnsiTheme="minorHAnsi" w:cstheme="minorBidi"/>
            <w:noProof/>
            <w:sz w:val="22"/>
            <w:szCs w:val="22"/>
          </w:rPr>
          <w:tab/>
        </w:r>
        <w:r w:rsidR="000A450D" w:rsidRPr="0048629E">
          <w:rPr>
            <w:rStyle w:val="Hyperlink"/>
            <w:noProof/>
            <w:lang w:val="en-GB"/>
          </w:rPr>
          <w:t>IVML constraint language</w:t>
        </w:r>
        <w:r w:rsidR="000A450D">
          <w:rPr>
            <w:noProof/>
            <w:webHidden/>
          </w:rPr>
          <w:tab/>
        </w:r>
        <w:r>
          <w:rPr>
            <w:noProof/>
            <w:webHidden/>
          </w:rPr>
          <w:fldChar w:fldCharType="begin"/>
        </w:r>
        <w:r w:rsidR="000A450D">
          <w:rPr>
            <w:noProof/>
            <w:webHidden/>
          </w:rPr>
          <w:instrText xml:space="preserve"> PAGEREF _Toc402960480 \h </w:instrText>
        </w:r>
        <w:r>
          <w:rPr>
            <w:noProof/>
            <w:webHidden/>
          </w:rPr>
        </w:r>
        <w:r>
          <w:rPr>
            <w:noProof/>
            <w:webHidden/>
          </w:rPr>
          <w:fldChar w:fldCharType="separate"/>
        </w:r>
        <w:r w:rsidR="000A450D">
          <w:rPr>
            <w:noProof/>
            <w:webHidden/>
          </w:rPr>
          <w:t>45</w:t>
        </w:r>
        <w:r>
          <w:rPr>
            <w:noProof/>
            <w:webHidden/>
          </w:rPr>
          <w:fldChar w:fldCharType="end"/>
        </w:r>
      </w:hyperlink>
    </w:p>
    <w:p w:rsidR="000A450D" w:rsidRDefault="00043100">
      <w:pPr>
        <w:pStyle w:val="TOC3"/>
        <w:tabs>
          <w:tab w:val="left" w:pos="1200"/>
          <w:tab w:val="right" w:leader="dot" w:pos="8302"/>
        </w:tabs>
        <w:rPr>
          <w:rFonts w:asciiTheme="minorHAnsi" w:eastAsiaTheme="minorEastAsia" w:hAnsiTheme="minorHAnsi" w:cstheme="minorBidi"/>
          <w:noProof/>
          <w:sz w:val="22"/>
          <w:szCs w:val="22"/>
        </w:rPr>
      </w:pPr>
      <w:hyperlink w:anchor="_Toc402960481" w:history="1">
        <w:r w:rsidR="000A450D" w:rsidRPr="0048629E">
          <w:rPr>
            <w:rStyle w:val="Hyperlink"/>
            <w:noProof/>
            <w:lang w:val="en-GB"/>
          </w:rPr>
          <w:t>3.1.1</w:t>
        </w:r>
        <w:r w:rsidR="000A450D">
          <w:rPr>
            <w:rFonts w:asciiTheme="minorHAnsi" w:eastAsiaTheme="minorEastAsia" w:hAnsiTheme="minorHAnsi" w:cstheme="minorBidi"/>
            <w:noProof/>
            <w:sz w:val="22"/>
            <w:szCs w:val="22"/>
          </w:rPr>
          <w:tab/>
        </w:r>
        <w:r w:rsidR="000A450D" w:rsidRPr="0048629E">
          <w:rPr>
            <w:rStyle w:val="Hyperlink"/>
            <w:noProof/>
            <w:lang w:val="en-GB"/>
          </w:rPr>
          <w:t>Reserved Keywords</w:t>
        </w:r>
        <w:r w:rsidR="000A450D">
          <w:rPr>
            <w:noProof/>
            <w:webHidden/>
          </w:rPr>
          <w:tab/>
        </w:r>
        <w:r>
          <w:rPr>
            <w:noProof/>
            <w:webHidden/>
          </w:rPr>
          <w:fldChar w:fldCharType="begin"/>
        </w:r>
        <w:r w:rsidR="000A450D">
          <w:rPr>
            <w:noProof/>
            <w:webHidden/>
          </w:rPr>
          <w:instrText xml:space="preserve"> PAGEREF _Toc402960481 \h </w:instrText>
        </w:r>
        <w:r>
          <w:rPr>
            <w:noProof/>
            <w:webHidden/>
          </w:rPr>
        </w:r>
        <w:r>
          <w:rPr>
            <w:noProof/>
            <w:webHidden/>
          </w:rPr>
          <w:fldChar w:fldCharType="separate"/>
        </w:r>
        <w:r w:rsidR="000A450D">
          <w:rPr>
            <w:noProof/>
            <w:webHidden/>
          </w:rPr>
          <w:t>45</w:t>
        </w:r>
        <w:r>
          <w:rPr>
            <w:noProof/>
            <w:webHidden/>
          </w:rPr>
          <w:fldChar w:fldCharType="end"/>
        </w:r>
      </w:hyperlink>
    </w:p>
    <w:p w:rsidR="000A450D" w:rsidRDefault="00043100">
      <w:pPr>
        <w:pStyle w:val="TOC3"/>
        <w:tabs>
          <w:tab w:val="left" w:pos="1200"/>
          <w:tab w:val="right" w:leader="dot" w:pos="8302"/>
        </w:tabs>
        <w:rPr>
          <w:rFonts w:asciiTheme="minorHAnsi" w:eastAsiaTheme="minorEastAsia" w:hAnsiTheme="minorHAnsi" w:cstheme="minorBidi"/>
          <w:noProof/>
          <w:sz w:val="22"/>
          <w:szCs w:val="22"/>
        </w:rPr>
      </w:pPr>
      <w:hyperlink w:anchor="_Toc402960482" w:history="1">
        <w:r w:rsidR="000A450D" w:rsidRPr="0048629E">
          <w:rPr>
            <w:rStyle w:val="Hyperlink"/>
            <w:noProof/>
            <w:lang w:val="en-GB"/>
          </w:rPr>
          <w:t>3.1.2</w:t>
        </w:r>
        <w:r w:rsidR="000A450D">
          <w:rPr>
            <w:rFonts w:asciiTheme="minorHAnsi" w:eastAsiaTheme="minorEastAsia" w:hAnsiTheme="minorHAnsi" w:cstheme="minorBidi"/>
            <w:noProof/>
            <w:sz w:val="22"/>
            <w:szCs w:val="22"/>
          </w:rPr>
          <w:tab/>
        </w:r>
        <w:r w:rsidR="000A450D" w:rsidRPr="0048629E">
          <w:rPr>
            <w:rStyle w:val="Hyperlink"/>
            <w:noProof/>
            <w:lang w:val="en-GB"/>
          </w:rPr>
          <w:t>Prefix operators</w:t>
        </w:r>
        <w:r w:rsidR="000A450D">
          <w:rPr>
            <w:noProof/>
            <w:webHidden/>
          </w:rPr>
          <w:tab/>
        </w:r>
        <w:r>
          <w:rPr>
            <w:noProof/>
            <w:webHidden/>
          </w:rPr>
          <w:fldChar w:fldCharType="begin"/>
        </w:r>
        <w:r w:rsidR="000A450D">
          <w:rPr>
            <w:noProof/>
            <w:webHidden/>
          </w:rPr>
          <w:instrText xml:space="preserve"> PAGEREF _Toc402960482 \h </w:instrText>
        </w:r>
        <w:r>
          <w:rPr>
            <w:noProof/>
            <w:webHidden/>
          </w:rPr>
        </w:r>
        <w:r>
          <w:rPr>
            <w:noProof/>
            <w:webHidden/>
          </w:rPr>
          <w:fldChar w:fldCharType="separate"/>
        </w:r>
        <w:r w:rsidR="000A450D">
          <w:rPr>
            <w:noProof/>
            <w:webHidden/>
          </w:rPr>
          <w:t>45</w:t>
        </w:r>
        <w:r>
          <w:rPr>
            <w:noProof/>
            <w:webHidden/>
          </w:rPr>
          <w:fldChar w:fldCharType="end"/>
        </w:r>
      </w:hyperlink>
    </w:p>
    <w:p w:rsidR="000A450D" w:rsidRDefault="00043100">
      <w:pPr>
        <w:pStyle w:val="TOC3"/>
        <w:tabs>
          <w:tab w:val="left" w:pos="1200"/>
          <w:tab w:val="right" w:leader="dot" w:pos="8302"/>
        </w:tabs>
        <w:rPr>
          <w:rFonts w:asciiTheme="minorHAnsi" w:eastAsiaTheme="minorEastAsia" w:hAnsiTheme="minorHAnsi" w:cstheme="minorBidi"/>
          <w:noProof/>
          <w:sz w:val="22"/>
          <w:szCs w:val="22"/>
        </w:rPr>
      </w:pPr>
      <w:hyperlink w:anchor="_Toc402960483" w:history="1">
        <w:r w:rsidR="000A450D" w:rsidRPr="0048629E">
          <w:rPr>
            <w:rStyle w:val="Hyperlink"/>
            <w:noProof/>
            <w:lang w:val="en-GB"/>
          </w:rPr>
          <w:t>3.1.3</w:t>
        </w:r>
        <w:r w:rsidR="000A450D">
          <w:rPr>
            <w:rFonts w:asciiTheme="minorHAnsi" w:eastAsiaTheme="minorEastAsia" w:hAnsiTheme="minorHAnsi" w:cstheme="minorBidi"/>
            <w:noProof/>
            <w:sz w:val="22"/>
            <w:szCs w:val="22"/>
          </w:rPr>
          <w:tab/>
        </w:r>
        <w:r w:rsidR="000A450D" w:rsidRPr="0048629E">
          <w:rPr>
            <w:rStyle w:val="Hyperlink"/>
            <w:noProof/>
            <w:lang w:val="en-GB"/>
          </w:rPr>
          <w:t>Infix operators</w:t>
        </w:r>
        <w:r w:rsidR="000A450D">
          <w:rPr>
            <w:noProof/>
            <w:webHidden/>
          </w:rPr>
          <w:tab/>
        </w:r>
        <w:r>
          <w:rPr>
            <w:noProof/>
            <w:webHidden/>
          </w:rPr>
          <w:fldChar w:fldCharType="begin"/>
        </w:r>
        <w:r w:rsidR="000A450D">
          <w:rPr>
            <w:noProof/>
            <w:webHidden/>
          </w:rPr>
          <w:instrText xml:space="preserve"> PAGEREF _Toc402960483 \h </w:instrText>
        </w:r>
        <w:r>
          <w:rPr>
            <w:noProof/>
            <w:webHidden/>
          </w:rPr>
        </w:r>
        <w:r>
          <w:rPr>
            <w:noProof/>
            <w:webHidden/>
          </w:rPr>
          <w:fldChar w:fldCharType="separate"/>
        </w:r>
        <w:r w:rsidR="000A450D">
          <w:rPr>
            <w:noProof/>
            <w:webHidden/>
          </w:rPr>
          <w:t>45</w:t>
        </w:r>
        <w:r>
          <w:rPr>
            <w:noProof/>
            <w:webHidden/>
          </w:rPr>
          <w:fldChar w:fldCharType="end"/>
        </w:r>
      </w:hyperlink>
    </w:p>
    <w:p w:rsidR="000A450D" w:rsidRDefault="00043100">
      <w:pPr>
        <w:pStyle w:val="TOC3"/>
        <w:tabs>
          <w:tab w:val="left" w:pos="1200"/>
          <w:tab w:val="right" w:leader="dot" w:pos="8302"/>
        </w:tabs>
        <w:rPr>
          <w:rFonts w:asciiTheme="minorHAnsi" w:eastAsiaTheme="minorEastAsia" w:hAnsiTheme="minorHAnsi" w:cstheme="minorBidi"/>
          <w:noProof/>
          <w:sz w:val="22"/>
          <w:szCs w:val="22"/>
        </w:rPr>
      </w:pPr>
      <w:hyperlink w:anchor="_Toc402960484" w:history="1">
        <w:r w:rsidR="000A450D" w:rsidRPr="0048629E">
          <w:rPr>
            <w:rStyle w:val="Hyperlink"/>
            <w:noProof/>
            <w:lang w:val="en-GB"/>
          </w:rPr>
          <w:t>3.1.4</w:t>
        </w:r>
        <w:r w:rsidR="000A450D">
          <w:rPr>
            <w:rFonts w:asciiTheme="minorHAnsi" w:eastAsiaTheme="minorEastAsia" w:hAnsiTheme="minorHAnsi" w:cstheme="minorBidi"/>
            <w:noProof/>
            <w:sz w:val="22"/>
            <w:szCs w:val="22"/>
          </w:rPr>
          <w:tab/>
        </w:r>
        <w:r w:rsidR="000A450D" w:rsidRPr="0048629E">
          <w:rPr>
            <w:rStyle w:val="Hyperlink"/>
            <w:noProof/>
            <w:lang w:val="en-GB"/>
          </w:rPr>
          <w:t>Precedence rules</w:t>
        </w:r>
        <w:r w:rsidR="000A450D">
          <w:rPr>
            <w:noProof/>
            <w:webHidden/>
          </w:rPr>
          <w:tab/>
        </w:r>
        <w:r>
          <w:rPr>
            <w:noProof/>
            <w:webHidden/>
          </w:rPr>
          <w:fldChar w:fldCharType="begin"/>
        </w:r>
        <w:r w:rsidR="000A450D">
          <w:rPr>
            <w:noProof/>
            <w:webHidden/>
          </w:rPr>
          <w:instrText xml:space="preserve"> PAGEREF _Toc402960484 \h </w:instrText>
        </w:r>
        <w:r>
          <w:rPr>
            <w:noProof/>
            <w:webHidden/>
          </w:rPr>
        </w:r>
        <w:r>
          <w:rPr>
            <w:noProof/>
            <w:webHidden/>
          </w:rPr>
          <w:fldChar w:fldCharType="separate"/>
        </w:r>
        <w:r w:rsidR="000A450D">
          <w:rPr>
            <w:noProof/>
            <w:webHidden/>
          </w:rPr>
          <w:t>46</w:t>
        </w:r>
        <w:r>
          <w:rPr>
            <w:noProof/>
            <w:webHidden/>
          </w:rPr>
          <w:fldChar w:fldCharType="end"/>
        </w:r>
      </w:hyperlink>
    </w:p>
    <w:p w:rsidR="000A450D" w:rsidRDefault="00043100">
      <w:pPr>
        <w:pStyle w:val="TOC3"/>
        <w:tabs>
          <w:tab w:val="left" w:pos="1200"/>
          <w:tab w:val="right" w:leader="dot" w:pos="8302"/>
        </w:tabs>
        <w:rPr>
          <w:rFonts w:asciiTheme="minorHAnsi" w:eastAsiaTheme="minorEastAsia" w:hAnsiTheme="minorHAnsi" w:cstheme="minorBidi"/>
          <w:noProof/>
          <w:sz w:val="22"/>
          <w:szCs w:val="22"/>
        </w:rPr>
      </w:pPr>
      <w:hyperlink w:anchor="_Toc402960485" w:history="1">
        <w:r w:rsidR="000A450D" w:rsidRPr="0048629E">
          <w:rPr>
            <w:rStyle w:val="Hyperlink"/>
            <w:noProof/>
            <w:lang w:val="en-GB"/>
          </w:rPr>
          <w:t>3.1.5</w:t>
        </w:r>
        <w:r w:rsidR="000A450D">
          <w:rPr>
            <w:rFonts w:asciiTheme="minorHAnsi" w:eastAsiaTheme="minorEastAsia" w:hAnsiTheme="minorHAnsi" w:cstheme="minorBidi"/>
            <w:noProof/>
            <w:sz w:val="22"/>
            <w:szCs w:val="22"/>
          </w:rPr>
          <w:tab/>
        </w:r>
        <w:r w:rsidR="000A450D" w:rsidRPr="0048629E">
          <w:rPr>
            <w:rStyle w:val="Hyperlink"/>
            <w:noProof/>
            <w:lang w:val="en-GB"/>
          </w:rPr>
          <w:t>Datatypes</w:t>
        </w:r>
        <w:r w:rsidR="000A450D">
          <w:rPr>
            <w:noProof/>
            <w:webHidden/>
          </w:rPr>
          <w:tab/>
        </w:r>
        <w:r>
          <w:rPr>
            <w:noProof/>
            <w:webHidden/>
          </w:rPr>
          <w:fldChar w:fldCharType="begin"/>
        </w:r>
        <w:r w:rsidR="000A450D">
          <w:rPr>
            <w:noProof/>
            <w:webHidden/>
          </w:rPr>
          <w:instrText xml:space="preserve"> PAGEREF _Toc402960485 \h </w:instrText>
        </w:r>
        <w:r>
          <w:rPr>
            <w:noProof/>
            <w:webHidden/>
          </w:rPr>
        </w:r>
        <w:r>
          <w:rPr>
            <w:noProof/>
            <w:webHidden/>
          </w:rPr>
          <w:fldChar w:fldCharType="separate"/>
        </w:r>
        <w:r w:rsidR="000A450D">
          <w:rPr>
            <w:noProof/>
            <w:webHidden/>
          </w:rPr>
          <w:t>46</w:t>
        </w:r>
        <w:r>
          <w:rPr>
            <w:noProof/>
            <w:webHidden/>
          </w:rPr>
          <w:fldChar w:fldCharType="end"/>
        </w:r>
      </w:hyperlink>
    </w:p>
    <w:p w:rsidR="000A450D" w:rsidRDefault="00043100">
      <w:pPr>
        <w:pStyle w:val="TOC3"/>
        <w:tabs>
          <w:tab w:val="left" w:pos="1200"/>
          <w:tab w:val="right" w:leader="dot" w:pos="8302"/>
        </w:tabs>
        <w:rPr>
          <w:rFonts w:asciiTheme="minorHAnsi" w:eastAsiaTheme="minorEastAsia" w:hAnsiTheme="minorHAnsi" w:cstheme="minorBidi"/>
          <w:noProof/>
          <w:sz w:val="22"/>
          <w:szCs w:val="22"/>
        </w:rPr>
      </w:pPr>
      <w:hyperlink w:anchor="_Toc402960486" w:history="1">
        <w:r w:rsidR="000A450D" w:rsidRPr="0048629E">
          <w:rPr>
            <w:rStyle w:val="Hyperlink"/>
            <w:noProof/>
            <w:lang w:val="en-GB"/>
          </w:rPr>
          <w:t>3.1.6</w:t>
        </w:r>
        <w:r w:rsidR="000A450D">
          <w:rPr>
            <w:rFonts w:asciiTheme="minorHAnsi" w:eastAsiaTheme="minorEastAsia" w:hAnsiTheme="minorHAnsi" w:cstheme="minorBidi"/>
            <w:noProof/>
            <w:sz w:val="22"/>
            <w:szCs w:val="22"/>
          </w:rPr>
          <w:tab/>
        </w:r>
        <w:r w:rsidR="000A450D" w:rsidRPr="0048629E">
          <w:rPr>
            <w:rStyle w:val="Hyperlink"/>
            <w:noProof/>
            <w:lang w:val="en-GB"/>
          </w:rPr>
          <w:t>Type conformance</w:t>
        </w:r>
        <w:r w:rsidR="000A450D">
          <w:rPr>
            <w:noProof/>
            <w:webHidden/>
          </w:rPr>
          <w:tab/>
        </w:r>
        <w:r>
          <w:rPr>
            <w:noProof/>
            <w:webHidden/>
          </w:rPr>
          <w:fldChar w:fldCharType="begin"/>
        </w:r>
        <w:r w:rsidR="000A450D">
          <w:rPr>
            <w:noProof/>
            <w:webHidden/>
          </w:rPr>
          <w:instrText xml:space="preserve"> PAGEREF _Toc402960486 \h </w:instrText>
        </w:r>
        <w:r>
          <w:rPr>
            <w:noProof/>
            <w:webHidden/>
          </w:rPr>
        </w:r>
        <w:r>
          <w:rPr>
            <w:noProof/>
            <w:webHidden/>
          </w:rPr>
          <w:fldChar w:fldCharType="separate"/>
        </w:r>
        <w:r w:rsidR="000A450D">
          <w:rPr>
            <w:noProof/>
            <w:webHidden/>
          </w:rPr>
          <w:t>47</w:t>
        </w:r>
        <w:r>
          <w:rPr>
            <w:noProof/>
            <w:webHidden/>
          </w:rPr>
          <w:fldChar w:fldCharType="end"/>
        </w:r>
      </w:hyperlink>
    </w:p>
    <w:p w:rsidR="000A450D" w:rsidRDefault="00043100">
      <w:pPr>
        <w:pStyle w:val="TOC3"/>
        <w:tabs>
          <w:tab w:val="left" w:pos="1200"/>
          <w:tab w:val="right" w:leader="dot" w:pos="8302"/>
        </w:tabs>
        <w:rPr>
          <w:rFonts w:asciiTheme="minorHAnsi" w:eastAsiaTheme="minorEastAsia" w:hAnsiTheme="minorHAnsi" w:cstheme="minorBidi"/>
          <w:noProof/>
          <w:sz w:val="22"/>
          <w:szCs w:val="22"/>
        </w:rPr>
      </w:pPr>
      <w:hyperlink w:anchor="_Toc402960487" w:history="1">
        <w:r w:rsidR="000A450D" w:rsidRPr="0048629E">
          <w:rPr>
            <w:rStyle w:val="Hyperlink"/>
            <w:noProof/>
            <w:lang w:val="en-GB"/>
          </w:rPr>
          <w:t>3.1.7</w:t>
        </w:r>
        <w:r w:rsidR="000A450D">
          <w:rPr>
            <w:rFonts w:asciiTheme="minorHAnsi" w:eastAsiaTheme="minorEastAsia" w:hAnsiTheme="minorHAnsi" w:cstheme="minorBidi"/>
            <w:noProof/>
            <w:sz w:val="22"/>
            <w:szCs w:val="22"/>
          </w:rPr>
          <w:tab/>
        </w:r>
        <w:r w:rsidR="000A450D" w:rsidRPr="0048629E">
          <w:rPr>
            <w:rStyle w:val="Hyperlink"/>
            <w:noProof/>
            <w:lang w:val="en-GB"/>
          </w:rPr>
          <w:t>Type operations</w:t>
        </w:r>
        <w:r w:rsidR="000A450D">
          <w:rPr>
            <w:noProof/>
            <w:webHidden/>
          </w:rPr>
          <w:tab/>
        </w:r>
        <w:r>
          <w:rPr>
            <w:noProof/>
            <w:webHidden/>
          </w:rPr>
          <w:fldChar w:fldCharType="begin"/>
        </w:r>
        <w:r w:rsidR="000A450D">
          <w:rPr>
            <w:noProof/>
            <w:webHidden/>
          </w:rPr>
          <w:instrText xml:space="preserve"> PAGEREF _Toc402960487 \h </w:instrText>
        </w:r>
        <w:r>
          <w:rPr>
            <w:noProof/>
            <w:webHidden/>
          </w:rPr>
        </w:r>
        <w:r>
          <w:rPr>
            <w:noProof/>
            <w:webHidden/>
          </w:rPr>
          <w:fldChar w:fldCharType="separate"/>
        </w:r>
        <w:r w:rsidR="000A450D">
          <w:rPr>
            <w:noProof/>
            <w:webHidden/>
          </w:rPr>
          <w:t>47</w:t>
        </w:r>
        <w:r>
          <w:rPr>
            <w:noProof/>
            <w:webHidden/>
          </w:rPr>
          <w:fldChar w:fldCharType="end"/>
        </w:r>
      </w:hyperlink>
    </w:p>
    <w:p w:rsidR="000A450D" w:rsidRDefault="00043100">
      <w:pPr>
        <w:pStyle w:val="TOC3"/>
        <w:tabs>
          <w:tab w:val="left" w:pos="1200"/>
          <w:tab w:val="right" w:leader="dot" w:pos="8302"/>
        </w:tabs>
        <w:rPr>
          <w:rFonts w:asciiTheme="minorHAnsi" w:eastAsiaTheme="minorEastAsia" w:hAnsiTheme="minorHAnsi" w:cstheme="minorBidi"/>
          <w:noProof/>
          <w:sz w:val="22"/>
          <w:szCs w:val="22"/>
        </w:rPr>
      </w:pPr>
      <w:hyperlink w:anchor="_Toc402960488" w:history="1">
        <w:r w:rsidR="000A450D" w:rsidRPr="0048629E">
          <w:rPr>
            <w:rStyle w:val="Hyperlink"/>
            <w:noProof/>
            <w:lang w:val="en-GB"/>
          </w:rPr>
          <w:t>3.1.8</w:t>
        </w:r>
        <w:r w:rsidR="000A450D">
          <w:rPr>
            <w:rFonts w:asciiTheme="minorHAnsi" w:eastAsiaTheme="minorEastAsia" w:hAnsiTheme="minorHAnsi" w:cstheme="minorBidi"/>
            <w:noProof/>
            <w:sz w:val="22"/>
            <w:szCs w:val="22"/>
          </w:rPr>
          <w:tab/>
        </w:r>
        <w:r w:rsidR="000A450D" w:rsidRPr="0048629E">
          <w:rPr>
            <w:rStyle w:val="Hyperlink"/>
            <w:noProof/>
            <w:lang w:val="en-GB"/>
          </w:rPr>
          <w:t>Side effects</w:t>
        </w:r>
        <w:r w:rsidR="000A450D">
          <w:rPr>
            <w:noProof/>
            <w:webHidden/>
          </w:rPr>
          <w:tab/>
        </w:r>
        <w:r>
          <w:rPr>
            <w:noProof/>
            <w:webHidden/>
          </w:rPr>
          <w:fldChar w:fldCharType="begin"/>
        </w:r>
        <w:r w:rsidR="000A450D">
          <w:rPr>
            <w:noProof/>
            <w:webHidden/>
          </w:rPr>
          <w:instrText xml:space="preserve"> PAGEREF _Toc402960488 \h </w:instrText>
        </w:r>
        <w:r>
          <w:rPr>
            <w:noProof/>
            <w:webHidden/>
          </w:rPr>
        </w:r>
        <w:r>
          <w:rPr>
            <w:noProof/>
            <w:webHidden/>
          </w:rPr>
          <w:fldChar w:fldCharType="separate"/>
        </w:r>
        <w:r w:rsidR="000A450D">
          <w:rPr>
            <w:noProof/>
            <w:webHidden/>
          </w:rPr>
          <w:t>48</w:t>
        </w:r>
        <w:r>
          <w:rPr>
            <w:noProof/>
            <w:webHidden/>
          </w:rPr>
          <w:fldChar w:fldCharType="end"/>
        </w:r>
      </w:hyperlink>
    </w:p>
    <w:p w:rsidR="000A450D" w:rsidRDefault="00043100">
      <w:pPr>
        <w:pStyle w:val="TOC3"/>
        <w:tabs>
          <w:tab w:val="left" w:pos="1200"/>
          <w:tab w:val="right" w:leader="dot" w:pos="8302"/>
        </w:tabs>
        <w:rPr>
          <w:rFonts w:asciiTheme="minorHAnsi" w:eastAsiaTheme="minorEastAsia" w:hAnsiTheme="minorHAnsi" w:cstheme="minorBidi"/>
          <w:noProof/>
          <w:sz w:val="22"/>
          <w:szCs w:val="22"/>
        </w:rPr>
      </w:pPr>
      <w:hyperlink w:anchor="_Toc402960489" w:history="1">
        <w:r w:rsidR="000A450D" w:rsidRPr="0048629E">
          <w:rPr>
            <w:rStyle w:val="Hyperlink"/>
            <w:noProof/>
            <w:lang w:val="en-GB"/>
          </w:rPr>
          <w:t>3.1.9</w:t>
        </w:r>
        <w:r w:rsidR="000A450D">
          <w:rPr>
            <w:rFonts w:asciiTheme="minorHAnsi" w:eastAsiaTheme="minorEastAsia" w:hAnsiTheme="minorHAnsi" w:cstheme="minorBidi"/>
            <w:noProof/>
            <w:sz w:val="22"/>
            <w:szCs w:val="22"/>
          </w:rPr>
          <w:tab/>
        </w:r>
        <w:r w:rsidR="000A450D" w:rsidRPr="0048629E">
          <w:rPr>
            <w:rStyle w:val="Hyperlink"/>
            <w:noProof/>
            <w:lang w:val="en-GB"/>
          </w:rPr>
          <w:t>Undefined values</w:t>
        </w:r>
        <w:r w:rsidR="000A450D">
          <w:rPr>
            <w:noProof/>
            <w:webHidden/>
          </w:rPr>
          <w:tab/>
        </w:r>
        <w:r>
          <w:rPr>
            <w:noProof/>
            <w:webHidden/>
          </w:rPr>
          <w:fldChar w:fldCharType="begin"/>
        </w:r>
        <w:r w:rsidR="000A450D">
          <w:rPr>
            <w:noProof/>
            <w:webHidden/>
          </w:rPr>
          <w:instrText xml:space="preserve"> PAGEREF _Toc402960489 \h </w:instrText>
        </w:r>
        <w:r>
          <w:rPr>
            <w:noProof/>
            <w:webHidden/>
          </w:rPr>
        </w:r>
        <w:r>
          <w:rPr>
            <w:noProof/>
            <w:webHidden/>
          </w:rPr>
          <w:fldChar w:fldCharType="separate"/>
        </w:r>
        <w:r w:rsidR="000A450D">
          <w:rPr>
            <w:noProof/>
            <w:webHidden/>
          </w:rPr>
          <w:t>48</w:t>
        </w:r>
        <w:r>
          <w:rPr>
            <w:noProof/>
            <w:webHidden/>
          </w:rPr>
          <w:fldChar w:fldCharType="end"/>
        </w:r>
      </w:hyperlink>
    </w:p>
    <w:p w:rsidR="000A450D" w:rsidRDefault="00043100">
      <w:pPr>
        <w:pStyle w:val="TOC3"/>
        <w:tabs>
          <w:tab w:val="left" w:pos="1440"/>
          <w:tab w:val="right" w:leader="dot" w:pos="8302"/>
        </w:tabs>
        <w:rPr>
          <w:rFonts w:asciiTheme="minorHAnsi" w:eastAsiaTheme="minorEastAsia" w:hAnsiTheme="minorHAnsi" w:cstheme="minorBidi"/>
          <w:noProof/>
          <w:sz w:val="22"/>
          <w:szCs w:val="22"/>
        </w:rPr>
      </w:pPr>
      <w:hyperlink w:anchor="_Toc402960490" w:history="1">
        <w:r w:rsidR="000A450D" w:rsidRPr="0048629E">
          <w:rPr>
            <w:rStyle w:val="Hyperlink"/>
            <w:noProof/>
            <w:lang w:val="en-GB"/>
          </w:rPr>
          <w:t>3.1.10</w:t>
        </w:r>
        <w:r w:rsidR="000A450D">
          <w:rPr>
            <w:rFonts w:asciiTheme="minorHAnsi" w:eastAsiaTheme="minorEastAsia" w:hAnsiTheme="minorHAnsi" w:cstheme="minorBidi"/>
            <w:noProof/>
            <w:sz w:val="22"/>
            <w:szCs w:val="22"/>
          </w:rPr>
          <w:tab/>
        </w:r>
        <w:r w:rsidR="000A450D" w:rsidRPr="0048629E">
          <w:rPr>
            <w:rStyle w:val="Hyperlink"/>
            <w:noProof/>
            <w:lang w:val="en-GB"/>
          </w:rPr>
          <w:t>If-then-else-endif Expressions</w:t>
        </w:r>
        <w:r w:rsidR="000A450D">
          <w:rPr>
            <w:noProof/>
            <w:webHidden/>
          </w:rPr>
          <w:tab/>
        </w:r>
        <w:r>
          <w:rPr>
            <w:noProof/>
            <w:webHidden/>
          </w:rPr>
          <w:fldChar w:fldCharType="begin"/>
        </w:r>
        <w:r w:rsidR="000A450D">
          <w:rPr>
            <w:noProof/>
            <w:webHidden/>
          </w:rPr>
          <w:instrText xml:space="preserve"> PAGEREF _Toc402960490 \h </w:instrText>
        </w:r>
        <w:r>
          <w:rPr>
            <w:noProof/>
            <w:webHidden/>
          </w:rPr>
        </w:r>
        <w:r>
          <w:rPr>
            <w:noProof/>
            <w:webHidden/>
          </w:rPr>
          <w:fldChar w:fldCharType="separate"/>
        </w:r>
        <w:r w:rsidR="000A450D">
          <w:rPr>
            <w:noProof/>
            <w:webHidden/>
          </w:rPr>
          <w:t>48</w:t>
        </w:r>
        <w:r>
          <w:rPr>
            <w:noProof/>
            <w:webHidden/>
          </w:rPr>
          <w:fldChar w:fldCharType="end"/>
        </w:r>
      </w:hyperlink>
    </w:p>
    <w:p w:rsidR="000A450D" w:rsidRDefault="00043100">
      <w:pPr>
        <w:pStyle w:val="TOC3"/>
        <w:tabs>
          <w:tab w:val="left" w:pos="1440"/>
          <w:tab w:val="right" w:leader="dot" w:pos="8302"/>
        </w:tabs>
        <w:rPr>
          <w:rFonts w:asciiTheme="minorHAnsi" w:eastAsiaTheme="minorEastAsia" w:hAnsiTheme="minorHAnsi" w:cstheme="minorBidi"/>
          <w:noProof/>
          <w:sz w:val="22"/>
          <w:szCs w:val="22"/>
        </w:rPr>
      </w:pPr>
      <w:hyperlink w:anchor="_Toc402960491" w:history="1">
        <w:r w:rsidR="000A450D" w:rsidRPr="0048629E">
          <w:rPr>
            <w:rStyle w:val="Hyperlink"/>
            <w:noProof/>
            <w:lang w:val="en-GB"/>
          </w:rPr>
          <w:t>3.1.11</w:t>
        </w:r>
        <w:r w:rsidR="000A450D">
          <w:rPr>
            <w:rFonts w:asciiTheme="minorHAnsi" w:eastAsiaTheme="minorEastAsia" w:hAnsiTheme="minorHAnsi" w:cstheme="minorBidi"/>
            <w:noProof/>
            <w:sz w:val="22"/>
            <w:szCs w:val="22"/>
          </w:rPr>
          <w:tab/>
        </w:r>
        <w:r w:rsidR="000A450D" w:rsidRPr="0048629E">
          <w:rPr>
            <w:rStyle w:val="Hyperlink"/>
            <w:noProof/>
            <w:lang w:val="en-GB"/>
          </w:rPr>
          <w:t>Let Expressions</w:t>
        </w:r>
        <w:r w:rsidR="000A450D">
          <w:rPr>
            <w:noProof/>
            <w:webHidden/>
          </w:rPr>
          <w:tab/>
        </w:r>
        <w:r>
          <w:rPr>
            <w:noProof/>
            <w:webHidden/>
          </w:rPr>
          <w:fldChar w:fldCharType="begin"/>
        </w:r>
        <w:r w:rsidR="000A450D">
          <w:rPr>
            <w:noProof/>
            <w:webHidden/>
          </w:rPr>
          <w:instrText xml:space="preserve"> PAGEREF _Toc402960491 \h </w:instrText>
        </w:r>
        <w:r>
          <w:rPr>
            <w:noProof/>
            <w:webHidden/>
          </w:rPr>
        </w:r>
        <w:r>
          <w:rPr>
            <w:noProof/>
            <w:webHidden/>
          </w:rPr>
          <w:fldChar w:fldCharType="separate"/>
        </w:r>
        <w:r w:rsidR="000A450D">
          <w:rPr>
            <w:noProof/>
            <w:webHidden/>
          </w:rPr>
          <w:t>48</w:t>
        </w:r>
        <w:r>
          <w:rPr>
            <w:noProof/>
            <w:webHidden/>
          </w:rPr>
          <w:fldChar w:fldCharType="end"/>
        </w:r>
      </w:hyperlink>
    </w:p>
    <w:p w:rsidR="000A450D" w:rsidRDefault="00043100">
      <w:pPr>
        <w:pStyle w:val="TOC3"/>
        <w:tabs>
          <w:tab w:val="left" w:pos="1440"/>
          <w:tab w:val="right" w:leader="dot" w:pos="8302"/>
        </w:tabs>
        <w:rPr>
          <w:rFonts w:asciiTheme="minorHAnsi" w:eastAsiaTheme="minorEastAsia" w:hAnsiTheme="minorHAnsi" w:cstheme="minorBidi"/>
          <w:noProof/>
          <w:sz w:val="22"/>
          <w:szCs w:val="22"/>
        </w:rPr>
      </w:pPr>
      <w:hyperlink w:anchor="_Toc402960492" w:history="1">
        <w:r w:rsidR="000A450D" w:rsidRPr="0048629E">
          <w:rPr>
            <w:rStyle w:val="Hyperlink"/>
            <w:noProof/>
            <w:lang w:val="en-GB"/>
          </w:rPr>
          <w:t>3.1.12</w:t>
        </w:r>
        <w:r w:rsidR="000A450D">
          <w:rPr>
            <w:rFonts w:asciiTheme="minorHAnsi" w:eastAsiaTheme="minorEastAsia" w:hAnsiTheme="minorHAnsi" w:cstheme="minorBidi"/>
            <w:noProof/>
            <w:sz w:val="22"/>
            <w:szCs w:val="22"/>
          </w:rPr>
          <w:tab/>
        </w:r>
        <w:r w:rsidR="000A450D" w:rsidRPr="0048629E">
          <w:rPr>
            <w:rStyle w:val="Hyperlink"/>
            <w:noProof/>
            <w:lang w:val="en-GB"/>
          </w:rPr>
          <w:t>User-defined operations</w:t>
        </w:r>
        <w:r w:rsidR="000A450D">
          <w:rPr>
            <w:noProof/>
            <w:webHidden/>
          </w:rPr>
          <w:tab/>
        </w:r>
        <w:r>
          <w:rPr>
            <w:noProof/>
            <w:webHidden/>
          </w:rPr>
          <w:fldChar w:fldCharType="begin"/>
        </w:r>
        <w:r w:rsidR="000A450D">
          <w:rPr>
            <w:noProof/>
            <w:webHidden/>
          </w:rPr>
          <w:instrText xml:space="preserve"> PAGEREF _Toc402960492 \h </w:instrText>
        </w:r>
        <w:r>
          <w:rPr>
            <w:noProof/>
            <w:webHidden/>
          </w:rPr>
        </w:r>
        <w:r>
          <w:rPr>
            <w:noProof/>
            <w:webHidden/>
          </w:rPr>
          <w:fldChar w:fldCharType="separate"/>
        </w:r>
        <w:r w:rsidR="000A450D">
          <w:rPr>
            <w:noProof/>
            <w:webHidden/>
          </w:rPr>
          <w:t>48</w:t>
        </w:r>
        <w:r>
          <w:rPr>
            <w:noProof/>
            <w:webHidden/>
          </w:rPr>
          <w:fldChar w:fldCharType="end"/>
        </w:r>
      </w:hyperlink>
    </w:p>
    <w:p w:rsidR="000A450D" w:rsidRDefault="00043100">
      <w:pPr>
        <w:pStyle w:val="TOC3"/>
        <w:tabs>
          <w:tab w:val="left" w:pos="1440"/>
          <w:tab w:val="right" w:leader="dot" w:pos="8302"/>
        </w:tabs>
        <w:rPr>
          <w:rFonts w:asciiTheme="minorHAnsi" w:eastAsiaTheme="minorEastAsia" w:hAnsiTheme="minorHAnsi" w:cstheme="minorBidi"/>
          <w:noProof/>
          <w:sz w:val="22"/>
          <w:szCs w:val="22"/>
        </w:rPr>
      </w:pPr>
      <w:hyperlink w:anchor="_Toc402960493" w:history="1">
        <w:r w:rsidR="000A450D" w:rsidRPr="0048629E">
          <w:rPr>
            <w:rStyle w:val="Hyperlink"/>
            <w:noProof/>
            <w:lang w:val="en-GB"/>
          </w:rPr>
          <w:t>3.1.13</w:t>
        </w:r>
        <w:r w:rsidR="000A450D">
          <w:rPr>
            <w:rFonts w:asciiTheme="minorHAnsi" w:eastAsiaTheme="minorEastAsia" w:hAnsiTheme="minorHAnsi" w:cstheme="minorBidi"/>
            <w:noProof/>
            <w:sz w:val="22"/>
            <w:szCs w:val="22"/>
          </w:rPr>
          <w:tab/>
        </w:r>
        <w:r w:rsidR="000A450D" w:rsidRPr="0048629E">
          <w:rPr>
            <w:rStyle w:val="Hyperlink"/>
            <w:noProof/>
            <w:lang w:val="en-GB"/>
          </w:rPr>
          <w:t>Collection operations</w:t>
        </w:r>
        <w:r w:rsidR="000A450D">
          <w:rPr>
            <w:noProof/>
            <w:webHidden/>
          </w:rPr>
          <w:tab/>
        </w:r>
        <w:r>
          <w:rPr>
            <w:noProof/>
            <w:webHidden/>
          </w:rPr>
          <w:fldChar w:fldCharType="begin"/>
        </w:r>
        <w:r w:rsidR="000A450D">
          <w:rPr>
            <w:noProof/>
            <w:webHidden/>
          </w:rPr>
          <w:instrText xml:space="preserve"> PAGEREF _Toc402960493 \h </w:instrText>
        </w:r>
        <w:r>
          <w:rPr>
            <w:noProof/>
            <w:webHidden/>
          </w:rPr>
        </w:r>
        <w:r>
          <w:rPr>
            <w:noProof/>
            <w:webHidden/>
          </w:rPr>
          <w:fldChar w:fldCharType="separate"/>
        </w:r>
        <w:r w:rsidR="000A450D">
          <w:rPr>
            <w:noProof/>
            <w:webHidden/>
          </w:rPr>
          <w:t>49</w:t>
        </w:r>
        <w:r>
          <w:rPr>
            <w:noProof/>
            <w:webHidden/>
          </w:rPr>
          <w:fldChar w:fldCharType="end"/>
        </w:r>
      </w:hyperlink>
    </w:p>
    <w:p w:rsidR="000A450D" w:rsidRDefault="00043100">
      <w:pPr>
        <w:pStyle w:val="TOC2"/>
        <w:tabs>
          <w:tab w:val="left" w:pos="960"/>
          <w:tab w:val="right" w:leader="dot" w:pos="8302"/>
        </w:tabs>
        <w:rPr>
          <w:rFonts w:asciiTheme="minorHAnsi" w:eastAsiaTheme="minorEastAsia" w:hAnsiTheme="minorHAnsi" w:cstheme="minorBidi"/>
          <w:noProof/>
          <w:sz w:val="22"/>
          <w:szCs w:val="22"/>
        </w:rPr>
      </w:pPr>
      <w:hyperlink w:anchor="_Toc402960494" w:history="1">
        <w:r w:rsidR="000A450D" w:rsidRPr="0048629E">
          <w:rPr>
            <w:rStyle w:val="Hyperlink"/>
            <w:noProof/>
            <w:lang w:val="en-GB"/>
          </w:rPr>
          <w:t>3.2</w:t>
        </w:r>
        <w:r w:rsidR="000A450D">
          <w:rPr>
            <w:rFonts w:asciiTheme="minorHAnsi" w:eastAsiaTheme="minorEastAsia" w:hAnsiTheme="minorHAnsi" w:cstheme="minorBidi"/>
            <w:noProof/>
            <w:sz w:val="22"/>
            <w:szCs w:val="22"/>
          </w:rPr>
          <w:tab/>
        </w:r>
        <w:r w:rsidR="000A450D" w:rsidRPr="0048629E">
          <w:rPr>
            <w:rStyle w:val="Hyperlink"/>
            <w:noProof/>
            <w:lang w:val="en-GB"/>
          </w:rPr>
          <w:t>Built-in operations</w:t>
        </w:r>
        <w:r w:rsidR="000A450D">
          <w:rPr>
            <w:noProof/>
            <w:webHidden/>
          </w:rPr>
          <w:tab/>
        </w:r>
        <w:r>
          <w:rPr>
            <w:noProof/>
            <w:webHidden/>
          </w:rPr>
          <w:fldChar w:fldCharType="begin"/>
        </w:r>
        <w:r w:rsidR="000A450D">
          <w:rPr>
            <w:noProof/>
            <w:webHidden/>
          </w:rPr>
          <w:instrText xml:space="preserve"> PAGEREF _Toc402960494 \h </w:instrText>
        </w:r>
        <w:r>
          <w:rPr>
            <w:noProof/>
            <w:webHidden/>
          </w:rPr>
        </w:r>
        <w:r>
          <w:rPr>
            <w:noProof/>
            <w:webHidden/>
          </w:rPr>
          <w:fldChar w:fldCharType="separate"/>
        </w:r>
        <w:r w:rsidR="000A450D">
          <w:rPr>
            <w:noProof/>
            <w:webHidden/>
          </w:rPr>
          <w:t>51</w:t>
        </w:r>
        <w:r>
          <w:rPr>
            <w:noProof/>
            <w:webHidden/>
          </w:rPr>
          <w:fldChar w:fldCharType="end"/>
        </w:r>
      </w:hyperlink>
    </w:p>
    <w:p w:rsidR="000A450D" w:rsidRDefault="00043100">
      <w:pPr>
        <w:pStyle w:val="TOC2"/>
        <w:tabs>
          <w:tab w:val="left" w:pos="960"/>
          <w:tab w:val="right" w:leader="dot" w:pos="8302"/>
        </w:tabs>
        <w:rPr>
          <w:rFonts w:asciiTheme="minorHAnsi" w:eastAsiaTheme="minorEastAsia" w:hAnsiTheme="minorHAnsi" w:cstheme="minorBidi"/>
          <w:noProof/>
          <w:sz w:val="22"/>
          <w:szCs w:val="22"/>
        </w:rPr>
      </w:pPr>
      <w:hyperlink w:anchor="_Toc402960495" w:history="1">
        <w:r w:rsidR="000A450D" w:rsidRPr="0048629E">
          <w:rPr>
            <w:rStyle w:val="Hyperlink"/>
            <w:noProof/>
            <w:lang w:val="en-GB"/>
          </w:rPr>
          <w:t>3.3</w:t>
        </w:r>
        <w:r w:rsidR="000A450D">
          <w:rPr>
            <w:rFonts w:asciiTheme="minorHAnsi" w:eastAsiaTheme="minorEastAsia" w:hAnsiTheme="minorHAnsi" w:cstheme="minorBidi"/>
            <w:noProof/>
            <w:sz w:val="22"/>
            <w:szCs w:val="22"/>
          </w:rPr>
          <w:tab/>
        </w:r>
        <w:r w:rsidR="000A450D" w:rsidRPr="0048629E">
          <w:rPr>
            <w:rStyle w:val="Hyperlink"/>
            <w:noProof/>
            <w:lang w:val="en-GB"/>
          </w:rPr>
          <w:t>Internal Types</w:t>
        </w:r>
        <w:r w:rsidR="000A450D">
          <w:rPr>
            <w:noProof/>
            <w:webHidden/>
          </w:rPr>
          <w:tab/>
        </w:r>
        <w:r>
          <w:rPr>
            <w:noProof/>
            <w:webHidden/>
          </w:rPr>
          <w:fldChar w:fldCharType="begin"/>
        </w:r>
        <w:r w:rsidR="000A450D">
          <w:rPr>
            <w:noProof/>
            <w:webHidden/>
          </w:rPr>
          <w:instrText xml:space="preserve"> PAGEREF _Toc402960495 \h </w:instrText>
        </w:r>
        <w:r>
          <w:rPr>
            <w:noProof/>
            <w:webHidden/>
          </w:rPr>
        </w:r>
        <w:r>
          <w:rPr>
            <w:noProof/>
            <w:webHidden/>
          </w:rPr>
          <w:fldChar w:fldCharType="separate"/>
        </w:r>
        <w:r w:rsidR="000A450D">
          <w:rPr>
            <w:noProof/>
            <w:webHidden/>
          </w:rPr>
          <w:t>52</w:t>
        </w:r>
        <w:r>
          <w:rPr>
            <w:noProof/>
            <w:webHidden/>
          </w:rPr>
          <w:fldChar w:fldCharType="end"/>
        </w:r>
      </w:hyperlink>
    </w:p>
    <w:p w:rsidR="000A450D" w:rsidRDefault="00043100">
      <w:pPr>
        <w:pStyle w:val="TOC3"/>
        <w:tabs>
          <w:tab w:val="left" w:pos="1200"/>
          <w:tab w:val="right" w:leader="dot" w:pos="8302"/>
        </w:tabs>
        <w:rPr>
          <w:rFonts w:asciiTheme="minorHAnsi" w:eastAsiaTheme="minorEastAsia" w:hAnsiTheme="minorHAnsi" w:cstheme="minorBidi"/>
          <w:noProof/>
          <w:sz w:val="22"/>
          <w:szCs w:val="22"/>
        </w:rPr>
      </w:pPr>
      <w:hyperlink w:anchor="_Toc402960496" w:history="1">
        <w:r w:rsidR="000A450D" w:rsidRPr="0048629E">
          <w:rPr>
            <w:rStyle w:val="Hyperlink"/>
            <w:noProof/>
            <w:lang w:val="en-GB"/>
          </w:rPr>
          <w:t>3.3.1</w:t>
        </w:r>
        <w:r w:rsidR="000A450D">
          <w:rPr>
            <w:rFonts w:asciiTheme="minorHAnsi" w:eastAsiaTheme="minorEastAsia" w:hAnsiTheme="minorHAnsi" w:cstheme="minorBidi"/>
            <w:noProof/>
            <w:sz w:val="22"/>
            <w:szCs w:val="22"/>
          </w:rPr>
          <w:tab/>
        </w:r>
        <w:r w:rsidR="000A450D" w:rsidRPr="0048629E">
          <w:rPr>
            <w:rStyle w:val="Hyperlink"/>
            <w:noProof/>
            <w:lang w:val="en-GB"/>
          </w:rPr>
          <w:t>AnyType</w:t>
        </w:r>
        <w:r w:rsidR="000A450D">
          <w:rPr>
            <w:noProof/>
            <w:webHidden/>
          </w:rPr>
          <w:tab/>
        </w:r>
        <w:r>
          <w:rPr>
            <w:noProof/>
            <w:webHidden/>
          </w:rPr>
          <w:fldChar w:fldCharType="begin"/>
        </w:r>
        <w:r w:rsidR="000A450D">
          <w:rPr>
            <w:noProof/>
            <w:webHidden/>
          </w:rPr>
          <w:instrText xml:space="preserve"> PAGEREF _Toc402960496 \h </w:instrText>
        </w:r>
        <w:r>
          <w:rPr>
            <w:noProof/>
            <w:webHidden/>
          </w:rPr>
        </w:r>
        <w:r>
          <w:rPr>
            <w:noProof/>
            <w:webHidden/>
          </w:rPr>
          <w:fldChar w:fldCharType="separate"/>
        </w:r>
        <w:r w:rsidR="000A450D">
          <w:rPr>
            <w:noProof/>
            <w:webHidden/>
          </w:rPr>
          <w:t>52</w:t>
        </w:r>
        <w:r>
          <w:rPr>
            <w:noProof/>
            <w:webHidden/>
          </w:rPr>
          <w:fldChar w:fldCharType="end"/>
        </w:r>
      </w:hyperlink>
    </w:p>
    <w:p w:rsidR="000A450D" w:rsidRDefault="00043100">
      <w:pPr>
        <w:pStyle w:val="TOC3"/>
        <w:tabs>
          <w:tab w:val="left" w:pos="1200"/>
          <w:tab w:val="right" w:leader="dot" w:pos="8302"/>
        </w:tabs>
        <w:rPr>
          <w:rFonts w:asciiTheme="minorHAnsi" w:eastAsiaTheme="minorEastAsia" w:hAnsiTheme="minorHAnsi" w:cstheme="minorBidi"/>
          <w:noProof/>
          <w:sz w:val="22"/>
          <w:szCs w:val="22"/>
        </w:rPr>
      </w:pPr>
      <w:hyperlink w:anchor="_Toc402960497" w:history="1">
        <w:r w:rsidR="000A450D" w:rsidRPr="0048629E">
          <w:rPr>
            <w:rStyle w:val="Hyperlink"/>
            <w:noProof/>
            <w:lang w:val="en-GB"/>
          </w:rPr>
          <w:t>3.3.2</w:t>
        </w:r>
        <w:r w:rsidR="000A450D">
          <w:rPr>
            <w:rFonts w:asciiTheme="minorHAnsi" w:eastAsiaTheme="minorEastAsia" w:hAnsiTheme="minorHAnsi" w:cstheme="minorBidi"/>
            <w:noProof/>
            <w:sz w:val="22"/>
            <w:szCs w:val="22"/>
          </w:rPr>
          <w:tab/>
        </w:r>
        <w:r w:rsidR="000A450D" w:rsidRPr="0048629E">
          <w:rPr>
            <w:rStyle w:val="Hyperlink"/>
            <w:noProof/>
            <w:lang w:val="en-GB"/>
          </w:rPr>
          <w:t>MetaType</w:t>
        </w:r>
        <w:r w:rsidR="000A450D">
          <w:rPr>
            <w:noProof/>
            <w:webHidden/>
          </w:rPr>
          <w:tab/>
        </w:r>
        <w:r>
          <w:rPr>
            <w:noProof/>
            <w:webHidden/>
          </w:rPr>
          <w:fldChar w:fldCharType="begin"/>
        </w:r>
        <w:r w:rsidR="000A450D">
          <w:rPr>
            <w:noProof/>
            <w:webHidden/>
          </w:rPr>
          <w:instrText xml:space="preserve"> PAGEREF _Toc402960497 \h </w:instrText>
        </w:r>
        <w:r>
          <w:rPr>
            <w:noProof/>
            <w:webHidden/>
          </w:rPr>
        </w:r>
        <w:r>
          <w:rPr>
            <w:noProof/>
            <w:webHidden/>
          </w:rPr>
          <w:fldChar w:fldCharType="separate"/>
        </w:r>
        <w:r w:rsidR="000A450D">
          <w:rPr>
            <w:noProof/>
            <w:webHidden/>
          </w:rPr>
          <w:t>52</w:t>
        </w:r>
        <w:r>
          <w:rPr>
            <w:noProof/>
            <w:webHidden/>
          </w:rPr>
          <w:fldChar w:fldCharType="end"/>
        </w:r>
      </w:hyperlink>
    </w:p>
    <w:p w:rsidR="000A450D" w:rsidRDefault="00043100">
      <w:pPr>
        <w:pStyle w:val="TOC3"/>
        <w:tabs>
          <w:tab w:val="left" w:pos="1200"/>
          <w:tab w:val="right" w:leader="dot" w:pos="8302"/>
        </w:tabs>
        <w:rPr>
          <w:rFonts w:asciiTheme="minorHAnsi" w:eastAsiaTheme="minorEastAsia" w:hAnsiTheme="minorHAnsi" w:cstheme="minorBidi"/>
          <w:noProof/>
          <w:sz w:val="22"/>
          <w:szCs w:val="22"/>
        </w:rPr>
      </w:pPr>
      <w:hyperlink w:anchor="_Toc402960498" w:history="1">
        <w:r w:rsidR="000A450D" w:rsidRPr="0048629E">
          <w:rPr>
            <w:rStyle w:val="Hyperlink"/>
            <w:noProof/>
            <w:lang w:val="en-GB"/>
          </w:rPr>
          <w:t>3.3.3</w:t>
        </w:r>
        <w:r w:rsidR="000A450D">
          <w:rPr>
            <w:rFonts w:asciiTheme="minorHAnsi" w:eastAsiaTheme="minorEastAsia" w:hAnsiTheme="minorHAnsi" w:cstheme="minorBidi"/>
            <w:noProof/>
            <w:sz w:val="22"/>
            <w:szCs w:val="22"/>
          </w:rPr>
          <w:tab/>
        </w:r>
        <w:r w:rsidR="000A450D" w:rsidRPr="0048629E">
          <w:rPr>
            <w:rStyle w:val="Hyperlink"/>
            <w:noProof/>
            <w:lang w:val="en-GB"/>
          </w:rPr>
          <w:t>Version</w:t>
        </w:r>
        <w:r w:rsidR="000A450D">
          <w:rPr>
            <w:noProof/>
            <w:webHidden/>
          </w:rPr>
          <w:tab/>
        </w:r>
        <w:r>
          <w:rPr>
            <w:noProof/>
            <w:webHidden/>
          </w:rPr>
          <w:fldChar w:fldCharType="begin"/>
        </w:r>
        <w:r w:rsidR="000A450D">
          <w:rPr>
            <w:noProof/>
            <w:webHidden/>
          </w:rPr>
          <w:instrText xml:space="preserve"> PAGEREF _Toc402960498 \h </w:instrText>
        </w:r>
        <w:r>
          <w:rPr>
            <w:noProof/>
            <w:webHidden/>
          </w:rPr>
        </w:r>
        <w:r>
          <w:rPr>
            <w:noProof/>
            <w:webHidden/>
          </w:rPr>
          <w:fldChar w:fldCharType="separate"/>
        </w:r>
        <w:r w:rsidR="000A450D">
          <w:rPr>
            <w:noProof/>
            <w:webHidden/>
          </w:rPr>
          <w:t>52</w:t>
        </w:r>
        <w:r>
          <w:rPr>
            <w:noProof/>
            <w:webHidden/>
          </w:rPr>
          <w:fldChar w:fldCharType="end"/>
        </w:r>
      </w:hyperlink>
    </w:p>
    <w:p w:rsidR="000A450D" w:rsidRDefault="00043100">
      <w:pPr>
        <w:pStyle w:val="TOC2"/>
        <w:tabs>
          <w:tab w:val="left" w:pos="960"/>
          <w:tab w:val="right" w:leader="dot" w:pos="8302"/>
        </w:tabs>
        <w:rPr>
          <w:rFonts w:asciiTheme="minorHAnsi" w:eastAsiaTheme="minorEastAsia" w:hAnsiTheme="minorHAnsi" w:cstheme="minorBidi"/>
          <w:noProof/>
          <w:sz w:val="22"/>
          <w:szCs w:val="22"/>
        </w:rPr>
      </w:pPr>
      <w:hyperlink w:anchor="_Toc402960500" w:history="1">
        <w:r w:rsidR="000A450D" w:rsidRPr="0048629E">
          <w:rPr>
            <w:rStyle w:val="Hyperlink"/>
            <w:noProof/>
            <w:lang w:val="en-GB"/>
          </w:rPr>
          <w:t>3.4</w:t>
        </w:r>
        <w:r w:rsidR="000A450D">
          <w:rPr>
            <w:rFonts w:asciiTheme="minorHAnsi" w:eastAsiaTheme="minorEastAsia" w:hAnsiTheme="minorHAnsi" w:cstheme="minorBidi"/>
            <w:noProof/>
            <w:sz w:val="22"/>
            <w:szCs w:val="22"/>
          </w:rPr>
          <w:tab/>
        </w:r>
        <w:r w:rsidR="000A450D" w:rsidRPr="0048629E">
          <w:rPr>
            <w:rStyle w:val="Hyperlink"/>
            <w:noProof/>
            <w:lang w:val="en-GB"/>
          </w:rPr>
          <w:t>Basic Types</w:t>
        </w:r>
        <w:r w:rsidR="000A450D">
          <w:rPr>
            <w:noProof/>
            <w:webHidden/>
          </w:rPr>
          <w:tab/>
        </w:r>
        <w:r>
          <w:rPr>
            <w:noProof/>
            <w:webHidden/>
          </w:rPr>
          <w:fldChar w:fldCharType="begin"/>
        </w:r>
        <w:r w:rsidR="000A450D">
          <w:rPr>
            <w:noProof/>
            <w:webHidden/>
          </w:rPr>
          <w:instrText xml:space="preserve"> PAGEREF _Toc402960500 \h </w:instrText>
        </w:r>
        <w:r>
          <w:rPr>
            <w:noProof/>
            <w:webHidden/>
          </w:rPr>
        </w:r>
        <w:r>
          <w:rPr>
            <w:noProof/>
            <w:webHidden/>
          </w:rPr>
          <w:fldChar w:fldCharType="separate"/>
        </w:r>
        <w:r w:rsidR="000A450D">
          <w:rPr>
            <w:noProof/>
            <w:webHidden/>
          </w:rPr>
          <w:t>53</w:t>
        </w:r>
        <w:r>
          <w:rPr>
            <w:noProof/>
            <w:webHidden/>
          </w:rPr>
          <w:fldChar w:fldCharType="end"/>
        </w:r>
      </w:hyperlink>
    </w:p>
    <w:p w:rsidR="000A450D" w:rsidRDefault="00043100">
      <w:pPr>
        <w:pStyle w:val="TOC3"/>
        <w:tabs>
          <w:tab w:val="left" w:pos="1200"/>
          <w:tab w:val="right" w:leader="dot" w:pos="8302"/>
        </w:tabs>
        <w:rPr>
          <w:rFonts w:asciiTheme="minorHAnsi" w:eastAsiaTheme="minorEastAsia" w:hAnsiTheme="minorHAnsi" w:cstheme="minorBidi"/>
          <w:noProof/>
          <w:sz w:val="22"/>
          <w:szCs w:val="22"/>
        </w:rPr>
      </w:pPr>
      <w:hyperlink w:anchor="_Toc402960501" w:history="1">
        <w:r w:rsidR="000A450D" w:rsidRPr="0048629E">
          <w:rPr>
            <w:rStyle w:val="Hyperlink"/>
            <w:noProof/>
            <w:lang w:val="en-GB"/>
          </w:rPr>
          <w:t>3.4.1</w:t>
        </w:r>
        <w:r w:rsidR="000A450D">
          <w:rPr>
            <w:rFonts w:asciiTheme="minorHAnsi" w:eastAsiaTheme="minorEastAsia" w:hAnsiTheme="minorHAnsi" w:cstheme="minorBidi"/>
            <w:noProof/>
            <w:sz w:val="22"/>
            <w:szCs w:val="22"/>
          </w:rPr>
          <w:tab/>
        </w:r>
        <w:r w:rsidR="000A450D" w:rsidRPr="0048629E">
          <w:rPr>
            <w:rStyle w:val="Hyperlink"/>
            <w:noProof/>
            <w:lang w:val="en-GB"/>
          </w:rPr>
          <w:t>Real</w:t>
        </w:r>
        <w:r w:rsidR="000A450D">
          <w:rPr>
            <w:noProof/>
            <w:webHidden/>
          </w:rPr>
          <w:tab/>
        </w:r>
        <w:r>
          <w:rPr>
            <w:noProof/>
            <w:webHidden/>
          </w:rPr>
          <w:fldChar w:fldCharType="begin"/>
        </w:r>
        <w:r w:rsidR="000A450D">
          <w:rPr>
            <w:noProof/>
            <w:webHidden/>
          </w:rPr>
          <w:instrText xml:space="preserve"> PAGEREF _Toc402960501 \h </w:instrText>
        </w:r>
        <w:r>
          <w:rPr>
            <w:noProof/>
            <w:webHidden/>
          </w:rPr>
        </w:r>
        <w:r>
          <w:rPr>
            <w:noProof/>
            <w:webHidden/>
          </w:rPr>
          <w:fldChar w:fldCharType="separate"/>
        </w:r>
        <w:r w:rsidR="000A450D">
          <w:rPr>
            <w:noProof/>
            <w:webHidden/>
          </w:rPr>
          <w:t>53</w:t>
        </w:r>
        <w:r>
          <w:rPr>
            <w:noProof/>
            <w:webHidden/>
          </w:rPr>
          <w:fldChar w:fldCharType="end"/>
        </w:r>
      </w:hyperlink>
    </w:p>
    <w:p w:rsidR="000A450D" w:rsidRDefault="00043100">
      <w:pPr>
        <w:pStyle w:val="TOC3"/>
        <w:tabs>
          <w:tab w:val="left" w:pos="1200"/>
          <w:tab w:val="right" w:leader="dot" w:pos="8302"/>
        </w:tabs>
        <w:rPr>
          <w:rFonts w:asciiTheme="minorHAnsi" w:eastAsiaTheme="minorEastAsia" w:hAnsiTheme="minorHAnsi" w:cstheme="minorBidi"/>
          <w:noProof/>
          <w:sz w:val="22"/>
          <w:szCs w:val="22"/>
        </w:rPr>
      </w:pPr>
      <w:hyperlink w:anchor="_Toc402960502" w:history="1">
        <w:r w:rsidR="000A450D" w:rsidRPr="0048629E">
          <w:rPr>
            <w:rStyle w:val="Hyperlink"/>
            <w:noProof/>
            <w:lang w:val="en-GB"/>
          </w:rPr>
          <w:t>3.4.2</w:t>
        </w:r>
        <w:r w:rsidR="000A450D">
          <w:rPr>
            <w:rFonts w:asciiTheme="minorHAnsi" w:eastAsiaTheme="minorEastAsia" w:hAnsiTheme="minorHAnsi" w:cstheme="minorBidi"/>
            <w:noProof/>
            <w:sz w:val="22"/>
            <w:szCs w:val="22"/>
          </w:rPr>
          <w:tab/>
        </w:r>
        <w:r w:rsidR="000A450D" w:rsidRPr="0048629E">
          <w:rPr>
            <w:rStyle w:val="Hyperlink"/>
            <w:noProof/>
            <w:lang w:val="en-GB"/>
          </w:rPr>
          <w:t>Integer</w:t>
        </w:r>
        <w:r w:rsidR="000A450D">
          <w:rPr>
            <w:noProof/>
            <w:webHidden/>
          </w:rPr>
          <w:tab/>
        </w:r>
        <w:r>
          <w:rPr>
            <w:noProof/>
            <w:webHidden/>
          </w:rPr>
          <w:fldChar w:fldCharType="begin"/>
        </w:r>
        <w:r w:rsidR="000A450D">
          <w:rPr>
            <w:noProof/>
            <w:webHidden/>
          </w:rPr>
          <w:instrText xml:space="preserve"> PAGEREF _Toc402960502 \h </w:instrText>
        </w:r>
        <w:r>
          <w:rPr>
            <w:noProof/>
            <w:webHidden/>
          </w:rPr>
        </w:r>
        <w:r>
          <w:rPr>
            <w:noProof/>
            <w:webHidden/>
          </w:rPr>
          <w:fldChar w:fldCharType="separate"/>
        </w:r>
        <w:r w:rsidR="000A450D">
          <w:rPr>
            <w:noProof/>
            <w:webHidden/>
          </w:rPr>
          <w:t>54</w:t>
        </w:r>
        <w:r>
          <w:rPr>
            <w:noProof/>
            <w:webHidden/>
          </w:rPr>
          <w:fldChar w:fldCharType="end"/>
        </w:r>
      </w:hyperlink>
    </w:p>
    <w:p w:rsidR="000A450D" w:rsidRDefault="00043100">
      <w:pPr>
        <w:pStyle w:val="TOC3"/>
        <w:tabs>
          <w:tab w:val="left" w:pos="1200"/>
          <w:tab w:val="right" w:leader="dot" w:pos="8302"/>
        </w:tabs>
        <w:rPr>
          <w:rFonts w:asciiTheme="minorHAnsi" w:eastAsiaTheme="minorEastAsia" w:hAnsiTheme="minorHAnsi" w:cstheme="minorBidi"/>
          <w:noProof/>
          <w:sz w:val="22"/>
          <w:szCs w:val="22"/>
        </w:rPr>
      </w:pPr>
      <w:hyperlink w:anchor="_Toc402960503" w:history="1">
        <w:r w:rsidR="000A450D" w:rsidRPr="0048629E">
          <w:rPr>
            <w:rStyle w:val="Hyperlink"/>
            <w:noProof/>
            <w:lang w:val="en-GB"/>
          </w:rPr>
          <w:t>3.4.3</w:t>
        </w:r>
        <w:r w:rsidR="000A450D">
          <w:rPr>
            <w:rFonts w:asciiTheme="minorHAnsi" w:eastAsiaTheme="minorEastAsia" w:hAnsiTheme="minorHAnsi" w:cstheme="minorBidi"/>
            <w:noProof/>
            <w:sz w:val="22"/>
            <w:szCs w:val="22"/>
          </w:rPr>
          <w:tab/>
        </w:r>
        <w:r w:rsidR="000A450D" w:rsidRPr="0048629E">
          <w:rPr>
            <w:rStyle w:val="Hyperlink"/>
            <w:noProof/>
            <w:lang w:val="en-GB"/>
          </w:rPr>
          <w:t>Boolean</w:t>
        </w:r>
        <w:r w:rsidR="000A450D">
          <w:rPr>
            <w:noProof/>
            <w:webHidden/>
          </w:rPr>
          <w:tab/>
        </w:r>
        <w:r>
          <w:rPr>
            <w:noProof/>
            <w:webHidden/>
          </w:rPr>
          <w:fldChar w:fldCharType="begin"/>
        </w:r>
        <w:r w:rsidR="000A450D">
          <w:rPr>
            <w:noProof/>
            <w:webHidden/>
          </w:rPr>
          <w:instrText xml:space="preserve"> PAGEREF _Toc402960503 \h </w:instrText>
        </w:r>
        <w:r>
          <w:rPr>
            <w:noProof/>
            <w:webHidden/>
          </w:rPr>
        </w:r>
        <w:r>
          <w:rPr>
            <w:noProof/>
            <w:webHidden/>
          </w:rPr>
          <w:fldChar w:fldCharType="separate"/>
        </w:r>
        <w:r w:rsidR="000A450D">
          <w:rPr>
            <w:noProof/>
            <w:webHidden/>
          </w:rPr>
          <w:t>55</w:t>
        </w:r>
        <w:r>
          <w:rPr>
            <w:noProof/>
            <w:webHidden/>
          </w:rPr>
          <w:fldChar w:fldCharType="end"/>
        </w:r>
      </w:hyperlink>
    </w:p>
    <w:p w:rsidR="000A450D" w:rsidRDefault="00043100">
      <w:pPr>
        <w:pStyle w:val="TOC3"/>
        <w:tabs>
          <w:tab w:val="left" w:pos="1200"/>
          <w:tab w:val="right" w:leader="dot" w:pos="8302"/>
        </w:tabs>
        <w:rPr>
          <w:rFonts w:asciiTheme="minorHAnsi" w:eastAsiaTheme="minorEastAsia" w:hAnsiTheme="minorHAnsi" w:cstheme="minorBidi"/>
          <w:noProof/>
          <w:sz w:val="22"/>
          <w:szCs w:val="22"/>
        </w:rPr>
      </w:pPr>
      <w:hyperlink w:anchor="_Toc402960504" w:history="1">
        <w:r w:rsidR="000A450D" w:rsidRPr="0048629E">
          <w:rPr>
            <w:rStyle w:val="Hyperlink"/>
            <w:noProof/>
            <w:lang w:val="en-GB"/>
          </w:rPr>
          <w:t>3.4.4</w:t>
        </w:r>
        <w:r w:rsidR="000A450D">
          <w:rPr>
            <w:rFonts w:asciiTheme="minorHAnsi" w:eastAsiaTheme="minorEastAsia" w:hAnsiTheme="minorHAnsi" w:cstheme="minorBidi"/>
            <w:noProof/>
            <w:sz w:val="22"/>
            <w:szCs w:val="22"/>
          </w:rPr>
          <w:tab/>
        </w:r>
        <w:r w:rsidR="000A450D" w:rsidRPr="0048629E">
          <w:rPr>
            <w:rStyle w:val="Hyperlink"/>
            <w:noProof/>
            <w:lang w:val="en-GB"/>
          </w:rPr>
          <w:t>String</w:t>
        </w:r>
        <w:r w:rsidR="000A450D">
          <w:rPr>
            <w:noProof/>
            <w:webHidden/>
          </w:rPr>
          <w:tab/>
        </w:r>
        <w:r>
          <w:rPr>
            <w:noProof/>
            <w:webHidden/>
          </w:rPr>
          <w:fldChar w:fldCharType="begin"/>
        </w:r>
        <w:r w:rsidR="000A450D">
          <w:rPr>
            <w:noProof/>
            <w:webHidden/>
          </w:rPr>
          <w:instrText xml:space="preserve"> PAGEREF _Toc402960504 \h </w:instrText>
        </w:r>
        <w:r>
          <w:rPr>
            <w:noProof/>
            <w:webHidden/>
          </w:rPr>
        </w:r>
        <w:r>
          <w:rPr>
            <w:noProof/>
            <w:webHidden/>
          </w:rPr>
          <w:fldChar w:fldCharType="separate"/>
        </w:r>
        <w:r w:rsidR="000A450D">
          <w:rPr>
            <w:noProof/>
            <w:webHidden/>
          </w:rPr>
          <w:t>55</w:t>
        </w:r>
        <w:r>
          <w:rPr>
            <w:noProof/>
            <w:webHidden/>
          </w:rPr>
          <w:fldChar w:fldCharType="end"/>
        </w:r>
      </w:hyperlink>
    </w:p>
    <w:p w:rsidR="000A450D" w:rsidRDefault="00043100">
      <w:pPr>
        <w:pStyle w:val="TOC2"/>
        <w:tabs>
          <w:tab w:val="left" w:pos="960"/>
          <w:tab w:val="right" w:leader="dot" w:pos="8302"/>
        </w:tabs>
        <w:rPr>
          <w:rFonts w:asciiTheme="minorHAnsi" w:eastAsiaTheme="minorEastAsia" w:hAnsiTheme="minorHAnsi" w:cstheme="minorBidi"/>
          <w:noProof/>
          <w:sz w:val="22"/>
          <w:szCs w:val="22"/>
        </w:rPr>
      </w:pPr>
      <w:hyperlink w:anchor="_Toc402960505" w:history="1">
        <w:r w:rsidR="000A450D" w:rsidRPr="0048629E">
          <w:rPr>
            <w:rStyle w:val="Hyperlink"/>
            <w:noProof/>
            <w:lang w:val="en-GB"/>
          </w:rPr>
          <w:t>3.5</w:t>
        </w:r>
        <w:r w:rsidR="000A450D">
          <w:rPr>
            <w:rFonts w:asciiTheme="minorHAnsi" w:eastAsiaTheme="minorEastAsia" w:hAnsiTheme="minorHAnsi" w:cstheme="minorBidi"/>
            <w:noProof/>
            <w:sz w:val="22"/>
            <w:szCs w:val="22"/>
          </w:rPr>
          <w:tab/>
        </w:r>
        <w:r w:rsidR="000A450D" w:rsidRPr="0048629E">
          <w:rPr>
            <w:rStyle w:val="Hyperlink"/>
            <w:noProof/>
            <w:lang w:val="en-GB"/>
          </w:rPr>
          <w:t>Enumeration Types</w:t>
        </w:r>
        <w:r w:rsidR="000A450D">
          <w:rPr>
            <w:noProof/>
            <w:webHidden/>
          </w:rPr>
          <w:tab/>
        </w:r>
        <w:r>
          <w:rPr>
            <w:noProof/>
            <w:webHidden/>
          </w:rPr>
          <w:fldChar w:fldCharType="begin"/>
        </w:r>
        <w:r w:rsidR="000A450D">
          <w:rPr>
            <w:noProof/>
            <w:webHidden/>
          </w:rPr>
          <w:instrText xml:space="preserve"> PAGEREF _Toc402960505 \h </w:instrText>
        </w:r>
        <w:r>
          <w:rPr>
            <w:noProof/>
            <w:webHidden/>
          </w:rPr>
        </w:r>
        <w:r>
          <w:rPr>
            <w:noProof/>
            <w:webHidden/>
          </w:rPr>
          <w:fldChar w:fldCharType="separate"/>
        </w:r>
        <w:r w:rsidR="000A450D">
          <w:rPr>
            <w:noProof/>
            <w:webHidden/>
          </w:rPr>
          <w:t>56</w:t>
        </w:r>
        <w:r>
          <w:rPr>
            <w:noProof/>
            <w:webHidden/>
          </w:rPr>
          <w:fldChar w:fldCharType="end"/>
        </w:r>
      </w:hyperlink>
    </w:p>
    <w:p w:rsidR="000A450D" w:rsidRDefault="00043100">
      <w:pPr>
        <w:pStyle w:val="TOC3"/>
        <w:tabs>
          <w:tab w:val="left" w:pos="1200"/>
          <w:tab w:val="right" w:leader="dot" w:pos="8302"/>
        </w:tabs>
        <w:rPr>
          <w:rFonts w:asciiTheme="minorHAnsi" w:eastAsiaTheme="minorEastAsia" w:hAnsiTheme="minorHAnsi" w:cstheme="minorBidi"/>
          <w:noProof/>
          <w:sz w:val="22"/>
          <w:szCs w:val="22"/>
        </w:rPr>
      </w:pPr>
      <w:hyperlink w:anchor="_Toc402960506" w:history="1">
        <w:r w:rsidR="000A450D" w:rsidRPr="0048629E">
          <w:rPr>
            <w:rStyle w:val="Hyperlink"/>
            <w:noProof/>
            <w:lang w:val="en-GB"/>
          </w:rPr>
          <w:t>3.5.1</w:t>
        </w:r>
        <w:r w:rsidR="000A450D">
          <w:rPr>
            <w:rFonts w:asciiTheme="minorHAnsi" w:eastAsiaTheme="minorEastAsia" w:hAnsiTheme="minorHAnsi" w:cstheme="minorBidi"/>
            <w:noProof/>
            <w:sz w:val="22"/>
            <w:szCs w:val="22"/>
          </w:rPr>
          <w:tab/>
        </w:r>
        <w:r w:rsidR="000A450D" w:rsidRPr="0048629E">
          <w:rPr>
            <w:rStyle w:val="Hyperlink"/>
            <w:noProof/>
            <w:lang w:val="en-GB"/>
          </w:rPr>
          <w:t>Enum</w:t>
        </w:r>
        <w:r w:rsidR="000A450D">
          <w:rPr>
            <w:noProof/>
            <w:webHidden/>
          </w:rPr>
          <w:tab/>
        </w:r>
        <w:r>
          <w:rPr>
            <w:noProof/>
            <w:webHidden/>
          </w:rPr>
          <w:fldChar w:fldCharType="begin"/>
        </w:r>
        <w:r w:rsidR="000A450D">
          <w:rPr>
            <w:noProof/>
            <w:webHidden/>
          </w:rPr>
          <w:instrText xml:space="preserve"> PAGEREF _Toc402960506 \h </w:instrText>
        </w:r>
        <w:r>
          <w:rPr>
            <w:noProof/>
            <w:webHidden/>
          </w:rPr>
        </w:r>
        <w:r>
          <w:rPr>
            <w:noProof/>
            <w:webHidden/>
          </w:rPr>
          <w:fldChar w:fldCharType="separate"/>
        </w:r>
        <w:r w:rsidR="000A450D">
          <w:rPr>
            <w:noProof/>
            <w:webHidden/>
          </w:rPr>
          <w:t>56</w:t>
        </w:r>
        <w:r>
          <w:rPr>
            <w:noProof/>
            <w:webHidden/>
          </w:rPr>
          <w:fldChar w:fldCharType="end"/>
        </w:r>
      </w:hyperlink>
    </w:p>
    <w:p w:rsidR="000A450D" w:rsidRDefault="00043100">
      <w:pPr>
        <w:pStyle w:val="TOC3"/>
        <w:tabs>
          <w:tab w:val="left" w:pos="1200"/>
          <w:tab w:val="right" w:leader="dot" w:pos="8302"/>
        </w:tabs>
        <w:rPr>
          <w:rFonts w:asciiTheme="minorHAnsi" w:eastAsiaTheme="minorEastAsia" w:hAnsiTheme="minorHAnsi" w:cstheme="minorBidi"/>
          <w:noProof/>
          <w:sz w:val="22"/>
          <w:szCs w:val="22"/>
        </w:rPr>
      </w:pPr>
      <w:hyperlink w:anchor="_Toc402960507" w:history="1">
        <w:r w:rsidR="000A450D" w:rsidRPr="0048629E">
          <w:rPr>
            <w:rStyle w:val="Hyperlink"/>
            <w:noProof/>
            <w:lang w:val="en-GB"/>
          </w:rPr>
          <w:t>3.5.2</w:t>
        </w:r>
        <w:r w:rsidR="000A450D">
          <w:rPr>
            <w:rFonts w:asciiTheme="minorHAnsi" w:eastAsiaTheme="minorEastAsia" w:hAnsiTheme="minorHAnsi" w:cstheme="minorBidi"/>
            <w:noProof/>
            <w:sz w:val="22"/>
            <w:szCs w:val="22"/>
          </w:rPr>
          <w:tab/>
        </w:r>
        <w:r w:rsidR="000A450D" w:rsidRPr="0048629E">
          <w:rPr>
            <w:rStyle w:val="Hyperlink"/>
            <w:noProof/>
            <w:lang w:val="en-GB"/>
          </w:rPr>
          <w:t>OrderedEnum</w:t>
        </w:r>
        <w:r w:rsidR="000A450D">
          <w:rPr>
            <w:noProof/>
            <w:webHidden/>
          </w:rPr>
          <w:tab/>
        </w:r>
        <w:r>
          <w:rPr>
            <w:noProof/>
            <w:webHidden/>
          </w:rPr>
          <w:fldChar w:fldCharType="begin"/>
        </w:r>
        <w:r w:rsidR="000A450D">
          <w:rPr>
            <w:noProof/>
            <w:webHidden/>
          </w:rPr>
          <w:instrText xml:space="preserve"> PAGEREF _Toc402960507 \h </w:instrText>
        </w:r>
        <w:r>
          <w:rPr>
            <w:noProof/>
            <w:webHidden/>
          </w:rPr>
        </w:r>
        <w:r>
          <w:rPr>
            <w:noProof/>
            <w:webHidden/>
          </w:rPr>
          <w:fldChar w:fldCharType="separate"/>
        </w:r>
        <w:r w:rsidR="000A450D">
          <w:rPr>
            <w:noProof/>
            <w:webHidden/>
          </w:rPr>
          <w:t>56</w:t>
        </w:r>
        <w:r>
          <w:rPr>
            <w:noProof/>
            <w:webHidden/>
          </w:rPr>
          <w:fldChar w:fldCharType="end"/>
        </w:r>
      </w:hyperlink>
    </w:p>
    <w:p w:rsidR="000A450D" w:rsidRDefault="00043100">
      <w:pPr>
        <w:pStyle w:val="TOC2"/>
        <w:tabs>
          <w:tab w:val="left" w:pos="960"/>
          <w:tab w:val="right" w:leader="dot" w:pos="8302"/>
        </w:tabs>
        <w:rPr>
          <w:rFonts w:asciiTheme="minorHAnsi" w:eastAsiaTheme="minorEastAsia" w:hAnsiTheme="minorHAnsi" w:cstheme="minorBidi"/>
          <w:noProof/>
          <w:sz w:val="22"/>
          <w:szCs w:val="22"/>
        </w:rPr>
      </w:pPr>
      <w:hyperlink w:anchor="_Toc402960508" w:history="1">
        <w:r w:rsidR="000A450D" w:rsidRPr="0048629E">
          <w:rPr>
            <w:rStyle w:val="Hyperlink"/>
            <w:noProof/>
            <w:lang w:val="en-GB"/>
          </w:rPr>
          <w:t>3.6</w:t>
        </w:r>
        <w:r w:rsidR="000A450D">
          <w:rPr>
            <w:rFonts w:asciiTheme="minorHAnsi" w:eastAsiaTheme="minorEastAsia" w:hAnsiTheme="minorHAnsi" w:cstheme="minorBidi"/>
            <w:noProof/>
            <w:sz w:val="22"/>
            <w:szCs w:val="22"/>
          </w:rPr>
          <w:tab/>
        </w:r>
        <w:r w:rsidR="000A450D" w:rsidRPr="0048629E">
          <w:rPr>
            <w:rStyle w:val="Hyperlink"/>
            <w:noProof/>
            <w:lang w:val="en-GB"/>
          </w:rPr>
          <w:t>Constraint</w:t>
        </w:r>
        <w:r w:rsidR="000A450D">
          <w:rPr>
            <w:noProof/>
            <w:webHidden/>
          </w:rPr>
          <w:tab/>
        </w:r>
        <w:r>
          <w:rPr>
            <w:noProof/>
            <w:webHidden/>
          </w:rPr>
          <w:fldChar w:fldCharType="begin"/>
        </w:r>
        <w:r w:rsidR="000A450D">
          <w:rPr>
            <w:noProof/>
            <w:webHidden/>
          </w:rPr>
          <w:instrText xml:space="preserve"> PAGEREF _Toc402960508 \h </w:instrText>
        </w:r>
        <w:r>
          <w:rPr>
            <w:noProof/>
            <w:webHidden/>
          </w:rPr>
        </w:r>
        <w:r>
          <w:rPr>
            <w:noProof/>
            <w:webHidden/>
          </w:rPr>
          <w:fldChar w:fldCharType="separate"/>
        </w:r>
        <w:r w:rsidR="000A450D">
          <w:rPr>
            <w:noProof/>
            <w:webHidden/>
          </w:rPr>
          <w:t>56</w:t>
        </w:r>
        <w:r>
          <w:rPr>
            <w:noProof/>
            <w:webHidden/>
          </w:rPr>
          <w:fldChar w:fldCharType="end"/>
        </w:r>
      </w:hyperlink>
    </w:p>
    <w:p w:rsidR="000A450D" w:rsidRDefault="00043100">
      <w:pPr>
        <w:pStyle w:val="TOC2"/>
        <w:tabs>
          <w:tab w:val="left" w:pos="960"/>
          <w:tab w:val="right" w:leader="dot" w:pos="8302"/>
        </w:tabs>
        <w:rPr>
          <w:rFonts w:asciiTheme="minorHAnsi" w:eastAsiaTheme="minorEastAsia" w:hAnsiTheme="minorHAnsi" w:cstheme="minorBidi"/>
          <w:noProof/>
          <w:sz w:val="22"/>
          <w:szCs w:val="22"/>
        </w:rPr>
      </w:pPr>
      <w:hyperlink w:anchor="_Toc402960509" w:history="1">
        <w:r w:rsidR="000A450D" w:rsidRPr="0048629E">
          <w:rPr>
            <w:rStyle w:val="Hyperlink"/>
            <w:noProof/>
            <w:lang w:val="en-GB"/>
          </w:rPr>
          <w:t>3.7</w:t>
        </w:r>
        <w:r w:rsidR="000A450D">
          <w:rPr>
            <w:rFonts w:asciiTheme="minorHAnsi" w:eastAsiaTheme="minorEastAsia" w:hAnsiTheme="minorHAnsi" w:cstheme="minorBidi"/>
            <w:noProof/>
            <w:sz w:val="22"/>
            <w:szCs w:val="22"/>
          </w:rPr>
          <w:tab/>
        </w:r>
        <w:r w:rsidR="000A450D" w:rsidRPr="0048629E">
          <w:rPr>
            <w:rStyle w:val="Hyperlink"/>
            <w:noProof/>
            <w:lang w:val="en-GB"/>
          </w:rPr>
          <w:t>Collection Types</w:t>
        </w:r>
        <w:r w:rsidR="000A450D">
          <w:rPr>
            <w:noProof/>
            <w:webHidden/>
          </w:rPr>
          <w:tab/>
        </w:r>
        <w:r>
          <w:rPr>
            <w:noProof/>
            <w:webHidden/>
          </w:rPr>
          <w:fldChar w:fldCharType="begin"/>
        </w:r>
        <w:r w:rsidR="000A450D">
          <w:rPr>
            <w:noProof/>
            <w:webHidden/>
          </w:rPr>
          <w:instrText xml:space="preserve"> PAGEREF _Toc402960509 \h </w:instrText>
        </w:r>
        <w:r>
          <w:rPr>
            <w:noProof/>
            <w:webHidden/>
          </w:rPr>
        </w:r>
        <w:r>
          <w:rPr>
            <w:noProof/>
            <w:webHidden/>
          </w:rPr>
          <w:fldChar w:fldCharType="separate"/>
        </w:r>
        <w:r w:rsidR="000A450D">
          <w:rPr>
            <w:noProof/>
            <w:webHidden/>
          </w:rPr>
          <w:t>57</w:t>
        </w:r>
        <w:r>
          <w:rPr>
            <w:noProof/>
            <w:webHidden/>
          </w:rPr>
          <w:fldChar w:fldCharType="end"/>
        </w:r>
      </w:hyperlink>
    </w:p>
    <w:p w:rsidR="000A450D" w:rsidRDefault="00043100">
      <w:pPr>
        <w:pStyle w:val="TOC3"/>
        <w:tabs>
          <w:tab w:val="left" w:pos="1200"/>
          <w:tab w:val="right" w:leader="dot" w:pos="8302"/>
        </w:tabs>
        <w:rPr>
          <w:rFonts w:asciiTheme="minorHAnsi" w:eastAsiaTheme="minorEastAsia" w:hAnsiTheme="minorHAnsi" w:cstheme="minorBidi"/>
          <w:noProof/>
          <w:sz w:val="22"/>
          <w:szCs w:val="22"/>
        </w:rPr>
      </w:pPr>
      <w:hyperlink w:anchor="_Toc402960510" w:history="1">
        <w:r w:rsidR="000A450D" w:rsidRPr="0048629E">
          <w:rPr>
            <w:rStyle w:val="Hyperlink"/>
            <w:noProof/>
            <w:lang w:val="en-GB"/>
          </w:rPr>
          <w:t>3.7.1</w:t>
        </w:r>
        <w:r w:rsidR="000A450D">
          <w:rPr>
            <w:rFonts w:asciiTheme="minorHAnsi" w:eastAsiaTheme="minorEastAsia" w:hAnsiTheme="minorHAnsi" w:cstheme="minorBidi"/>
            <w:noProof/>
            <w:sz w:val="22"/>
            <w:szCs w:val="22"/>
          </w:rPr>
          <w:tab/>
        </w:r>
        <w:r w:rsidR="000A450D" w:rsidRPr="0048629E">
          <w:rPr>
            <w:rStyle w:val="Hyperlink"/>
            <w:noProof/>
            <w:lang w:val="en-GB"/>
          </w:rPr>
          <w:t>Collection</w:t>
        </w:r>
        <w:r w:rsidR="000A450D">
          <w:rPr>
            <w:noProof/>
            <w:webHidden/>
          </w:rPr>
          <w:tab/>
        </w:r>
        <w:r>
          <w:rPr>
            <w:noProof/>
            <w:webHidden/>
          </w:rPr>
          <w:fldChar w:fldCharType="begin"/>
        </w:r>
        <w:r w:rsidR="000A450D">
          <w:rPr>
            <w:noProof/>
            <w:webHidden/>
          </w:rPr>
          <w:instrText xml:space="preserve"> PAGEREF _Toc402960510 \h </w:instrText>
        </w:r>
        <w:r>
          <w:rPr>
            <w:noProof/>
            <w:webHidden/>
          </w:rPr>
        </w:r>
        <w:r>
          <w:rPr>
            <w:noProof/>
            <w:webHidden/>
          </w:rPr>
          <w:fldChar w:fldCharType="separate"/>
        </w:r>
        <w:r w:rsidR="000A450D">
          <w:rPr>
            <w:noProof/>
            <w:webHidden/>
          </w:rPr>
          <w:t>57</w:t>
        </w:r>
        <w:r>
          <w:rPr>
            <w:noProof/>
            <w:webHidden/>
          </w:rPr>
          <w:fldChar w:fldCharType="end"/>
        </w:r>
      </w:hyperlink>
    </w:p>
    <w:p w:rsidR="000A450D" w:rsidRDefault="00043100">
      <w:pPr>
        <w:pStyle w:val="TOC3"/>
        <w:tabs>
          <w:tab w:val="left" w:pos="1200"/>
          <w:tab w:val="right" w:leader="dot" w:pos="8302"/>
        </w:tabs>
        <w:rPr>
          <w:rFonts w:asciiTheme="minorHAnsi" w:eastAsiaTheme="minorEastAsia" w:hAnsiTheme="minorHAnsi" w:cstheme="minorBidi"/>
          <w:noProof/>
          <w:sz w:val="22"/>
          <w:szCs w:val="22"/>
        </w:rPr>
      </w:pPr>
      <w:hyperlink w:anchor="_Toc402960511" w:history="1">
        <w:r w:rsidR="000A450D" w:rsidRPr="0048629E">
          <w:rPr>
            <w:rStyle w:val="Hyperlink"/>
            <w:noProof/>
            <w:lang w:val="en-GB"/>
          </w:rPr>
          <w:t>3.7.2</w:t>
        </w:r>
        <w:r w:rsidR="000A450D">
          <w:rPr>
            <w:rFonts w:asciiTheme="minorHAnsi" w:eastAsiaTheme="minorEastAsia" w:hAnsiTheme="minorHAnsi" w:cstheme="minorBidi"/>
            <w:noProof/>
            <w:sz w:val="22"/>
            <w:szCs w:val="22"/>
          </w:rPr>
          <w:tab/>
        </w:r>
        <w:r w:rsidR="000A450D" w:rsidRPr="0048629E">
          <w:rPr>
            <w:rStyle w:val="Hyperlink"/>
            <w:noProof/>
            <w:lang w:val="en-GB"/>
          </w:rPr>
          <w:t>Set</w:t>
        </w:r>
        <w:r w:rsidR="000A450D">
          <w:rPr>
            <w:noProof/>
            <w:webHidden/>
          </w:rPr>
          <w:tab/>
        </w:r>
        <w:r>
          <w:rPr>
            <w:noProof/>
            <w:webHidden/>
          </w:rPr>
          <w:fldChar w:fldCharType="begin"/>
        </w:r>
        <w:r w:rsidR="000A450D">
          <w:rPr>
            <w:noProof/>
            <w:webHidden/>
          </w:rPr>
          <w:instrText xml:space="preserve"> PAGEREF _Toc402960511 \h </w:instrText>
        </w:r>
        <w:r>
          <w:rPr>
            <w:noProof/>
            <w:webHidden/>
          </w:rPr>
        </w:r>
        <w:r>
          <w:rPr>
            <w:noProof/>
            <w:webHidden/>
          </w:rPr>
          <w:fldChar w:fldCharType="separate"/>
        </w:r>
        <w:r w:rsidR="000A450D">
          <w:rPr>
            <w:noProof/>
            <w:webHidden/>
          </w:rPr>
          <w:t>58</w:t>
        </w:r>
        <w:r>
          <w:rPr>
            <w:noProof/>
            <w:webHidden/>
          </w:rPr>
          <w:fldChar w:fldCharType="end"/>
        </w:r>
      </w:hyperlink>
    </w:p>
    <w:p w:rsidR="000A450D" w:rsidRDefault="00043100">
      <w:pPr>
        <w:pStyle w:val="TOC3"/>
        <w:tabs>
          <w:tab w:val="left" w:pos="1200"/>
          <w:tab w:val="right" w:leader="dot" w:pos="8302"/>
        </w:tabs>
        <w:rPr>
          <w:rFonts w:asciiTheme="minorHAnsi" w:eastAsiaTheme="minorEastAsia" w:hAnsiTheme="minorHAnsi" w:cstheme="minorBidi"/>
          <w:noProof/>
          <w:sz w:val="22"/>
          <w:szCs w:val="22"/>
        </w:rPr>
      </w:pPr>
      <w:hyperlink w:anchor="_Toc402960512" w:history="1">
        <w:r w:rsidR="000A450D" w:rsidRPr="0048629E">
          <w:rPr>
            <w:rStyle w:val="Hyperlink"/>
            <w:noProof/>
            <w:lang w:val="en-GB"/>
          </w:rPr>
          <w:t>3.7.3</w:t>
        </w:r>
        <w:r w:rsidR="000A450D">
          <w:rPr>
            <w:rFonts w:asciiTheme="minorHAnsi" w:eastAsiaTheme="minorEastAsia" w:hAnsiTheme="minorHAnsi" w:cstheme="minorBidi"/>
            <w:noProof/>
            <w:sz w:val="22"/>
            <w:szCs w:val="22"/>
          </w:rPr>
          <w:tab/>
        </w:r>
        <w:r w:rsidR="000A450D" w:rsidRPr="0048629E">
          <w:rPr>
            <w:rStyle w:val="Hyperlink"/>
            <w:noProof/>
            <w:lang w:val="en-GB"/>
          </w:rPr>
          <w:t>Sequence</w:t>
        </w:r>
        <w:r w:rsidR="000A450D">
          <w:rPr>
            <w:noProof/>
            <w:webHidden/>
          </w:rPr>
          <w:tab/>
        </w:r>
        <w:r>
          <w:rPr>
            <w:noProof/>
            <w:webHidden/>
          </w:rPr>
          <w:fldChar w:fldCharType="begin"/>
        </w:r>
        <w:r w:rsidR="000A450D">
          <w:rPr>
            <w:noProof/>
            <w:webHidden/>
          </w:rPr>
          <w:instrText xml:space="preserve"> PAGEREF _Toc402960512 \h </w:instrText>
        </w:r>
        <w:r>
          <w:rPr>
            <w:noProof/>
            <w:webHidden/>
          </w:rPr>
        </w:r>
        <w:r>
          <w:rPr>
            <w:noProof/>
            <w:webHidden/>
          </w:rPr>
          <w:fldChar w:fldCharType="separate"/>
        </w:r>
        <w:r w:rsidR="000A450D">
          <w:rPr>
            <w:noProof/>
            <w:webHidden/>
          </w:rPr>
          <w:t>59</w:t>
        </w:r>
        <w:r>
          <w:rPr>
            <w:noProof/>
            <w:webHidden/>
          </w:rPr>
          <w:fldChar w:fldCharType="end"/>
        </w:r>
      </w:hyperlink>
    </w:p>
    <w:p w:rsidR="000A450D" w:rsidRDefault="00043100">
      <w:pPr>
        <w:pStyle w:val="TOC2"/>
        <w:tabs>
          <w:tab w:val="left" w:pos="960"/>
          <w:tab w:val="right" w:leader="dot" w:pos="8302"/>
        </w:tabs>
        <w:rPr>
          <w:rFonts w:asciiTheme="minorHAnsi" w:eastAsiaTheme="minorEastAsia" w:hAnsiTheme="minorHAnsi" w:cstheme="minorBidi"/>
          <w:noProof/>
          <w:sz w:val="22"/>
          <w:szCs w:val="22"/>
        </w:rPr>
      </w:pPr>
      <w:hyperlink w:anchor="_Toc402960514" w:history="1">
        <w:r w:rsidR="000A450D" w:rsidRPr="0048629E">
          <w:rPr>
            <w:rStyle w:val="Hyperlink"/>
            <w:noProof/>
            <w:lang w:val="en-GB"/>
          </w:rPr>
          <w:t>3.8</w:t>
        </w:r>
        <w:r w:rsidR="000A450D">
          <w:rPr>
            <w:rFonts w:asciiTheme="minorHAnsi" w:eastAsiaTheme="minorEastAsia" w:hAnsiTheme="minorHAnsi" w:cstheme="minorBidi"/>
            <w:noProof/>
            <w:sz w:val="22"/>
            <w:szCs w:val="22"/>
          </w:rPr>
          <w:tab/>
        </w:r>
        <w:r w:rsidR="000A450D" w:rsidRPr="0048629E">
          <w:rPr>
            <w:rStyle w:val="Hyperlink"/>
            <w:noProof/>
            <w:lang w:val="en-GB"/>
          </w:rPr>
          <w:t>Compound Types</w:t>
        </w:r>
        <w:r w:rsidR="000A450D">
          <w:rPr>
            <w:noProof/>
            <w:webHidden/>
          </w:rPr>
          <w:tab/>
        </w:r>
        <w:r>
          <w:rPr>
            <w:noProof/>
            <w:webHidden/>
          </w:rPr>
          <w:fldChar w:fldCharType="begin"/>
        </w:r>
        <w:r w:rsidR="000A450D">
          <w:rPr>
            <w:noProof/>
            <w:webHidden/>
          </w:rPr>
          <w:instrText xml:space="preserve"> PAGEREF _Toc402960514 \h </w:instrText>
        </w:r>
        <w:r>
          <w:rPr>
            <w:noProof/>
            <w:webHidden/>
          </w:rPr>
        </w:r>
        <w:r>
          <w:rPr>
            <w:noProof/>
            <w:webHidden/>
          </w:rPr>
          <w:fldChar w:fldCharType="separate"/>
        </w:r>
        <w:r w:rsidR="000A450D">
          <w:rPr>
            <w:noProof/>
            <w:webHidden/>
          </w:rPr>
          <w:t>60</w:t>
        </w:r>
        <w:r>
          <w:rPr>
            <w:noProof/>
            <w:webHidden/>
          </w:rPr>
          <w:fldChar w:fldCharType="end"/>
        </w:r>
      </w:hyperlink>
    </w:p>
    <w:p w:rsidR="000A450D" w:rsidRDefault="00043100">
      <w:pPr>
        <w:pStyle w:val="TOC1"/>
        <w:tabs>
          <w:tab w:val="left" w:pos="480"/>
          <w:tab w:val="right" w:leader="dot" w:pos="8302"/>
        </w:tabs>
        <w:rPr>
          <w:rFonts w:asciiTheme="minorHAnsi" w:eastAsiaTheme="minorEastAsia" w:hAnsiTheme="minorHAnsi" w:cstheme="minorBidi"/>
          <w:noProof/>
          <w:sz w:val="22"/>
          <w:szCs w:val="22"/>
        </w:rPr>
      </w:pPr>
      <w:hyperlink w:anchor="_Toc402960515" w:history="1">
        <w:r w:rsidR="000A450D" w:rsidRPr="0048629E">
          <w:rPr>
            <w:rStyle w:val="Hyperlink"/>
            <w:noProof/>
            <w:lang w:val="en-GB"/>
          </w:rPr>
          <w:t>4</w:t>
        </w:r>
        <w:r w:rsidR="000A450D">
          <w:rPr>
            <w:rFonts w:asciiTheme="minorHAnsi" w:eastAsiaTheme="minorEastAsia" w:hAnsiTheme="minorHAnsi" w:cstheme="minorBidi"/>
            <w:noProof/>
            <w:sz w:val="22"/>
            <w:szCs w:val="22"/>
          </w:rPr>
          <w:tab/>
        </w:r>
        <w:r w:rsidR="000A450D" w:rsidRPr="0048629E">
          <w:rPr>
            <w:rStyle w:val="Hyperlink"/>
            <w:noProof/>
            <w:lang w:val="en-GB"/>
          </w:rPr>
          <w:t>Implementation Status</w:t>
        </w:r>
        <w:r w:rsidR="000A450D">
          <w:rPr>
            <w:noProof/>
            <w:webHidden/>
          </w:rPr>
          <w:tab/>
        </w:r>
        <w:r>
          <w:rPr>
            <w:noProof/>
            <w:webHidden/>
          </w:rPr>
          <w:fldChar w:fldCharType="begin"/>
        </w:r>
        <w:r w:rsidR="000A450D">
          <w:rPr>
            <w:noProof/>
            <w:webHidden/>
          </w:rPr>
          <w:instrText xml:space="preserve"> PAGEREF _Toc402960515 \h </w:instrText>
        </w:r>
        <w:r>
          <w:rPr>
            <w:noProof/>
            <w:webHidden/>
          </w:rPr>
        </w:r>
        <w:r>
          <w:rPr>
            <w:noProof/>
            <w:webHidden/>
          </w:rPr>
          <w:fldChar w:fldCharType="separate"/>
        </w:r>
        <w:r w:rsidR="000A450D">
          <w:rPr>
            <w:noProof/>
            <w:webHidden/>
          </w:rPr>
          <w:t>61</w:t>
        </w:r>
        <w:r>
          <w:rPr>
            <w:noProof/>
            <w:webHidden/>
          </w:rPr>
          <w:fldChar w:fldCharType="end"/>
        </w:r>
      </w:hyperlink>
    </w:p>
    <w:p w:rsidR="000A450D" w:rsidRDefault="00043100">
      <w:pPr>
        <w:pStyle w:val="TOC1"/>
        <w:tabs>
          <w:tab w:val="left" w:pos="480"/>
          <w:tab w:val="right" w:leader="dot" w:pos="8302"/>
        </w:tabs>
        <w:rPr>
          <w:rFonts w:asciiTheme="minorHAnsi" w:eastAsiaTheme="minorEastAsia" w:hAnsiTheme="minorHAnsi" w:cstheme="minorBidi"/>
          <w:noProof/>
          <w:sz w:val="22"/>
          <w:szCs w:val="22"/>
        </w:rPr>
      </w:pPr>
      <w:hyperlink w:anchor="_Toc402960516" w:history="1">
        <w:r w:rsidR="000A450D" w:rsidRPr="0048629E">
          <w:rPr>
            <w:rStyle w:val="Hyperlink"/>
            <w:noProof/>
            <w:lang w:val="en-GB"/>
          </w:rPr>
          <w:t>5</w:t>
        </w:r>
        <w:r w:rsidR="000A450D">
          <w:rPr>
            <w:rFonts w:asciiTheme="minorHAnsi" w:eastAsiaTheme="minorEastAsia" w:hAnsiTheme="minorHAnsi" w:cstheme="minorBidi"/>
            <w:noProof/>
            <w:sz w:val="22"/>
            <w:szCs w:val="22"/>
          </w:rPr>
          <w:tab/>
        </w:r>
        <w:r w:rsidR="000A450D" w:rsidRPr="0048629E">
          <w:rPr>
            <w:rStyle w:val="Hyperlink"/>
            <w:noProof/>
            <w:lang w:val="en-GB"/>
          </w:rPr>
          <w:t>IVML Grammar</w:t>
        </w:r>
        <w:r w:rsidR="000A450D">
          <w:rPr>
            <w:noProof/>
            <w:webHidden/>
          </w:rPr>
          <w:tab/>
        </w:r>
        <w:r>
          <w:rPr>
            <w:noProof/>
            <w:webHidden/>
          </w:rPr>
          <w:fldChar w:fldCharType="begin"/>
        </w:r>
        <w:r w:rsidR="000A450D">
          <w:rPr>
            <w:noProof/>
            <w:webHidden/>
          </w:rPr>
          <w:instrText xml:space="preserve"> PAGEREF _Toc402960516 \h </w:instrText>
        </w:r>
        <w:r>
          <w:rPr>
            <w:noProof/>
            <w:webHidden/>
          </w:rPr>
        </w:r>
        <w:r>
          <w:rPr>
            <w:noProof/>
            <w:webHidden/>
          </w:rPr>
          <w:fldChar w:fldCharType="separate"/>
        </w:r>
        <w:r w:rsidR="000A450D">
          <w:rPr>
            <w:noProof/>
            <w:webHidden/>
          </w:rPr>
          <w:t>63</w:t>
        </w:r>
        <w:r>
          <w:rPr>
            <w:noProof/>
            <w:webHidden/>
          </w:rPr>
          <w:fldChar w:fldCharType="end"/>
        </w:r>
      </w:hyperlink>
    </w:p>
    <w:p w:rsidR="000A450D" w:rsidRDefault="00043100">
      <w:pPr>
        <w:pStyle w:val="TOC2"/>
        <w:tabs>
          <w:tab w:val="left" w:pos="960"/>
          <w:tab w:val="right" w:leader="dot" w:pos="8302"/>
        </w:tabs>
        <w:rPr>
          <w:rFonts w:asciiTheme="minorHAnsi" w:eastAsiaTheme="minorEastAsia" w:hAnsiTheme="minorHAnsi" w:cstheme="minorBidi"/>
          <w:noProof/>
          <w:sz w:val="22"/>
          <w:szCs w:val="22"/>
        </w:rPr>
      </w:pPr>
      <w:hyperlink w:anchor="_Toc402960517" w:history="1">
        <w:r w:rsidR="000A450D" w:rsidRPr="0048629E">
          <w:rPr>
            <w:rStyle w:val="Hyperlink"/>
            <w:noProof/>
            <w:lang w:val="en-US"/>
          </w:rPr>
          <w:t>5.1</w:t>
        </w:r>
        <w:r w:rsidR="000A450D">
          <w:rPr>
            <w:rFonts w:asciiTheme="minorHAnsi" w:eastAsiaTheme="minorEastAsia" w:hAnsiTheme="minorHAnsi" w:cstheme="minorBidi"/>
            <w:noProof/>
            <w:sz w:val="22"/>
            <w:szCs w:val="22"/>
          </w:rPr>
          <w:tab/>
        </w:r>
        <w:r w:rsidR="000A450D" w:rsidRPr="0048629E">
          <w:rPr>
            <w:rStyle w:val="Hyperlink"/>
            <w:noProof/>
            <w:lang w:val="en-US"/>
          </w:rPr>
          <w:t>Basic modeling concepts</w:t>
        </w:r>
        <w:r w:rsidR="000A450D">
          <w:rPr>
            <w:noProof/>
            <w:webHidden/>
          </w:rPr>
          <w:tab/>
        </w:r>
        <w:r>
          <w:rPr>
            <w:noProof/>
            <w:webHidden/>
          </w:rPr>
          <w:fldChar w:fldCharType="begin"/>
        </w:r>
        <w:r w:rsidR="000A450D">
          <w:rPr>
            <w:noProof/>
            <w:webHidden/>
          </w:rPr>
          <w:instrText xml:space="preserve"> PAGEREF _Toc402960517 \h </w:instrText>
        </w:r>
        <w:r>
          <w:rPr>
            <w:noProof/>
            <w:webHidden/>
          </w:rPr>
        </w:r>
        <w:r>
          <w:rPr>
            <w:noProof/>
            <w:webHidden/>
          </w:rPr>
          <w:fldChar w:fldCharType="separate"/>
        </w:r>
        <w:r w:rsidR="000A450D">
          <w:rPr>
            <w:noProof/>
            <w:webHidden/>
          </w:rPr>
          <w:t>63</w:t>
        </w:r>
        <w:r>
          <w:rPr>
            <w:noProof/>
            <w:webHidden/>
          </w:rPr>
          <w:fldChar w:fldCharType="end"/>
        </w:r>
      </w:hyperlink>
    </w:p>
    <w:p w:rsidR="000A450D" w:rsidRDefault="00043100">
      <w:pPr>
        <w:pStyle w:val="TOC2"/>
        <w:tabs>
          <w:tab w:val="left" w:pos="960"/>
          <w:tab w:val="right" w:leader="dot" w:pos="8302"/>
        </w:tabs>
        <w:rPr>
          <w:rFonts w:asciiTheme="minorHAnsi" w:eastAsiaTheme="minorEastAsia" w:hAnsiTheme="minorHAnsi" w:cstheme="minorBidi"/>
          <w:noProof/>
          <w:sz w:val="22"/>
          <w:szCs w:val="22"/>
        </w:rPr>
      </w:pPr>
      <w:hyperlink w:anchor="_Toc402960518" w:history="1">
        <w:r w:rsidR="000A450D" w:rsidRPr="0048629E">
          <w:rPr>
            <w:rStyle w:val="Hyperlink"/>
            <w:noProof/>
            <w:lang w:val="en-US"/>
          </w:rPr>
          <w:t>5.2</w:t>
        </w:r>
        <w:r w:rsidR="000A450D">
          <w:rPr>
            <w:rFonts w:asciiTheme="minorHAnsi" w:eastAsiaTheme="minorEastAsia" w:hAnsiTheme="minorHAnsi" w:cstheme="minorBidi"/>
            <w:noProof/>
            <w:sz w:val="22"/>
            <w:szCs w:val="22"/>
          </w:rPr>
          <w:tab/>
        </w:r>
        <w:r w:rsidR="000A450D" w:rsidRPr="0048629E">
          <w:rPr>
            <w:rStyle w:val="Hyperlink"/>
            <w:noProof/>
            <w:lang w:val="en-US"/>
          </w:rPr>
          <w:t>Basic types and values</w:t>
        </w:r>
        <w:r w:rsidR="000A450D">
          <w:rPr>
            <w:noProof/>
            <w:webHidden/>
          </w:rPr>
          <w:tab/>
        </w:r>
        <w:r>
          <w:rPr>
            <w:noProof/>
            <w:webHidden/>
          </w:rPr>
          <w:fldChar w:fldCharType="begin"/>
        </w:r>
        <w:r w:rsidR="000A450D">
          <w:rPr>
            <w:noProof/>
            <w:webHidden/>
          </w:rPr>
          <w:instrText xml:space="preserve"> PAGEREF _Toc402960518 \h </w:instrText>
        </w:r>
        <w:r>
          <w:rPr>
            <w:noProof/>
            <w:webHidden/>
          </w:rPr>
        </w:r>
        <w:r>
          <w:rPr>
            <w:noProof/>
            <w:webHidden/>
          </w:rPr>
          <w:fldChar w:fldCharType="separate"/>
        </w:r>
        <w:r w:rsidR="000A450D">
          <w:rPr>
            <w:noProof/>
            <w:webHidden/>
          </w:rPr>
          <w:t>65</w:t>
        </w:r>
        <w:r>
          <w:rPr>
            <w:noProof/>
            <w:webHidden/>
          </w:rPr>
          <w:fldChar w:fldCharType="end"/>
        </w:r>
      </w:hyperlink>
    </w:p>
    <w:p w:rsidR="000A450D" w:rsidRDefault="00043100">
      <w:pPr>
        <w:pStyle w:val="TOC2"/>
        <w:tabs>
          <w:tab w:val="left" w:pos="960"/>
          <w:tab w:val="right" w:leader="dot" w:pos="8302"/>
        </w:tabs>
        <w:rPr>
          <w:rFonts w:asciiTheme="minorHAnsi" w:eastAsiaTheme="minorEastAsia" w:hAnsiTheme="minorHAnsi" w:cstheme="minorBidi"/>
          <w:noProof/>
          <w:sz w:val="22"/>
          <w:szCs w:val="22"/>
        </w:rPr>
      </w:pPr>
      <w:hyperlink w:anchor="_Toc402960519" w:history="1">
        <w:r w:rsidR="000A450D" w:rsidRPr="0048629E">
          <w:rPr>
            <w:rStyle w:val="Hyperlink"/>
            <w:noProof/>
            <w:lang w:val="en-US"/>
          </w:rPr>
          <w:t>5.3</w:t>
        </w:r>
        <w:r w:rsidR="000A450D">
          <w:rPr>
            <w:rFonts w:asciiTheme="minorHAnsi" w:eastAsiaTheme="minorEastAsia" w:hAnsiTheme="minorHAnsi" w:cstheme="minorBidi"/>
            <w:noProof/>
            <w:sz w:val="22"/>
            <w:szCs w:val="22"/>
          </w:rPr>
          <w:tab/>
        </w:r>
        <w:r w:rsidR="000A450D" w:rsidRPr="0048629E">
          <w:rPr>
            <w:rStyle w:val="Hyperlink"/>
            <w:noProof/>
            <w:lang w:val="en-US"/>
          </w:rPr>
          <w:t>Advanced modeling concepts</w:t>
        </w:r>
        <w:r w:rsidR="000A450D">
          <w:rPr>
            <w:noProof/>
            <w:webHidden/>
          </w:rPr>
          <w:tab/>
        </w:r>
        <w:r>
          <w:rPr>
            <w:noProof/>
            <w:webHidden/>
          </w:rPr>
          <w:fldChar w:fldCharType="begin"/>
        </w:r>
        <w:r w:rsidR="000A450D">
          <w:rPr>
            <w:noProof/>
            <w:webHidden/>
          </w:rPr>
          <w:instrText xml:space="preserve"> PAGEREF _Toc402960519 \h </w:instrText>
        </w:r>
        <w:r>
          <w:rPr>
            <w:noProof/>
            <w:webHidden/>
          </w:rPr>
        </w:r>
        <w:r>
          <w:rPr>
            <w:noProof/>
            <w:webHidden/>
          </w:rPr>
          <w:fldChar w:fldCharType="separate"/>
        </w:r>
        <w:r w:rsidR="000A450D">
          <w:rPr>
            <w:noProof/>
            <w:webHidden/>
          </w:rPr>
          <w:t>66</w:t>
        </w:r>
        <w:r>
          <w:rPr>
            <w:noProof/>
            <w:webHidden/>
          </w:rPr>
          <w:fldChar w:fldCharType="end"/>
        </w:r>
      </w:hyperlink>
    </w:p>
    <w:p w:rsidR="000A450D" w:rsidRDefault="00043100">
      <w:pPr>
        <w:pStyle w:val="TOC2"/>
        <w:tabs>
          <w:tab w:val="left" w:pos="960"/>
          <w:tab w:val="right" w:leader="dot" w:pos="8302"/>
        </w:tabs>
        <w:rPr>
          <w:rFonts w:asciiTheme="minorHAnsi" w:eastAsiaTheme="minorEastAsia" w:hAnsiTheme="minorHAnsi" w:cstheme="minorBidi"/>
          <w:noProof/>
          <w:sz w:val="22"/>
          <w:szCs w:val="22"/>
        </w:rPr>
      </w:pPr>
      <w:hyperlink w:anchor="_Toc402960525" w:history="1">
        <w:r w:rsidR="000A450D" w:rsidRPr="0048629E">
          <w:rPr>
            <w:rStyle w:val="Hyperlink"/>
            <w:noProof/>
            <w:lang w:val="en-US"/>
          </w:rPr>
          <w:t>5.4</w:t>
        </w:r>
        <w:r w:rsidR="000A450D">
          <w:rPr>
            <w:rFonts w:asciiTheme="minorHAnsi" w:eastAsiaTheme="minorEastAsia" w:hAnsiTheme="minorHAnsi" w:cstheme="minorBidi"/>
            <w:noProof/>
            <w:sz w:val="22"/>
            <w:szCs w:val="22"/>
          </w:rPr>
          <w:tab/>
        </w:r>
        <w:r w:rsidR="000A450D" w:rsidRPr="0048629E">
          <w:rPr>
            <w:rStyle w:val="Hyperlink"/>
            <w:noProof/>
            <w:lang w:val="en-US"/>
          </w:rPr>
          <w:t>Basic constraints</w:t>
        </w:r>
        <w:r w:rsidR="000A450D">
          <w:rPr>
            <w:noProof/>
            <w:webHidden/>
          </w:rPr>
          <w:tab/>
        </w:r>
        <w:r>
          <w:rPr>
            <w:noProof/>
            <w:webHidden/>
          </w:rPr>
          <w:fldChar w:fldCharType="begin"/>
        </w:r>
        <w:r w:rsidR="000A450D">
          <w:rPr>
            <w:noProof/>
            <w:webHidden/>
          </w:rPr>
          <w:instrText xml:space="preserve"> PAGEREF _Toc402960525 \h </w:instrText>
        </w:r>
        <w:r>
          <w:rPr>
            <w:noProof/>
            <w:webHidden/>
          </w:rPr>
        </w:r>
        <w:r>
          <w:rPr>
            <w:noProof/>
            <w:webHidden/>
          </w:rPr>
          <w:fldChar w:fldCharType="separate"/>
        </w:r>
        <w:r w:rsidR="000A450D">
          <w:rPr>
            <w:noProof/>
            <w:webHidden/>
          </w:rPr>
          <w:t>67</w:t>
        </w:r>
        <w:r>
          <w:rPr>
            <w:noProof/>
            <w:webHidden/>
          </w:rPr>
          <w:fldChar w:fldCharType="end"/>
        </w:r>
      </w:hyperlink>
    </w:p>
    <w:p w:rsidR="000A450D" w:rsidRDefault="00043100">
      <w:pPr>
        <w:pStyle w:val="TOC2"/>
        <w:tabs>
          <w:tab w:val="left" w:pos="960"/>
          <w:tab w:val="right" w:leader="dot" w:pos="8302"/>
        </w:tabs>
        <w:rPr>
          <w:rFonts w:asciiTheme="minorHAnsi" w:eastAsiaTheme="minorEastAsia" w:hAnsiTheme="minorHAnsi" w:cstheme="minorBidi"/>
          <w:noProof/>
          <w:sz w:val="22"/>
          <w:szCs w:val="22"/>
        </w:rPr>
      </w:pPr>
      <w:hyperlink w:anchor="_Toc402960526" w:history="1">
        <w:r w:rsidR="000A450D" w:rsidRPr="0048629E">
          <w:rPr>
            <w:rStyle w:val="Hyperlink"/>
            <w:noProof/>
            <w:lang w:val="en-US"/>
          </w:rPr>
          <w:t>5.5</w:t>
        </w:r>
        <w:r w:rsidR="000A450D">
          <w:rPr>
            <w:rFonts w:asciiTheme="minorHAnsi" w:eastAsiaTheme="minorEastAsia" w:hAnsiTheme="minorHAnsi" w:cstheme="minorBidi"/>
            <w:noProof/>
            <w:sz w:val="22"/>
            <w:szCs w:val="22"/>
          </w:rPr>
          <w:tab/>
        </w:r>
        <w:r w:rsidR="000A450D" w:rsidRPr="0048629E">
          <w:rPr>
            <w:rStyle w:val="Hyperlink"/>
            <w:noProof/>
            <w:lang w:val="en-US"/>
          </w:rPr>
          <w:t>Advanced constraints</w:t>
        </w:r>
        <w:r w:rsidR="000A450D">
          <w:rPr>
            <w:noProof/>
            <w:webHidden/>
          </w:rPr>
          <w:tab/>
        </w:r>
        <w:r>
          <w:rPr>
            <w:noProof/>
            <w:webHidden/>
          </w:rPr>
          <w:fldChar w:fldCharType="begin"/>
        </w:r>
        <w:r w:rsidR="000A450D">
          <w:rPr>
            <w:noProof/>
            <w:webHidden/>
          </w:rPr>
          <w:instrText xml:space="preserve"> PAGEREF _Toc402960526 \h </w:instrText>
        </w:r>
        <w:r>
          <w:rPr>
            <w:noProof/>
            <w:webHidden/>
          </w:rPr>
        </w:r>
        <w:r>
          <w:rPr>
            <w:noProof/>
            <w:webHidden/>
          </w:rPr>
          <w:fldChar w:fldCharType="separate"/>
        </w:r>
        <w:r w:rsidR="000A450D">
          <w:rPr>
            <w:noProof/>
            <w:webHidden/>
          </w:rPr>
          <w:t>70</w:t>
        </w:r>
        <w:r>
          <w:rPr>
            <w:noProof/>
            <w:webHidden/>
          </w:rPr>
          <w:fldChar w:fldCharType="end"/>
        </w:r>
      </w:hyperlink>
    </w:p>
    <w:p w:rsidR="000A450D" w:rsidRDefault="00043100">
      <w:pPr>
        <w:pStyle w:val="TOC2"/>
        <w:tabs>
          <w:tab w:val="left" w:pos="960"/>
          <w:tab w:val="right" w:leader="dot" w:pos="8302"/>
        </w:tabs>
        <w:rPr>
          <w:rFonts w:asciiTheme="minorHAnsi" w:eastAsiaTheme="minorEastAsia" w:hAnsiTheme="minorHAnsi" w:cstheme="minorBidi"/>
          <w:noProof/>
          <w:sz w:val="22"/>
          <w:szCs w:val="22"/>
        </w:rPr>
      </w:pPr>
      <w:hyperlink w:anchor="_Toc402960527" w:history="1">
        <w:r w:rsidR="000A450D" w:rsidRPr="0048629E">
          <w:rPr>
            <w:rStyle w:val="Hyperlink"/>
            <w:noProof/>
            <w:lang w:val="en-US"/>
          </w:rPr>
          <w:t>5.6</w:t>
        </w:r>
        <w:r w:rsidR="000A450D">
          <w:rPr>
            <w:rFonts w:asciiTheme="minorHAnsi" w:eastAsiaTheme="minorEastAsia" w:hAnsiTheme="minorHAnsi" w:cstheme="minorBidi"/>
            <w:noProof/>
            <w:sz w:val="22"/>
            <w:szCs w:val="22"/>
          </w:rPr>
          <w:tab/>
        </w:r>
        <w:r w:rsidR="000A450D" w:rsidRPr="0048629E">
          <w:rPr>
            <w:rStyle w:val="Hyperlink"/>
            <w:noProof/>
            <w:lang w:val="en-US"/>
          </w:rPr>
          <w:t>Terminals</w:t>
        </w:r>
        <w:r w:rsidR="000A450D">
          <w:rPr>
            <w:noProof/>
            <w:webHidden/>
          </w:rPr>
          <w:tab/>
        </w:r>
        <w:r>
          <w:rPr>
            <w:noProof/>
            <w:webHidden/>
          </w:rPr>
          <w:fldChar w:fldCharType="begin"/>
        </w:r>
        <w:r w:rsidR="000A450D">
          <w:rPr>
            <w:noProof/>
            <w:webHidden/>
          </w:rPr>
          <w:instrText xml:space="preserve"> PAGEREF _Toc402960527 \h </w:instrText>
        </w:r>
        <w:r>
          <w:rPr>
            <w:noProof/>
            <w:webHidden/>
          </w:rPr>
        </w:r>
        <w:r>
          <w:rPr>
            <w:noProof/>
            <w:webHidden/>
          </w:rPr>
          <w:fldChar w:fldCharType="separate"/>
        </w:r>
        <w:r w:rsidR="000A450D">
          <w:rPr>
            <w:noProof/>
            <w:webHidden/>
          </w:rPr>
          <w:t>70</w:t>
        </w:r>
        <w:r>
          <w:rPr>
            <w:noProof/>
            <w:webHidden/>
          </w:rPr>
          <w:fldChar w:fldCharType="end"/>
        </w:r>
      </w:hyperlink>
    </w:p>
    <w:p w:rsidR="000A450D" w:rsidRDefault="00043100">
      <w:pPr>
        <w:pStyle w:val="TOC1"/>
        <w:tabs>
          <w:tab w:val="right" w:leader="dot" w:pos="8302"/>
        </w:tabs>
        <w:rPr>
          <w:rFonts w:asciiTheme="minorHAnsi" w:eastAsiaTheme="minorEastAsia" w:hAnsiTheme="minorHAnsi" w:cstheme="minorBidi"/>
          <w:noProof/>
          <w:sz w:val="22"/>
          <w:szCs w:val="22"/>
        </w:rPr>
      </w:pPr>
      <w:hyperlink w:anchor="_Toc402960528" w:history="1">
        <w:r w:rsidR="000A450D" w:rsidRPr="0048629E">
          <w:rPr>
            <w:rStyle w:val="Hyperlink"/>
            <w:noProof/>
            <w:lang w:val="en-GB"/>
          </w:rPr>
          <w:t>References</w:t>
        </w:r>
        <w:r w:rsidR="000A450D">
          <w:rPr>
            <w:noProof/>
            <w:webHidden/>
          </w:rPr>
          <w:tab/>
        </w:r>
        <w:r>
          <w:rPr>
            <w:noProof/>
            <w:webHidden/>
          </w:rPr>
          <w:fldChar w:fldCharType="begin"/>
        </w:r>
        <w:r w:rsidR="000A450D">
          <w:rPr>
            <w:noProof/>
            <w:webHidden/>
          </w:rPr>
          <w:instrText xml:space="preserve"> PAGEREF _Toc402960528 \h </w:instrText>
        </w:r>
        <w:r>
          <w:rPr>
            <w:noProof/>
            <w:webHidden/>
          </w:rPr>
        </w:r>
        <w:r>
          <w:rPr>
            <w:noProof/>
            <w:webHidden/>
          </w:rPr>
          <w:fldChar w:fldCharType="separate"/>
        </w:r>
        <w:r w:rsidR="000A450D">
          <w:rPr>
            <w:noProof/>
            <w:webHidden/>
          </w:rPr>
          <w:t>72</w:t>
        </w:r>
        <w:r>
          <w:rPr>
            <w:noProof/>
            <w:webHidden/>
          </w:rPr>
          <w:fldChar w:fldCharType="end"/>
        </w:r>
      </w:hyperlink>
    </w:p>
    <w:p w:rsidR="00897124" w:rsidRPr="00D56B21" w:rsidRDefault="00043100"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1" w:name="_Toc402960426"/>
      <w:r w:rsidRPr="001D20E4">
        <w:rPr>
          <w:lang w:val="en-GB"/>
        </w:rPr>
        <w:t>Table of Figures</w:t>
      </w:r>
      <w:bookmarkEnd w:id="1"/>
    </w:p>
    <w:p w:rsidR="00010978" w:rsidRDefault="00043100">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6" w:anchor="_Toc400027380" w:history="1">
        <w:r w:rsidR="00010978" w:rsidRPr="006138E4">
          <w:rPr>
            <w:rStyle w:val="Hyperlink"/>
            <w:noProof/>
          </w:rPr>
          <w:t>Figure 1: IVML type hierarchy</w:t>
        </w:r>
        <w:r w:rsidR="00010978">
          <w:rPr>
            <w:noProof/>
            <w:webHidden/>
          </w:rPr>
          <w:tab/>
        </w:r>
        <w:r>
          <w:rPr>
            <w:noProof/>
            <w:webHidden/>
          </w:rPr>
          <w:fldChar w:fldCharType="begin"/>
        </w:r>
        <w:r w:rsidR="00010978">
          <w:rPr>
            <w:noProof/>
            <w:webHidden/>
          </w:rPr>
          <w:instrText xml:space="preserve"> PAGEREF _Toc400027380 \h </w:instrText>
        </w:r>
        <w:r>
          <w:rPr>
            <w:noProof/>
            <w:webHidden/>
          </w:rPr>
        </w:r>
        <w:r>
          <w:rPr>
            <w:noProof/>
            <w:webHidden/>
          </w:rPr>
          <w:fldChar w:fldCharType="separate"/>
        </w:r>
        <w:r w:rsidR="00010978">
          <w:rPr>
            <w:noProof/>
            <w:webHidden/>
          </w:rPr>
          <w:t>21</w:t>
        </w:r>
        <w:r>
          <w:rPr>
            <w:noProof/>
            <w:webHidden/>
          </w:rPr>
          <w:fldChar w:fldCharType="end"/>
        </w:r>
      </w:hyperlink>
    </w:p>
    <w:p w:rsidR="00010978" w:rsidRDefault="00043100">
      <w:pPr>
        <w:pStyle w:val="TableofFigures"/>
        <w:tabs>
          <w:tab w:val="right" w:leader="dot" w:pos="8302"/>
        </w:tabs>
        <w:rPr>
          <w:rFonts w:asciiTheme="minorHAnsi" w:eastAsiaTheme="minorEastAsia" w:hAnsiTheme="minorHAnsi" w:cstheme="minorBidi"/>
          <w:noProof/>
          <w:sz w:val="22"/>
          <w:szCs w:val="22"/>
        </w:rPr>
      </w:pPr>
      <w:hyperlink r:id="rId17" w:anchor="_Toc400027381" w:history="1">
        <w:r w:rsidR="00010978" w:rsidRPr="006138E4">
          <w:rPr>
            <w:rStyle w:val="Hyperlink"/>
            <w:noProof/>
          </w:rPr>
          <w:t>Figure 2: IVML type hierarchy</w:t>
        </w:r>
        <w:r w:rsidR="00010978">
          <w:rPr>
            <w:noProof/>
            <w:webHidden/>
          </w:rPr>
          <w:tab/>
        </w:r>
        <w:r>
          <w:rPr>
            <w:noProof/>
            <w:webHidden/>
          </w:rPr>
          <w:fldChar w:fldCharType="begin"/>
        </w:r>
        <w:r w:rsidR="00010978">
          <w:rPr>
            <w:noProof/>
            <w:webHidden/>
          </w:rPr>
          <w:instrText xml:space="preserve"> PAGEREF _Toc400027381 \h </w:instrText>
        </w:r>
        <w:r>
          <w:rPr>
            <w:noProof/>
            <w:webHidden/>
          </w:rPr>
        </w:r>
        <w:r>
          <w:rPr>
            <w:noProof/>
            <w:webHidden/>
          </w:rPr>
          <w:fldChar w:fldCharType="separate"/>
        </w:r>
        <w:r w:rsidR="00010978">
          <w:rPr>
            <w:noProof/>
            <w:webHidden/>
          </w:rPr>
          <w:t>47</w:t>
        </w:r>
        <w:r>
          <w:rPr>
            <w:noProof/>
            <w:webHidden/>
          </w:rPr>
          <w:fldChar w:fldCharType="end"/>
        </w:r>
      </w:hyperlink>
    </w:p>
    <w:p w:rsidR="002F20C6" w:rsidRPr="00D56B21" w:rsidRDefault="00043100"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2" w:name="_Toc186688504"/>
      <w:bookmarkStart w:id="3" w:name="_Toc313096720"/>
      <w:bookmarkStart w:id="4" w:name="_Toc402960427"/>
      <w:bookmarkStart w:id="5" w:name="_Toc179456027"/>
      <w:r w:rsidRPr="00D56B21">
        <w:rPr>
          <w:lang w:val="en-GB"/>
        </w:rPr>
        <w:t>Introduction</w:t>
      </w:r>
      <w:bookmarkEnd w:id="2"/>
      <w:bookmarkEnd w:id="3"/>
      <w:bookmarkEnd w:id="4"/>
    </w:p>
    <w:p w:rsidR="004363D9" w:rsidRDefault="004363D9" w:rsidP="004363D9">
      <w:pPr>
        <w:rPr>
          <w:lang w:val="en-GB"/>
        </w:rPr>
      </w:pPr>
      <w:r>
        <w:rPr>
          <w:lang w:val="en-GB"/>
        </w:rPr>
        <w:t xml:space="preserve">This document </w:t>
      </w:r>
      <w:r w:rsidR="00EB6E0B">
        <w:rPr>
          <w:lang w:val="en-GB"/>
        </w:rPr>
        <w:t>specifies the INDENICA variability modelling language (IVML) in terms of a live document containing the current version based on discussions with the partners and experiences made during the project.</w:t>
      </w:r>
    </w:p>
    <w:p w:rsidR="007C3DBE" w:rsidRPr="00D56B21" w:rsidRDefault="00506742" w:rsidP="00A6311C">
      <w:pPr>
        <w:pStyle w:val="Heading1"/>
        <w:ind w:hanging="792"/>
        <w:rPr>
          <w:lang w:val="en-GB"/>
        </w:rPr>
      </w:pPr>
      <w:bookmarkStart w:id="6" w:name="_Ref310321930"/>
      <w:bookmarkStart w:id="7" w:name="_Ref310323511"/>
      <w:bookmarkStart w:id="8" w:name="_Ref310325214"/>
      <w:bookmarkStart w:id="9" w:name="_Toc313096741"/>
      <w:bookmarkStart w:id="10" w:name="_Ref313551207"/>
      <w:bookmarkStart w:id="11" w:name="_Ref314222993"/>
      <w:bookmarkStart w:id="12" w:name="_Ref314557989"/>
      <w:bookmarkStart w:id="13" w:name="_Ref314653731"/>
      <w:bookmarkStart w:id="14" w:name="_Toc402960428"/>
      <w:bookmarkEnd w:id="5"/>
      <w:r w:rsidRPr="00D56B21">
        <w:rPr>
          <w:lang w:val="en-GB"/>
        </w:rPr>
        <w:t>The</w:t>
      </w:r>
      <w:r w:rsidR="00A7157B" w:rsidRPr="00D56B21">
        <w:rPr>
          <w:lang w:val="en-GB"/>
        </w:rPr>
        <w:t xml:space="preserve"> INDENICA Variability Modelling Approach</w:t>
      </w:r>
      <w:bookmarkEnd w:id="6"/>
      <w:bookmarkEnd w:id="7"/>
      <w:bookmarkEnd w:id="8"/>
      <w:bookmarkEnd w:id="9"/>
      <w:bookmarkEnd w:id="10"/>
      <w:bookmarkEnd w:id="11"/>
      <w:bookmarkEnd w:id="12"/>
      <w:bookmarkEnd w:id="13"/>
      <w:bookmarkEnd w:id="14"/>
    </w:p>
    <w:p w:rsidR="005F36B7" w:rsidRDefault="00BF64C0" w:rsidP="00A7157B">
      <w:pPr>
        <w:rPr>
          <w:lang w:val="en-GB"/>
        </w:rPr>
      </w:pPr>
      <w:r>
        <w:rPr>
          <w:lang w:val="en-GB"/>
        </w:rPr>
        <w:t xml:space="preserve">In this section, we will describe the concepts of the INDENICA Variability Modelling Language (IVML). </w:t>
      </w:r>
      <w:r w:rsidR="00AC09B9">
        <w:rPr>
          <w:lang w:val="en-GB"/>
        </w:rPr>
        <w:t xml:space="preserve">In accordance to the previous sections, we will distinguish between a core modelling language and an advanced modelling language that extends the core language to satisfy the specific requirements that arise in the INDENICA project. </w:t>
      </w:r>
      <w:r w:rsidR="00385E84">
        <w:rPr>
          <w:lang w:val="en-GB"/>
        </w:rPr>
        <w:t xml:space="preserve">This distinction facilitates ease of use for the most standard issues in variability modelling </w:t>
      </w:r>
      <w:r w:rsidR="00DD704F">
        <w:rPr>
          <w:lang w:val="en-GB"/>
        </w:rPr>
        <w:t xml:space="preserve">as it does not complicate the use of this language for users who do not need the more advanced features. </w:t>
      </w:r>
      <w:r w:rsidR="00AC09B9">
        <w:rPr>
          <w:lang w:val="en-GB"/>
        </w:rPr>
        <w:t xml:space="preserve">The concepts of the core modelling language are based on the results of the discussion in </w:t>
      </w:r>
      <w:r w:rsidR="00B312BD">
        <w:rPr>
          <w:lang w:val="en-GB"/>
        </w:rPr>
        <w:t>D2.1</w:t>
      </w:r>
      <w:r w:rsidR="00AC09B9">
        <w:rPr>
          <w:lang w:val="en-GB"/>
        </w:rPr>
        <w:t xml:space="preserve">. </w:t>
      </w:r>
      <w:r w:rsidR="00385E84">
        <w:rPr>
          <w:lang w:val="en-GB"/>
        </w:rPr>
        <w:t xml:space="preserve">In </w:t>
      </w:r>
      <w:r w:rsidR="001633F8">
        <w:rPr>
          <w:lang w:val="en-GB"/>
        </w:rPr>
        <w:t>this</w:t>
      </w:r>
      <w:r w:rsidR="00385E84">
        <w:rPr>
          <w:lang w:val="en-GB"/>
        </w:rPr>
        <w:t xml:space="preserve"> section, we </w:t>
      </w:r>
      <w:r w:rsidR="001633F8">
        <w:rPr>
          <w:lang w:val="en-GB"/>
        </w:rPr>
        <w:t>discussed</w:t>
      </w:r>
      <w:r w:rsidR="00385E84">
        <w:rPr>
          <w:lang w:val="en-GB"/>
        </w:rPr>
        <w:t xml:space="preserve"> </w:t>
      </w:r>
      <w:r w:rsidR="001633F8">
        <w:rPr>
          <w:lang w:val="en-GB"/>
        </w:rPr>
        <w:t>different</w:t>
      </w:r>
      <w:r w:rsidR="00385E84">
        <w:rPr>
          <w:lang w:val="en-GB"/>
        </w:rPr>
        <w:t xml:space="preserve"> level</w:t>
      </w:r>
      <w:r w:rsidR="001633F8">
        <w:rPr>
          <w:lang w:val="en-GB"/>
        </w:rPr>
        <w:t>s</w:t>
      </w:r>
      <w:r w:rsidR="00385E84">
        <w:rPr>
          <w:lang w:val="en-GB"/>
        </w:rPr>
        <w:t xml:space="preserve"> of expressiveness </w:t>
      </w:r>
      <w:r w:rsidR="00763D27">
        <w:rPr>
          <w:lang w:val="en-GB"/>
        </w:rPr>
        <w:t>for</w:t>
      </w:r>
      <w:r w:rsidR="00385E84">
        <w:rPr>
          <w:lang w:val="en-GB"/>
        </w:rPr>
        <w:t xml:space="preserve"> basic variability modelling</w:t>
      </w:r>
      <w:r w:rsidR="00763D27">
        <w:rPr>
          <w:lang w:val="en-GB"/>
        </w:rPr>
        <w:t xml:space="preserve"> in INDENICA</w:t>
      </w:r>
      <w:r w:rsidR="00385E84">
        <w:rPr>
          <w:lang w:val="en-GB"/>
        </w:rPr>
        <w:t>. The</w:t>
      </w:r>
      <w:r w:rsidR="00A90134">
        <w:rPr>
          <w:lang w:val="en-GB"/>
        </w:rPr>
        <w:t xml:space="preserve"> core modelling language </w:t>
      </w:r>
      <w:r w:rsidR="007E54E3">
        <w:rPr>
          <w:lang w:val="en-GB"/>
        </w:rPr>
        <w:t>is</w:t>
      </w:r>
      <w:r w:rsidR="00A90134">
        <w:rPr>
          <w:lang w:val="en-GB"/>
        </w:rPr>
        <w:t xml:space="preserve"> extended by advanced modelling concepts that we identified as prerequisites to</w:t>
      </w:r>
      <w:r w:rsidR="00760DE0">
        <w:rPr>
          <w:lang w:val="en-GB"/>
        </w:rPr>
        <w:t xml:space="preserve"> effective and efficient</w:t>
      </w:r>
      <w:r w:rsidR="00A90134">
        <w:rPr>
          <w:lang w:val="en-GB"/>
        </w:rPr>
        <w:t xml:space="preserve"> variability modelling in service-based systems and, </w:t>
      </w:r>
      <w:r w:rsidR="00246A3C">
        <w:rPr>
          <w:lang w:val="en-GB"/>
        </w:rPr>
        <w:t>in particular</w:t>
      </w:r>
      <w:r w:rsidR="00A90134">
        <w:rPr>
          <w:lang w:val="en-GB"/>
        </w:rPr>
        <w:t xml:space="preserve">, in service (platform) ecosystems in </w:t>
      </w:r>
      <w:r w:rsidR="00B312BD">
        <w:rPr>
          <w:lang w:val="en-GB"/>
        </w:rPr>
        <w:t>D2.1</w:t>
      </w:r>
      <w:r w:rsidR="00A90134">
        <w:rPr>
          <w:lang w:val="en-GB"/>
        </w:rPr>
        <w:t>.</w:t>
      </w:r>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010978"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010978"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010978" w:rsidRPr="00EB6E0B">
          <w:rPr>
            <w:lang w:val="en-GB"/>
          </w:rPr>
          <w:t>7</w:t>
        </w:r>
      </w:fldSimple>
      <w:r w:rsidR="00466811" w:rsidRPr="00A81199">
        <w:rPr>
          <w:lang w:val="en-GB"/>
        </w:rPr>
        <w:t>]</w:t>
      </w:r>
      <w:r>
        <w:rPr>
          <w:lang w:val="en-GB"/>
        </w:rPr>
        <w:t>, etc. However,</w:t>
      </w:r>
      <w:r w:rsidR="007E54E3">
        <w:rPr>
          <w:lang w:val="en-GB"/>
        </w:rPr>
        <w:t xml:space="preserve"> we decided to develop a different approach, based on </w:t>
      </w:r>
      <w:r w:rsidR="0017534B">
        <w:rPr>
          <w:lang w:val="en-GB"/>
        </w:rPr>
        <w:t>decision modelling concepts</w:t>
      </w:r>
      <w:r w:rsidR="007E54E3">
        <w:rPr>
          <w:lang w:val="en-GB"/>
        </w:rPr>
        <w:t xml:space="preserve">, in order to appropriately address the requirements identified in </w:t>
      </w:r>
      <w:r w:rsidR="00D52FA7">
        <w:rPr>
          <w:lang w:val="en-GB"/>
        </w:rPr>
        <w:t>D2.1</w:t>
      </w:r>
      <w:r w:rsidR="00CC0EFE">
        <w:rPr>
          <w:lang w:val="en-GB"/>
        </w:rPr>
        <w:t>.</w:t>
      </w:r>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010978"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010978"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010978" w:rsidRPr="00EB6E0B">
          <w:rPr>
            <w:lang w:val="en-GB"/>
          </w:rPr>
          <w:t>4</w:t>
        </w:r>
      </w:fldSimple>
      <w:r w:rsidR="00466811" w:rsidRPr="00D56B21">
        <w:rPr>
          <w:lang w:val="en-GB"/>
        </w:rPr>
        <w:t>]</w:t>
      </w:r>
      <w:r w:rsidR="00E67218">
        <w:rPr>
          <w:lang w:val="en-GB"/>
        </w:rPr>
        <w:t>, or the UML [</w:t>
      </w:r>
      <w:fldSimple w:instr=" REF BIB_omg07uml212super \* MERGEFORMAT ">
        <w:r w:rsidR="00010978"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043100">
        <w:rPr>
          <w:lang w:val="en-GB"/>
        </w:rPr>
        <w:fldChar w:fldCharType="begin"/>
      </w:r>
      <w:r>
        <w:rPr>
          <w:lang w:val="en-GB"/>
        </w:rPr>
        <w:instrText xml:space="preserve"> REF _Ref314223714 \r \h </w:instrText>
      </w:r>
      <w:r w:rsidR="00043100">
        <w:rPr>
          <w:lang w:val="en-GB"/>
        </w:rPr>
      </w:r>
      <w:r w:rsidR="00043100">
        <w:rPr>
          <w:lang w:val="en-GB"/>
        </w:rPr>
        <w:fldChar w:fldCharType="separate"/>
      </w:r>
      <w:r w:rsidR="00010978">
        <w:rPr>
          <w:lang w:val="en-GB"/>
        </w:rPr>
        <w:t>2.1</w:t>
      </w:r>
      <w:r w:rsidR="00043100">
        <w:rPr>
          <w:lang w:val="en-GB"/>
        </w:rPr>
        <w:fldChar w:fldCharType="end"/>
      </w:r>
      <w:r>
        <w:rPr>
          <w:lang w:val="en-GB"/>
        </w:rPr>
        <w:t xml:space="preserve">, we will describe the </w:t>
      </w:r>
      <w:r w:rsidR="003D11D1">
        <w:rPr>
          <w:lang w:val="en-GB"/>
        </w:rPr>
        <w:t xml:space="preserve">INDENICA variability modelling core language.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043100">
        <w:rPr>
          <w:lang w:val="en-GB"/>
        </w:rPr>
        <w:fldChar w:fldCharType="begin"/>
      </w:r>
      <w:r>
        <w:rPr>
          <w:lang w:val="en-GB"/>
        </w:rPr>
        <w:instrText xml:space="preserve"> REF _Ref188860601 \r \h </w:instrText>
      </w:r>
      <w:r w:rsidR="00043100">
        <w:rPr>
          <w:lang w:val="en-GB"/>
        </w:rPr>
      </w:r>
      <w:r w:rsidR="00043100">
        <w:rPr>
          <w:lang w:val="en-GB"/>
        </w:rPr>
        <w:fldChar w:fldCharType="separate"/>
      </w:r>
      <w:r w:rsidR="00010978">
        <w:rPr>
          <w:lang w:val="en-GB"/>
        </w:rPr>
        <w:t>2.2</w:t>
      </w:r>
      <w:r w:rsidR="00043100">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3D11D1">
        <w:rPr>
          <w:lang w:val="en-GB"/>
        </w:rPr>
        <w:t xml:space="preserve">INDENICA variability modelling language. We will introduce extensions that are required to satisfy </w:t>
      </w:r>
      <w:r w:rsidR="008C0568">
        <w:rPr>
          <w:lang w:val="en-GB"/>
        </w:rPr>
        <w:t xml:space="preserve">the specific requirements in the INDENICA project like the </w:t>
      </w:r>
      <w:r w:rsidR="00F66125">
        <w:rPr>
          <w:lang w:val="en-GB"/>
        </w:rPr>
        <w:t>support for service-ecosystems, for service technology and meta-variability.</w:t>
      </w:r>
    </w:p>
    <w:p w:rsidR="00A7157B" w:rsidRPr="00D56B21" w:rsidRDefault="00D52B79" w:rsidP="00A7157B">
      <w:pPr>
        <w:pStyle w:val="Heading2"/>
        <w:rPr>
          <w:lang w:val="en-GB"/>
        </w:rPr>
      </w:pPr>
      <w:bookmarkStart w:id="15" w:name="_Toc313096742"/>
      <w:bookmarkStart w:id="16" w:name="_Ref314223714"/>
      <w:bookmarkStart w:id="17" w:name="_Toc402960429"/>
      <w:r>
        <w:rPr>
          <w:lang w:val="en-GB"/>
        </w:rPr>
        <w:t>INDENICA Variability Modelling Core Language</w:t>
      </w:r>
      <w:bookmarkEnd w:id="15"/>
      <w:bookmarkEnd w:id="16"/>
      <w:bookmarkEnd w:id="17"/>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18" w:name="_Ref400027181"/>
      <w:bookmarkStart w:id="19" w:name="_Ref400027243"/>
      <w:bookmarkStart w:id="20" w:name="_Toc402960430"/>
      <w:bookmarkStart w:id="21" w:name="_Ref314735267"/>
      <w:r>
        <w:rPr>
          <w:lang w:val="en-GB"/>
        </w:rPr>
        <w:t>Reserved keywords</w:t>
      </w:r>
      <w:bookmarkEnd w:id="18"/>
      <w:bookmarkEnd w:id="19"/>
      <w:bookmarkEnd w:id="20"/>
    </w:p>
    <w:p w:rsidR="00000000"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043100">
        <w:rPr>
          <w:lang w:val="en-GB"/>
        </w:rPr>
        <w:fldChar w:fldCharType="begin"/>
      </w:r>
      <w:r w:rsidR="003543FD">
        <w:rPr>
          <w:lang w:val="en-GB"/>
        </w:rPr>
        <w:instrText xml:space="preserve"> REF _Ref400027179 \r \h </w:instrText>
      </w:r>
      <w:r w:rsidR="00043100">
        <w:rPr>
          <w:lang w:val="en-GB"/>
        </w:rPr>
      </w:r>
      <w:r w:rsidR="00043100">
        <w:rPr>
          <w:lang w:val="en-GB"/>
        </w:rPr>
        <w:fldChar w:fldCharType="separate"/>
      </w:r>
      <w:r w:rsidR="00010978">
        <w:rPr>
          <w:lang w:val="en-GB"/>
        </w:rPr>
        <w:t>2.2.1</w:t>
      </w:r>
      <w:r w:rsidR="00043100">
        <w:rPr>
          <w:lang w:val="en-GB"/>
        </w:rPr>
        <w:fldChar w:fldCharType="end"/>
      </w:r>
      <w:r w:rsidR="003543FD">
        <w:rPr>
          <w:lang w:val="en-GB"/>
        </w:rPr>
        <w:t xml:space="preserve"> </w:t>
      </w:r>
      <w:r>
        <w:rPr>
          <w:lang w:val="en-GB"/>
        </w:rPr>
        <w:t>and the constraint language</w:t>
      </w:r>
      <w:r w:rsidR="003543FD">
        <w:rPr>
          <w:lang w:val="en-GB"/>
        </w:rPr>
        <w:t xml:space="preserve"> in Section </w:t>
      </w:r>
      <w:r w:rsidR="00043100">
        <w:rPr>
          <w:lang w:val="en-GB"/>
        </w:rPr>
        <w:fldChar w:fldCharType="begin"/>
      </w:r>
      <w:r w:rsidR="003543FD">
        <w:rPr>
          <w:lang w:val="en-GB"/>
        </w:rPr>
        <w:instrText xml:space="preserve"> REF _Ref400027180 \r \h </w:instrText>
      </w:r>
      <w:r w:rsidR="00043100">
        <w:rPr>
          <w:lang w:val="en-GB"/>
        </w:rPr>
      </w:r>
      <w:r w:rsidR="00043100">
        <w:rPr>
          <w:lang w:val="en-GB"/>
        </w:rPr>
        <w:fldChar w:fldCharType="separate"/>
      </w:r>
      <w:r w:rsidR="00010978">
        <w:rPr>
          <w:lang w:val="en-GB"/>
        </w:rPr>
        <w:t>3.1.1</w:t>
      </w:r>
      <w:r w:rsidR="00043100">
        <w:rPr>
          <w:lang w:val="en-GB"/>
        </w:rPr>
        <w:fldChar w:fldCharType="end"/>
      </w:r>
      <w:r>
        <w:rPr>
          <w:lang w:val="en-GB"/>
        </w:rPr>
        <w:t>.</w:t>
      </w:r>
    </w:p>
    <w:p w:rsidR="00000000"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000000"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000000"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000000"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000000"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rsidR="00000000"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000000"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000000"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000000"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000000"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000000"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refto</w:t>
      </w:r>
    </w:p>
    <w:p w:rsidR="00000000"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rsidR="00000000"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rsidR="00000000"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000000"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000000"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rsidR="00000000"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22" w:name="_Toc402960431"/>
      <w:r>
        <w:rPr>
          <w:lang w:val="en-GB"/>
        </w:rPr>
        <w:t>Projects</w:t>
      </w:r>
      <w:bookmarkEnd w:id="21"/>
      <w:bookmarkEnd w:id="22"/>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will define a new project for a content-sharing project. This is related to our running example in </w:t>
      </w:r>
      <w:r w:rsidR="00705076">
        <w:rPr>
          <w:rFonts w:ascii="Courier New" w:hAnsi="Courier New" w:cs="Courier New"/>
          <w:sz w:val="22"/>
          <w:szCs w:val="22"/>
          <w:lang w:val="en-GB"/>
        </w:rPr>
        <w:t xml:space="preserve">D2.1 </w:t>
      </w:r>
      <w:r>
        <w:rPr>
          <w:rFonts w:ascii="Courier New" w:hAnsi="Courier New" w:cs="Courier New"/>
          <w:sz w:val="22"/>
          <w:szCs w:val="22"/>
          <w:lang w:val="en-GB"/>
        </w:rPr>
        <w:t>*/</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23" w:name="_Toc313096743"/>
      <w:bookmarkStart w:id="24" w:name="_Ref314751571"/>
      <w:bookmarkStart w:id="25" w:name="_Ref315422188"/>
      <w:bookmarkStart w:id="26" w:name="_Toc402960432"/>
      <w:r>
        <w:rPr>
          <w:lang w:val="en-GB"/>
        </w:rPr>
        <w:t>Types</w:t>
      </w:r>
      <w:bookmarkEnd w:id="23"/>
      <w:bookmarkEnd w:id="24"/>
      <w:bookmarkEnd w:id="25"/>
      <w:bookmarkEnd w:id="26"/>
    </w:p>
    <w:p w:rsidR="00827FAE" w:rsidRDefault="00AA140E" w:rsidP="00421B7D">
      <w:pPr>
        <w:rPr>
          <w:lang w:val="en-GB"/>
        </w:rPr>
      </w:pPr>
      <w:r>
        <w:rPr>
          <w:lang w:val="en-GB"/>
        </w:rPr>
        <w:t xml:space="preserve">In a project (cf. Section </w:t>
      </w:r>
      <w:r w:rsidR="00043100">
        <w:rPr>
          <w:lang w:val="en-GB"/>
        </w:rPr>
        <w:fldChar w:fldCharType="begin"/>
      </w:r>
      <w:r>
        <w:rPr>
          <w:lang w:val="en-GB"/>
        </w:rPr>
        <w:instrText xml:space="preserve"> REF _Ref314735267 \r \h </w:instrText>
      </w:r>
      <w:r w:rsidR="00043100">
        <w:rPr>
          <w:lang w:val="en-GB"/>
        </w:rPr>
      </w:r>
      <w:r w:rsidR="00043100">
        <w:rPr>
          <w:lang w:val="en-GB"/>
        </w:rPr>
        <w:fldChar w:fldCharType="separate"/>
      </w:r>
      <w:r w:rsidR="00010978">
        <w:rPr>
          <w:lang w:val="en-GB"/>
        </w:rPr>
        <w:t>2.1.1</w:t>
      </w:r>
      <w:r w:rsidR="00043100">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27" w:name="_Ref314746418"/>
      <w:bookmarkStart w:id="28" w:name="_Toc402960433"/>
      <w:r>
        <w:rPr>
          <w:lang w:val="en-GB"/>
        </w:rPr>
        <w:t>Basic Types</w:t>
      </w:r>
      <w:bookmarkEnd w:id="27"/>
      <w:bookmarkEnd w:id="28"/>
    </w:p>
    <w:p w:rsidR="000F0D55" w:rsidRDefault="007D1F58" w:rsidP="00421B7D">
      <w:pPr>
        <w:rPr>
          <w:lang w:val="en-GB"/>
        </w:rPr>
      </w:pPr>
      <w:r>
        <w:rPr>
          <w:lang w:val="en-GB"/>
        </w:rPr>
        <w:t xml:space="preserve">In </w:t>
      </w:r>
      <w:r w:rsidR="00705076">
        <w:rPr>
          <w:lang w:val="en-GB"/>
        </w:rPr>
        <w:t>D2.1</w:t>
      </w:r>
      <w:r>
        <w:rPr>
          <w:lang w:val="en-GB"/>
        </w:rPr>
        <w:t xml:space="preserve">, we argued that non-Boolean variability is a must for the core expressiveness of the INDENICA language. Thus, </w:t>
      </w:r>
      <w:r w:rsidR="002D79BB" w:rsidRPr="0099759F">
        <w:rPr>
          <w:lang w:val="en-GB"/>
        </w:rPr>
        <w:t xml:space="preserve">the </w:t>
      </w:r>
      <w:r w:rsidR="002D79BB">
        <w:rPr>
          <w:lang w:val="en-GB"/>
        </w:rPr>
        <w:t>IVML</w:t>
      </w:r>
      <w:r w:rsidR="002D79BB" w:rsidRPr="0099759F">
        <w:rPr>
          <w:lang w:val="en-GB"/>
        </w:rPr>
        <w:t xml:space="preserve"> </w:t>
      </w:r>
      <w:r w:rsidR="002D79BB">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010978" w:rsidRPr="00EB6E0B">
          <w:rPr>
            <w:lang w:val="en-GB"/>
          </w:rPr>
          <w:t>4</w:t>
        </w:r>
      </w:fldSimple>
      <w:r w:rsidR="00040064" w:rsidRPr="00D56B21">
        <w:rPr>
          <w:lang w:val="en-GB"/>
        </w:rPr>
        <w:t>]</w:t>
      </w:r>
      <w:r w:rsidR="00460C1B">
        <w:rPr>
          <w:lang w:val="en-GB"/>
        </w:rPr>
        <w:t>.</w:t>
      </w:r>
      <w:r>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r w:rsidR="008641A1">
        <w:rPr>
          <w:lang w:val="en-GB"/>
        </w:rPr>
        <w:t xml:space="preserve"> for</w:t>
      </w:r>
      <w:r w:rsidR="00460C1B">
        <w:rPr>
          <w:lang w:val="en-GB"/>
        </w:rPr>
        <w:t xml:space="preserve"> Quality of Service (QoS) as described in </w:t>
      </w:r>
      <w:r w:rsidR="00705076">
        <w:rPr>
          <w:lang w:val="en-GB"/>
        </w:rPr>
        <w:t>D2.1</w:t>
      </w:r>
      <w:r w:rsidR="00460C1B">
        <w:rPr>
          <w:lang w:val="en-GB"/>
        </w:rPr>
        <w:t>.</w:t>
      </w:r>
      <w:r w:rsidR="00D26A77">
        <w:rPr>
          <w:lang w:val="en-GB"/>
        </w:rPr>
        <w:t xml:space="preserve"> In addition,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29" w:name="_Ref315335674"/>
      <w:bookmarkStart w:id="30" w:name="_Ref315419569"/>
      <w:bookmarkStart w:id="31" w:name="_Ref315420291"/>
      <w:bookmarkStart w:id="32" w:name="_Ref315420638"/>
      <w:bookmarkStart w:id="33" w:name="_Ref315420897"/>
      <w:bookmarkStart w:id="34" w:name="_Toc402960434"/>
      <w:r>
        <w:rPr>
          <w:lang w:val="en-GB"/>
        </w:rPr>
        <w:t>Enumerations</w:t>
      </w:r>
      <w:bookmarkEnd w:id="29"/>
      <w:bookmarkEnd w:id="30"/>
      <w:bookmarkEnd w:id="31"/>
      <w:bookmarkEnd w:id="32"/>
      <w:bookmarkEnd w:id="33"/>
      <w:bookmarkEnd w:id="34"/>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that the identifier </w:t>
      </w:r>
      <w:bookmarkStart w:id="35" w:name="OLE_LINK7"/>
      <w:bookmarkStart w:id="36" w:name="OLE_LINK8"/>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35"/>
      <w:bookmarkEnd w:id="36"/>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37" w:name="_Ref315335785"/>
      <w:bookmarkStart w:id="38" w:name="_Ref315419594"/>
      <w:bookmarkStart w:id="39" w:name="_Ref315420320"/>
      <w:bookmarkStart w:id="40" w:name="_Ref315420673"/>
      <w:bookmarkStart w:id="41" w:name="_Ref315420793"/>
      <w:bookmarkStart w:id="42" w:name="_Toc402960435"/>
      <w:r>
        <w:rPr>
          <w:lang w:val="en-GB"/>
        </w:rPr>
        <w:t>Container Types</w:t>
      </w:r>
      <w:bookmarkEnd w:id="37"/>
      <w:bookmarkEnd w:id="38"/>
      <w:bookmarkEnd w:id="39"/>
      <w:bookmarkEnd w:id="40"/>
      <w:bookmarkEnd w:id="41"/>
      <w:bookmarkEnd w:id="42"/>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043100">
        <w:rPr>
          <w:lang w:val="en-GB"/>
        </w:rPr>
        <w:fldChar w:fldCharType="begin"/>
      </w:r>
      <w:r w:rsidR="007E7997">
        <w:rPr>
          <w:lang w:val="en-GB"/>
        </w:rPr>
        <w:instrText xml:space="preserve"> REF _Ref314234305 \r \h </w:instrText>
      </w:r>
      <w:r w:rsidR="00043100">
        <w:rPr>
          <w:lang w:val="en-GB"/>
        </w:rPr>
      </w:r>
      <w:r w:rsidR="00043100">
        <w:rPr>
          <w:lang w:val="en-GB"/>
        </w:rPr>
        <w:fldChar w:fldCharType="separate"/>
      </w:r>
      <w:r w:rsidR="00010978">
        <w:rPr>
          <w:lang w:val="en-GB"/>
        </w:rPr>
        <w:t>2.1.5</w:t>
      </w:r>
      <w:r w:rsidR="00043100">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r w:rsidR="00043100" w:rsidRPr="00043100">
          <w:rPr>
            <w:rFonts w:ascii="Courier New" w:hAnsi="Courier New" w:cs="Courier New"/>
            <w:sz w:val="22"/>
            <w:szCs w:val="22"/>
            <w:lang w:val="en-GB"/>
          </w:rPr>
          <w:t>2.1.4</w:t>
        </w:r>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477E00">
        <w:rPr>
          <w:rFonts w:ascii="Courier New" w:hAnsi="Courier New" w:cs="Courier New"/>
          <w:i/>
          <w:sz w:val="22"/>
          <w:szCs w:val="22"/>
          <w:lang w:val="en-GB"/>
        </w:rPr>
        <w:t>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477E00">
        <w:rPr>
          <w:rFonts w:ascii="Courier New" w:hAnsi="Courier New" w:cs="Courier New"/>
          <w:i/>
          <w:sz w:val="22"/>
          <w:szCs w:val="22"/>
          <w:lang w:val="en-GB"/>
        </w:rPr>
        <w:t>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r w:rsidR="00043100" w:rsidRPr="00043100">
          <w:rPr>
            <w:lang w:val="en-GB"/>
          </w:rPr>
          <w:t>2.1.5</w:t>
        </w:r>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43" w:name="_Ref315336418"/>
      <w:bookmarkStart w:id="44" w:name="_Ref315419635"/>
      <w:bookmarkStart w:id="45" w:name="_Ref315420334"/>
      <w:bookmarkStart w:id="46" w:name="_Toc402960436"/>
      <w:r>
        <w:rPr>
          <w:lang w:val="en-GB"/>
        </w:rPr>
        <w:t>Type Derivation and Restriction</w:t>
      </w:r>
      <w:bookmarkEnd w:id="43"/>
      <w:bookmarkEnd w:id="44"/>
      <w:bookmarkEnd w:id="45"/>
      <w:bookmarkEnd w:id="46"/>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The restrictions are defined by one or more constraints (we will discuss constraints in detail below). Multiple constraints</w:t>
      </w:r>
      <w:r w:rsidR="00285A93">
        <w:rPr>
          <w:lang w:val="en-GB"/>
        </w:rPr>
        <w:t xml:space="preserve"> </w:t>
      </w:r>
      <w:r w:rsidRPr="00940607">
        <w:rPr>
          <w:lang w:val="en-GB"/>
        </w:rPr>
        <w:t xml:space="preserve">are implicitly </w:t>
      </w:r>
      <w:r w:rsidR="006010FF">
        <w:rPr>
          <w:lang w:val="en-GB"/>
        </w:rPr>
        <w:t>combined</w:t>
      </w:r>
      <w:r w:rsidRPr="00940607">
        <w:rPr>
          <w:lang w:val="en-GB"/>
        </w:rPr>
        <w:t xml:space="preserve"> by </w:t>
      </w:r>
      <w:r w:rsidR="006010FF">
        <w:rPr>
          <w:lang w:val="en-GB"/>
        </w:rPr>
        <w:t>a</w:t>
      </w:r>
      <w:r w:rsidRPr="00940607">
        <w:rPr>
          <w:lang w:val="en-GB"/>
        </w:rPr>
        <w:t xml:space="preserve"> Boolean OR</w:t>
      </w:r>
      <w:r w:rsidR="006010FF">
        <w:rPr>
          <w:lang w:val="en-GB"/>
        </w:rPr>
        <w:t>. Thus,</w:t>
      </w:r>
      <w:r w:rsidRPr="00940607">
        <w:rPr>
          <w:lang w:val="en-GB"/>
        </w:rPr>
        <w:t xml:space="preserve"> at least one constraint has to be satisfied by the new type. </w:t>
      </w:r>
      <w:r w:rsidR="00E63E40">
        <w:rPr>
          <w:lang w:val="en-GB"/>
        </w:rPr>
        <w:t>The constraints will be defined in OCL</w:t>
      </w:r>
      <w:r w:rsidR="00D81412">
        <w:rPr>
          <w:lang w:val="en-GB"/>
        </w:rPr>
        <w:t xml:space="preserve"> </w:t>
      </w:r>
      <w:r w:rsidR="00E63E40">
        <w:rPr>
          <w:lang w:val="en-GB"/>
        </w:rPr>
        <w:t>style</w:t>
      </w:r>
      <w:r w:rsidR="002E4F46">
        <w:rPr>
          <w:lang w:val="en-GB"/>
        </w:rPr>
        <w:t xml:space="preserve"> as </w:t>
      </w:r>
      <w:r w:rsidR="00E63E40">
        <w:rPr>
          <w:lang w:val="en-GB"/>
        </w:rPr>
        <w:t xml:space="preserve">described in Section </w:t>
      </w:r>
      <w:r w:rsidR="00043100">
        <w:rPr>
          <w:lang w:val="en-GB"/>
        </w:rPr>
        <w:fldChar w:fldCharType="begin"/>
      </w:r>
      <w:r w:rsidR="002E4F46">
        <w:rPr>
          <w:lang w:val="en-GB"/>
        </w:rPr>
        <w:instrText xml:space="preserve"> REF _Ref314234305 \r \h </w:instrText>
      </w:r>
      <w:r w:rsidR="00043100">
        <w:rPr>
          <w:lang w:val="en-GB"/>
        </w:rPr>
      </w:r>
      <w:r w:rsidR="00043100">
        <w:rPr>
          <w:lang w:val="en-GB"/>
        </w:rPr>
        <w:fldChar w:fldCharType="separate"/>
      </w:r>
      <w:r w:rsidR="00010978">
        <w:rPr>
          <w:lang w:val="en-GB"/>
        </w:rPr>
        <w:t>2.1.5</w:t>
      </w:r>
      <w:r w:rsidR="00043100">
        <w:rPr>
          <w:lang w:val="en-GB"/>
        </w:rPr>
        <w:fldChar w:fldCharType="end"/>
      </w:r>
      <w:r w:rsidR="00122550">
        <w:rPr>
          <w:lang w:val="en-GB"/>
        </w:rPr>
        <w:t>.</w:t>
      </w:r>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i/>
          <w:sz w:val="22"/>
          <w:szCs w:val="22"/>
          <w:vertAlign w:val="subscript"/>
          <w:lang w:val="en-GB"/>
        </w:rPr>
        <w:t>1</w:t>
      </w:r>
      <w:r w:rsidRPr="00532AE1">
        <w:rPr>
          <w:rFonts w:ascii="Courier New" w:hAnsi="Courier New" w:cs="Courier New"/>
          <w:sz w:val="22"/>
          <w:szCs w:val="22"/>
          <w:lang w:val="en-GB"/>
        </w:rPr>
        <w:t xml:space="preserve">, ..., </w:t>
      </w:r>
      <w:r w:rsidR="00532AE1">
        <w:rPr>
          <w:rFonts w:ascii="Courier New" w:hAnsi="Courier New" w:cs="Courier New"/>
          <w:sz w:val="22"/>
          <w:szCs w:val="22"/>
          <w:lang w:val="en-GB"/>
        </w:rPr>
        <w:br/>
      </w:r>
      <w:r w:rsidRPr="00532AE1">
        <w:rPr>
          <w:rFonts w:ascii="Courier New" w:hAnsi="Courier New" w:cs="Courier New"/>
          <w:i/>
          <w:sz w:val="22"/>
          <w:szCs w:val="22"/>
          <w:lang w:val="en-GB"/>
        </w:rPr>
        <w:t>constraint</w:t>
      </w:r>
      <w:r w:rsidRPr="00532AE1">
        <w:rPr>
          <w:rFonts w:ascii="Courier New" w:hAnsi="Courier New" w:cs="Courier New"/>
          <w:i/>
          <w:sz w:val="22"/>
          <w:szCs w:val="22"/>
          <w:vertAlign w:val="subscript"/>
          <w:lang w:val="en-GB"/>
        </w:rPr>
        <w:t>n</w:t>
      </w:r>
      <w:r w:rsidRPr="00532AE1">
        <w:rPr>
          <w:rFonts w:ascii="Courier New" w:hAnsi="Courier New" w:cs="Courier New"/>
          <w:i/>
          <w:sz w:val="22"/>
          <w:szCs w:val="22"/>
          <w:lang w:val="en-GB"/>
        </w:rPr>
        <w: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introduces a </w:t>
      </w:r>
      <w:r w:rsidR="0051708A">
        <w:rPr>
          <w:lang w:val="en-GB"/>
        </w:rPr>
        <w:t xml:space="preserve">non-empty </w:t>
      </w:r>
      <w:r w:rsidRPr="00C44237">
        <w:rPr>
          <w:lang w:val="en-GB"/>
        </w:rPr>
        <w:t>set of constraint</w:t>
      </w:r>
      <w:r w:rsidR="0051708A">
        <w:rPr>
          <w:lang w:val="en-GB"/>
        </w:rPr>
        <w:t>s</w:t>
      </w:r>
      <w:r w:rsidR="007C349A">
        <w:rPr>
          <w:lang w:val="en-GB"/>
        </w:rPr>
        <w:t xml:space="preserve"> (c.f. Section </w:t>
      </w:r>
      <w:r w:rsidR="00043100">
        <w:rPr>
          <w:lang w:val="en-GB"/>
        </w:rPr>
        <w:fldChar w:fldCharType="begin"/>
      </w:r>
      <w:r w:rsidR="007C349A">
        <w:rPr>
          <w:lang w:val="en-GB"/>
        </w:rPr>
        <w:instrText xml:space="preserve"> REF _Ref314234305 \r \h </w:instrText>
      </w:r>
      <w:r w:rsidR="00043100">
        <w:rPr>
          <w:lang w:val="en-GB"/>
        </w:rPr>
      </w:r>
      <w:r w:rsidR="00043100">
        <w:rPr>
          <w:lang w:val="en-GB"/>
        </w:rPr>
        <w:fldChar w:fldCharType="separate"/>
      </w:r>
      <w:r w:rsidR="00010978">
        <w:rPr>
          <w:lang w:val="en-GB"/>
        </w:rPr>
        <w:t>2.1.5</w:t>
      </w:r>
      <w:r w:rsidR="00043100">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Pr="00C44237">
        <w:rPr>
          <w:lang w:val="en-GB"/>
        </w:rPr>
        <w:t xml:space="preserve">out of which at least one 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Pr="00C44237">
        <w:rPr>
          <w:lang w:val="en-GB"/>
        </w:rPr>
        <w:t>.</w:t>
      </w:r>
      <w:r w:rsidR="007E2D7B">
        <w:rPr>
          <w:lang w:val="en-GB"/>
        </w:rPr>
        <w:t xml:space="preserve"> In case of 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47" w:name="_Ref314751742"/>
      <w:bookmarkStart w:id="48" w:name="_Toc402960437"/>
      <w:r>
        <w:rPr>
          <w:lang w:val="en-GB"/>
        </w:rPr>
        <w:t>Compounds</w:t>
      </w:r>
      <w:bookmarkEnd w:id="47"/>
      <w:bookmarkEnd w:id="48"/>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49" w:name="_Toc313096744"/>
      <w:bookmarkStart w:id="50" w:name="_Ref314235772"/>
      <w:bookmarkStart w:id="51" w:name="_Ref314755722"/>
      <w:bookmarkStart w:id="52" w:name="_Ref314759721"/>
      <w:bookmarkStart w:id="53" w:name="_Ref314826397"/>
      <w:bookmarkStart w:id="54" w:name="_Ref315259727"/>
      <w:bookmarkStart w:id="55" w:name="_Ref315345696"/>
      <w:bookmarkStart w:id="56" w:name="_Ref315419463"/>
      <w:bookmarkStart w:id="57" w:name="_Ref315419467"/>
      <w:bookmarkStart w:id="58" w:name="_Ref315419734"/>
      <w:bookmarkStart w:id="59" w:name="_Ref315419753"/>
      <w:bookmarkStart w:id="60" w:name="_Ref315420261"/>
      <w:bookmarkStart w:id="61" w:name="_Ref315420365"/>
      <w:bookmarkStart w:id="62" w:name="_Ref315420625"/>
      <w:bookmarkStart w:id="63" w:name="_Ref315420876"/>
      <w:bookmarkStart w:id="64" w:name="_Ref315421499"/>
      <w:bookmarkStart w:id="65" w:name="_Ref315423112"/>
      <w:bookmarkStart w:id="66" w:name="_Ref351014765"/>
      <w:bookmarkStart w:id="67" w:name="_Toc402960438"/>
      <w:r>
        <w:rPr>
          <w:lang w:val="en-GB"/>
        </w:rPr>
        <w:t>Decision Variables</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rsidR="00FE3903" w:rsidRDefault="0097542F" w:rsidP="00982D73">
      <w:pPr>
        <w:rPr>
          <w:lang w:val="en-GB"/>
        </w:rPr>
      </w:pPr>
      <w:r>
        <w:rPr>
          <w:lang w:val="en-GB"/>
        </w:rPr>
        <w:t xml:space="preserve">The types introduced </w:t>
      </w:r>
      <w:r w:rsidR="00D03C20">
        <w:rPr>
          <w:lang w:val="en-GB"/>
        </w:rPr>
        <w:t xml:space="preserve">in Section </w:t>
      </w:r>
      <w:r w:rsidR="00043100">
        <w:rPr>
          <w:lang w:val="en-GB"/>
        </w:rPr>
        <w:fldChar w:fldCharType="begin"/>
      </w:r>
      <w:r w:rsidR="00D03C20">
        <w:rPr>
          <w:lang w:val="en-GB"/>
        </w:rPr>
        <w:instrText xml:space="preserve"> REF _Ref314751571 \r \h </w:instrText>
      </w:r>
      <w:r w:rsidR="00043100">
        <w:rPr>
          <w:lang w:val="en-GB"/>
        </w:rPr>
      </w:r>
      <w:r w:rsidR="00043100">
        <w:rPr>
          <w:lang w:val="en-GB"/>
        </w:rPr>
        <w:fldChar w:fldCharType="separate"/>
      </w:r>
      <w:r w:rsidR="00010978">
        <w:rPr>
          <w:lang w:val="en-GB"/>
        </w:rPr>
        <w:t>2.1.3</w:t>
      </w:r>
      <w:r w:rsidR="00043100">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r w:rsidR="00D21D3A">
        <w:rPr>
          <w:rFonts w:ascii="Courier New" w:hAnsi="Courier New" w:cs="Courier New"/>
          <w:sz w:val="22"/>
          <w:szCs w:val="22"/>
          <w:lang w:val="en-GB"/>
        </w:rPr>
        <w:t>;</w:t>
      </w:r>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of the type of the compound, which can be statically evaluated, or a set of individual assignments, given in curly 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bookmarkStart w:id="68" w:name="_GoBack"/>
      <w:bookmarkEnd w:id="68"/>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043100">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043100">
        <w:rPr>
          <w:rFonts w:ascii="Courier New" w:hAnsi="Courier New" w:cs="Courier New"/>
          <w:sz w:val="22"/>
          <w:szCs w:val="22"/>
          <w:lang w:val="en-GB"/>
        </w:rPr>
      </w:r>
      <w:r w:rsidR="00043100">
        <w:rPr>
          <w:rFonts w:ascii="Courier New" w:hAnsi="Courier New" w:cs="Courier New"/>
          <w:sz w:val="22"/>
          <w:szCs w:val="22"/>
          <w:lang w:val="en-GB"/>
        </w:rPr>
        <w:fldChar w:fldCharType="separate"/>
      </w:r>
      <w:r w:rsidR="00010978">
        <w:rPr>
          <w:rFonts w:ascii="Courier New" w:hAnsi="Courier New" w:cs="Courier New"/>
          <w:sz w:val="22"/>
          <w:szCs w:val="22"/>
          <w:lang w:val="en-GB"/>
        </w:rPr>
        <w:t>2.1.3.2</w:t>
      </w:r>
      <w:r w:rsidR="00043100">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r>
        <w:rPr>
          <w:rFonts w:ascii="Courier New" w:hAnsi="Courier New" w:cs="Courier New"/>
          <w:sz w:val="22"/>
          <w:szCs w:val="22"/>
          <w:lang w:val="en-GB"/>
        </w:rPr>
        <w:t>black</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043100">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043100">
        <w:rPr>
          <w:rFonts w:ascii="Courier New" w:hAnsi="Courier New" w:cs="Courier New"/>
          <w:sz w:val="22"/>
          <w:szCs w:val="22"/>
          <w:lang w:val="en-GB"/>
        </w:rPr>
      </w:r>
      <w:r w:rsidR="00043100">
        <w:rPr>
          <w:rFonts w:ascii="Courier New" w:hAnsi="Courier New" w:cs="Courier New"/>
          <w:sz w:val="22"/>
          <w:szCs w:val="22"/>
          <w:lang w:val="en-GB"/>
        </w:rPr>
        <w:fldChar w:fldCharType="separate"/>
      </w:r>
      <w:r w:rsidR="00010978">
        <w:rPr>
          <w:rFonts w:ascii="Courier New" w:hAnsi="Courier New" w:cs="Courier New"/>
          <w:sz w:val="22"/>
          <w:szCs w:val="22"/>
          <w:lang w:val="en-GB"/>
        </w:rPr>
        <w:t>2.1.3.3</w:t>
      </w:r>
      <w:r w:rsidR="00043100">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r w:rsidR="002B40D1">
        <w:rPr>
          <w:rFonts w:ascii="Courier New" w:hAnsi="Courier New" w:cs="Courier New"/>
          <w:sz w:val="22"/>
          <w:szCs w:val="22"/>
          <w:lang w:val="en-GB"/>
        </w:rPr>
        <w:t>audio};</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043100">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043100">
        <w:rPr>
          <w:rFonts w:ascii="Courier New" w:hAnsi="Courier New" w:cs="Courier New"/>
          <w:sz w:val="22"/>
          <w:szCs w:val="22"/>
          <w:lang w:val="en-GB"/>
        </w:rPr>
      </w:r>
      <w:r w:rsidR="00043100">
        <w:rPr>
          <w:rFonts w:ascii="Courier New" w:hAnsi="Courier New" w:cs="Courier New"/>
          <w:sz w:val="22"/>
          <w:szCs w:val="22"/>
          <w:lang w:val="en-GB"/>
        </w:rPr>
        <w:fldChar w:fldCharType="separate"/>
      </w:r>
      <w:r w:rsidR="00010978">
        <w:rPr>
          <w:rFonts w:ascii="Courier New" w:hAnsi="Courier New" w:cs="Courier New"/>
          <w:sz w:val="22"/>
          <w:szCs w:val="22"/>
          <w:lang w:val="en-GB"/>
        </w:rPr>
        <w:t>2.1.3.5</w:t>
      </w:r>
      <w:r w:rsidR="00043100">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rsidR="00903E6C" w:rsidRPr="00D56B21" w:rsidRDefault="00903E6C" w:rsidP="00421B7D">
      <w:pPr>
        <w:pStyle w:val="Heading3"/>
        <w:rPr>
          <w:lang w:val="en-GB"/>
        </w:rPr>
      </w:pPr>
      <w:bookmarkStart w:id="69" w:name="_Toc385852497"/>
      <w:bookmarkStart w:id="70" w:name="_Toc315425764"/>
      <w:bookmarkStart w:id="71" w:name="_Toc315425765"/>
      <w:bookmarkStart w:id="72" w:name="_Toc315425766"/>
      <w:bookmarkStart w:id="73" w:name="_Toc315425767"/>
      <w:bookmarkStart w:id="74" w:name="_Toc315425768"/>
      <w:bookmarkStart w:id="75" w:name="_Ref314234305"/>
      <w:bookmarkStart w:id="76" w:name="_Toc402960439"/>
      <w:bookmarkEnd w:id="69"/>
      <w:bookmarkEnd w:id="70"/>
      <w:bookmarkEnd w:id="71"/>
      <w:bookmarkEnd w:id="72"/>
      <w:bookmarkEnd w:id="73"/>
      <w:bookmarkEnd w:id="74"/>
      <w:r>
        <w:rPr>
          <w:lang w:val="en-GB"/>
        </w:rPr>
        <w:t>Constraints</w:t>
      </w:r>
      <w:bookmarkEnd w:id="75"/>
      <w:bookmarkEnd w:id="76"/>
    </w:p>
    <w:p w:rsidR="00131D7E" w:rsidRDefault="00131D7E" w:rsidP="00131D7E">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131D7E" w:rsidRPr="00982D73" w:rsidRDefault="00131D7E" w:rsidP="00131D7E">
      <w:pPr>
        <w:pStyle w:val="ListParagraph"/>
        <w:numPr>
          <w:ilvl w:val="0"/>
          <w:numId w:val="87"/>
        </w:numPr>
        <w:rPr>
          <w:lang w:val="en-GB"/>
        </w:rPr>
      </w:pPr>
      <w:r w:rsidRPr="00982D73">
        <w:rPr>
          <w:lang w:val="en-GB"/>
        </w:rPr>
        <w:t>Simple sentences</w:t>
      </w:r>
      <w:r w:rsidR="00DC397F">
        <w:rPr>
          <w:lang w:val="en-GB"/>
        </w:rPr>
        <w:t>,</w:t>
      </w:r>
      <w:r w:rsidRPr="00982D73">
        <w:rPr>
          <w:lang w:val="en-GB"/>
        </w:rPr>
        <w:t xml:space="preserve"> which represent constants, decision variables and types which can be named by (qualified) identifiers.</w:t>
      </w:r>
    </w:p>
    <w:p w:rsidR="00131D7E" w:rsidRDefault="00131D7E" w:rsidP="00131D7E">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sidR="00484EBC">
        <w:rPr>
          <w:lang w:val="en-GB"/>
        </w:rPr>
        <w:t xml:space="preserve">that </w:t>
      </w:r>
      <w:r w:rsidRPr="00982D73">
        <w:rPr>
          <w:lang w:val="en-GB"/>
        </w:rPr>
        <w:t xml:space="preserve">the arguments passed to operations match the arity of the operation and the types of the parameters or operations comply, respectively. </w:t>
      </w:r>
    </w:p>
    <w:p w:rsidR="00131D7E" w:rsidRPr="0063508E" w:rsidRDefault="00131D7E" w:rsidP="00131D7E">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131D7E" w:rsidRDefault="00131D7E" w:rsidP="00131D7E">
      <w:pPr>
        <w:rPr>
          <w:lang w:val="en-GB"/>
        </w:rPr>
      </w:pPr>
      <w:r>
        <w:rPr>
          <w:lang w:val="en-GB"/>
        </w:rPr>
        <w:t xml:space="preserve">The constraints in IVML will </w:t>
      </w:r>
      <w:r w:rsidR="00DD3EF4">
        <w:rPr>
          <w:lang w:val="en-GB"/>
        </w:rPr>
        <w:t xml:space="preserve">mostly </w:t>
      </w:r>
      <w:r>
        <w:rPr>
          <w:lang w:val="en-GB"/>
        </w:rPr>
        <w:t>rely on the relevant part of the syntax as well as on a large subset of the operations defined in OCL</w:t>
      </w:r>
      <w:r w:rsidR="008E3977">
        <w:rPr>
          <w:lang w:val="en-GB"/>
        </w:rPr>
        <w:t xml:space="preserve"> (c.f. Section </w:t>
      </w:r>
      <w:r w:rsidR="00043100">
        <w:rPr>
          <w:lang w:val="en-GB"/>
        </w:rPr>
        <w:fldChar w:fldCharType="begin"/>
      </w:r>
      <w:r w:rsidR="008E3977">
        <w:rPr>
          <w:lang w:val="en-GB"/>
        </w:rPr>
        <w:instrText xml:space="preserve"> REF _Ref330486654 \r \h </w:instrText>
      </w:r>
      <w:r w:rsidR="00043100">
        <w:rPr>
          <w:lang w:val="en-GB"/>
        </w:rPr>
      </w:r>
      <w:r w:rsidR="00043100">
        <w:rPr>
          <w:lang w:val="en-GB"/>
        </w:rPr>
        <w:fldChar w:fldCharType="separate"/>
      </w:r>
      <w:r w:rsidR="00010978">
        <w:rPr>
          <w:lang w:val="en-GB"/>
        </w:rPr>
        <w:t>3</w:t>
      </w:r>
      <w:r w:rsidR="00043100">
        <w:rPr>
          <w:lang w:val="en-GB"/>
        </w:rPr>
        <w:fldChar w:fldCharType="end"/>
      </w:r>
      <w:r w:rsidR="008E3977">
        <w:rPr>
          <w:lang w:val="en-GB"/>
        </w:rPr>
        <w:t xml:space="preserve"> for a description of all operations)</w:t>
      </w:r>
      <w:r>
        <w:rPr>
          <w:lang w:val="en-GB"/>
        </w:rPr>
        <w:t xml:space="preserve">. </w:t>
      </w:r>
      <w:r w:rsidRPr="0063508E">
        <w:rPr>
          <w:lang w:val="en-GB"/>
        </w:rPr>
        <w:t xml:space="preserve">In IVML we </w:t>
      </w:r>
      <w:r>
        <w:rPr>
          <w:lang w:val="en-GB"/>
        </w:rPr>
        <w:t>use the constraint expression syntax of OCL</w:t>
      </w:r>
      <w:r w:rsidR="00560249">
        <w:rPr>
          <w:lang w:val="en-GB"/>
        </w:rPr>
        <w:t>,</w:t>
      </w:r>
      <w:r>
        <w:rPr>
          <w:lang w:val="en-GB"/>
        </w:rPr>
        <w:t xml:space="preserve">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sidR="008E3977">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 xml:space="preserve">propositional and one first-order logic example using a </w:t>
      </w:r>
      <w:r w:rsidR="00D14B97">
        <w:rPr>
          <w:lang w:val="en-GB"/>
        </w:rPr>
        <w:t>quantifier</w:t>
      </w:r>
      <w:r>
        <w:rPr>
          <w:lang w:val="en-GB"/>
        </w:rPr>
        <w:t>:</w:t>
      </w:r>
    </w:p>
    <w:p w:rsidR="000F27EA" w:rsidRDefault="00E36E73">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rsidR="000F27EA" w:rsidRDefault="005D7CD2">
      <w:pPr>
        <w:ind w:left="709"/>
        <w:rPr>
          <w:lang w:val="en-GB"/>
        </w:rPr>
      </w:pPr>
      <w:r w:rsidRPr="005D7CD2">
        <w:rPr>
          <w:lang w:val="en-GB"/>
        </w:rPr>
        <w:t xml:space="preserve">If </w:t>
      </w:r>
      <w:r w:rsidRPr="005D7CD2">
        <w:rPr>
          <w:rFonts w:ascii="Courier New" w:hAnsi="Courier New" w:cs="Courier New"/>
          <w:sz w:val="22"/>
          <w:szCs w:val="22"/>
          <w:lang w:val="en-GB"/>
        </w:rPr>
        <w:t>a</w:t>
      </w:r>
      <w:r w:rsidRPr="005D7CD2">
        <w:rPr>
          <w:lang w:val="en-GB"/>
        </w:rPr>
        <w:t xml:space="preserve"> is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p>
    <w:p w:rsidR="000F27EA" w:rsidRDefault="005D7CD2">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 xml:space="preserve">1 &lt;= mySet.size()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mySet.size() &lt;= 100</w:t>
      </w:r>
    </w:p>
    <w:p w:rsidR="000F27EA" w:rsidRDefault="00CD7189">
      <w:pPr>
        <w:pStyle w:val="ListParagraph"/>
        <w:contextualSpacing w:val="0"/>
        <w:rPr>
          <w:lang w:val="en-GB"/>
        </w:rPr>
      </w:pPr>
      <w:r>
        <w:rPr>
          <w:lang w:val="en-GB"/>
        </w:rPr>
        <w:t>Cardinality restriction of mySet containing arbitrary decision variables.</w:t>
      </w:r>
    </w:p>
    <w:p w:rsidR="000F27EA" w:rsidRDefault="00E36E73">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rsidR="000F27EA" w:rsidRDefault="005D7CD2">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rsidR="008E3977" w:rsidRDefault="008E3977" w:rsidP="00131D7E">
      <w:pPr>
        <w:rPr>
          <w:lang w:val="en-GB"/>
        </w:rPr>
      </w:pPr>
      <w:r>
        <w:rPr>
          <w:lang w:val="en-GB"/>
        </w:rPr>
        <w:t xml:space="preserve">Constraints may be used in two distinct ways in </w:t>
      </w:r>
      <w:r w:rsidR="00B9586B">
        <w:rPr>
          <w:lang w:val="en-GB"/>
        </w:rPr>
        <w:t>IVML</w:t>
      </w:r>
      <w:r>
        <w:rPr>
          <w:lang w:val="en-GB"/>
        </w:rPr>
        <w:t>:</w:t>
      </w:r>
    </w:p>
    <w:p w:rsidR="008E3977" w:rsidRDefault="008E3977" w:rsidP="008E3977">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rsidR="008E3977" w:rsidRPr="008E3977" w:rsidRDefault="00447527" w:rsidP="008E3977">
      <w:pPr>
        <w:pStyle w:val="ListParagraph"/>
        <w:numPr>
          <w:ilvl w:val="0"/>
          <w:numId w:val="110"/>
        </w:numPr>
        <w:rPr>
          <w:lang w:val="en-GB"/>
        </w:rPr>
      </w:pPr>
      <w:r>
        <w:rPr>
          <w:lang w:val="en-GB"/>
        </w:rPr>
        <w:t xml:space="preserve">Embedded constraints: One or more constraints are used as part of a statement, for example a </w:t>
      </w:r>
      <w:r w:rsidR="005E7EA1" w:rsidRPr="005E7EA1">
        <w:rPr>
          <w:rFonts w:ascii="Courier New" w:hAnsi="Courier New" w:cs="Courier New"/>
          <w:b/>
          <w:sz w:val="22"/>
          <w:szCs w:val="22"/>
          <w:lang w:val="en-GB"/>
        </w:rPr>
        <w:t>typedef</w:t>
      </w:r>
      <w:r>
        <w:rPr>
          <w:lang w:val="en-GB"/>
        </w:rPr>
        <w:t>. Here the constraint is written in parenthesis and not ended by a semicolon.</w:t>
      </w:r>
    </w:p>
    <w:p w:rsidR="002F67A6" w:rsidRDefault="002F67A6" w:rsidP="00131D7E">
      <w:pPr>
        <w:rPr>
          <w:lang w:val="en-GB"/>
        </w:rPr>
      </w:pPr>
      <w:r>
        <w:rPr>
          <w:lang w:val="en-GB"/>
        </w:rPr>
        <w: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w:t>
      </w:r>
      <w:r w:rsidR="00125FBA">
        <w:rPr>
          <w:lang w:val="en-GB"/>
        </w:rPr>
        <w:t>this case</w:t>
      </w:r>
      <w:r>
        <w:rPr>
          <w:lang w:val="en-GB"/>
        </w:rPr>
        <w:t xml:space="preserve"> may occur in a standalone constraint if the compound is referenced by its type name. During constraint evaluation, implicit “static” access to a compound slot or a type is basically unbound and needs constraint rewriting, i.e., the unbound variables are bound by an implicit all-quantor on all instances of that type.</w:t>
      </w:r>
      <w:r w:rsidR="00125FBA">
        <w:rPr>
          <w:lang w:val="en-GB"/>
        </w:rPr>
        <w:t xml:space="preserve"> Thereby, compound slot accesses are grouped in order to reduce the number of introduced quantors, i.e., all accessed to the same type of compound are handled by the same instance. In case that other constraint semantics are intended, collecting all instances in the model and explicitly quantifying the expression is required.</w:t>
      </w:r>
    </w:p>
    <w:p w:rsidR="000A450D" w:rsidRDefault="000A450D" w:rsidP="00131D7E">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w:t>
      </w:r>
      <w:r w:rsidR="00E62E0E">
        <w:rPr>
          <w:lang w:val="en-GB"/>
        </w:rPr>
        <w:t xml:space="preserve">the </w:t>
      </w:r>
      <w:r>
        <w:rPr>
          <w:lang w:val="en-GB"/>
        </w:rPr>
        <w:t xml:space="preserve">constraint variables </w:t>
      </w:r>
      <w:r w:rsidR="00E62E0E">
        <w:rPr>
          <w:lang w:val="en-GB"/>
        </w:rPr>
        <w:t xml:space="preserve">of the scope </w:t>
      </w:r>
      <w:r>
        <w:rPr>
          <w:lang w:val="en-GB"/>
        </w:rPr>
        <w:t xml:space="preserve">are </w:t>
      </w:r>
      <w:r w:rsidR="00E62E0E">
        <w:rPr>
          <w:lang w:val="en-GB"/>
        </w:rPr>
        <w:t>evaluated</w:t>
      </w:r>
      <w:r>
        <w:rPr>
          <w:lang w:val="en-GB"/>
        </w:rPr>
        <w:t xml:space="preserve"> as if they </w:t>
      </w:r>
      <w:r w:rsidR="00E62E0E">
        <w:rPr>
          <w:lang w:val="en-GB"/>
        </w:rPr>
        <w:t xml:space="preserve">are </w:t>
      </w:r>
      <w:r w:rsidR="00F51CFD">
        <w:rPr>
          <w:lang w:val="en-GB"/>
        </w:rPr>
        <w:t xml:space="preserve">defined as </w:t>
      </w:r>
      <w:r>
        <w:rPr>
          <w:lang w:val="en-GB"/>
        </w:rPr>
        <w:t>usual constraint</w:t>
      </w:r>
      <w:r w:rsidR="00E62E0E">
        <w:rPr>
          <w:lang w:val="en-GB"/>
        </w:rPr>
        <w:t>s</w:t>
      </w:r>
      <w:r>
        <w:rPr>
          <w:lang w:val="en-GB"/>
        </w:rPr>
        <w:t xml:space="preserve">. </w:t>
      </w:r>
    </w:p>
    <w:p w:rsidR="008E3977" w:rsidRDefault="00447527" w:rsidP="00131D7E">
      <w:pPr>
        <w:rPr>
          <w:lang w:val="en-GB"/>
        </w:rPr>
      </w:pPr>
      <w:r>
        <w:rPr>
          <w:lang w:val="en-GB"/>
        </w:rPr>
        <w:t xml:space="preserve">Below we will discuss individual elements of constraints in IVML and, in particular, the difference </w:t>
      </w:r>
      <w:r w:rsidR="00B151A4">
        <w:rPr>
          <w:lang w:val="en-GB"/>
        </w:rPr>
        <w:t xml:space="preserve">(in particular regarding an adapted notation) </w:t>
      </w:r>
      <w:r>
        <w:rPr>
          <w:lang w:val="en-GB"/>
        </w:rPr>
        <w:t>to the related elements in OCL.</w:t>
      </w:r>
      <w:r w:rsidR="00D1167E">
        <w:rPr>
          <w:lang w:val="en-GB"/>
        </w:rPr>
        <w:t xml:space="preserve"> Large parts of the remainder of this section are directly taken over from the OCL specification </w:t>
      </w:r>
      <w:r w:rsidR="00D1167E" w:rsidRPr="00D56B21">
        <w:rPr>
          <w:lang w:val="en-GB"/>
        </w:rPr>
        <w:t>[</w:t>
      </w:r>
      <w:fldSimple w:instr=" REF BIB_omgocl20 \* MERGEFORMAT ">
        <w:r w:rsidR="00010978" w:rsidRPr="00EB6E0B">
          <w:rPr>
            <w:lang w:val="en-GB"/>
          </w:rPr>
          <w:t>4</w:t>
        </w:r>
      </w:fldSimple>
      <w:r w:rsidR="00D1167E" w:rsidRPr="00D56B21">
        <w:rPr>
          <w:lang w:val="en-GB"/>
        </w:rPr>
        <w:t>]</w:t>
      </w:r>
      <w:r w:rsidR="00D1167E">
        <w:rPr>
          <w:lang w:val="en-GB"/>
        </w:rPr>
        <w:t xml:space="preserve"> and adapted to the IVML context.</w:t>
      </w:r>
    </w:p>
    <w:p w:rsidR="00117125" w:rsidRDefault="00C67C50" w:rsidP="005F65EE">
      <w:pPr>
        <w:pStyle w:val="Heading4"/>
        <w:rPr>
          <w:lang w:val="en-GB"/>
        </w:rPr>
      </w:pPr>
      <w:r>
        <w:rPr>
          <w:lang w:val="en-GB"/>
        </w:rPr>
        <w:t xml:space="preserve">Reserved </w:t>
      </w:r>
      <w:r w:rsidR="00117125">
        <w:rPr>
          <w:lang w:val="en-GB"/>
        </w:rPr>
        <w:t>Keywords</w:t>
      </w:r>
    </w:p>
    <w:p w:rsidR="00117125" w:rsidRPr="00117125" w:rsidRDefault="00117125" w:rsidP="00117125">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sidR="00BE656F">
        <w:rPr>
          <w:lang w:val="en-US"/>
        </w:rPr>
        <w:t>decision variable or</w:t>
      </w:r>
      <w:r w:rsidRPr="00117125">
        <w:rPr>
          <w:lang w:val="en-US"/>
        </w:rPr>
        <w:t xml:space="preserve"> a </w:t>
      </w:r>
      <w:r w:rsidR="00BE656F">
        <w:rPr>
          <w:lang w:val="en-US"/>
        </w:rPr>
        <w:t>compound</w:t>
      </w:r>
      <w:r w:rsidRPr="00117125">
        <w:rPr>
          <w:lang w:val="en-US"/>
        </w:rPr>
        <w:t xml:space="preserve">. The list of keywords is shown below: </w:t>
      </w:r>
    </w:p>
    <w:p w:rsidR="00117125" w:rsidRPr="005E2F0C" w:rsidRDefault="005E7EA1" w:rsidP="00ED3DF8">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and</w:t>
      </w:r>
    </w:p>
    <w:p w:rsidR="00117125" w:rsidRPr="005E2F0C" w:rsidRDefault="005E7EA1" w:rsidP="00ED3DF8">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def</w:t>
      </w:r>
    </w:p>
    <w:p w:rsidR="00117125" w:rsidRPr="005E2F0C" w:rsidRDefault="005E7EA1" w:rsidP="00ED3DF8">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else</w:t>
      </w:r>
    </w:p>
    <w:p w:rsidR="00117125" w:rsidRPr="005E2F0C" w:rsidRDefault="005E7EA1" w:rsidP="00ED3DF8">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endif</w:t>
      </w:r>
    </w:p>
    <w:p w:rsidR="00117125" w:rsidRPr="005E2F0C" w:rsidRDefault="005E7EA1" w:rsidP="00ED3DF8">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if</w:t>
      </w:r>
    </w:p>
    <w:p w:rsidR="008420E7" w:rsidRPr="005E2F0C" w:rsidRDefault="005E7EA1" w:rsidP="00ED3DF8">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iff</w:t>
      </w:r>
    </w:p>
    <w:p w:rsidR="00117125" w:rsidRPr="005E2F0C" w:rsidRDefault="005E7EA1" w:rsidP="00ED3DF8">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implies</w:t>
      </w:r>
    </w:p>
    <w:p w:rsidR="008420E7" w:rsidRPr="005E2F0C" w:rsidRDefault="005E7EA1" w:rsidP="008420E7">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in</w:t>
      </w:r>
    </w:p>
    <w:p w:rsidR="008420E7" w:rsidRPr="005E2F0C" w:rsidRDefault="005E7EA1" w:rsidP="008420E7">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let</w:t>
      </w:r>
    </w:p>
    <w:p w:rsidR="008420E7" w:rsidRPr="005E2F0C" w:rsidRDefault="005E7EA1" w:rsidP="008420E7">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not</w:t>
      </w:r>
    </w:p>
    <w:p w:rsidR="008420E7" w:rsidRDefault="005E7EA1" w:rsidP="008420E7">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or</w:t>
      </w:r>
    </w:p>
    <w:p w:rsidR="001C1FD1" w:rsidRPr="005E2F0C" w:rsidRDefault="001C1FD1" w:rsidP="008420E7">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8420E7" w:rsidRPr="005E2F0C" w:rsidRDefault="005E7EA1" w:rsidP="008420E7">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then</w:t>
      </w:r>
    </w:p>
    <w:p w:rsidR="008420E7" w:rsidRDefault="005E7EA1" w:rsidP="008420E7">
      <w:pPr>
        <w:pStyle w:val="ListParagraph"/>
        <w:numPr>
          <w:ilvl w:val="0"/>
          <w:numId w:val="113"/>
        </w:numPr>
        <w:rPr>
          <w:rFonts w:ascii="Courier New" w:hAnsi="Courier New" w:cs="Courier New"/>
          <w:b/>
          <w:sz w:val="22"/>
          <w:szCs w:val="22"/>
          <w:lang w:val="en-GB"/>
        </w:rPr>
      </w:pPr>
      <w:r w:rsidRPr="005E7EA1">
        <w:rPr>
          <w:rFonts w:ascii="Courier New" w:hAnsi="Courier New" w:cs="Courier New"/>
          <w:b/>
          <w:sz w:val="22"/>
          <w:szCs w:val="22"/>
          <w:lang w:val="en-GB"/>
        </w:rPr>
        <w:t>xor</w:t>
      </w:r>
    </w:p>
    <w:p w:rsidR="006215CB" w:rsidRPr="005E2F0C" w:rsidRDefault="006215CB" w:rsidP="008420E7">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null</w:t>
      </w:r>
    </w:p>
    <w:p w:rsidR="005F65EE" w:rsidRDefault="005F65EE" w:rsidP="005F65EE">
      <w:pPr>
        <w:pStyle w:val="Heading4"/>
        <w:rPr>
          <w:lang w:val="en-GB"/>
        </w:rPr>
      </w:pPr>
      <w:r>
        <w:rPr>
          <w:lang w:val="en-GB"/>
        </w:rPr>
        <w:t>Prefix operators</w:t>
      </w:r>
    </w:p>
    <w:p w:rsidR="005F65EE" w:rsidRDefault="005F65EE" w:rsidP="005F65EE">
      <w:pPr>
        <w:rPr>
          <w:lang w:val="en-GB"/>
        </w:rPr>
      </w:pPr>
      <w:r>
        <w:rPr>
          <w:lang w:val="en-GB"/>
        </w:rPr>
        <w:t xml:space="preserve">IVML defines two prefix operators, the unary </w:t>
      </w:r>
    </w:p>
    <w:p w:rsidR="005F65EE" w:rsidRDefault="005F65EE" w:rsidP="005F65EE">
      <w:pPr>
        <w:pStyle w:val="ListParagraph"/>
        <w:numPr>
          <w:ilvl w:val="0"/>
          <w:numId w:val="112"/>
        </w:numPr>
        <w:rPr>
          <w:lang w:val="en-GB"/>
        </w:rPr>
      </w:pPr>
      <w:r>
        <w:rPr>
          <w:lang w:val="en-GB"/>
        </w:rPr>
        <w:t>Boolean negation ‘</w:t>
      </w:r>
      <w:r w:rsidR="005E7EA1" w:rsidRPr="005E7EA1">
        <w:rPr>
          <w:rFonts w:ascii="Courier New" w:hAnsi="Courier New" w:cs="Courier New"/>
          <w:b/>
          <w:sz w:val="22"/>
          <w:szCs w:val="22"/>
          <w:lang w:val="en-GB"/>
        </w:rPr>
        <w:t>not</w:t>
      </w:r>
      <w:r>
        <w:rPr>
          <w:lang w:val="en-GB"/>
        </w:rPr>
        <w:t>’</w:t>
      </w:r>
      <w:r w:rsidR="00C24FFF">
        <w:rPr>
          <w:lang w:val="en-GB"/>
        </w:rPr>
        <w:t>.</w:t>
      </w:r>
    </w:p>
    <w:p w:rsidR="005F65EE" w:rsidRPr="005F65EE" w:rsidRDefault="005F65EE" w:rsidP="005F65EE">
      <w:pPr>
        <w:pStyle w:val="ListParagraph"/>
        <w:numPr>
          <w:ilvl w:val="0"/>
          <w:numId w:val="112"/>
        </w:numPr>
        <w:rPr>
          <w:lang w:val="en-GB"/>
        </w:rPr>
      </w:pPr>
      <w:r>
        <w:rPr>
          <w:lang w:val="en-GB"/>
        </w:rPr>
        <w:t>Numerical negation ‘</w:t>
      </w:r>
      <w:r w:rsidR="005E7EA1" w:rsidRPr="005E7EA1">
        <w:rPr>
          <w:rFonts w:ascii="Courier New" w:hAnsi="Courier New" w:cs="Courier New"/>
          <w:sz w:val="22"/>
          <w:szCs w:val="22"/>
          <w:lang w:val="en-GB"/>
        </w:rPr>
        <w:t>-</w:t>
      </w:r>
      <w:r>
        <w:rPr>
          <w:lang w:val="en-GB"/>
        </w:rPr>
        <w:t>‘ which changes the sign of a Real or an Integer.</w:t>
      </w:r>
    </w:p>
    <w:p w:rsidR="005F65EE" w:rsidRDefault="005F65EE" w:rsidP="005F65EE">
      <w:pPr>
        <w:pStyle w:val="Heading4"/>
        <w:rPr>
          <w:lang w:val="en-GB"/>
        </w:rPr>
      </w:pPr>
      <w:r>
        <w:rPr>
          <w:lang w:val="en-GB"/>
        </w:rPr>
        <w:t>Infix operators</w:t>
      </w:r>
    </w:p>
    <w:p w:rsidR="005F65EE" w:rsidRPr="002A20D1" w:rsidRDefault="005F65EE" w:rsidP="005F65EE">
      <w:pPr>
        <w:rPr>
          <w:lang w:val="en-US"/>
        </w:rPr>
      </w:pPr>
      <w:r>
        <w:rPr>
          <w:lang w:val="en-US"/>
        </w:rPr>
        <w:t>Similar to OCL, in IVML t</w:t>
      </w:r>
      <w:r w:rsidRPr="002A20D1">
        <w:rPr>
          <w:lang w:val="en-US"/>
        </w:rPr>
        <w:t>he use of infix operators is allowed. The operators ‘</w:t>
      </w:r>
      <w:r w:rsidR="005E7EA1" w:rsidRPr="005E7EA1">
        <w:rPr>
          <w:rFonts w:ascii="Courier New" w:hAnsi="Courier New" w:cs="Courier New"/>
          <w:sz w:val="22"/>
          <w:szCs w:val="22"/>
          <w:lang w:val="en-GB"/>
        </w:rPr>
        <w:t>+</w:t>
      </w:r>
      <w:r w:rsidRPr="002A20D1">
        <w:rPr>
          <w:lang w:val="en-US"/>
        </w:rPr>
        <w:t>,’ ‘</w:t>
      </w:r>
      <w:r w:rsidR="005E7EA1" w:rsidRPr="005E7EA1">
        <w:rPr>
          <w:rFonts w:ascii="Courier New" w:hAnsi="Courier New" w:cs="Courier New"/>
          <w:sz w:val="22"/>
          <w:szCs w:val="22"/>
          <w:lang w:val="en-GB"/>
        </w:rPr>
        <w:t>-</w:t>
      </w:r>
      <w:r w:rsidRPr="002A20D1">
        <w:rPr>
          <w:lang w:val="en-US"/>
        </w:rPr>
        <w:t>,’ ‘</w:t>
      </w:r>
      <w:r w:rsidR="005E7EA1" w:rsidRPr="005E7EA1">
        <w:rPr>
          <w:rFonts w:ascii="Courier New" w:hAnsi="Courier New" w:cs="Courier New"/>
          <w:sz w:val="22"/>
          <w:szCs w:val="22"/>
          <w:lang w:val="en-GB"/>
        </w:rPr>
        <w:t>*.</w:t>
      </w:r>
      <w:r w:rsidRPr="002A20D1">
        <w:rPr>
          <w:lang w:val="en-US"/>
        </w:rPr>
        <w:t>’ ‘</w:t>
      </w:r>
      <w:r w:rsidR="005E7EA1" w:rsidRPr="005E7EA1">
        <w:rPr>
          <w:rFonts w:ascii="Courier New" w:hAnsi="Courier New" w:cs="Courier New"/>
          <w:sz w:val="22"/>
          <w:szCs w:val="22"/>
          <w:lang w:val="en-GB"/>
        </w:rPr>
        <w:t>/</w:t>
      </w:r>
      <w:r w:rsidRPr="002A20D1">
        <w:rPr>
          <w:lang w:val="en-US"/>
        </w:rPr>
        <w:t>,’ ‘</w:t>
      </w:r>
      <w:r w:rsidR="005E7EA1" w:rsidRPr="005E7EA1">
        <w:rPr>
          <w:rFonts w:ascii="Courier New" w:hAnsi="Courier New" w:cs="Courier New"/>
          <w:sz w:val="22"/>
          <w:szCs w:val="22"/>
          <w:lang w:val="en-GB"/>
        </w:rPr>
        <w:t>&lt;</w:t>
      </w:r>
      <w:r w:rsidRPr="002A20D1">
        <w:rPr>
          <w:lang w:val="en-US"/>
        </w:rPr>
        <w:t>,’ ‘</w:t>
      </w:r>
      <w:r w:rsidR="005E7EA1" w:rsidRPr="005E7EA1">
        <w:rPr>
          <w:rFonts w:ascii="Courier New" w:hAnsi="Courier New" w:cs="Courier New"/>
          <w:sz w:val="22"/>
          <w:szCs w:val="22"/>
          <w:lang w:val="en-GB"/>
        </w:rPr>
        <w:t>&gt;</w:t>
      </w:r>
      <w:r w:rsidRPr="002A20D1">
        <w:rPr>
          <w:lang w:val="en-US"/>
        </w:rPr>
        <w:t>,’ ‘</w:t>
      </w:r>
      <w:r w:rsidR="005E7EA1" w:rsidRPr="005E7EA1">
        <w:rPr>
          <w:rFonts w:ascii="Courier New" w:hAnsi="Courier New" w:cs="Courier New"/>
          <w:sz w:val="22"/>
          <w:szCs w:val="22"/>
          <w:lang w:val="en-GB"/>
        </w:rPr>
        <w:t>&lt;&gt;</w:t>
      </w:r>
      <w:r w:rsidRPr="002A20D1">
        <w:rPr>
          <w:lang w:val="en-US"/>
        </w:rPr>
        <w:t>’ ‘</w:t>
      </w:r>
      <w:r w:rsidR="005E7EA1" w:rsidRPr="005E7EA1">
        <w:rPr>
          <w:rFonts w:ascii="Courier New" w:hAnsi="Courier New" w:cs="Courier New"/>
          <w:sz w:val="22"/>
          <w:szCs w:val="22"/>
          <w:lang w:val="en-GB"/>
        </w:rPr>
        <w:t>&lt;=</w:t>
      </w:r>
      <w:r w:rsidRPr="002A20D1">
        <w:rPr>
          <w:lang w:val="en-US"/>
        </w:rPr>
        <w:t>’ ‘</w:t>
      </w:r>
      <w:r w:rsidR="005E7EA1" w:rsidRPr="005E7EA1">
        <w:rPr>
          <w:rFonts w:ascii="Courier New" w:hAnsi="Courier New" w:cs="Courier New"/>
          <w:sz w:val="22"/>
          <w:szCs w:val="22"/>
          <w:lang w:val="en-GB"/>
        </w:rPr>
        <w:t>&gt;=</w:t>
      </w:r>
      <w:r w:rsidRPr="002A20D1">
        <w:rPr>
          <w:lang w:val="en-US"/>
        </w:rPr>
        <w:t>’</w:t>
      </w:r>
      <w:r w:rsidR="007012A8">
        <w:rPr>
          <w:lang w:val="en-US"/>
        </w:rPr>
        <w:t>, ‘=’, ‘==’</w:t>
      </w:r>
      <w:r w:rsidR="00E602EA">
        <w:rPr>
          <w:lang w:val="en-US"/>
        </w:rPr>
        <w:t>, ‘!=’ and</w:t>
      </w:r>
      <w:r w:rsidR="007012A8">
        <w:rPr>
          <w:lang w:val="en-US"/>
        </w:rPr>
        <w:t xml:space="preserve"> ‘&lt;&gt;’</w:t>
      </w:r>
      <w:r w:rsidRPr="002A20D1">
        <w:rPr>
          <w:lang w:val="en-US"/>
        </w:rPr>
        <w:t xml:space="preserve"> are used as infix operators. If a type defines one of those operators with the correct signature, they will be used as infix operators. The expression: </w:t>
      </w:r>
    </w:p>
    <w:p w:rsidR="00194AC1" w:rsidRDefault="005E7EA1">
      <w:pPr>
        <w:ind w:left="567"/>
        <w:rPr>
          <w:lang w:val="en-US"/>
        </w:rPr>
      </w:pPr>
      <w:r w:rsidRPr="005E7EA1">
        <w:rPr>
          <w:rFonts w:ascii="Courier New" w:hAnsi="Courier New" w:cs="Courier New"/>
          <w:sz w:val="22"/>
          <w:szCs w:val="22"/>
          <w:lang w:val="en-GB"/>
        </w:rPr>
        <w:t xml:space="preserve">a + b </w:t>
      </w:r>
    </w:p>
    <w:p w:rsidR="005F65EE" w:rsidRDefault="005F65EE" w:rsidP="005F65EE">
      <w:pPr>
        <w:rPr>
          <w:lang w:val="en-US"/>
        </w:rPr>
      </w:pPr>
      <w:r w:rsidRPr="002A20D1">
        <w:rPr>
          <w:lang w:val="en-US"/>
        </w:rPr>
        <w:t xml:space="preserve">is conceptually equal to the expression: </w:t>
      </w:r>
    </w:p>
    <w:p w:rsidR="00194AC1" w:rsidRDefault="005E7EA1">
      <w:pPr>
        <w:ind w:left="567"/>
        <w:rPr>
          <w:lang w:val="en-US"/>
        </w:rPr>
      </w:pPr>
      <w:r w:rsidRPr="005E7EA1">
        <w:rPr>
          <w:rFonts w:ascii="Courier New" w:hAnsi="Courier New" w:cs="Courier New"/>
          <w:sz w:val="22"/>
          <w:szCs w:val="22"/>
          <w:lang w:val="en-GB"/>
        </w:rPr>
        <w:t>a.+(b)</w:t>
      </w:r>
    </w:p>
    <w:p w:rsidR="005F65EE" w:rsidRDefault="005F65EE" w:rsidP="005F65EE">
      <w:pPr>
        <w:rPr>
          <w:lang w:val="en-US"/>
        </w:rPr>
      </w:pPr>
      <w:r w:rsidRPr="002A20D1">
        <w:rPr>
          <w:lang w:val="en-US"/>
        </w:rPr>
        <w:t>that is, invoking the “</w:t>
      </w:r>
      <w:r w:rsidR="005E7EA1" w:rsidRPr="005E7EA1">
        <w:rPr>
          <w:rFonts w:ascii="Courier New" w:hAnsi="Courier New" w:cs="Courier New"/>
          <w:sz w:val="22"/>
          <w:szCs w:val="22"/>
          <w:lang w:val="en-GB"/>
        </w:rPr>
        <w:t>+</w:t>
      </w:r>
      <w:r w:rsidRPr="002A20D1">
        <w:rPr>
          <w:lang w:val="en-US"/>
        </w:rPr>
        <w:t xml:space="preserve">” operation on </w:t>
      </w:r>
      <w:r w:rsidR="005D7CD2" w:rsidRPr="005D7CD2">
        <w:rPr>
          <w:i/>
          <w:lang w:val="en-US"/>
        </w:rPr>
        <w:t>a</w:t>
      </w:r>
      <w:r w:rsidRPr="002A20D1">
        <w:rPr>
          <w:lang w:val="en-US"/>
        </w:rPr>
        <w:t xml:space="preserve"> </w:t>
      </w:r>
      <w:r w:rsidR="00747FAF">
        <w:rPr>
          <w:lang w:val="en-US"/>
        </w:rPr>
        <w:t xml:space="preserve">(the </w:t>
      </w:r>
      <w:r w:rsidR="00747FAF" w:rsidRPr="00747FAF">
        <w:rPr>
          <w:i/>
          <w:lang w:val="en-US"/>
        </w:rPr>
        <w:t>operand</w:t>
      </w:r>
      <w:r w:rsidR="00747FAF">
        <w:rPr>
          <w:lang w:val="en-US"/>
        </w:rPr>
        <w:t xml:space="preserve">) </w:t>
      </w:r>
      <w:r w:rsidRPr="002A20D1">
        <w:rPr>
          <w:lang w:val="en-US"/>
        </w:rPr>
        <w:t xml:space="preserve">with </w:t>
      </w:r>
      <w:r w:rsidR="005D7CD2" w:rsidRPr="005D7CD2">
        <w:rPr>
          <w:i/>
          <w:lang w:val="en-US"/>
        </w:rPr>
        <w:t>b</w:t>
      </w:r>
      <w:r w:rsidRPr="002A20D1">
        <w:rPr>
          <w:lang w:val="en-US"/>
        </w:rPr>
        <w:t xml:space="preserve"> as the parameter to the operation. The infix operators defined for a type must have exactly one parameter. For the infix operators ‘</w:t>
      </w:r>
      <w:r w:rsidR="005E7EA1" w:rsidRPr="005E7EA1">
        <w:rPr>
          <w:rFonts w:ascii="Courier New" w:hAnsi="Courier New" w:cs="Courier New"/>
          <w:sz w:val="22"/>
          <w:szCs w:val="22"/>
          <w:lang w:val="en-GB"/>
        </w:rPr>
        <w:t>&lt;</w:t>
      </w:r>
      <w:r w:rsidRPr="002A20D1">
        <w:rPr>
          <w:lang w:val="en-US"/>
        </w:rPr>
        <w:t>,’ ‘</w:t>
      </w:r>
      <w:r w:rsidR="005E7EA1" w:rsidRPr="005E7EA1">
        <w:rPr>
          <w:rFonts w:ascii="Courier New" w:hAnsi="Courier New" w:cs="Courier New"/>
          <w:sz w:val="22"/>
          <w:szCs w:val="22"/>
          <w:lang w:val="en-GB"/>
        </w:rPr>
        <w:t>&gt;</w:t>
      </w:r>
      <w:r w:rsidRPr="002A20D1">
        <w:rPr>
          <w:lang w:val="en-US"/>
        </w:rPr>
        <w:t>,’ ‘</w:t>
      </w:r>
      <w:r w:rsidR="005E7EA1" w:rsidRPr="005E7EA1">
        <w:rPr>
          <w:rFonts w:ascii="Courier New" w:hAnsi="Courier New" w:cs="Courier New"/>
          <w:sz w:val="22"/>
          <w:szCs w:val="22"/>
          <w:lang w:val="en-GB"/>
        </w:rPr>
        <w:t>&lt;=</w:t>
      </w:r>
      <w:r w:rsidRPr="002A20D1">
        <w:rPr>
          <w:lang w:val="en-US"/>
        </w:rPr>
        <w:t>,’ ‘</w:t>
      </w:r>
      <w:r w:rsidR="005E7EA1" w:rsidRPr="005E7EA1">
        <w:rPr>
          <w:rFonts w:ascii="Courier New" w:hAnsi="Courier New" w:cs="Courier New"/>
          <w:sz w:val="22"/>
          <w:szCs w:val="22"/>
          <w:lang w:val="en-GB"/>
        </w:rPr>
        <w:t>&gt;=</w:t>
      </w:r>
      <w:r w:rsidRPr="002A20D1">
        <w:rPr>
          <w:lang w:val="en-US"/>
        </w:rPr>
        <w:t>,’ ‘</w:t>
      </w:r>
      <w:r w:rsidR="005E7EA1" w:rsidRPr="005E7EA1">
        <w:rPr>
          <w:rFonts w:ascii="Courier New" w:hAnsi="Courier New" w:cs="Courier New"/>
          <w:sz w:val="22"/>
          <w:szCs w:val="22"/>
          <w:lang w:val="en-GB"/>
        </w:rPr>
        <w:t>&lt;&gt;</w:t>
      </w:r>
      <w:r w:rsidRPr="002A20D1">
        <w:rPr>
          <w:lang w:val="en-US"/>
        </w:rPr>
        <w:t>,’ ‘</w:t>
      </w:r>
      <w:r w:rsidR="005E7EA1" w:rsidRPr="005E7EA1">
        <w:rPr>
          <w:rFonts w:ascii="Courier New" w:hAnsi="Courier New" w:cs="Courier New"/>
          <w:b/>
          <w:sz w:val="22"/>
          <w:szCs w:val="22"/>
          <w:lang w:val="en-GB"/>
        </w:rPr>
        <w:t>and</w:t>
      </w:r>
      <w:r w:rsidRPr="002A20D1">
        <w:rPr>
          <w:lang w:val="en-US"/>
        </w:rPr>
        <w:t>,’ ‘</w:t>
      </w:r>
      <w:r w:rsidR="005E7EA1" w:rsidRPr="005E7EA1">
        <w:rPr>
          <w:rFonts w:ascii="Courier New" w:hAnsi="Courier New" w:cs="Courier New"/>
          <w:b/>
          <w:sz w:val="22"/>
          <w:szCs w:val="22"/>
          <w:lang w:val="en-GB"/>
        </w:rPr>
        <w:t>or</w:t>
      </w:r>
      <w:r w:rsidRPr="002A20D1">
        <w:rPr>
          <w:lang w:val="en-US"/>
        </w:rPr>
        <w:t>,’ ‘</w:t>
      </w:r>
      <w:r w:rsidR="005E7EA1" w:rsidRPr="005E7EA1">
        <w:rPr>
          <w:rFonts w:ascii="Courier New" w:hAnsi="Courier New" w:cs="Courier New"/>
          <w:b/>
          <w:sz w:val="22"/>
          <w:szCs w:val="22"/>
          <w:lang w:val="en-GB"/>
        </w:rPr>
        <w:t>xor</w:t>
      </w:r>
      <w:r w:rsidRPr="002A20D1">
        <w:rPr>
          <w:lang w:val="en-US"/>
        </w:rPr>
        <w:t>’</w:t>
      </w:r>
      <w:r>
        <w:rPr>
          <w:lang w:val="en-US"/>
        </w:rPr>
        <w:t>, ‘</w:t>
      </w:r>
      <w:r w:rsidR="005E7EA1" w:rsidRPr="005E7EA1">
        <w:rPr>
          <w:rFonts w:ascii="Courier New" w:hAnsi="Courier New" w:cs="Courier New"/>
          <w:b/>
          <w:sz w:val="22"/>
          <w:szCs w:val="22"/>
          <w:lang w:val="en-GB"/>
        </w:rPr>
        <w:t>implies</w:t>
      </w:r>
      <w:r>
        <w:rPr>
          <w:lang w:val="en-US"/>
        </w:rPr>
        <w:t>’, ‘</w:t>
      </w:r>
      <w:r w:rsidR="005E7EA1" w:rsidRPr="005E7EA1">
        <w:rPr>
          <w:rFonts w:ascii="Courier New" w:hAnsi="Courier New" w:cs="Courier New"/>
          <w:b/>
          <w:sz w:val="22"/>
          <w:szCs w:val="22"/>
          <w:lang w:val="en-GB"/>
        </w:rPr>
        <w:t>iff</w:t>
      </w:r>
      <w:r>
        <w:rPr>
          <w:lang w:val="en-US"/>
        </w:rPr>
        <w:t>’</w:t>
      </w:r>
      <w:r w:rsidRPr="002A20D1">
        <w:rPr>
          <w:lang w:val="en-US"/>
        </w:rPr>
        <w:t xml:space="preserve"> the return type </w:t>
      </w:r>
      <w:r w:rsidR="00D366C7">
        <w:rPr>
          <w:lang w:val="en-US"/>
        </w:rPr>
        <w:t xml:space="preserve">is </w:t>
      </w:r>
      <w:r w:rsidRPr="002A20D1">
        <w:rPr>
          <w:lang w:val="en-US"/>
        </w:rPr>
        <w:t>Boolean.</w:t>
      </w:r>
    </w:p>
    <w:p w:rsidR="008536E4" w:rsidRDefault="008536E4" w:rsidP="005F65EE">
      <w:pPr>
        <w:rPr>
          <w:lang w:val="en-US"/>
        </w:rPr>
      </w:pPr>
      <w:r>
        <w:rPr>
          <w:lang w:val="en-US"/>
        </w:rPr>
        <w:t xml:space="preserve">Please note that, while using infix operators, in IVML </w:t>
      </w:r>
      <w:r w:rsidR="00F071CE">
        <w:rPr>
          <w:lang w:val="en-US"/>
        </w:rPr>
        <w:t>I</w:t>
      </w:r>
      <w:r>
        <w:rPr>
          <w:lang w:val="en-US"/>
        </w:rPr>
        <w:t xml:space="preserve">nteger is a subclass of </w:t>
      </w:r>
      <w:r w:rsidR="00F071CE">
        <w:rPr>
          <w:lang w:val="en-US"/>
        </w:rPr>
        <w:t>R</w:t>
      </w:r>
      <w:r>
        <w:rPr>
          <w:lang w:val="en-US"/>
        </w:rPr>
        <w:t xml:space="preserve">eal. Thus, for each parameter of type </w:t>
      </w:r>
      <w:r w:rsidR="00F071CE">
        <w:rPr>
          <w:lang w:val="en-US"/>
        </w:rPr>
        <w:t>R</w:t>
      </w:r>
      <w:r>
        <w:rPr>
          <w:lang w:val="en-US"/>
        </w:rPr>
        <w:t xml:space="preserve">eal, you can use </w:t>
      </w:r>
      <w:r w:rsidR="00F071CE">
        <w:rPr>
          <w:lang w:val="en-US"/>
        </w:rPr>
        <w:t>I</w:t>
      </w:r>
      <w:r>
        <w:rPr>
          <w:lang w:val="en-US"/>
        </w:rPr>
        <w:t xml:space="preserve">nteger as the actual parameter. However, the return type will always be </w:t>
      </w:r>
      <w:r w:rsidR="00F071CE">
        <w:rPr>
          <w:lang w:val="en-US"/>
        </w:rPr>
        <w:t>R</w:t>
      </w:r>
      <w:r>
        <w:rPr>
          <w:lang w:val="en-US"/>
        </w:rPr>
        <w:t>eal.</w:t>
      </w:r>
    </w:p>
    <w:p w:rsidR="00FF25E8" w:rsidRDefault="00FF25E8" w:rsidP="00FF25E8">
      <w:pPr>
        <w:pStyle w:val="Heading4"/>
        <w:rPr>
          <w:lang w:val="en-GB"/>
        </w:rPr>
      </w:pPr>
      <w:r>
        <w:rPr>
          <w:lang w:val="en-GB"/>
        </w:rPr>
        <w:t>Equality and assignment operators</w:t>
      </w:r>
      <w:r w:rsidR="00927AA7">
        <w:rPr>
          <w:lang w:val="en-GB"/>
        </w:rPr>
        <w:t xml:space="preserve"> (default logic)</w:t>
      </w:r>
    </w:p>
    <w:p w:rsidR="00C10B4F" w:rsidRDefault="00EE26BF" w:rsidP="006E004F">
      <w:pPr>
        <w:pStyle w:val="Heading4"/>
        <w:rPr>
          <w:b w:val="0"/>
          <w:i w:val="0"/>
          <w:lang w:val="en-GB"/>
        </w:rPr>
      </w:pPr>
      <w:r>
        <w:rPr>
          <w:b w:val="0"/>
          <w:i w:val="0"/>
          <w:lang w:val="en-GB"/>
        </w:rPr>
        <w:t xml:space="preserve">In contrast to OCL, </w:t>
      </w:r>
      <w:r w:rsidR="005D7CD2" w:rsidRPr="005D7CD2">
        <w:rPr>
          <w:b w:val="0"/>
          <w:i w:val="0"/>
          <w:lang w:val="en-GB"/>
        </w:rPr>
        <w:t>IVML provides two operators</w:t>
      </w:r>
      <w:r w:rsidR="00FC039B">
        <w:rPr>
          <w:b w:val="0"/>
          <w:i w:val="0"/>
          <w:lang w:val="en-GB"/>
        </w:rPr>
        <w:t xml:space="preserve"> which are related to the equality of elements</w:t>
      </w:r>
      <w:r w:rsidR="00F110ED">
        <w:rPr>
          <w:b w:val="0"/>
          <w:i w:val="0"/>
          <w:lang w:val="en-GB"/>
        </w:rPr>
        <w:t xml:space="preserve"> with different semantics</w:t>
      </w:r>
      <w:r w:rsidR="00FC039B">
        <w:rPr>
          <w:b w:val="0"/>
          <w:i w:val="0"/>
          <w:lang w:val="en-GB"/>
        </w:rPr>
        <w:t xml:space="preserve">, namely the default assignment ‘=’ and the equality constraint operator ‘==’. </w:t>
      </w:r>
      <w:r w:rsidR="00C10B4F">
        <w:rPr>
          <w:b w:val="0"/>
          <w:i w:val="0"/>
          <w:lang w:val="en-GB"/>
        </w:rPr>
        <w:t>We will explain the difference in this sec</w:t>
      </w:r>
      <w:r w:rsidR="00C72540">
        <w:rPr>
          <w:b w:val="0"/>
          <w:i w:val="0"/>
          <w:lang w:val="en-GB"/>
        </w:rPr>
        <w:t>t</w:t>
      </w:r>
      <w:r w:rsidR="00C10B4F">
        <w:rPr>
          <w:b w:val="0"/>
          <w:i w:val="0"/>
          <w:lang w:val="en-GB"/>
        </w:rPr>
        <w:t>ion.</w:t>
      </w:r>
    </w:p>
    <w:p w:rsidR="000F27EA" w:rsidRDefault="000A7DE5">
      <w:pPr>
        <w:rPr>
          <w:lang w:val="en-GB"/>
        </w:rPr>
      </w:pPr>
      <w:r>
        <w:rPr>
          <w:lang w:val="en-GB"/>
        </w:rPr>
        <w:t xml:space="preserve">Basically, </w:t>
      </w:r>
      <w:r w:rsidR="0023576B">
        <w:rPr>
          <w:lang w:val="en-GB"/>
        </w:rPr>
        <w:t xml:space="preserve">a </w:t>
      </w:r>
      <w:r>
        <w:rPr>
          <w:lang w:val="en-GB"/>
        </w:rPr>
        <w:t xml:space="preserve">decision variable in IVML is considered as </w:t>
      </w:r>
      <w:r w:rsidR="005D7CD2" w:rsidRPr="005D7CD2">
        <w:rPr>
          <w:b/>
          <w:lang w:val="en-GB"/>
        </w:rPr>
        <w:t>undefined</w:t>
      </w:r>
      <w:r w:rsidR="007F7D36">
        <w:rPr>
          <w:lang w:val="en-GB"/>
        </w:rPr>
        <w:t xml:space="preserve">, i.e., the </w:t>
      </w:r>
      <w:r w:rsidR="00076667">
        <w:rPr>
          <w:lang w:val="en-GB"/>
        </w:rPr>
        <w:t xml:space="preserve">variable </w:t>
      </w:r>
      <w:r w:rsidR="00AF2850">
        <w:rPr>
          <w:lang w:val="en-GB"/>
        </w:rPr>
        <w:t>does</w:t>
      </w:r>
      <w:r w:rsidR="00076667">
        <w:rPr>
          <w:lang w:val="en-GB"/>
        </w:rPr>
        <w:t xml:space="preserve"> not have an effect on the instantiation. </w:t>
      </w:r>
      <w:r w:rsidR="00464B7C">
        <w:rPr>
          <w:lang w:val="en-GB"/>
        </w:rPr>
        <w:t xml:space="preserve">Constraints may explicitly refer to the undefined state </w:t>
      </w:r>
      <w:r w:rsidR="0074365C">
        <w:rPr>
          <w:lang w:val="en-GB"/>
        </w:rPr>
        <w:t xml:space="preserve">via </w:t>
      </w:r>
      <w:r w:rsidR="00464B7C">
        <w:rPr>
          <w:lang w:val="en-GB"/>
        </w:rPr>
        <w:t xml:space="preserve">the operation “isDefined”. </w:t>
      </w:r>
      <w:r w:rsidR="00626D51">
        <w:rPr>
          <w:lang w:val="en-GB"/>
        </w:rPr>
        <w:t xml:space="preserve">Please note that </w:t>
      </w:r>
      <w:r w:rsidR="00E41B3F">
        <w:rPr>
          <w:lang w:val="en-GB"/>
        </w:rPr>
        <w:t xml:space="preserve">for instantiation </w:t>
      </w:r>
      <w:r w:rsidR="00626D51">
        <w:rPr>
          <w:lang w:val="en-GB"/>
        </w:rPr>
        <w:t xml:space="preserve">all </w:t>
      </w:r>
      <w:r w:rsidR="00E41B3F">
        <w:rPr>
          <w:lang w:val="en-GB"/>
        </w:rPr>
        <w:t xml:space="preserve">(relevant) </w:t>
      </w:r>
      <w:r w:rsidR="00626D51">
        <w:rPr>
          <w:lang w:val="en-GB"/>
        </w:rPr>
        <w:t xml:space="preserve">decision variables must be frozen (cf. Section </w:t>
      </w:r>
      <w:r w:rsidR="00043100">
        <w:rPr>
          <w:lang w:val="en-GB"/>
        </w:rPr>
        <w:fldChar w:fldCharType="begin"/>
      </w:r>
      <w:r w:rsidR="00626D51">
        <w:rPr>
          <w:lang w:val="en-GB"/>
        </w:rPr>
        <w:instrText xml:space="preserve"> REF _Ref315421577 \r \h </w:instrText>
      </w:r>
      <w:r w:rsidR="00043100">
        <w:rPr>
          <w:lang w:val="en-GB"/>
        </w:rPr>
      </w:r>
      <w:r w:rsidR="00043100">
        <w:rPr>
          <w:lang w:val="en-GB"/>
        </w:rPr>
        <w:fldChar w:fldCharType="separate"/>
      </w:r>
      <w:r w:rsidR="00010978">
        <w:rPr>
          <w:lang w:val="en-GB"/>
        </w:rPr>
        <w:t>2.2.5.2</w:t>
      </w:r>
      <w:r w:rsidR="00043100">
        <w:rPr>
          <w:lang w:val="en-GB"/>
        </w:rPr>
        <w:fldChar w:fldCharType="end"/>
      </w:r>
      <w:r w:rsidR="00626D51">
        <w:rPr>
          <w:lang w:val="en-GB"/>
        </w:rPr>
        <w:t>) and that also undefined decision variables can be frozen</w:t>
      </w:r>
      <w:r w:rsidR="000F033E">
        <w:rPr>
          <w:lang w:val="en-GB"/>
        </w:rPr>
        <w:t xml:space="preserve">. </w:t>
      </w:r>
    </w:p>
    <w:p w:rsidR="000F27EA" w:rsidRDefault="0000679C">
      <w:pPr>
        <w:rPr>
          <w:lang w:val="en-GB"/>
        </w:rPr>
      </w:pPr>
      <w:r>
        <w:rPr>
          <w:lang w:val="en-GB"/>
        </w:rPr>
        <w:t xml:space="preserve">A </w:t>
      </w:r>
      <w:r w:rsidR="005D7CD2" w:rsidRPr="005D7CD2">
        <w:rPr>
          <w:b/>
          <w:lang w:val="en-GB"/>
        </w:rPr>
        <w:t>default value</w:t>
      </w:r>
      <w:r>
        <w:rPr>
          <w:lang w:val="en-GB"/>
        </w:rPr>
        <w:t xml:space="preserve"> may be assigned to a variable. </w:t>
      </w:r>
      <w:r w:rsidR="00C231EC">
        <w:rPr>
          <w:lang w:val="en-GB"/>
        </w:rPr>
        <w:t>Default values can be used to define a basic configuration</w:t>
      </w:r>
      <w:r w:rsidR="00570024">
        <w:rPr>
          <w:lang w:val="en-GB"/>
        </w:rPr>
        <w:t xml:space="preserve"> (a kind of basic </w:t>
      </w:r>
      <w:r w:rsidR="00C231EC">
        <w:rPr>
          <w:lang w:val="en-GB"/>
        </w:rPr>
        <w:t>profile</w:t>
      </w:r>
      <w:r w:rsidR="00570024">
        <w:rPr>
          <w:lang w:val="en-GB"/>
        </w:rPr>
        <w:t>)</w:t>
      </w:r>
      <w:r w:rsidR="00C231EC">
        <w:rPr>
          <w:lang w:val="en-GB"/>
        </w:rPr>
        <w:t xml:space="preserve"> which applies to all products </w:t>
      </w:r>
      <w:r w:rsidR="001944C8">
        <w:rPr>
          <w:lang w:val="en-GB"/>
        </w:rPr>
        <w:t>in</w:t>
      </w:r>
      <w:r w:rsidR="00BF72A7">
        <w:rPr>
          <w:lang w:val="en-GB"/>
        </w:rPr>
        <w:t xml:space="preserve"> the</w:t>
      </w:r>
      <w:r w:rsidR="00C231EC">
        <w:rPr>
          <w:lang w:val="en-GB"/>
        </w:rPr>
        <w:t xml:space="preserve"> product line. </w:t>
      </w:r>
      <w:r w:rsidR="00DC67B0">
        <w:rPr>
          <w:lang w:val="en-GB"/>
        </w:rPr>
        <w:t xml:space="preserve">A default value can be defined as </w:t>
      </w:r>
      <w:r w:rsidR="00D43F43">
        <w:rPr>
          <w:lang w:val="en-GB"/>
        </w:rPr>
        <w:t xml:space="preserve">part </w:t>
      </w:r>
      <w:r w:rsidR="00DC67B0">
        <w:rPr>
          <w:lang w:val="en-GB"/>
        </w:rPr>
        <w:t>of the variable declaration</w:t>
      </w:r>
      <w:r w:rsidR="005C0C8B">
        <w:rPr>
          <w:rStyle w:val="FootnoteReference"/>
          <w:lang w:val="en-GB"/>
        </w:rPr>
        <w:footnoteReference w:id="2"/>
      </w:r>
      <w:r w:rsidR="00DC67B0">
        <w:rPr>
          <w:lang w:val="en-GB"/>
        </w:rPr>
        <w:t xml:space="preserve"> (using the ‘=’, cf. Section </w:t>
      </w:r>
      <w:r w:rsidR="00043100">
        <w:rPr>
          <w:lang w:val="en-GB"/>
        </w:rPr>
        <w:fldChar w:fldCharType="begin"/>
      </w:r>
      <w:r w:rsidR="00DC67B0">
        <w:rPr>
          <w:lang w:val="en-GB"/>
        </w:rPr>
        <w:instrText xml:space="preserve"> REF _Ref351014765 \r \h </w:instrText>
      </w:r>
      <w:r w:rsidR="00043100">
        <w:rPr>
          <w:lang w:val="en-GB"/>
        </w:rPr>
      </w:r>
      <w:r w:rsidR="00043100">
        <w:rPr>
          <w:lang w:val="en-GB"/>
        </w:rPr>
        <w:fldChar w:fldCharType="separate"/>
      </w:r>
      <w:r w:rsidR="00010978">
        <w:rPr>
          <w:lang w:val="en-GB"/>
        </w:rPr>
        <w:t>2.1.4</w:t>
      </w:r>
      <w:r w:rsidR="00043100">
        <w:rPr>
          <w:lang w:val="en-GB"/>
        </w:rPr>
        <w:fldChar w:fldCharType="end"/>
      </w:r>
      <w:r w:rsidR="00DC67B0">
        <w:rPr>
          <w:lang w:val="en-GB"/>
        </w:rPr>
        <w:t xml:space="preserve">) or in terms of an individual </w:t>
      </w:r>
      <w:r w:rsidR="000C5FED">
        <w:rPr>
          <w:lang w:val="en-GB"/>
        </w:rPr>
        <w:t xml:space="preserve">default assignment </w:t>
      </w:r>
      <w:r w:rsidR="00DC67B0">
        <w:rPr>
          <w:lang w:val="en-GB"/>
        </w:rPr>
        <w:t xml:space="preserve">using the ‘=’ operator. </w:t>
      </w:r>
      <w:r w:rsidR="00076033">
        <w:rPr>
          <w:lang w:val="en-GB"/>
        </w:rPr>
        <w:t xml:space="preserve">Default values may be changed </w:t>
      </w:r>
      <w:r w:rsidR="00385119">
        <w:rPr>
          <w:lang w:val="en-GB"/>
        </w:rPr>
        <w:t>by</w:t>
      </w:r>
      <w:r w:rsidR="00076033">
        <w:rPr>
          <w:lang w:val="en-GB"/>
        </w:rPr>
        <w:t xml:space="preserve"> partial configuration (cf. Section </w:t>
      </w:r>
      <w:r w:rsidR="00043100">
        <w:rPr>
          <w:lang w:val="en-GB"/>
        </w:rPr>
        <w:fldChar w:fldCharType="begin"/>
      </w:r>
      <w:r w:rsidR="00076033">
        <w:rPr>
          <w:lang w:val="en-GB"/>
        </w:rPr>
        <w:instrText xml:space="preserve"> REF _Ref351015123 \r \h </w:instrText>
      </w:r>
      <w:r w:rsidR="00043100">
        <w:rPr>
          <w:lang w:val="en-GB"/>
        </w:rPr>
      </w:r>
      <w:r w:rsidR="00043100">
        <w:rPr>
          <w:lang w:val="en-GB"/>
        </w:rPr>
        <w:fldChar w:fldCharType="separate"/>
      </w:r>
      <w:r w:rsidR="00010978">
        <w:rPr>
          <w:lang w:val="en-GB"/>
        </w:rPr>
        <w:t>2.2.5.1</w:t>
      </w:r>
      <w:r w:rsidR="00043100">
        <w:rPr>
          <w:lang w:val="en-GB"/>
        </w:rPr>
        <w:fldChar w:fldCharType="end"/>
      </w:r>
      <w:r w:rsidR="00076033">
        <w:rPr>
          <w:lang w:val="en-GB"/>
        </w:rPr>
        <w:t xml:space="preserve">), i.e. on the import path of a </w:t>
      </w:r>
      <w:r w:rsidR="001B6FF0">
        <w:rPr>
          <w:lang w:val="en-GB"/>
        </w:rPr>
        <w:t xml:space="preserve">(hierarchical) variability </w:t>
      </w:r>
      <w:r w:rsidR="00076033">
        <w:rPr>
          <w:lang w:val="en-GB"/>
        </w:rPr>
        <w:t xml:space="preserve">model the default value of certain decision variables may be </w:t>
      </w:r>
      <w:r w:rsidR="00B04DDB">
        <w:rPr>
          <w:lang w:val="en-GB"/>
        </w:rPr>
        <w:t>modified</w:t>
      </w:r>
      <w:r w:rsidR="007D64D3">
        <w:rPr>
          <w:lang w:val="en-GB"/>
        </w:rPr>
        <w:t xml:space="preserve"> in order to </w:t>
      </w:r>
      <w:r w:rsidR="00B04DDB">
        <w:rPr>
          <w:lang w:val="en-GB"/>
        </w:rPr>
        <w:t>adjust</w:t>
      </w:r>
      <w:r w:rsidR="007D64D3">
        <w:rPr>
          <w:lang w:val="en-GB"/>
        </w:rPr>
        <w:t xml:space="preserve"> the basic profile</w:t>
      </w:r>
      <w:r w:rsidR="00B04DDB">
        <w:rPr>
          <w:lang w:val="en-GB"/>
        </w:rPr>
        <w:t>, e.g., to a certain application setting or domain</w:t>
      </w:r>
      <w:r w:rsidR="00076033">
        <w:rPr>
          <w:lang w:val="en-GB"/>
        </w:rPr>
        <w:t>.</w:t>
      </w:r>
      <w:r w:rsidR="00DC67B0">
        <w:rPr>
          <w:lang w:val="en-GB"/>
        </w:rPr>
        <w:t xml:space="preserve"> </w:t>
      </w:r>
      <w:r w:rsidR="00F978C3">
        <w:rPr>
          <w:lang w:val="en-GB"/>
        </w:rPr>
        <w:t xml:space="preserve">However, a default </w:t>
      </w:r>
      <w:r w:rsidR="008505C9">
        <w:rPr>
          <w:lang w:val="en-GB"/>
        </w:rPr>
        <w:t xml:space="preserve">value </w:t>
      </w:r>
      <w:r w:rsidR="00F978C3">
        <w:rPr>
          <w:lang w:val="en-GB"/>
        </w:rPr>
        <w:t xml:space="preserve">may only be </w:t>
      </w:r>
      <w:r w:rsidR="00354D9E">
        <w:rPr>
          <w:lang w:val="en-GB"/>
        </w:rPr>
        <w:t>modified (</w:t>
      </w:r>
      <w:r w:rsidR="00F978C3">
        <w:rPr>
          <w:lang w:val="en-GB"/>
        </w:rPr>
        <w:t xml:space="preserve">assigned </w:t>
      </w:r>
      <w:r w:rsidR="00354D9E">
        <w:rPr>
          <w:lang w:val="en-GB"/>
        </w:rPr>
        <w:t xml:space="preserve">or changed) </w:t>
      </w:r>
      <w:r w:rsidR="00F978C3">
        <w:rPr>
          <w:lang w:val="en-GB"/>
        </w:rPr>
        <w:t xml:space="preserve">once </w:t>
      </w:r>
      <w:r w:rsidR="00354D9E">
        <w:rPr>
          <w:lang w:val="en-GB"/>
        </w:rPr>
        <w:t>in</w:t>
      </w:r>
      <w:r w:rsidR="00F978C3">
        <w:rPr>
          <w:lang w:val="en-GB"/>
        </w:rPr>
        <w:t xml:space="preserve"> a given model</w:t>
      </w:r>
      <w:r w:rsidR="00A44A99">
        <w:rPr>
          <w:lang w:val="en-GB"/>
        </w:rPr>
        <w:t>. This restriction is required</w:t>
      </w:r>
      <w:r w:rsidR="00F978C3">
        <w:rPr>
          <w:lang w:val="en-GB"/>
        </w:rPr>
        <w:t xml:space="preserve"> due to the fact that IVML does not provide support to define the sequence of evaluations (except for imports and eval blocks, cf. Section </w:t>
      </w:r>
      <w:r w:rsidR="00043100">
        <w:rPr>
          <w:lang w:val="en-GB"/>
        </w:rPr>
        <w:fldChar w:fldCharType="begin"/>
      </w:r>
      <w:r w:rsidR="00F978C3">
        <w:rPr>
          <w:lang w:val="en-GB"/>
        </w:rPr>
        <w:instrText xml:space="preserve"> REF _Ref315421612 \r \h </w:instrText>
      </w:r>
      <w:r w:rsidR="00043100">
        <w:rPr>
          <w:lang w:val="en-GB"/>
        </w:rPr>
      </w:r>
      <w:r w:rsidR="00043100">
        <w:rPr>
          <w:lang w:val="en-GB"/>
        </w:rPr>
        <w:fldChar w:fldCharType="separate"/>
      </w:r>
      <w:r w:rsidR="00010978">
        <w:rPr>
          <w:lang w:val="en-GB"/>
        </w:rPr>
        <w:t>2.2.5.3</w:t>
      </w:r>
      <w:r w:rsidR="00043100">
        <w:rPr>
          <w:lang w:val="en-GB"/>
        </w:rPr>
        <w:fldChar w:fldCharType="end"/>
      </w:r>
      <w:r w:rsidR="008150C2">
        <w:rPr>
          <w:lang w:val="en-GB"/>
        </w:rPr>
        <w:t>).</w:t>
      </w:r>
    </w:p>
    <w:p w:rsidR="000F27EA" w:rsidRDefault="008150C2">
      <w:pPr>
        <w:rPr>
          <w:lang w:val="en-GB"/>
        </w:rPr>
      </w:pPr>
      <w:r>
        <w:rPr>
          <w:lang w:val="en-GB"/>
        </w:rPr>
        <w:t>As the ‘=’ operator defines a default value which may be overridden,</w:t>
      </w:r>
      <w:r w:rsidR="0019594A">
        <w:rPr>
          <w:lang w:val="en-GB"/>
        </w:rPr>
        <w:t xml:space="preserve"> it is not possible to use that operator to express</w:t>
      </w:r>
      <w:r>
        <w:rPr>
          <w:lang w:val="en-GB"/>
        </w:rPr>
        <w:t xml:space="preserve"> that a decision variable must have a certain value (under some conditions). </w:t>
      </w:r>
      <w:r w:rsidR="00D5020E">
        <w:rPr>
          <w:lang w:val="en-GB"/>
        </w:rPr>
        <w:t>This can be achieved using the equality operator ‘==’. Basically, t</w:t>
      </w:r>
      <w:r w:rsidR="00466FAA">
        <w:rPr>
          <w:lang w:val="en-GB"/>
        </w:rPr>
        <w:t xml:space="preserve">he equality operator </w:t>
      </w:r>
      <w:r w:rsidR="00D5020E">
        <w:rPr>
          <w:lang w:val="en-GB"/>
        </w:rPr>
        <w:t>check</w:t>
      </w:r>
      <w:r w:rsidR="00466FAA">
        <w:rPr>
          <w:lang w:val="en-GB"/>
        </w:rPr>
        <w:t>s</w:t>
      </w:r>
      <w:r w:rsidR="00D5020E">
        <w:rPr>
          <w:lang w:val="en-GB"/>
        </w:rPr>
        <w:t xml:space="preserve"> whether the left </w:t>
      </w:r>
      <w:r w:rsidR="00E62708">
        <w:rPr>
          <w:lang w:val="en-GB"/>
        </w:rPr>
        <w:t xml:space="preserve">hand </w:t>
      </w:r>
      <w:r w:rsidR="00D5020E">
        <w:rPr>
          <w:lang w:val="en-GB"/>
        </w:rPr>
        <w:t xml:space="preserve">and the right </w:t>
      </w:r>
      <w:r w:rsidR="00E62708">
        <w:rPr>
          <w:lang w:val="en-GB"/>
        </w:rPr>
        <w:t xml:space="preserve">hand </w:t>
      </w:r>
      <w:r w:rsidR="00D5020E">
        <w:rPr>
          <w:lang w:val="en-GB"/>
        </w:rPr>
        <w:t xml:space="preserve">operand have </w:t>
      </w:r>
      <w:r w:rsidR="005D7CD2" w:rsidRPr="005D7CD2">
        <w:rPr>
          <w:b/>
          <w:lang w:val="en-GB"/>
        </w:rPr>
        <w:t>equal values</w:t>
      </w:r>
      <w:r w:rsidR="00D5020E">
        <w:rPr>
          <w:lang w:val="en-GB"/>
        </w:rPr>
        <w:t xml:space="preserve">. </w:t>
      </w:r>
      <w:r w:rsidR="00133826">
        <w:rPr>
          <w:lang w:val="en-GB"/>
        </w:rPr>
        <w:t xml:space="preserve">In </w:t>
      </w:r>
      <w:r w:rsidR="006E380C">
        <w:rPr>
          <w:lang w:val="en-GB"/>
        </w:rPr>
        <w:t>two distinct cases</w:t>
      </w:r>
      <w:r w:rsidR="00133826">
        <w:rPr>
          <w:lang w:val="en-GB"/>
        </w:rPr>
        <w:t xml:space="preserve">, </w:t>
      </w:r>
      <w:r w:rsidR="00B23B89">
        <w:rPr>
          <w:lang w:val="en-GB"/>
        </w:rPr>
        <w:t xml:space="preserve">the equality operator </w:t>
      </w:r>
      <w:r w:rsidR="005D7CD2" w:rsidRPr="005D7CD2">
        <w:rPr>
          <w:b/>
          <w:lang w:val="en-GB"/>
        </w:rPr>
        <w:t>enforces the value</w:t>
      </w:r>
      <w:r w:rsidR="00B23B89">
        <w:rPr>
          <w:lang w:val="en-GB"/>
        </w:rPr>
        <w:t xml:space="preserve"> </w:t>
      </w:r>
      <w:r w:rsidR="00E611C7">
        <w:rPr>
          <w:lang w:val="en-GB"/>
        </w:rPr>
        <w:t xml:space="preserve">specified by </w:t>
      </w:r>
      <w:r w:rsidR="00B23B89">
        <w:rPr>
          <w:lang w:val="en-GB"/>
        </w:rPr>
        <w:t xml:space="preserve">the right </w:t>
      </w:r>
      <w:r w:rsidR="002B21C6">
        <w:rPr>
          <w:lang w:val="en-GB"/>
        </w:rPr>
        <w:t xml:space="preserve">hand </w:t>
      </w:r>
      <w:r w:rsidR="00B23B89">
        <w:rPr>
          <w:lang w:val="en-GB"/>
        </w:rPr>
        <w:t>operand</w:t>
      </w:r>
      <w:r w:rsidR="00116DF0">
        <w:rPr>
          <w:lang w:val="en-GB"/>
        </w:rPr>
        <w:t>. The cases are</w:t>
      </w:r>
      <w:r w:rsidR="00F515A3">
        <w:rPr>
          <w:lang w:val="en-GB"/>
        </w:rPr>
        <w:t xml:space="preserve"> the</w:t>
      </w:r>
    </w:p>
    <w:p w:rsidR="000F27EA" w:rsidRDefault="00F515A3">
      <w:pPr>
        <w:pStyle w:val="ListParagraph"/>
        <w:numPr>
          <w:ilvl w:val="0"/>
          <w:numId w:val="116"/>
        </w:numPr>
        <w:rPr>
          <w:lang w:val="en-GB"/>
        </w:rPr>
      </w:pPr>
      <w:r>
        <w:rPr>
          <w:lang w:val="en-GB"/>
        </w:rPr>
        <w:t>Unconditional value constraint</w:t>
      </w:r>
      <w:r w:rsidR="00116DF0">
        <w:rPr>
          <w:lang w:val="en-GB"/>
        </w:rPr>
        <w:t xml:space="preserve">, </w:t>
      </w:r>
      <w:r w:rsidR="005D7CD2" w:rsidRPr="005D7CD2">
        <w:rPr>
          <w:lang w:val="en-GB"/>
        </w:rPr>
        <w:t xml:space="preserve">e.g., </w:t>
      </w:r>
      <w:r w:rsidR="005D7CD2" w:rsidRPr="005D7CD2">
        <w:rPr>
          <w:rFonts w:ascii="Courier New" w:hAnsi="Courier New" w:cs="Courier New"/>
          <w:lang w:val="en-GB"/>
        </w:rPr>
        <w:t>a == 5</w:t>
      </w:r>
      <w:r w:rsidR="005D7CD2" w:rsidRPr="005D7CD2">
        <w:rPr>
          <w:rFonts w:asciiTheme="majorHAnsi" w:hAnsiTheme="majorHAnsi" w:cs="Courier New"/>
          <w:lang w:val="en-GB"/>
        </w:rPr>
        <w:t>.</w:t>
      </w:r>
    </w:p>
    <w:p w:rsidR="000F27EA" w:rsidRDefault="00F515A3">
      <w:pPr>
        <w:pStyle w:val="ListParagraph"/>
        <w:numPr>
          <w:ilvl w:val="0"/>
          <w:numId w:val="116"/>
        </w:numPr>
        <w:rPr>
          <w:lang w:val="en-GB"/>
        </w:rPr>
      </w:pPr>
      <w:r>
        <w:rPr>
          <w:lang w:val="en-GB"/>
        </w:rPr>
        <w:t>Conditional value constraint given as the r</w:t>
      </w:r>
      <w:r w:rsidR="005D7CD2" w:rsidRPr="005D7CD2">
        <w:rPr>
          <w:lang w:val="en-GB"/>
        </w:rPr>
        <w:t>ight side of an implication</w:t>
      </w:r>
      <w:r w:rsidR="00116DF0">
        <w:rPr>
          <w:lang w:val="en-GB"/>
        </w:rPr>
        <w:t>,</w:t>
      </w:r>
      <w:r w:rsidR="005D7CD2" w:rsidRPr="005D7CD2">
        <w:rPr>
          <w:lang w:val="en-GB"/>
        </w:rPr>
        <w:t xml:space="preserve"> e.g., </w:t>
      </w:r>
      <w:r w:rsidR="00466FAA">
        <w:rPr>
          <w:lang w:val="en-GB"/>
        </w:rPr>
        <w:br/>
      </w:r>
      <w:r w:rsidR="005D7CD2" w:rsidRPr="005D7CD2">
        <w:rPr>
          <w:rFonts w:ascii="Courier New" w:hAnsi="Courier New" w:cs="Courier New"/>
          <w:lang w:val="en-GB"/>
        </w:rPr>
        <w:t>c &lt; 5 implies a == 5</w:t>
      </w:r>
      <w:r>
        <w:rPr>
          <w:lang w:val="en-GB"/>
        </w:rPr>
        <w:t>.</w:t>
      </w:r>
    </w:p>
    <w:p w:rsidR="000F27EA" w:rsidRDefault="00F515A3">
      <w:pPr>
        <w:rPr>
          <w:b/>
          <w:i/>
          <w:lang w:val="en-GB"/>
        </w:rPr>
      </w:pPr>
      <w:r w:rsidRPr="00116DF0">
        <w:rPr>
          <w:lang w:val="en-GB"/>
        </w:rPr>
        <w:t xml:space="preserve">In these two cases, the </w:t>
      </w:r>
      <w:r w:rsidR="009A5A6E">
        <w:rPr>
          <w:lang w:val="en-GB"/>
        </w:rPr>
        <w:t>e</w:t>
      </w:r>
      <w:r w:rsidRPr="00116DF0">
        <w:rPr>
          <w:lang w:val="en-GB"/>
        </w:rPr>
        <w:t xml:space="preserve">quality operator </w:t>
      </w:r>
      <w:r w:rsidR="007A1E3F">
        <w:rPr>
          <w:lang w:val="en-GB"/>
        </w:rPr>
        <w:t xml:space="preserve">expresses that the left hand operand </w:t>
      </w:r>
      <w:r w:rsidR="002610F1">
        <w:rPr>
          <w:lang w:val="en-GB"/>
        </w:rPr>
        <w:t xml:space="preserve">(an expression </w:t>
      </w:r>
      <w:r w:rsidR="00466FAA">
        <w:rPr>
          <w:lang w:val="en-GB"/>
        </w:rPr>
        <w:t xml:space="preserve">denoting </w:t>
      </w:r>
      <w:r w:rsidR="002610F1">
        <w:rPr>
          <w:lang w:val="en-GB"/>
        </w:rPr>
        <w:t xml:space="preserve">a decision variable) </w:t>
      </w:r>
      <w:r w:rsidR="007A1E3F">
        <w:rPr>
          <w:lang w:val="en-GB"/>
        </w:rPr>
        <w:t xml:space="preserve">must have the same value as the right hand operand. </w:t>
      </w:r>
      <w:r w:rsidR="002610F1">
        <w:rPr>
          <w:lang w:val="en-GB"/>
        </w:rPr>
        <w:t>If the left hand operand contains a</w:t>
      </w:r>
      <w:r w:rsidR="00564FFE">
        <w:rPr>
          <w:lang w:val="en-GB"/>
        </w:rPr>
        <w:t xml:space="preserve"> default value, then the default value will be overridden. </w:t>
      </w:r>
      <w:r w:rsidR="0041135D">
        <w:rPr>
          <w:lang w:val="en-GB"/>
        </w:rPr>
        <w:t xml:space="preserve">However, </w:t>
      </w:r>
      <w:r w:rsidR="00D02600">
        <w:rPr>
          <w:lang w:val="en-GB"/>
        </w:rPr>
        <w:t xml:space="preserve">if two expressions aim at enforcing different values for the same decision variable, </w:t>
      </w:r>
      <w:r w:rsidR="00817B07">
        <w:rPr>
          <w:lang w:val="en-GB"/>
        </w:rPr>
        <w:t>the model becomes unsatisfiable.</w:t>
      </w:r>
    </w:p>
    <w:p w:rsidR="006E004F" w:rsidRDefault="006E004F" w:rsidP="006E004F">
      <w:pPr>
        <w:pStyle w:val="Heading4"/>
        <w:rPr>
          <w:lang w:val="en-GB"/>
        </w:rPr>
      </w:pPr>
      <w:r>
        <w:rPr>
          <w:lang w:val="en-GB"/>
        </w:rPr>
        <w:t>Precedence rules</w:t>
      </w:r>
    </w:p>
    <w:p w:rsidR="006E004F" w:rsidRDefault="006E004F" w:rsidP="006E004F">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6E004F" w:rsidRPr="00754D94" w:rsidRDefault="006E004F" w:rsidP="006E004F">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005E7EA1" w:rsidRPr="005E7EA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005E7EA1" w:rsidRPr="005E7EA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collection operations such as </w:t>
      </w:r>
      <w:r w:rsidR="005E7EA1" w:rsidRPr="005E7EA1">
        <w:rPr>
          <w:rFonts w:ascii="Courier New" w:hAnsi="Courier New" w:cs="Courier New"/>
          <w:b/>
          <w:sz w:val="22"/>
          <w:szCs w:val="22"/>
          <w:lang w:val="en-GB"/>
        </w:rPr>
        <w:t>forAll</w:t>
      </w:r>
      <w:r>
        <w:rPr>
          <w:lang w:val="en-US"/>
        </w:rPr>
        <w:t xml:space="preserve"> or </w:t>
      </w:r>
      <w:r w:rsidR="005E7EA1" w:rsidRPr="005E7EA1">
        <w:rPr>
          <w:rFonts w:ascii="Courier New" w:hAnsi="Courier New" w:cs="Courier New"/>
          <w:b/>
          <w:sz w:val="22"/>
          <w:szCs w:val="22"/>
          <w:lang w:val="en-GB"/>
        </w:rPr>
        <w:t>exists</w:t>
      </w:r>
      <w:r>
        <w:rPr>
          <w:lang w:val="en-US"/>
        </w:rPr>
        <w:t>).</w:t>
      </w:r>
    </w:p>
    <w:p w:rsidR="006E004F" w:rsidRPr="00754D94" w:rsidRDefault="006E004F" w:rsidP="006E004F">
      <w:pPr>
        <w:pStyle w:val="ListParagraph"/>
        <w:numPr>
          <w:ilvl w:val="0"/>
          <w:numId w:val="48"/>
        </w:numPr>
        <w:spacing w:after="200" w:line="276" w:lineRule="auto"/>
        <w:rPr>
          <w:lang w:val="en-US"/>
        </w:rPr>
      </w:pPr>
      <w:r w:rsidRPr="00754D94">
        <w:rPr>
          <w:lang w:val="en-US"/>
        </w:rPr>
        <w:t xml:space="preserve">unary </w:t>
      </w:r>
      <w:r w:rsidR="00245578">
        <w:rPr>
          <w:lang w:val="en-US"/>
        </w:rPr>
        <w:t>‘</w:t>
      </w:r>
      <w:r w:rsidR="005E7EA1" w:rsidRPr="005E7EA1">
        <w:rPr>
          <w:rFonts w:ascii="Courier New" w:hAnsi="Courier New" w:cs="Courier New"/>
          <w:b/>
          <w:sz w:val="22"/>
          <w:szCs w:val="22"/>
          <w:lang w:val="en-GB"/>
        </w:rPr>
        <w:t>not</w:t>
      </w:r>
      <w:r w:rsidR="00245578">
        <w:rPr>
          <w:lang w:val="en-US"/>
        </w:rPr>
        <w:t>’</w:t>
      </w:r>
      <w:r w:rsidRPr="00754D94">
        <w:rPr>
          <w:lang w:val="en-US"/>
        </w:rPr>
        <w:t xml:space="preserve"> and unary minus </w:t>
      </w:r>
      <w:r w:rsidR="00245578">
        <w:rPr>
          <w:lang w:val="en-US"/>
        </w:rPr>
        <w:t>‘</w:t>
      </w:r>
      <w:r w:rsidR="005E7EA1" w:rsidRPr="005E7EA1">
        <w:rPr>
          <w:rFonts w:ascii="Courier New" w:hAnsi="Courier New" w:cs="Courier New"/>
          <w:sz w:val="22"/>
          <w:szCs w:val="22"/>
          <w:lang w:val="en-GB"/>
        </w:rPr>
        <w:t>-</w:t>
      </w:r>
      <w:r w:rsidR="00245578">
        <w:rPr>
          <w:lang w:val="en-US"/>
        </w:rPr>
        <w:t>‘</w:t>
      </w:r>
    </w:p>
    <w:p w:rsidR="006E004F" w:rsidRPr="00754D94" w:rsidRDefault="00245578" w:rsidP="006E004F">
      <w:pPr>
        <w:pStyle w:val="ListParagraph"/>
        <w:numPr>
          <w:ilvl w:val="0"/>
          <w:numId w:val="48"/>
        </w:numPr>
        <w:spacing w:after="200" w:line="276" w:lineRule="auto"/>
        <w:rPr>
          <w:lang w:val="en-US"/>
        </w:rPr>
      </w:pPr>
      <w:r>
        <w:rPr>
          <w:lang w:val="en-US"/>
        </w:rPr>
        <w:t>‘</w:t>
      </w:r>
      <w:r w:rsidR="005E7EA1" w:rsidRPr="005E7EA1">
        <w:rPr>
          <w:rFonts w:ascii="Courier New" w:hAnsi="Courier New" w:cs="Courier New"/>
          <w:sz w:val="22"/>
          <w:szCs w:val="22"/>
          <w:lang w:val="en-GB"/>
        </w:rPr>
        <w:t>*</w:t>
      </w:r>
      <w:r>
        <w:rPr>
          <w:lang w:val="en-US"/>
        </w:rPr>
        <w:t>’</w:t>
      </w:r>
      <w:r w:rsidR="006E004F" w:rsidRPr="00754D94">
        <w:rPr>
          <w:lang w:val="en-US"/>
        </w:rPr>
        <w:t xml:space="preserve"> and </w:t>
      </w:r>
      <w:r>
        <w:rPr>
          <w:lang w:val="en-US"/>
        </w:rPr>
        <w:t>‘</w:t>
      </w:r>
      <w:r w:rsidR="005E7EA1" w:rsidRPr="005E7EA1">
        <w:rPr>
          <w:rFonts w:ascii="Courier New" w:hAnsi="Courier New" w:cs="Courier New"/>
          <w:sz w:val="22"/>
          <w:szCs w:val="22"/>
          <w:lang w:val="en-GB"/>
        </w:rPr>
        <w:t>/</w:t>
      </w:r>
      <w:r>
        <w:rPr>
          <w:lang w:val="en-US"/>
        </w:rPr>
        <w:t>’</w:t>
      </w:r>
      <w:r w:rsidR="006E004F" w:rsidRPr="00754D94">
        <w:rPr>
          <w:lang w:val="en-US"/>
        </w:rPr>
        <w:t xml:space="preserve"> </w:t>
      </w:r>
    </w:p>
    <w:p w:rsidR="006E004F" w:rsidRPr="00754D94" w:rsidRDefault="00245578" w:rsidP="006E004F">
      <w:pPr>
        <w:pStyle w:val="ListParagraph"/>
        <w:numPr>
          <w:ilvl w:val="0"/>
          <w:numId w:val="48"/>
        </w:numPr>
        <w:spacing w:after="200" w:line="276" w:lineRule="auto"/>
        <w:rPr>
          <w:lang w:val="en-US"/>
        </w:rPr>
      </w:pPr>
      <w:r>
        <w:rPr>
          <w:lang w:val="en-US"/>
        </w:rPr>
        <w:t>‘</w:t>
      </w:r>
      <w:r w:rsidR="005E7EA1" w:rsidRPr="005E7EA1">
        <w:rPr>
          <w:rFonts w:ascii="Courier New" w:hAnsi="Courier New" w:cs="Courier New"/>
          <w:sz w:val="22"/>
          <w:szCs w:val="22"/>
          <w:lang w:val="en-GB"/>
        </w:rPr>
        <w:t>+</w:t>
      </w:r>
      <w:r>
        <w:rPr>
          <w:lang w:val="en-US"/>
        </w:rPr>
        <w:t>’</w:t>
      </w:r>
      <w:r w:rsidR="006E004F" w:rsidRPr="00754D94">
        <w:rPr>
          <w:lang w:val="en-US"/>
        </w:rPr>
        <w:t xml:space="preserve"> and binary </w:t>
      </w:r>
      <w:r>
        <w:rPr>
          <w:lang w:val="en-US"/>
        </w:rPr>
        <w:t>‘</w:t>
      </w:r>
      <w:r w:rsidR="005E7EA1" w:rsidRPr="005E7EA1">
        <w:rPr>
          <w:rFonts w:ascii="Courier New" w:hAnsi="Courier New" w:cs="Courier New"/>
          <w:sz w:val="22"/>
          <w:szCs w:val="22"/>
          <w:lang w:val="en-GB"/>
        </w:rPr>
        <w:t>-</w:t>
      </w:r>
      <w:r>
        <w:rPr>
          <w:lang w:val="en-US"/>
        </w:rPr>
        <w:t>‘</w:t>
      </w:r>
      <w:r w:rsidR="006E004F" w:rsidRPr="00754D94">
        <w:rPr>
          <w:lang w:val="en-US"/>
        </w:rPr>
        <w:t xml:space="preserve"> </w:t>
      </w:r>
    </w:p>
    <w:p w:rsidR="006E004F" w:rsidRPr="00754D94" w:rsidRDefault="006D5FB4" w:rsidP="006E004F">
      <w:pPr>
        <w:pStyle w:val="ListParagraph"/>
        <w:numPr>
          <w:ilvl w:val="0"/>
          <w:numId w:val="48"/>
        </w:numPr>
        <w:spacing w:after="200" w:line="276" w:lineRule="auto"/>
        <w:rPr>
          <w:lang w:val="en-US"/>
        </w:rPr>
      </w:pPr>
      <w:r>
        <w:rPr>
          <w:lang w:val="en-US"/>
        </w:rPr>
        <w:t>‘</w:t>
      </w:r>
      <w:r w:rsidR="005E7EA1" w:rsidRPr="005E7EA1">
        <w:rPr>
          <w:rFonts w:ascii="Courier New" w:hAnsi="Courier New" w:cs="Courier New"/>
          <w:b/>
          <w:sz w:val="22"/>
          <w:szCs w:val="22"/>
          <w:lang w:val="en-GB"/>
        </w:rPr>
        <w:t>if-then-else-endif</w:t>
      </w:r>
      <w:r>
        <w:rPr>
          <w:lang w:val="en-US"/>
        </w:rPr>
        <w:t>’</w:t>
      </w:r>
      <w:r w:rsidR="006E004F" w:rsidRPr="00754D94">
        <w:rPr>
          <w:lang w:val="en-US"/>
        </w:rPr>
        <w:t xml:space="preserve"> </w:t>
      </w:r>
    </w:p>
    <w:p w:rsidR="006E004F" w:rsidRPr="00754D94" w:rsidRDefault="006D5FB4" w:rsidP="006E004F">
      <w:pPr>
        <w:pStyle w:val="ListParagraph"/>
        <w:numPr>
          <w:ilvl w:val="0"/>
          <w:numId w:val="48"/>
        </w:numPr>
        <w:spacing w:after="200" w:line="276" w:lineRule="auto"/>
        <w:rPr>
          <w:lang w:val="en-US"/>
        </w:rPr>
      </w:pPr>
      <w:r>
        <w:rPr>
          <w:lang w:val="en-US"/>
        </w:rPr>
        <w:t>‘</w:t>
      </w:r>
      <w:r w:rsidR="005E7EA1" w:rsidRPr="005E7EA1">
        <w:rPr>
          <w:rFonts w:ascii="Courier New" w:hAnsi="Courier New" w:cs="Courier New"/>
          <w:sz w:val="22"/>
          <w:szCs w:val="22"/>
          <w:lang w:val="en-GB"/>
        </w:rPr>
        <w:t>&lt;</w:t>
      </w:r>
      <w:r>
        <w:rPr>
          <w:lang w:val="en-US"/>
        </w:rPr>
        <w:t>’</w:t>
      </w:r>
      <w:r w:rsidR="006E004F" w:rsidRPr="00754D94">
        <w:rPr>
          <w:lang w:val="en-US"/>
        </w:rPr>
        <w:t xml:space="preserve">, </w:t>
      </w:r>
      <w:r>
        <w:rPr>
          <w:lang w:val="en-US"/>
        </w:rPr>
        <w:t>‘</w:t>
      </w:r>
      <w:r w:rsidR="005E7EA1" w:rsidRPr="005E7EA1">
        <w:rPr>
          <w:rFonts w:ascii="Courier New" w:hAnsi="Courier New" w:cs="Courier New"/>
          <w:sz w:val="22"/>
          <w:szCs w:val="22"/>
          <w:lang w:val="en-GB"/>
        </w:rPr>
        <w:t>&gt;</w:t>
      </w:r>
      <w:r>
        <w:rPr>
          <w:lang w:val="en-US"/>
        </w:rPr>
        <w:t>’</w:t>
      </w:r>
      <w:r w:rsidR="006E004F" w:rsidRPr="00754D94">
        <w:rPr>
          <w:lang w:val="en-US"/>
        </w:rPr>
        <w:t xml:space="preserve">, </w:t>
      </w:r>
      <w:r>
        <w:rPr>
          <w:lang w:val="en-US"/>
        </w:rPr>
        <w:t>‘</w:t>
      </w:r>
      <w:r w:rsidR="005E7EA1" w:rsidRPr="005E7EA1">
        <w:rPr>
          <w:rFonts w:ascii="Courier New" w:hAnsi="Courier New" w:cs="Courier New"/>
          <w:sz w:val="22"/>
          <w:szCs w:val="22"/>
          <w:lang w:val="en-GB"/>
        </w:rPr>
        <w:t>&lt;=</w:t>
      </w:r>
      <w:r>
        <w:rPr>
          <w:lang w:val="en-US"/>
        </w:rPr>
        <w:t>’</w:t>
      </w:r>
      <w:r w:rsidR="006E004F" w:rsidRPr="00754D94">
        <w:rPr>
          <w:lang w:val="en-US"/>
        </w:rPr>
        <w:t xml:space="preserve">, </w:t>
      </w:r>
      <w:r>
        <w:rPr>
          <w:lang w:val="en-US"/>
        </w:rPr>
        <w:t>‘</w:t>
      </w:r>
      <w:r w:rsidR="005E7EA1" w:rsidRPr="005E7EA1">
        <w:rPr>
          <w:rFonts w:ascii="Courier New" w:hAnsi="Courier New" w:cs="Courier New"/>
          <w:sz w:val="22"/>
          <w:szCs w:val="22"/>
          <w:lang w:val="en-GB"/>
        </w:rPr>
        <w:t>&gt;=</w:t>
      </w:r>
      <w:r>
        <w:rPr>
          <w:lang w:val="en-US"/>
        </w:rPr>
        <w:t>’</w:t>
      </w:r>
      <w:r w:rsidR="006E004F" w:rsidRPr="00754D94">
        <w:rPr>
          <w:lang w:val="en-US"/>
        </w:rPr>
        <w:t xml:space="preserve"> </w:t>
      </w:r>
    </w:p>
    <w:p w:rsidR="006E004F" w:rsidRPr="00754D94" w:rsidRDefault="006D5FB4" w:rsidP="006E004F">
      <w:pPr>
        <w:pStyle w:val="ListParagraph"/>
        <w:numPr>
          <w:ilvl w:val="0"/>
          <w:numId w:val="48"/>
        </w:numPr>
        <w:spacing w:after="200" w:line="276" w:lineRule="auto"/>
        <w:rPr>
          <w:lang w:val="en-US"/>
        </w:rPr>
      </w:pPr>
      <w:r>
        <w:rPr>
          <w:lang w:val="en-US"/>
        </w:rPr>
        <w:t xml:space="preserve"> ‘</w:t>
      </w:r>
      <w:r w:rsidR="005E7EA1" w:rsidRPr="005E7EA1">
        <w:rPr>
          <w:rFonts w:ascii="Courier New" w:hAnsi="Courier New" w:cs="Courier New"/>
          <w:sz w:val="22"/>
          <w:szCs w:val="22"/>
          <w:lang w:val="en-GB"/>
        </w:rPr>
        <w:t>==</w:t>
      </w:r>
      <w:r>
        <w:rPr>
          <w:lang w:val="en-US"/>
        </w:rPr>
        <w:t>’</w:t>
      </w:r>
      <w:r w:rsidR="00664651">
        <w:rPr>
          <w:lang w:val="en-US"/>
        </w:rPr>
        <w:t xml:space="preserve"> (</w:t>
      </w:r>
      <w:r w:rsidR="007012A8">
        <w:rPr>
          <w:lang w:val="en-US"/>
        </w:rPr>
        <w:t>equality</w:t>
      </w:r>
      <w:r w:rsidR="00664651">
        <w:rPr>
          <w:lang w:val="en-US"/>
        </w:rPr>
        <w:t>)</w:t>
      </w:r>
      <w:r w:rsidR="006E004F" w:rsidRPr="00754D94">
        <w:rPr>
          <w:lang w:val="en-US"/>
        </w:rPr>
        <w:t xml:space="preserve">, </w:t>
      </w:r>
      <w:r>
        <w:rPr>
          <w:lang w:val="en-US"/>
        </w:rPr>
        <w:t>‘</w:t>
      </w:r>
      <w:r w:rsidR="005E7EA1" w:rsidRPr="005E7EA1">
        <w:rPr>
          <w:rFonts w:ascii="Courier New" w:hAnsi="Courier New" w:cs="Courier New"/>
          <w:sz w:val="22"/>
          <w:szCs w:val="22"/>
          <w:lang w:val="en-GB"/>
        </w:rPr>
        <w:t>&lt;&gt;</w:t>
      </w:r>
      <w:r>
        <w:rPr>
          <w:lang w:val="en-US"/>
        </w:rPr>
        <w:t>’, ‘</w:t>
      </w:r>
      <w:r w:rsidR="005E7EA1" w:rsidRPr="005E7EA1">
        <w:rPr>
          <w:rFonts w:ascii="Courier New" w:hAnsi="Courier New" w:cs="Courier New"/>
          <w:sz w:val="22"/>
          <w:szCs w:val="22"/>
          <w:lang w:val="en-GB"/>
        </w:rPr>
        <w:t>!=</w:t>
      </w:r>
      <w:r>
        <w:rPr>
          <w:lang w:val="en-US"/>
        </w:rPr>
        <w:t>’</w:t>
      </w:r>
      <w:r w:rsidR="00664651">
        <w:rPr>
          <w:lang w:val="en-US"/>
        </w:rPr>
        <w:t xml:space="preserve"> (alias for ‘</w:t>
      </w:r>
      <w:r w:rsidR="005E7EA1" w:rsidRPr="005E7EA1">
        <w:rPr>
          <w:rFonts w:ascii="Courier New" w:hAnsi="Courier New" w:cs="Courier New"/>
          <w:sz w:val="22"/>
          <w:szCs w:val="22"/>
          <w:lang w:val="en-GB"/>
        </w:rPr>
        <w:t>&lt;&gt;</w:t>
      </w:r>
      <w:r w:rsidR="00664651">
        <w:rPr>
          <w:lang w:val="en-US"/>
        </w:rPr>
        <w:t>’)</w:t>
      </w:r>
    </w:p>
    <w:p w:rsidR="006E004F" w:rsidRPr="00754D94" w:rsidRDefault="006D5FB4" w:rsidP="006E004F">
      <w:pPr>
        <w:pStyle w:val="ListParagraph"/>
        <w:numPr>
          <w:ilvl w:val="0"/>
          <w:numId w:val="48"/>
        </w:numPr>
        <w:spacing w:after="200" w:line="276" w:lineRule="auto"/>
        <w:rPr>
          <w:lang w:val="en-US"/>
        </w:rPr>
      </w:pPr>
      <w:r>
        <w:rPr>
          <w:lang w:val="en-US"/>
        </w:rPr>
        <w:t>‘</w:t>
      </w:r>
      <w:r w:rsidR="005E7EA1" w:rsidRPr="005E7EA1">
        <w:rPr>
          <w:rFonts w:ascii="Courier New" w:hAnsi="Courier New" w:cs="Courier New"/>
          <w:b/>
          <w:sz w:val="22"/>
          <w:szCs w:val="22"/>
          <w:lang w:val="en-GB"/>
        </w:rPr>
        <w:t>and</w:t>
      </w:r>
      <w:r>
        <w:rPr>
          <w:lang w:val="en-US"/>
        </w:rPr>
        <w:t>’</w:t>
      </w:r>
      <w:r w:rsidR="006E004F" w:rsidRPr="00754D94">
        <w:rPr>
          <w:lang w:val="en-US"/>
        </w:rPr>
        <w:t xml:space="preserve">, </w:t>
      </w:r>
      <w:r>
        <w:rPr>
          <w:lang w:val="en-US"/>
        </w:rPr>
        <w:t>‘</w:t>
      </w:r>
      <w:r w:rsidR="005E7EA1" w:rsidRPr="005E7EA1">
        <w:rPr>
          <w:rFonts w:ascii="Courier New" w:hAnsi="Courier New" w:cs="Courier New"/>
          <w:b/>
          <w:sz w:val="22"/>
          <w:szCs w:val="22"/>
          <w:lang w:val="en-GB"/>
        </w:rPr>
        <w:t>or</w:t>
      </w:r>
      <w:r>
        <w:rPr>
          <w:lang w:val="en-US"/>
        </w:rPr>
        <w:t>’</w:t>
      </w:r>
      <w:r w:rsidR="006E004F" w:rsidRPr="00754D94">
        <w:rPr>
          <w:lang w:val="en-US"/>
        </w:rPr>
        <w:t xml:space="preserve"> and </w:t>
      </w:r>
      <w:r>
        <w:rPr>
          <w:lang w:val="en-US"/>
        </w:rPr>
        <w:t>‘</w:t>
      </w:r>
      <w:r w:rsidR="005E7EA1" w:rsidRPr="005E7EA1">
        <w:rPr>
          <w:rFonts w:ascii="Courier New" w:hAnsi="Courier New" w:cs="Courier New"/>
          <w:b/>
          <w:sz w:val="22"/>
          <w:szCs w:val="22"/>
          <w:lang w:val="en-GB"/>
        </w:rPr>
        <w:t>xor</w:t>
      </w:r>
      <w:r>
        <w:rPr>
          <w:lang w:val="en-US"/>
        </w:rPr>
        <w:t>’</w:t>
      </w:r>
      <w:r w:rsidR="006E004F"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w:t>
      </w:r>
      <w:r w:rsidR="00DF17C4">
        <w:rPr>
          <w:lang w:val="en-US"/>
        </w:rPr>
        <w:t xml:space="preserve"> assignment ‘=’</w:t>
      </w:r>
    </w:p>
    <w:p w:rsidR="006E004F" w:rsidRPr="000372BD" w:rsidRDefault="006D5FB4" w:rsidP="006E004F">
      <w:pPr>
        <w:spacing w:after="200" w:line="276" w:lineRule="auto"/>
        <w:rPr>
          <w:lang w:val="en-US"/>
        </w:rPr>
      </w:pPr>
      <w:r>
        <w:rPr>
          <w:lang w:val="en-US"/>
        </w:rPr>
        <w:t>‘</w:t>
      </w:r>
      <w:r w:rsidR="005E7EA1" w:rsidRPr="005E7EA1">
        <w:rPr>
          <w:rFonts w:ascii="Courier New" w:hAnsi="Courier New" w:cs="Courier New"/>
          <w:b/>
          <w:sz w:val="22"/>
          <w:szCs w:val="22"/>
          <w:lang w:val="en-GB"/>
        </w:rPr>
        <w:t>implies</w:t>
      </w:r>
      <w:r>
        <w:rPr>
          <w:lang w:val="en-US"/>
        </w:rPr>
        <w:t>’, ‘</w:t>
      </w:r>
      <w:r w:rsidR="005E7EA1" w:rsidRPr="005E7EA1">
        <w:rPr>
          <w:rFonts w:ascii="Courier New" w:hAnsi="Courier New" w:cs="Courier New"/>
          <w:b/>
          <w:sz w:val="22"/>
          <w:szCs w:val="22"/>
          <w:lang w:val="en-GB"/>
        </w:rPr>
        <w:t>iff</w:t>
      </w:r>
      <w:r>
        <w:rPr>
          <w:lang w:val="en-US"/>
        </w:rPr>
        <w:t>’</w:t>
      </w:r>
      <w:r w:rsidR="006E004F" w:rsidRPr="00754D94">
        <w:rPr>
          <w:lang w:val="en-US"/>
        </w:rPr>
        <w:t xml:space="preserve"> </w:t>
      </w:r>
      <w:r w:rsidR="006E004F" w:rsidRPr="000372BD">
        <w:rPr>
          <w:lang w:val="en-US"/>
        </w:rPr>
        <w:t xml:space="preserve">Parentheses </w:t>
      </w:r>
      <w:r w:rsidR="00AE0C46">
        <w:rPr>
          <w:lang w:val="en-US"/>
        </w:rPr>
        <w:t>‘</w:t>
      </w:r>
      <w:r w:rsidR="005E7EA1" w:rsidRPr="005E7EA1">
        <w:rPr>
          <w:rFonts w:ascii="Courier New" w:hAnsi="Courier New" w:cs="Courier New"/>
          <w:sz w:val="22"/>
          <w:szCs w:val="22"/>
          <w:lang w:val="en-GB"/>
        </w:rPr>
        <w:t>(</w:t>
      </w:r>
      <w:r w:rsidR="00AE0C46">
        <w:rPr>
          <w:lang w:val="en-US"/>
        </w:rPr>
        <w:t>‘</w:t>
      </w:r>
      <w:r w:rsidR="006E004F" w:rsidRPr="000372BD">
        <w:rPr>
          <w:lang w:val="en-US"/>
        </w:rPr>
        <w:t xml:space="preserve"> and </w:t>
      </w:r>
      <w:r w:rsidR="00AE0C46">
        <w:rPr>
          <w:lang w:val="en-US"/>
        </w:rPr>
        <w:t>‘</w:t>
      </w:r>
      <w:r w:rsidR="005E7EA1" w:rsidRPr="005E7EA1">
        <w:rPr>
          <w:rFonts w:ascii="Courier New" w:hAnsi="Courier New" w:cs="Courier New"/>
          <w:sz w:val="22"/>
          <w:szCs w:val="22"/>
          <w:lang w:val="en-GB"/>
        </w:rPr>
        <w:t>)</w:t>
      </w:r>
      <w:r w:rsidR="00AE0C46">
        <w:rPr>
          <w:lang w:val="en-US"/>
        </w:rPr>
        <w:t>’</w:t>
      </w:r>
      <w:r w:rsidR="006E004F" w:rsidRPr="000372BD">
        <w:rPr>
          <w:lang w:val="en-US"/>
        </w:rPr>
        <w:t xml:space="preserve"> can be used to change </w:t>
      </w:r>
      <w:r w:rsidR="00F471D3">
        <w:rPr>
          <w:lang w:val="en-US"/>
        </w:rPr>
        <w:t xml:space="preserve">the </w:t>
      </w:r>
      <w:r w:rsidR="006E004F" w:rsidRPr="000372BD">
        <w:rPr>
          <w:lang w:val="en-US"/>
        </w:rPr>
        <w:t>precedence</w:t>
      </w:r>
      <w:r w:rsidR="00F471D3">
        <w:rPr>
          <w:lang w:val="en-US"/>
        </w:rPr>
        <w:t xml:space="preserve"> of operators in expressions</w:t>
      </w:r>
      <w:r w:rsidR="006E004F" w:rsidRPr="000372BD">
        <w:rPr>
          <w:lang w:val="en-US"/>
        </w:rPr>
        <w:t>.</w:t>
      </w:r>
    </w:p>
    <w:p w:rsidR="0009016C" w:rsidRDefault="0009016C" w:rsidP="0009016C">
      <w:pPr>
        <w:pStyle w:val="Heading4"/>
        <w:rPr>
          <w:lang w:val="en-GB"/>
        </w:rPr>
      </w:pPr>
      <w:r>
        <w:rPr>
          <w:lang w:val="en-GB"/>
        </w:rPr>
        <w:t>Type conformance</w:t>
      </w:r>
    </w:p>
    <w:p w:rsidR="0009016C" w:rsidRDefault="0009016C" w:rsidP="0009016C">
      <w:pPr>
        <w:rPr>
          <w:lang w:val="en-GB"/>
        </w:rPr>
      </w:pPr>
      <w:r>
        <w:rPr>
          <w:lang w:val="en-GB"/>
        </w:rPr>
        <w:t>Type conformance in IVML constraints is inspired by OCL (cf. OCL section 7.4.5):</w:t>
      </w:r>
    </w:p>
    <w:p w:rsidR="0009016C" w:rsidRDefault="0009016C" w:rsidP="0009016C">
      <w:pPr>
        <w:pStyle w:val="ListParagraph"/>
        <w:numPr>
          <w:ilvl w:val="0"/>
          <w:numId w:val="83"/>
        </w:numPr>
        <w:spacing w:after="200" w:line="276" w:lineRule="auto"/>
        <w:rPr>
          <w:lang w:val="en-GB"/>
        </w:rPr>
      </w:pPr>
      <w:r>
        <w:rPr>
          <w:lang w:val="en-GB"/>
        </w:rPr>
        <w:t>AnyType is the common superclass of all types. All types comply with AnyType. However, AnyType is typically used for defining the built-in operations.</w:t>
      </w:r>
      <w:r w:rsidR="006215CB">
        <w:rPr>
          <w:lang w:val="en-GB"/>
        </w:rPr>
        <w:t xml:space="preserve"> The only value of AnyType is </w:t>
      </w:r>
      <w:r w:rsidR="006215CB">
        <w:rPr>
          <w:rFonts w:ascii="Courier New" w:hAnsi="Courier New" w:cs="Courier New"/>
          <w:b/>
          <w:sz w:val="22"/>
          <w:szCs w:val="22"/>
          <w:lang w:val="en-GB"/>
        </w:rPr>
        <w:t>null</w:t>
      </w:r>
      <w:r w:rsidR="005D7CD2" w:rsidRPr="005D7CD2">
        <w:rPr>
          <w:rFonts w:cs="Courier New"/>
          <w:sz w:val="22"/>
          <w:szCs w:val="22"/>
          <w:lang w:val="en-GB"/>
        </w:rPr>
        <w:t>, which explicitly makes a decision variable undefined</w:t>
      </w:r>
      <w:r w:rsidR="005D7CD2" w:rsidRPr="005D7CD2">
        <w:rPr>
          <w:lang w:val="en-GB"/>
        </w:rPr>
        <w:t>.</w:t>
      </w:r>
    </w:p>
    <w:p w:rsidR="0009016C" w:rsidRDefault="0009016C" w:rsidP="0009016C">
      <w:pPr>
        <w:pStyle w:val="ListParagraph"/>
        <w:numPr>
          <w:ilvl w:val="0"/>
          <w:numId w:val="83"/>
        </w:numPr>
        <w:spacing w:after="200" w:line="276" w:lineRule="auto"/>
        <w:rPr>
          <w:lang w:val="en-GB"/>
        </w:rPr>
      </w:pPr>
      <w:r>
        <w:rPr>
          <w:lang w:val="en-GB"/>
        </w:rPr>
        <w:t xml:space="preserve">Each type conforms to its (transitive) supertypes. </w:t>
      </w:r>
      <w:fldSimple w:instr=" REF _Ref330493205 \h  \* MERGEFORMAT ">
        <w:r w:rsidR="00010978">
          <w:t xml:space="preserve">Figure </w:t>
        </w:r>
        <w:r w:rsidR="00010978">
          <w:rPr>
            <w:noProof/>
          </w:rPr>
          <w:t>1</w:t>
        </w:r>
      </w:fldSimple>
      <w:r>
        <w:rPr>
          <w:lang w:val="en-GB"/>
        </w:rPr>
        <w:t xml:space="preserve"> depicts the IVML type hierarchy.</w:t>
      </w:r>
    </w:p>
    <w:p w:rsidR="0009016C" w:rsidRDefault="0009016C" w:rsidP="0009016C">
      <w:pPr>
        <w:pStyle w:val="ListParagraph"/>
        <w:numPr>
          <w:ilvl w:val="0"/>
          <w:numId w:val="83"/>
        </w:numPr>
        <w:spacing w:after="200" w:line="276" w:lineRule="auto"/>
        <w:rPr>
          <w:lang w:val="en-GB"/>
        </w:rPr>
      </w:pPr>
      <w:r>
        <w:rPr>
          <w:lang w:val="en-GB"/>
        </w:rPr>
        <w:t>Type conformance is transitive.</w:t>
      </w:r>
    </w:p>
    <w:p w:rsidR="0009016C" w:rsidRDefault="0009016C" w:rsidP="0009016C">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9016C" w:rsidRDefault="0009016C" w:rsidP="0009016C">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9016C" w:rsidRDefault="0009016C" w:rsidP="0009016C">
      <w:pPr>
        <w:pStyle w:val="ListParagraph"/>
        <w:numPr>
          <w:ilvl w:val="0"/>
          <w:numId w:val="83"/>
        </w:numPr>
        <w:spacing w:after="200" w:line="276" w:lineRule="auto"/>
        <w:rPr>
          <w:lang w:val="en-GB"/>
        </w:rPr>
      </w:pPr>
      <w:r>
        <w:rPr>
          <w:lang w:val="en-GB"/>
        </w:rPr>
        <w:t xml:space="preserve">The </w:t>
      </w:r>
      <w:r>
        <w:rPr>
          <w:rFonts w:ascii="Courier New" w:hAnsi="Courier New" w:cs="Courier New"/>
          <w:b/>
          <w:sz w:val="22"/>
          <w:szCs w:val="22"/>
          <w:lang w:val="en-GB"/>
        </w:rPr>
        <w:t>refines</w:t>
      </w:r>
      <w:r>
        <w:rPr>
          <w:lang w:val="en-GB"/>
        </w:rPr>
        <w:t xml:space="preserve"> </w:t>
      </w:r>
      <w:r w:rsidRPr="00D21946">
        <w:rPr>
          <w:lang w:val="en-US"/>
        </w:rPr>
        <w:t>keyword</w:t>
      </w:r>
      <w:r w:rsidRPr="001E7D3E">
        <w:rPr>
          <w:lang w:val="en-GB"/>
        </w:rPr>
        <w:t xml:space="preserve"> </w:t>
      </w:r>
      <w:r>
        <w:rPr>
          <w:lang w:val="en-GB"/>
        </w:rPr>
        <w:t xml:space="preserve">induces </w:t>
      </w:r>
      <w:r w:rsidRPr="001E7D3E">
        <w:rPr>
          <w:lang w:val="en-GB"/>
        </w:rPr>
        <w:t>a hierarchy of compounds where the subtypes are compliant to their parent types, i.e. the parent type may be replaced by each subtype.</w:t>
      </w:r>
    </w:p>
    <w:p w:rsidR="0009016C" w:rsidRDefault="00043100" w:rsidP="0009016C">
      <w:pPr>
        <w:pStyle w:val="ListParagraph"/>
        <w:numPr>
          <w:ilvl w:val="0"/>
          <w:numId w:val="83"/>
        </w:numPr>
        <w:spacing w:after="200" w:line="276" w:lineRule="auto"/>
        <w:rPr>
          <w:lang w:val="en-GB"/>
        </w:rPr>
      </w:pPr>
      <w:r w:rsidRPr="00043100">
        <w:rPr>
          <w:noProof/>
          <w:lang w:val="en-GB" w:eastAsia="zh-TW"/>
        </w:rPr>
        <w:pict>
          <v:shapetype id="_x0000_t202" coordsize="21600,21600" o:spt="202" path="m,l,21600r21600,l21600,xe">
            <v:stroke joinstyle="miter"/>
            <v:path gradientshapeok="t" o:connecttype="rect"/>
          </v:shapetype>
          <v:shape id="_x0000_s1034" type="#_x0000_t202" style="position:absolute;left:0;text-align:left;margin-left:0;margin-top:0;width:428.7pt;height:141.7pt;z-index:251657728;mso-position-horizontal:center;mso-position-horizontal-relative:margin;mso-position-vertical:top;mso-position-vertical-relative:margin;mso-width-relative:margin;mso-height-relative:margin" stroked="f">
            <v:textbox>
              <w:txbxContent>
                <w:p w:rsidR="001D4400" w:rsidRDefault="001D4400" w:rsidP="0009016C">
                  <w:r>
                    <w:rPr>
                      <w:noProof/>
                    </w:rPr>
                    <w:drawing>
                      <wp:inline distT="0" distB="0" distL="0" distR="0">
                        <wp:extent cx="5261610" cy="144885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261610" cy="1448857"/>
                                </a:xfrm>
                                <a:prstGeom prst="rect">
                                  <a:avLst/>
                                </a:prstGeom>
                                <a:noFill/>
                                <a:ln w="9525">
                                  <a:noFill/>
                                  <a:miter lim="800000"/>
                                  <a:headEnd/>
                                  <a:tailEnd/>
                                </a:ln>
                              </pic:spPr>
                            </pic:pic>
                          </a:graphicData>
                        </a:graphic>
                      </wp:inline>
                    </w:drawing>
                  </w:r>
                </w:p>
                <w:p w:rsidR="001D4400" w:rsidRDefault="001D4400" w:rsidP="0009016C">
                  <w:pPr>
                    <w:pStyle w:val="Caption"/>
                  </w:pPr>
                  <w:bookmarkStart w:id="77" w:name="_Ref330493205"/>
                  <w:bookmarkStart w:id="78" w:name="_Toc400027380"/>
                  <w:r>
                    <w:t xml:space="preserve">Figure </w:t>
                  </w:r>
                  <w:fldSimple w:instr=" SEQ Figure \* ARABIC ">
                    <w:r>
                      <w:rPr>
                        <w:noProof/>
                      </w:rPr>
                      <w:t>1</w:t>
                    </w:r>
                  </w:fldSimple>
                  <w:bookmarkEnd w:id="77"/>
                  <w:r>
                    <w:t>: IVML type hierarchy</w:t>
                  </w:r>
                  <w:bookmarkEnd w:id="78"/>
                </w:p>
                <w:p w:rsidR="001D4400" w:rsidRPr="00496D99" w:rsidRDefault="001D4400" w:rsidP="0009016C">
                  <w:pPr>
                    <w:rPr>
                      <w:lang w:val="en-US"/>
                    </w:rPr>
                  </w:pPr>
                </w:p>
              </w:txbxContent>
            </v:textbox>
            <w10:wrap type="topAndBottom" anchorx="margin" anchory="margin"/>
          </v:shape>
        </w:pict>
      </w:r>
      <w:r w:rsidR="0009016C">
        <w:rPr>
          <w:lang w:val="en-GB"/>
        </w:rPr>
        <w:t>Derived types are compliant to their base type as long as if no constraints were specified.</w:t>
      </w:r>
    </w:p>
    <w:p w:rsidR="0009016C" w:rsidRDefault="0009016C" w:rsidP="0009016C">
      <w:pPr>
        <w:pStyle w:val="ListParagraph"/>
        <w:numPr>
          <w:ilvl w:val="0"/>
          <w:numId w:val="83"/>
        </w:numPr>
        <w:spacing w:after="200" w:line="276" w:lineRule="auto"/>
        <w:rPr>
          <w:lang w:val="en-GB"/>
        </w:rPr>
      </w:pPr>
      <w:r>
        <w:rPr>
          <w:lang w:val="en-GB"/>
        </w:rPr>
        <w:t>MetaType is a specific type denoting types, e.g. to constrain types of elements within a collection.</w:t>
      </w:r>
    </w:p>
    <w:p w:rsidR="0009016C" w:rsidRDefault="0009016C" w:rsidP="0009016C">
      <w:pPr>
        <w:pStyle w:val="Heading4"/>
        <w:rPr>
          <w:lang w:val="en-GB"/>
        </w:rPr>
      </w:pPr>
      <w:r>
        <w:rPr>
          <w:lang w:val="en-GB"/>
        </w:rPr>
        <w:t>Type operations</w:t>
      </w:r>
    </w:p>
    <w:p w:rsidR="0009016C" w:rsidRDefault="007F5C0B" w:rsidP="0009016C">
      <w:pPr>
        <w:spacing w:after="200" w:line="276" w:lineRule="auto"/>
        <w:rPr>
          <w:lang w:val="en-GB"/>
        </w:rPr>
      </w:pPr>
      <w:r w:rsidRPr="007F5C0B">
        <w:rPr>
          <w:lang w:val="en-GB"/>
        </w:rPr>
        <w:t xml:space="preserve">IVML provides the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operations. The first two operations are similar to the related operations in OCL. The latter one returns the actual type (MetaType) of a decision variable, compound field or container element. MetaType allows equality and unequality comparisons. Currently, IVML neither supports </w:t>
      </w:r>
      <w:r w:rsidR="008B12A1">
        <w:rPr>
          <w:lang w:val="en-GB"/>
        </w:rPr>
        <w:t xml:space="preserve">explicit </w:t>
      </w:r>
      <w:r w:rsidRPr="007F5C0B">
        <w:rPr>
          <w:lang w:val="en-GB"/>
        </w:rPr>
        <w:t>re-typing or casting</w:t>
      </w:r>
      <w:r w:rsidR="008B12A1">
        <w:rPr>
          <w:lang w:val="en-GB"/>
        </w:rPr>
        <w:t xml:space="preserve">, but implicit casting though dynamic dispatch of user-defined operations (see Section </w:t>
      </w:r>
      <w:r w:rsidR="00043100">
        <w:rPr>
          <w:lang w:val="en-GB"/>
        </w:rPr>
        <w:fldChar w:fldCharType="begin"/>
      </w:r>
      <w:r w:rsidR="008B12A1">
        <w:rPr>
          <w:lang w:val="en-GB"/>
        </w:rPr>
        <w:instrText xml:space="preserve"> REF _Ref397458961 \r \h </w:instrText>
      </w:r>
      <w:r w:rsidR="00043100">
        <w:rPr>
          <w:lang w:val="en-GB"/>
        </w:rPr>
      </w:r>
      <w:r w:rsidR="00043100">
        <w:rPr>
          <w:lang w:val="en-GB"/>
        </w:rPr>
        <w:fldChar w:fldCharType="separate"/>
      </w:r>
      <w:r w:rsidR="00010978">
        <w:rPr>
          <w:lang w:val="en-GB"/>
        </w:rPr>
        <w:t>3.1.12</w:t>
      </w:r>
      <w:r w:rsidR="00043100">
        <w:rPr>
          <w:lang w:val="en-GB"/>
        </w:rPr>
        <w:fldChar w:fldCharType="end"/>
      </w:r>
      <w:r w:rsidR="008B12A1">
        <w:rPr>
          <w:lang w:val="en-GB"/>
        </w:rPr>
        <w:t>)</w:t>
      </w:r>
      <w:r w:rsidRPr="007F5C0B">
        <w:rPr>
          <w:lang w:val="en-GB"/>
        </w:rPr>
        <w:t>.</w:t>
      </w:r>
    </w:p>
    <w:p w:rsidR="00447527" w:rsidRDefault="00B151A4" w:rsidP="00100C86">
      <w:pPr>
        <w:pStyle w:val="Heading4"/>
        <w:rPr>
          <w:lang w:val="en-GB"/>
        </w:rPr>
      </w:pPr>
      <w:r>
        <w:rPr>
          <w:lang w:val="en-GB"/>
        </w:rPr>
        <w:t>Enumeration Types</w:t>
      </w:r>
    </w:p>
    <w:p w:rsidR="005F65EE" w:rsidRPr="005F65EE" w:rsidRDefault="00100C86" w:rsidP="005F65EE">
      <w:pPr>
        <w:rPr>
          <w:lang w:val="en-US"/>
        </w:rPr>
      </w:pPr>
      <w:r w:rsidRPr="00100C86">
        <w:rPr>
          <w:lang w:val="en-US"/>
        </w:rPr>
        <w:t xml:space="preserve">Enumerations </w:t>
      </w:r>
      <w:r>
        <w:rPr>
          <w:lang w:val="en-US"/>
        </w:rPr>
        <w:t xml:space="preserve">literals are used just like qualified names, i.e. using a dot. For a certain enumeration type only the enumeration literals may be used with </w:t>
      </w:r>
      <w:r w:rsidR="0011747F">
        <w:rPr>
          <w:lang w:val="en-US"/>
        </w:rPr>
        <w:t xml:space="preserve">default </w:t>
      </w:r>
      <w:r w:rsidR="00E602EA">
        <w:rPr>
          <w:lang w:val="en-US"/>
        </w:rPr>
        <w:t>assignment (‘</w:t>
      </w:r>
      <w:r w:rsidR="007012A8">
        <w:rPr>
          <w:lang w:val="en-US"/>
        </w:rPr>
        <w:t xml:space="preserve">=’), </w:t>
      </w:r>
      <w:r>
        <w:rPr>
          <w:lang w:val="en-US"/>
        </w:rPr>
        <w:t>equality (</w:t>
      </w:r>
      <w:r w:rsidR="00664651">
        <w:rPr>
          <w:lang w:val="en-US"/>
        </w:rPr>
        <w:t>‘</w:t>
      </w:r>
      <w:r w:rsidR="005E7EA1" w:rsidRPr="005E7EA1">
        <w:rPr>
          <w:rFonts w:ascii="Courier New" w:hAnsi="Courier New" w:cs="Courier New"/>
          <w:sz w:val="22"/>
          <w:szCs w:val="22"/>
          <w:lang w:val="en-GB"/>
        </w:rPr>
        <w:t>==</w:t>
      </w:r>
      <w:r w:rsidR="00664651">
        <w:rPr>
          <w:lang w:val="en-US"/>
        </w:rPr>
        <w:t>’</w:t>
      </w:r>
      <w:r>
        <w:rPr>
          <w:lang w:val="en-US"/>
        </w:rPr>
        <w:t>) or unequality (</w:t>
      </w:r>
      <w:r w:rsidR="0059361F">
        <w:rPr>
          <w:lang w:val="en-US"/>
        </w:rPr>
        <w:t>‘</w:t>
      </w:r>
      <w:r w:rsidR="005E7EA1" w:rsidRPr="005E7EA1">
        <w:rPr>
          <w:rFonts w:ascii="Courier New" w:hAnsi="Courier New" w:cs="Courier New"/>
          <w:sz w:val="22"/>
          <w:szCs w:val="22"/>
          <w:lang w:val="en-GB"/>
        </w:rPr>
        <w:t>!=</w:t>
      </w:r>
      <w:r w:rsidR="0059361F">
        <w:rPr>
          <w:lang w:val="en-US"/>
        </w:rPr>
        <w:t>’</w:t>
      </w:r>
      <w:r>
        <w:rPr>
          <w:lang w:val="en-US"/>
        </w:rPr>
        <w:t xml:space="preserve">, </w:t>
      </w:r>
      <w:r w:rsidR="0059361F">
        <w:rPr>
          <w:lang w:val="en-US"/>
        </w:rPr>
        <w:t>‘</w:t>
      </w:r>
      <w:r w:rsidR="005E7EA1" w:rsidRPr="005E7EA1">
        <w:rPr>
          <w:rFonts w:ascii="Courier New" w:hAnsi="Courier New" w:cs="Courier New"/>
          <w:sz w:val="22"/>
          <w:szCs w:val="22"/>
          <w:lang w:val="en-GB"/>
        </w:rPr>
        <w:t>&lt;&gt;</w:t>
      </w:r>
      <w:r w:rsidR="0059361F">
        <w:rPr>
          <w:lang w:val="en-US"/>
        </w:rPr>
        <w:t>’</w:t>
      </w:r>
      <w:r>
        <w:rPr>
          <w:lang w:val="en-US"/>
        </w:rPr>
        <w:t>) operators. In case that ordinals are explicitly specified for enumeration literals, also relational operators (</w:t>
      </w:r>
      <w:r w:rsidR="0059361F">
        <w:rPr>
          <w:lang w:val="en-US"/>
        </w:rPr>
        <w:t>‘</w:t>
      </w:r>
      <w:r w:rsidR="005E7EA1" w:rsidRPr="005E7EA1">
        <w:rPr>
          <w:rFonts w:ascii="Courier New" w:hAnsi="Courier New" w:cs="Courier New"/>
          <w:sz w:val="22"/>
          <w:szCs w:val="22"/>
          <w:lang w:val="en-GB"/>
        </w:rPr>
        <w:t>&lt;</w:t>
      </w:r>
      <w:r w:rsidR="0059361F">
        <w:rPr>
          <w:lang w:val="en-US"/>
        </w:rPr>
        <w:t>’</w:t>
      </w:r>
      <w:r>
        <w:rPr>
          <w:lang w:val="en-US"/>
        </w:rPr>
        <w:t xml:space="preserve">, </w:t>
      </w:r>
      <w:r w:rsidR="0059361F">
        <w:rPr>
          <w:lang w:val="en-US"/>
        </w:rPr>
        <w:t>‘</w:t>
      </w:r>
      <w:r w:rsidR="005E7EA1" w:rsidRPr="005E7EA1">
        <w:rPr>
          <w:rFonts w:ascii="Courier New" w:hAnsi="Courier New" w:cs="Courier New"/>
          <w:sz w:val="22"/>
          <w:szCs w:val="22"/>
          <w:lang w:val="en-GB"/>
        </w:rPr>
        <w:t>&gt;</w:t>
      </w:r>
      <w:r w:rsidR="0059361F">
        <w:rPr>
          <w:lang w:val="en-US"/>
        </w:rPr>
        <w:t>’</w:t>
      </w:r>
      <w:r>
        <w:rPr>
          <w:lang w:val="en-US"/>
        </w:rPr>
        <w:t xml:space="preserve">, </w:t>
      </w:r>
      <w:r w:rsidR="0059361F">
        <w:rPr>
          <w:lang w:val="en-US"/>
        </w:rPr>
        <w:t>‘</w:t>
      </w:r>
      <w:r w:rsidR="005E7EA1" w:rsidRPr="005E7EA1">
        <w:rPr>
          <w:rFonts w:ascii="Courier New" w:hAnsi="Courier New" w:cs="Courier New"/>
          <w:sz w:val="22"/>
          <w:szCs w:val="22"/>
          <w:lang w:val="en-GB"/>
        </w:rPr>
        <w:t>&lt;=</w:t>
      </w:r>
      <w:r w:rsidR="0059361F">
        <w:rPr>
          <w:lang w:val="en-US"/>
        </w:rPr>
        <w:t>’</w:t>
      </w:r>
      <w:r>
        <w:rPr>
          <w:lang w:val="en-US"/>
        </w:rPr>
        <w:t xml:space="preserve">, </w:t>
      </w:r>
      <w:r w:rsidR="0059361F">
        <w:rPr>
          <w:lang w:val="en-US"/>
        </w:rPr>
        <w:t>‘</w:t>
      </w:r>
      <w:r w:rsidR="005E7EA1" w:rsidRPr="005E7EA1">
        <w:rPr>
          <w:rFonts w:ascii="Courier New" w:hAnsi="Courier New" w:cs="Courier New"/>
          <w:sz w:val="22"/>
          <w:szCs w:val="22"/>
          <w:lang w:val="en-GB"/>
        </w:rPr>
        <w:t>&gt;=</w:t>
      </w:r>
      <w:r w:rsidR="0059361F">
        <w:rPr>
          <w:lang w:val="en-US"/>
        </w:rPr>
        <w:t>’</w:t>
      </w:r>
      <w:r>
        <w:rPr>
          <w:lang w:val="en-US"/>
        </w:rPr>
        <w:t>) may be used.</w:t>
      </w:r>
    </w:p>
    <w:p w:rsidR="00A128A1" w:rsidRDefault="00A128A1" w:rsidP="00A128A1">
      <w:pPr>
        <w:pStyle w:val="Heading4"/>
        <w:rPr>
          <w:lang w:val="en-GB"/>
        </w:rPr>
      </w:pPr>
      <w:r>
        <w:rPr>
          <w:lang w:val="en-GB"/>
        </w:rPr>
        <w:t>Compound Types</w:t>
      </w:r>
    </w:p>
    <w:p w:rsidR="00194AC1" w:rsidRDefault="00A128A1">
      <w:pPr>
        <w:rPr>
          <w:lang w:val="en-GB"/>
        </w:rPr>
      </w:pPr>
      <w:r>
        <w:rPr>
          <w:lang w:val="en-GB"/>
        </w:rPr>
        <w:t>Decision variable declarations defined within a compound can be accessed using the dot operator ‘</w:t>
      </w:r>
      <w:r w:rsidR="005E7EA1" w:rsidRPr="005E7EA1">
        <w:rPr>
          <w:rFonts w:ascii="Courier New" w:hAnsi="Courier New" w:cs="Courier New"/>
          <w:b/>
          <w:sz w:val="22"/>
          <w:szCs w:val="22"/>
          <w:lang w:val="en-GB"/>
        </w:rPr>
        <w:t>.</w:t>
      </w:r>
      <w:r>
        <w:rPr>
          <w:lang w:val="en-GB"/>
        </w:rPr>
        <w:t>’</w:t>
      </w:r>
      <w:r w:rsidR="00CC534D">
        <w:rPr>
          <w:lang w:val="en-GB"/>
        </w:rPr>
        <w:t>.</w:t>
      </w:r>
      <w:r w:rsidR="00CC534D">
        <w:rPr>
          <w:rStyle w:val="FootnoteReference"/>
          <w:lang w:val="en-GB"/>
        </w:rPr>
        <w:footnoteReference w:id="3"/>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rsidR="00504E30" w:rsidRDefault="00504E30" w:rsidP="00241975">
      <w:pPr>
        <w:pStyle w:val="Heading4"/>
        <w:rPr>
          <w:lang w:val="en-GB"/>
        </w:rPr>
      </w:pPr>
      <w:r>
        <w:rPr>
          <w:lang w:val="en-GB"/>
        </w:rPr>
        <w:t>String Type</w:t>
      </w:r>
    </w:p>
    <w:p w:rsidR="00194AC1" w:rsidRDefault="0073541E">
      <w:pPr>
        <w:rPr>
          <w:lang w:val="en-GB"/>
        </w:rPr>
      </w:pPr>
      <w:r>
        <w:rPr>
          <w:lang w:val="en-GB"/>
        </w:rPr>
        <w:t xml:space="preserve">In addition to the string operations defined for OCL, we added two operations based on regular expressions, namely matches and substitutes. For details please refer to Section </w:t>
      </w:r>
      <w:r w:rsidR="00043100">
        <w:rPr>
          <w:lang w:val="en-GB"/>
        </w:rPr>
        <w:fldChar w:fldCharType="begin"/>
      </w:r>
      <w:r>
        <w:rPr>
          <w:lang w:val="en-GB"/>
        </w:rPr>
        <w:instrText xml:space="preserve"> REF _Ref330498341 \r \h </w:instrText>
      </w:r>
      <w:r w:rsidR="00043100">
        <w:rPr>
          <w:lang w:val="en-GB"/>
        </w:rPr>
      </w:r>
      <w:r w:rsidR="00043100">
        <w:rPr>
          <w:lang w:val="en-GB"/>
        </w:rPr>
        <w:fldChar w:fldCharType="separate"/>
      </w:r>
      <w:r w:rsidR="00010978">
        <w:rPr>
          <w:lang w:val="en-GB"/>
        </w:rPr>
        <w:t>3</w:t>
      </w:r>
      <w:r w:rsidR="00043100">
        <w:rPr>
          <w:lang w:val="en-GB"/>
        </w:rPr>
        <w:fldChar w:fldCharType="end"/>
      </w:r>
      <w:r>
        <w:rPr>
          <w:lang w:val="en-GB"/>
        </w:rPr>
        <w:t>.</w:t>
      </w:r>
    </w:p>
    <w:p w:rsidR="00A12C11" w:rsidRDefault="00A12C11" w:rsidP="00A12C11">
      <w:pPr>
        <w:pStyle w:val="Heading4"/>
        <w:rPr>
          <w:lang w:val="en-GB"/>
        </w:rPr>
      </w:pPr>
      <w:r>
        <w:rPr>
          <w:lang w:val="en-GB"/>
        </w:rPr>
        <w:t>Configuration Type</w:t>
      </w:r>
    </w:p>
    <w:p w:rsidR="000F27EA" w:rsidRDefault="00A12C11">
      <w:pPr>
        <w:rPr>
          <w:lang w:val="en-GB"/>
        </w:rPr>
      </w:pPr>
      <w:r>
        <w:rPr>
          <w:lang w:val="en-GB"/>
        </w:rPr>
        <w:t xml:space="preserve">A decision variable of type </w:t>
      </w:r>
      <w:r w:rsidR="005D7CD2" w:rsidRPr="005D7CD2">
        <w:rPr>
          <w:rFonts w:ascii="Courier New" w:hAnsi="Courier New" w:cs="Courier New"/>
          <w:lang w:val="en-GB"/>
        </w:rPr>
        <w:t>Configuration</w:t>
      </w:r>
      <w:r>
        <w:rPr>
          <w:lang w:val="en-GB"/>
        </w:rPr>
        <w:t xml:space="preserve"> represents a variable constraint. Such a variable needs to be used somewhere in an IVML model in order to become active. Further statements or constraints may override the constraint in such a variable.</w:t>
      </w:r>
    </w:p>
    <w:p w:rsidR="00241975" w:rsidRDefault="00241975" w:rsidP="00241975">
      <w:pPr>
        <w:pStyle w:val="Heading4"/>
        <w:rPr>
          <w:lang w:val="en-GB"/>
        </w:rPr>
      </w:pPr>
      <w:r>
        <w:rPr>
          <w:lang w:val="en-GB"/>
        </w:rPr>
        <w:t>If-then-else-endif Expressions</w:t>
      </w:r>
    </w:p>
    <w:p w:rsidR="00241975" w:rsidRDefault="00936AF7" w:rsidP="00241975">
      <w:pPr>
        <w:rPr>
          <w:lang w:val="en-GB"/>
        </w:rPr>
      </w:pPr>
      <w:r>
        <w:rPr>
          <w:lang w:val="en-GB"/>
        </w:rPr>
        <w:t>The if-the</w:t>
      </w:r>
      <w:r w:rsidR="005E2F0C">
        <w:rPr>
          <w:lang w:val="en-GB"/>
        </w:rPr>
        <w:t>n</w:t>
      </w:r>
      <w:r>
        <w:rPr>
          <w:lang w:val="en-GB"/>
        </w:rPr>
        <w:t xml:space="preserve">-else-endif construct supports determining a value depending on a Boolean expression, similar to </w:t>
      </w:r>
      <w:r w:rsidR="00E7508D" w:rsidRPr="00E7508D">
        <w:rPr>
          <w:lang w:val="en-GB"/>
        </w:rPr>
        <w:t>distinction of cases</w:t>
      </w:r>
      <w:r w:rsidR="00E7508D">
        <w:rPr>
          <w:lang w:val="en-GB"/>
        </w:rPr>
        <w:t xml:space="preserve"> </w:t>
      </w:r>
      <w:r>
        <w:rPr>
          <w:lang w:val="en-GB"/>
        </w:rPr>
        <w:t xml:space="preserve">in mathematics. </w:t>
      </w:r>
      <w:r w:rsidR="00F02C37">
        <w:rPr>
          <w:lang w:val="en-GB"/>
        </w:rPr>
        <w:t xml:space="preserve">Exactly one expressions must be used within the </w:t>
      </w:r>
      <w:r w:rsidR="005E7EA1" w:rsidRPr="005E7EA1">
        <w:rPr>
          <w:rFonts w:ascii="Courier New" w:hAnsi="Courier New" w:cs="Courier New"/>
          <w:sz w:val="22"/>
          <w:szCs w:val="22"/>
          <w:lang w:val="en-GB"/>
        </w:rPr>
        <w:t>then</w:t>
      </w:r>
      <w:r w:rsidR="00F02C37">
        <w:rPr>
          <w:lang w:val="en-GB"/>
        </w:rPr>
        <w:t xml:space="preserve"> and </w:t>
      </w:r>
      <w:r w:rsidR="005E7EA1" w:rsidRPr="005E7EA1">
        <w:rPr>
          <w:rFonts w:ascii="Courier New" w:hAnsi="Courier New" w:cs="Courier New"/>
          <w:sz w:val="22"/>
          <w:szCs w:val="22"/>
          <w:lang w:val="en-GB"/>
        </w:rPr>
        <w:t>else</w:t>
      </w:r>
      <w:r w:rsidR="00F02C37">
        <w:rPr>
          <w:lang w:val="en-GB"/>
        </w:rPr>
        <w:t xml:space="preserve"> parts, both yielding the same type. The </w:t>
      </w:r>
      <w:r w:rsidR="005E7EA1" w:rsidRPr="005E7EA1">
        <w:rPr>
          <w:rFonts w:ascii="Courier New" w:hAnsi="Courier New" w:cs="Courier New"/>
          <w:sz w:val="22"/>
          <w:szCs w:val="22"/>
          <w:lang w:val="en-GB"/>
        </w:rPr>
        <w:t>else</w:t>
      </w:r>
      <w:r w:rsidR="00F02C37">
        <w:rPr>
          <w:lang w:val="en-GB"/>
        </w:rPr>
        <w:t xml:space="preserve"> part is not optional.</w:t>
      </w:r>
    </w:p>
    <w:p w:rsidR="00194AC1" w:rsidRDefault="0011747F">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5E7EA1">
        <w:rPr>
          <w:rFonts w:ascii="Courier New" w:hAnsi="Courier New" w:cs="Courier New"/>
          <w:b/>
          <w:sz w:val="22"/>
          <w:szCs w:val="22"/>
          <w:lang w:val="en-GB"/>
        </w:rPr>
        <w:t>f</w:t>
      </w:r>
      <w:r w:rsidRPr="005E7EA1">
        <w:rPr>
          <w:rFonts w:ascii="Courier New" w:hAnsi="Courier New" w:cs="Courier New"/>
          <w:sz w:val="22"/>
          <w:szCs w:val="22"/>
          <w:lang w:val="en-GB"/>
        </w:rPr>
        <w:t xml:space="preserve"> </w:t>
      </w:r>
      <w:r w:rsidR="00C74194">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C74194">
        <w:rPr>
          <w:rFonts w:ascii="Courier New" w:hAnsi="Courier New" w:cs="Courier New"/>
          <w:sz w:val="22"/>
          <w:szCs w:val="22"/>
          <w:lang w:val="en-GB"/>
        </w:rPr>
        <w:t>= “video”</w:t>
      </w:r>
      <w:r w:rsidR="005E7EA1" w:rsidRPr="005E7EA1">
        <w:rPr>
          <w:rFonts w:ascii="Courier New" w:hAnsi="Courier New" w:cs="Courier New"/>
          <w:sz w:val="22"/>
          <w:szCs w:val="22"/>
          <w:lang w:val="en-GB"/>
        </w:rPr>
        <w:t xml:space="preserve"> </w:t>
      </w:r>
    </w:p>
    <w:p w:rsidR="00194AC1" w:rsidRDefault="005E7EA1">
      <w:pPr>
        <w:spacing w:after="200" w:line="276" w:lineRule="auto"/>
        <w:ind w:left="851"/>
        <w:rPr>
          <w:rFonts w:ascii="Courier New" w:hAnsi="Courier New" w:cs="Courier New"/>
          <w:sz w:val="22"/>
          <w:szCs w:val="22"/>
          <w:lang w:val="en-GB"/>
        </w:rPr>
      </w:pPr>
      <w:r w:rsidRPr="005E7EA1">
        <w:rPr>
          <w:rFonts w:ascii="Courier New" w:hAnsi="Courier New" w:cs="Courier New"/>
          <w:b/>
          <w:sz w:val="22"/>
          <w:szCs w:val="22"/>
          <w:lang w:val="en-GB"/>
        </w:rPr>
        <w:t>then</w:t>
      </w:r>
      <w:r w:rsidRPr="005E7EA1">
        <w:rPr>
          <w:rFonts w:ascii="Courier New" w:hAnsi="Courier New" w:cs="Courier New"/>
          <w:sz w:val="22"/>
          <w:szCs w:val="22"/>
          <w:lang w:val="en-GB"/>
        </w:rPr>
        <w:t xml:space="preserve"> </w:t>
      </w:r>
      <w:r w:rsidR="00C74194">
        <w:rPr>
          <w:rFonts w:ascii="Courier New" w:hAnsi="Courier New" w:cs="Courier New"/>
          <w:sz w:val="22"/>
          <w:szCs w:val="22"/>
          <w:lang w:val="en-GB"/>
        </w:rPr>
        <w:t>contents[0].bitrate</w:t>
      </w:r>
    </w:p>
    <w:p w:rsidR="00194AC1" w:rsidRDefault="005E7EA1">
      <w:pPr>
        <w:spacing w:after="200" w:line="276" w:lineRule="auto"/>
        <w:ind w:left="851"/>
        <w:rPr>
          <w:b/>
          <w:lang w:val="en-GB"/>
        </w:rPr>
      </w:pPr>
      <w:r w:rsidRPr="005E7EA1">
        <w:rPr>
          <w:rFonts w:ascii="Courier New" w:hAnsi="Courier New" w:cs="Courier New"/>
          <w:b/>
          <w:sz w:val="22"/>
          <w:szCs w:val="22"/>
          <w:lang w:val="en-GB"/>
        </w:rPr>
        <w:t>else</w:t>
      </w:r>
      <w:r w:rsidRPr="005E7EA1">
        <w:rPr>
          <w:rFonts w:ascii="Courier New" w:hAnsi="Courier New" w:cs="Courier New"/>
          <w:sz w:val="22"/>
          <w:szCs w:val="22"/>
          <w:lang w:val="en-GB"/>
        </w:rPr>
        <w:t xml:space="preserve"> </w:t>
      </w:r>
      <w:r w:rsidR="00C74194">
        <w:rPr>
          <w:rFonts w:ascii="Courier New" w:hAnsi="Courier New" w:cs="Courier New"/>
          <w:sz w:val="22"/>
          <w:szCs w:val="22"/>
          <w:lang w:val="en-GB"/>
        </w:rPr>
        <w:t>contents[0].</w:t>
      </w:r>
      <w:r w:rsidR="00E7508D">
        <w:rPr>
          <w:rFonts w:ascii="Courier New" w:hAnsi="Courier New" w:cs="Courier New"/>
          <w:sz w:val="22"/>
          <w:szCs w:val="22"/>
          <w:lang w:val="en-GB"/>
        </w:rPr>
        <w:t>highB</w:t>
      </w:r>
      <w:r w:rsidR="00C74194">
        <w:rPr>
          <w:rFonts w:ascii="Courier New" w:hAnsi="Courier New" w:cs="Courier New"/>
          <w:sz w:val="22"/>
          <w:szCs w:val="22"/>
          <w:lang w:val="en-GB"/>
        </w:rPr>
        <w:t>itrate</w:t>
      </w:r>
      <w:r w:rsidRPr="005E7EA1">
        <w:rPr>
          <w:rFonts w:ascii="Courier New" w:hAnsi="Courier New" w:cs="Courier New"/>
          <w:sz w:val="22"/>
          <w:szCs w:val="22"/>
          <w:lang w:val="en-GB"/>
        </w:rPr>
        <w:t>;</w:t>
      </w:r>
    </w:p>
    <w:p w:rsidR="00B151A4" w:rsidRDefault="00B151A4" w:rsidP="00B151A4">
      <w:pPr>
        <w:pStyle w:val="Heading4"/>
        <w:rPr>
          <w:lang w:val="en-GB"/>
        </w:rPr>
      </w:pPr>
      <w:r>
        <w:rPr>
          <w:lang w:val="en-GB"/>
        </w:rPr>
        <w:t>Let Expressions</w:t>
      </w:r>
    </w:p>
    <w:p w:rsidR="00B151A4" w:rsidRPr="00B151A4" w:rsidRDefault="00B151A4" w:rsidP="00B151A4">
      <w:pPr>
        <w:rPr>
          <w:lang w:val="en-US"/>
        </w:rPr>
      </w:pPr>
      <w:r w:rsidRPr="00B151A4">
        <w:rPr>
          <w:lang w:val="en-US"/>
        </w:rPr>
        <w:t xml:space="preserve">Sometimes a sub-expression </w:t>
      </w:r>
      <w:r w:rsidR="00100C86">
        <w:rPr>
          <w:lang w:val="en-US"/>
        </w:rPr>
        <w:t xml:space="preserve">is </w:t>
      </w:r>
      <w:r w:rsidRPr="00B151A4">
        <w:rPr>
          <w:lang w:val="en-US"/>
        </w:rPr>
        <w:t xml:space="preserve">used more than once in a constraint. The </w:t>
      </w:r>
      <w:r w:rsidR="005E7EA1" w:rsidRPr="005E7EA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constraint. </w:t>
      </w:r>
      <w:r w:rsidR="0053633A">
        <w:rPr>
          <w:lang w:val="en-US"/>
        </w:rPr>
        <w:t>We adjusted the notation to the IVML convention so that the type is stated before the name.</w:t>
      </w:r>
    </w:p>
    <w:p w:rsidR="00194AC1" w:rsidRDefault="005E7EA1">
      <w:pPr>
        <w:spacing w:after="200" w:line="276" w:lineRule="auto"/>
        <w:ind w:left="567"/>
        <w:rPr>
          <w:rFonts w:ascii="Courier New" w:hAnsi="Courier New" w:cs="Courier New"/>
          <w:sz w:val="22"/>
          <w:szCs w:val="22"/>
          <w:lang w:val="en-GB"/>
        </w:rPr>
      </w:pPr>
      <w:r w:rsidRPr="005E7EA1">
        <w:rPr>
          <w:rFonts w:ascii="Courier New" w:hAnsi="Courier New" w:cs="Courier New"/>
          <w:b/>
          <w:sz w:val="22"/>
          <w:szCs w:val="22"/>
          <w:lang w:val="en-GB"/>
        </w:rPr>
        <w:t>let</w:t>
      </w:r>
      <w:r w:rsidRPr="005E7EA1">
        <w:rPr>
          <w:rFonts w:ascii="Courier New" w:hAnsi="Courier New" w:cs="Courier New"/>
          <w:sz w:val="22"/>
          <w:szCs w:val="22"/>
          <w:lang w:val="en-GB"/>
        </w:rPr>
        <w:t xml:space="preserve"> </w:t>
      </w:r>
      <w:r w:rsidRPr="005E7EA1">
        <w:rPr>
          <w:rFonts w:ascii="Courier New" w:hAnsi="Courier New" w:cs="Courier New"/>
          <w:b/>
          <w:sz w:val="22"/>
          <w:szCs w:val="22"/>
          <w:lang w:val="en-GB"/>
        </w:rPr>
        <w:t>Integer</w:t>
      </w:r>
      <w:r w:rsidRPr="005E7EA1">
        <w:rPr>
          <w:rFonts w:ascii="Courier New" w:hAnsi="Courier New" w:cs="Courier New"/>
          <w:sz w:val="22"/>
          <w:szCs w:val="22"/>
          <w:lang w:val="en-GB"/>
        </w:rPr>
        <w:t xml:space="preserve"> </w:t>
      </w:r>
      <w:r w:rsidR="00E7508D">
        <w:rPr>
          <w:rFonts w:ascii="Courier New" w:hAnsi="Courier New" w:cs="Courier New"/>
          <w:sz w:val="22"/>
          <w:szCs w:val="22"/>
          <w:lang w:val="en-GB"/>
        </w:rPr>
        <w:t>sum</w:t>
      </w:r>
      <w:r w:rsidR="00FC14B7">
        <w:rPr>
          <w:rFonts w:ascii="Courier New" w:hAnsi="Courier New" w:cs="Courier New"/>
          <w:sz w:val="22"/>
          <w:szCs w:val="22"/>
          <w:lang w:val="en-GB"/>
        </w:rPr>
        <w:t>Bitrate</w:t>
      </w:r>
      <w:r w:rsidRPr="005E7EA1">
        <w:rPr>
          <w:rFonts w:ascii="Courier New" w:hAnsi="Courier New" w:cs="Courier New"/>
          <w:sz w:val="22"/>
          <w:szCs w:val="22"/>
          <w:lang w:val="en-GB"/>
        </w:rPr>
        <w:t xml:space="preserve"> = </w:t>
      </w:r>
      <w:r w:rsidR="00FC14B7">
        <w:rPr>
          <w:rFonts w:ascii="Courier New" w:hAnsi="Courier New" w:cs="Courier New"/>
          <w:sz w:val="22"/>
          <w:szCs w:val="22"/>
          <w:lang w:val="en-GB"/>
        </w:rPr>
        <w:t>bitrate</w:t>
      </w:r>
      <w:r w:rsidR="00E7508D">
        <w:rPr>
          <w:rFonts w:ascii="Courier New" w:hAnsi="Courier New" w:cs="Courier New"/>
          <w:sz w:val="22"/>
          <w:szCs w:val="22"/>
          <w:lang w:val="en-GB"/>
        </w:rPr>
        <w:t>s</w:t>
      </w:r>
      <w:r w:rsidRPr="005E7EA1">
        <w:rPr>
          <w:rFonts w:ascii="Courier New" w:hAnsi="Courier New" w:cs="Courier New"/>
          <w:sz w:val="22"/>
          <w:szCs w:val="22"/>
          <w:lang w:val="en-GB"/>
        </w:rPr>
        <w:t>-&gt;sum()</w:t>
      </w:r>
    </w:p>
    <w:p w:rsidR="00194AC1" w:rsidRDefault="005E7EA1">
      <w:pPr>
        <w:spacing w:after="200" w:line="276" w:lineRule="auto"/>
        <w:ind w:left="851"/>
        <w:rPr>
          <w:rFonts w:ascii="Courier New" w:hAnsi="Courier New" w:cs="Courier New"/>
          <w:sz w:val="22"/>
          <w:szCs w:val="22"/>
          <w:lang w:val="en-GB"/>
        </w:rPr>
      </w:pPr>
      <w:r w:rsidRPr="005E7EA1">
        <w:rPr>
          <w:rFonts w:ascii="Courier New" w:hAnsi="Courier New" w:cs="Courier New"/>
          <w:b/>
          <w:sz w:val="22"/>
          <w:szCs w:val="22"/>
          <w:lang w:val="en-GB"/>
        </w:rPr>
        <w:t>in</w:t>
      </w:r>
      <w:r w:rsidRPr="005E7EA1">
        <w:rPr>
          <w:rFonts w:ascii="Courier New" w:hAnsi="Courier New" w:cs="Courier New"/>
          <w:sz w:val="22"/>
          <w:szCs w:val="22"/>
          <w:lang w:val="en-GB"/>
        </w:rPr>
        <w:t xml:space="preserve"> </w:t>
      </w:r>
      <w:r w:rsidR="00E7508D">
        <w:rPr>
          <w:rFonts w:ascii="Courier New" w:hAnsi="Courier New" w:cs="Courier New"/>
          <w:sz w:val="22"/>
          <w:szCs w:val="22"/>
          <w:lang w:val="en-GB"/>
        </w:rPr>
        <w:t>sum</w:t>
      </w:r>
      <w:r w:rsidR="00FC14B7">
        <w:rPr>
          <w:rFonts w:ascii="Courier New" w:hAnsi="Courier New" w:cs="Courier New"/>
          <w:sz w:val="22"/>
          <w:szCs w:val="22"/>
          <w:lang w:val="en-GB"/>
        </w:rPr>
        <w:t>Bitrate</w:t>
      </w:r>
      <w:r w:rsidRPr="005E7EA1">
        <w:rPr>
          <w:rFonts w:ascii="Courier New" w:hAnsi="Courier New" w:cs="Courier New"/>
          <w:sz w:val="22"/>
          <w:szCs w:val="22"/>
          <w:lang w:val="en-GB"/>
        </w:rPr>
        <w:t xml:space="preserve"> </w:t>
      </w:r>
      <w:r w:rsidR="00FC14B7">
        <w:rPr>
          <w:rFonts w:ascii="Courier New" w:hAnsi="Courier New" w:cs="Courier New"/>
          <w:sz w:val="22"/>
          <w:szCs w:val="22"/>
          <w:lang w:val="en-GB"/>
        </w:rPr>
        <w:t>&lt;=</w:t>
      </w:r>
      <w:r w:rsidRPr="005E7EA1">
        <w:rPr>
          <w:rFonts w:ascii="Courier New" w:hAnsi="Courier New" w:cs="Courier New"/>
          <w:sz w:val="22"/>
          <w:szCs w:val="22"/>
          <w:lang w:val="en-GB"/>
        </w:rPr>
        <w:t xml:space="preserve"> </w:t>
      </w:r>
      <w:r w:rsidR="00FC14B7">
        <w:rPr>
          <w:rFonts w:ascii="Courier New" w:hAnsi="Courier New" w:cs="Courier New"/>
          <w:sz w:val="22"/>
          <w:szCs w:val="22"/>
          <w:lang w:val="en-GB"/>
        </w:rPr>
        <w:t>256</w:t>
      </w:r>
      <w:r w:rsidRPr="005E7EA1">
        <w:rPr>
          <w:rFonts w:ascii="Courier New" w:hAnsi="Courier New" w:cs="Courier New"/>
          <w:sz w:val="22"/>
          <w:szCs w:val="22"/>
          <w:lang w:val="en-GB"/>
        </w:rPr>
        <w:t>;</w:t>
      </w:r>
    </w:p>
    <w:p w:rsidR="00B151A4" w:rsidRPr="00B151A4" w:rsidRDefault="00B151A4" w:rsidP="00B151A4">
      <w:pPr>
        <w:rPr>
          <w:lang w:val="en-US"/>
        </w:rPr>
      </w:pPr>
      <w:r w:rsidRPr="00B151A4">
        <w:rPr>
          <w:lang w:val="en-US"/>
        </w:rPr>
        <w:t>A let expression may be included in any kind of OCL expression. It is only known within this specific expression.</w:t>
      </w:r>
    </w:p>
    <w:p w:rsidR="00447527" w:rsidRPr="0053633A" w:rsidRDefault="0053633A" w:rsidP="008459CC">
      <w:pPr>
        <w:pStyle w:val="Heading4"/>
        <w:rPr>
          <w:lang w:val="en-GB"/>
        </w:rPr>
      </w:pPr>
      <w:r w:rsidRPr="0053633A">
        <w:rPr>
          <w:lang w:val="en-GB"/>
        </w:rPr>
        <w:t>User-defined operations</w:t>
      </w:r>
    </w:p>
    <w:p w:rsidR="0053633A" w:rsidRPr="0053633A" w:rsidRDefault="0053633A" w:rsidP="00131D7E">
      <w:pPr>
        <w:rPr>
          <w:lang w:val="en-US"/>
        </w:rPr>
      </w:pPr>
      <w:r>
        <w:rPr>
          <w:lang w:val="en-GB"/>
        </w:rPr>
        <w:t xml:space="preserve">To enable the named reuse of (larger) constraint expressions, user-defined operations can be defined. </w:t>
      </w:r>
      <w:r w:rsidRPr="0053633A">
        <w:rPr>
          <w:lang w:val="en-US"/>
        </w:rPr>
        <w:t>The syntax of the operation definitions is similar to the Let expression, but each attribute and operation definitio</w:t>
      </w:r>
      <w:r>
        <w:rPr>
          <w:lang w:val="en-US"/>
        </w:rPr>
        <w:t xml:space="preserve">n is prefixed with the keyword </w:t>
      </w:r>
      <w:r w:rsidR="005E7EA1" w:rsidRPr="005E7EA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005E7EA1" w:rsidRPr="005E7EA1">
        <w:rPr>
          <w:rFonts w:ascii="Courier New" w:hAnsi="Courier New" w:cs="Courier New"/>
          <w:b/>
          <w:sz w:val="22"/>
          <w:szCs w:val="22"/>
          <w:lang w:val="en-GB"/>
        </w:rPr>
        <w:t>def</w:t>
      </w:r>
      <w:r>
        <w:rPr>
          <w:lang w:val="en-US"/>
        </w:rPr>
        <w:t>) and that the type is stated before the name of the operation or parameter.</w:t>
      </w:r>
    </w:p>
    <w:p w:rsidR="00194AC1" w:rsidRDefault="005E7EA1">
      <w:pPr>
        <w:spacing w:after="200" w:line="276" w:lineRule="auto"/>
        <w:ind w:left="567"/>
        <w:rPr>
          <w:rFonts w:ascii="Courier New" w:hAnsi="Courier New" w:cs="Courier New"/>
          <w:sz w:val="22"/>
          <w:szCs w:val="22"/>
          <w:lang w:val="en-GB"/>
        </w:rPr>
      </w:pPr>
      <w:r w:rsidRPr="005E7EA1">
        <w:rPr>
          <w:rFonts w:ascii="Courier New" w:hAnsi="Courier New" w:cs="Courier New"/>
          <w:b/>
          <w:sz w:val="22"/>
          <w:szCs w:val="22"/>
          <w:lang w:val="en-GB"/>
        </w:rPr>
        <w:t xml:space="preserve">def </w:t>
      </w:r>
      <w:r w:rsidR="00E7508D">
        <w:rPr>
          <w:rFonts w:ascii="Courier New" w:hAnsi="Courier New" w:cs="Courier New"/>
          <w:b/>
          <w:sz w:val="22"/>
          <w:szCs w:val="22"/>
          <w:lang w:val="en-GB"/>
        </w:rPr>
        <w:t>Integer</w:t>
      </w:r>
      <w:r w:rsidRPr="005E7EA1">
        <w:rPr>
          <w:rFonts w:ascii="Courier New" w:hAnsi="Courier New" w:cs="Courier New"/>
          <w:b/>
          <w:sz w:val="22"/>
          <w:szCs w:val="22"/>
          <w:lang w:val="en-GB"/>
        </w:rPr>
        <w:t xml:space="preserve"> </w:t>
      </w:r>
      <w:r w:rsidR="00E7508D">
        <w:rPr>
          <w:rFonts w:ascii="Courier New" w:hAnsi="Courier New" w:cs="Courier New"/>
          <w:sz w:val="22"/>
          <w:szCs w:val="22"/>
          <w:lang w:val="en-GB"/>
        </w:rPr>
        <w:t>actualBitrate</w:t>
      </w:r>
      <w:r w:rsidRPr="005E7EA1">
        <w:rPr>
          <w:rFonts w:ascii="Courier New" w:hAnsi="Courier New" w:cs="Courier New"/>
          <w:sz w:val="22"/>
          <w:szCs w:val="22"/>
          <w:lang w:val="en-GB"/>
        </w:rPr>
        <w:t>(</w:t>
      </w:r>
      <w:r w:rsidR="00E7508D">
        <w:rPr>
          <w:rFonts w:ascii="Courier New" w:hAnsi="Courier New" w:cs="Courier New"/>
          <w:sz w:val="22"/>
          <w:szCs w:val="22"/>
          <w:lang w:val="en-GB"/>
        </w:rPr>
        <w:t>Contents c</w:t>
      </w:r>
      <w:r w:rsidRPr="005E7EA1">
        <w:rPr>
          <w:rFonts w:ascii="Courier New" w:hAnsi="Courier New" w:cs="Courier New"/>
          <w:sz w:val="22"/>
          <w:szCs w:val="22"/>
          <w:lang w:val="en-GB"/>
        </w:rPr>
        <w:t xml:space="preserve">) = </w:t>
      </w:r>
    </w:p>
    <w:p w:rsidR="00194AC1" w:rsidRDefault="0011747F">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E7508D">
        <w:rPr>
          <w:rFonts w:ascii="Courier New" w:hAnsi="Courier New" w:cs="Courier New"/>
          <w:sz w:val="22"/>
          <w:szCs w:val="22"/>
          <w:lang w:val="en-GB"/>
        </w:rPr>
        <w:t xml:space="preserve">c.type </w:t>
      </w:r>
      <w:r w:rsidR="00652E70">
        <w:rPr>
          <w:rFonts w:ascii="Courier New" w:hAnsi="Courier New" w:cs="Courier New"/>
          <w:sz w:val="22"/>
          <w:szCs w:val="22"/>
          <w:lang w:val="en-GB"/>
        </w:rPr>
        <w:t>=</w:t>
      </w:r>
      <w:r w:rsidR="00E7508D">
        <w:rPr>
          <w:rFonts w:ascii="Courier New" w:hAnsi="Courier New" w:cs="Courier New"/>
          <w:sz w:val="22"/>
          <w:szCs w:val="22"/>
          <w:lang w:val="en-GB"/>
        </w:rPr>
        <w:t>= “video”</w:t>
      </w:r>
      <w:r w:rsidR="00E7508D" w:rsidRPr="00B31CDA">
        <w:rPr>
          <w:rFonts w:ascii="Courier New" w:hAnsi="Courier New" w:cs="Courier New"/>
          <w:sz w:val="22"/>
          <w:szCs w:val="22"/>
          <w:lang w:val="en-GB"/>
        </w:rPr>
        <w:t xml:space="preserve"> </w:t>
      </w:r>
    </w:p>
    <w:p w:rsidR="00194AC1" w:rsidRDefault="00E7508D">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194AC1" w:rsidRDefault="00E7508D">
      <w:pPr>
        <w:spacing w:after="200" w:line="276" w:lineRule="auto"/>
        <w:ind w:left="1277"/>
        <w:rPr>
          <w:b/>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r w:rsidRPr="00B31CDA">
        <w:rPr>
          <w:rFonts w:ascii="Courier New" w:hAnsi="Courier New" w:cs="Courier New"/>
          <w:sz w:val="22"/>
          <w:szCs w:val="22"/>
          <w:lang w:val="en-GB"/>
        </w:rPr>
        <w:t>;</w:t>
      </w:r>
    </w:p>
    <w:p w:rsidR="0053633A" w:rsidRDefault="00986FFA" w:rsidP="00131D7E">
      <w:pPr>
        <w:rPr>
          <w:lang w:val="en-GB"/>
        </w:rPr>
      </w:pPr>
      <w:r>
        <w:rPr>
          <w:lang w:val="en-GB"/>
        </w:rPr>
        <w:t>The name of an operation may not conflict with keywords, types, decision variables, etc.</w:t>
      </w:r>
      <w:r w:rsidR="00651905">
        <w:rPr>
          <w:lang w:val="en-GB"/>
        </w:rPr>
        <w:t xml:space="preserve"> An user-defined operation may be used similar to build-in operations. Please note that prefix or infix use of user-defined operations is not supported.</w:t>
      </w:r>
    </w:p>
    <w:p w:rsidR="00194AC1" w:rsidRDefault="00E7508D">
      <w:pPr>
        <w:ind w:left="567"/>
        <w:rPr>
          <w:rFonts w:ascii="Courier New" w:hAnsi="Courier New" w:cs="Courier New"/>
          <w:sz w:val="22"/>
          <w:szCs w:val="22"/>
          <w:lang w:val="en-GB"/>
        </w:rPr>
      </w:pPr>
      <w:r>
        <w:rPr>
          <w:rFonts w:ascii="Courier New" w:hAnsi="Courier New" w:cs="Courier New"/>
          <w:sz w:val="22"/>
          <w:szCs w:val="22"/>
          <w:lang w:val="en-GB"/>
        </w:rPr>
        <w:t>actualBitrate</w:t>
      </w:r>
      <w:r w:rsidR="005E7EA1" w:rsidRPr="005E7EA1">
        <w:rPr>
          <w:rFonts w:ascii="Courier New" w:hAnsi="Courier New" w:cs="Courier New"/>
          <w:sz w:val="22"/>
          <w:szCs w:val="22"/>
          <w:lang w:val="en-GB"/>
        </w:rPr>
        <w:t>(</w:t>
      </w:r>
      <w:r>
        <w:rPr>
          <w:rFonts w:ascii="Courier New" w:hAnsi="Courier New" w:cs="Courier New"/>
          <w:sz w:val="22"/>
          <w:szCs w:val="22"/>
          <w:lang w:val="en-GB"/>
        </w:rPr>
        <w:t>c</w:t>
      </w:r>
      <w:r w:rsidR="005E7EA1" w:rsidRPr="005E7EA1">
        <w:rPr>
          <w:rFonts w:ascii="Courier New" w:hAnsi="Courier New" w:cs="Courier New"/>
          <w:sz w:val="22"/>
          <w:szCs w:val="22"/>
          <w:lang w:val="en-GB"/>
        </w:rPr>
        <w:t>)</w:t>
      </w:r>
      <w:r>
        <w:rPr>
          <w:rFonts w:ascii="Courier New" w:hAnsi="Courier New" w:cs="Courier New"/>
          <w:sz w:val="22"/>
          <w:szCs w:val="22"/>
          <w:lang w:val="en-GB"/>
        </w:rPr>
        <w:t xml:space="preserve"> &gt; 1024</w:t>
      </w:r>
      <w:r w:rsidR="005E7EA1" w:rsidRPr="005E7EA1">
        <w:rPr>
          <w:rFonts w:ascii="Courier New" w:hAnsi="Courier New" w:cs="Courier New"/>
          <w:sz w:val="22"/>
          <w:szCs w:val="22"/>
          <w:lang w:val="en-GB"/>
        </w:rPr>
        <w:t xml:space="preserve"> </w:t>
      </w:r>
      <w:r w:rsidR="005E7EA1" w:rsidRPr="005E7EA1">
        <w:rPr>
          <w:rFonts w:ascii="Courier New" w:hAnsi="Courier New" w:cs="Courier New"/>
          <w:b/>
          <w:sz w:val="22"/>
          <w:szCs w:val="22"/>
          <w:lang w:val="en-GB"/>
        </w:rPr>
        <w:t>implies</w:t>
      </w:r>
      <w:r w:rsidR="005E7EA1" w:rsidRPr="005E7EA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652E70">
        <w:rPr>
          <w:rFonts w:ascii="Courier New" w:hAnsi="Courier New" w:cs="Courier New"/>
          <w:sz w:val="22"/>
          <w:szCs w:val="22"/>
          <w:lang w:val="en-GB"/>
        </w:rPr>
        <w:t>=</w:t>
      </w:r>
      <w:r w:rsidR="007E4C04"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005E7EA1" w:rsidRPr="005E7EA1">
        <w:rPr>
          <w:rFonts w:ascii="Courier New" w:hAnsi="Courier New" w:cs="Courier New"/>
          <w:sz w:val="22"/>
          <w:szCs w:val="22"/>
          <w:lang w:val="en-GB"/>
        </w:rPr>
        <w:t>;</w:t>
      </w:r>
    </w:p>
    <w:p w:rsidR="006F3D2A" w:rsidRPr="0053633A" w:rsidRDefault="006F3D2A" w:rsidP="006F3D2A">
      <w:pPr>
        <w:pStyle w:val="Heading4"/>
        <w:rPr>
          <w:lang w:val="en-GB"/>
        </w:rPr>
      </w:pPr>
      <w:r>
        <w:rPr>
          <w:lang w:val="en-GB"/>
        </w:rPr>
        <w:t xml:space="preserve">Collection </w:t>
      </w:r>
      <w:r w:rsidRPr="0053633A">
        <w:rPr>
          <w:lang w:val="en-GB"/>
        </w:rPr>
        <w:t>operations</w:t>
      </w:r>
    </w:p>
    <w:p w:rsidR="00194AC1" w:rsidRDefault="003B3243">
      <w:pPr>
        <w:rPr>
          <w:lang w:val="en-US"/>
        </w:rPr>
      </w:pPr>
      <w:r>
        <w:rPr>
          <w:lang w:val="en-US"/>
        </w:rPr>
        <w:t>IVML</w:t>
      </w:r>
      <w:r w:rsidRPr="003B3243">
        <w:rPr>
          <w:lang w:val="en-US"/>
        </w:rPr>
        <w:t xml:space="preserve"> defines many operations on the collection types. These operations are specifically meant to enable a flexible and powerful way of </w:t>
      </w:r>
      <w:r w:rsidR="00BC59DA">
        <w:rPr>
          <w:lang w:val="en-US"/>
        </w:rPr>
        <w:t xml:space="preserve">constraining the contents of collections or </w:t>
      </w:r>
      <w:r w:rsidRPr="003B3243">
        <w:rPr>
          <w:lang w:val="en-US"/>
        </w:rPr>
        <w:t xml:space="preserve">projecting new collections from existing ones. </w:t>
      </w:r>
      <w:r w:rsidR="005D7C59">
        <w:rPr>
          <w:lang w:val="en-US"/>
        </w:rPr>
        <w:t xml:space="preserve">However, we support only a relevant subset of the various notations in OCL. </w:t>
      </w:r>
      <w:r w:rsidRPr="00BC59DA">
        <w:rPr>
          <w:lang w:val="en-US"/>
        </w:rPr>
        <w:t xml:space="preserve">The different constructs are described in the following </w:t>
      </w:r>
      <w:r w:rsidR="00631C66">
        <w:rPr>
          <w:lang w:val="en-US"/>
        </w:rPr>
        <w:t>paragraphs</w:t>
      </w:r>
      <w:r w:rsidRPr="00BC59DA">
        <w:rPr>
          <w:lang w:val="en-US"/>
        </w:rPr>
        <w:t>.</w:t>
      </w:r>
      <w:r w:rsidR="0057533B">
        <w:rPr>
          <w:lang w:val="en-US"/>
        </w:rPr>
        <w:t xml:space="preserve"> All collection operations (and only those) are accessed using the arrow-operator ‘</w:t>
      </w:r>
      <w:r w:rsidR="005E7EA1" w:rsidRPr="005E7EA1">
        <w:rPr>
          <w:rFonts w:ascii="Courier New" w:hAnsi="Courier New" w:cs="Courier New"/>
          <w:sz w:val="22"/>
          <w:szCs w:val="22"/>
          <w:lang w:val="en-GB"/>
        </w:rPr>
        <w:t>-&gt;</w:t>
      </w:r>
      <w:r w:rsidR="0057533B">
        <w:rPr>
          <w:lang w:val="en-US"/>
        </w:rPr>
        <w:t>’.</w:t>
      </w:r>
    </w:p>
    <w:p w:rsidR="00194AC1" w:rsidRDefault="007F2594">
      <w:pPr>
        <w:rPr>
          <w:lang w:val="en-GB"/>
        </w:rPr>
      </w:pPr>
      <w:r>
        <w:rPr>
          <w:lang w:val="en-US"/>
        </w:rPr>
        <w: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t>
      </w:r>
    </w:p>
    <w:p w:rsidR="000A1E9D" w:rsidRDefault="000A1E9D" w:rsidP="000A1E9D">
      <w:pPr>
        <w:rPr>
          <w:lang w:val="en-US"/>
        </w:rPr>
      </w:pPr>
      <w:r w:rsidRPr="000A1E9D">
        <w:rPr>
          <w:lang w:val="en-US"/>
        </w:rPr>
        <w:t xml:space="preserve">Sometimes an expression using operations results in a collection, while we are interested only in a </w:t>
      </w:r>
      <w:r w:rsidRPr="00E840C7">
        <w:rPr>
          <w:lang w:val="en-US"/>
        </w:rPr>
        <w:t>special subset</w:t>
      </w:r>
      <w:r w:rsidRPr="000A1E9D">
        <w:rPr>
          <w:lang w:val="en-US"/>
        </w:rPr>
        <w:t xml:space="preserve"> of the collection. </w:t>
      </w:r>
      <w:r w:rsidR="00E840C7">
        <w:rPr>
          <w:lang w:val="en-US"/>
        </w:rPr>
        <w:t xml:space="preserve">The </w:t>
      </w:r>
      <w:r w:rsidR="005E7EA1" w:rsidRPr="005E7EA1">
        <w:rPr>
          <w:rFonts w:ascii="Courier New" w:hAnsi="Courier New" w:cs="Courier New"/>
          <w:b/>
          <w:sz w:val="22"/>
          <w:szCs w:val="22"/>
          <w:lang w:val="en-GB"/>
        </w:rPr>
        <w:t>select</w:t>
      </w:r>
      <w:r w:rsidR="00E840C7">
        <w:rPr>
          <w:lang w:val="en-US"/>
        </w:rPr>
        <w:t xml:space="preserve"> operation </w:t>
      </w:r>
      <w:r w:rsidRPr="000A1E9D">
        <w:rPr>
          <w:lang w:val="en-US"/>
        </w:rPr>
        <w:t xml:space="preserve">specifies a subset of a collection: </w:t>
      </w:r>
    </w:p>
    <w:p w:rsidR="00194AC1" w:rsidRDefault="005E7EA1">
      <w:pPr>
        <w:spacing w:after="200" w:line="276" w:lineRule="auto"/>
        <w:ind w:left="567"/>
        <w:jc w:val="left"/>
        <w:rPr>
          <w:rFonts w:ascii="Courier New" w:hAnsi="Courier New" w:cs="Courier New"/>
          <w:sz w:val="22"/>
          <w:szCs w:val="22"/>
          <w:lang w:val="en-GB"/>
        </w:rPr>
      </w:pPr>
      <w:r w:rsidRPr="005E7EA1">
        <w:rPr>
          <w:rFonts w:ascii="Courier New" w:hAnsi="Courier New" w:cs="Courier New"/>
          <w:sz w:val="22"/>
          <w:szCs w:val="22"/>
          <w:lang w:val="en-GB"/>
        </w:rPr>
        <w:t>collection-&gt;</w:t>
      </w:r>
      <w:r w:rsidRPr="005E7EA1">
        <w:rPr>
          <w:rFonts w:ascii="Courier New" w:hAnsi="Courier New" w:cs="Courier New"/>
          <w:b/>
          <w:sz w:val="22"/>
          <w:szCs w:val="22"/>
          <w:lang w:val="en-GB"/>
        </w:rPr>
        <w:t>select(</w:t>
      </w:r>
      <w:r w:rsidRPr="005E7EA1">
        <w:rPr>
          <w:rFonts w:ascii="Courier New" w:hAnsi="Courier New" w:cs="Courier New"/>
          <w:sz w:val="22"/>
          <w:szCs w:val="22"/>
          <w:lang w:val="en-GB"/>
        </w:rPr>
        <w:t>t|boolean-expression-with-t</w:t>
      </w:r>
      <w:r w:rsidRPr="005E7EA1">
        <w:rPr>
          <w:rFonts w:ascii="Courier New" w:hAnsi="Courier New" w:cs="Courier New"/>
          <w:b/>
          <w:sz w:val="22"/>
          <w:szCs w:val="22"/>
          <w:lang w:val="en-GB"/>
        </w:rPr>
        <w:t>)</w:t>
      </w:r>
    </w:p>
    <w:p w:rsidR="00194AC1" w:rsidRDefault="005E7EA1">
      <w:pPr>
        <w:spacing w:after="200" w:line="276" w:lineRule="auto"/>
        <w:ind w:left="567"/>
        <w:jc w:val="left"/>
        <w:rPr>
          <w:rFonts w:ascii="Courier New" w:hAnsi="Courier New" w:cs="Courier New"/>
          <w:sz w:val="22"/>
          <w:szCs w:val="22"/>
          <w:lang w:val="en-GB"/>
        </w:rPr>
      </w:pPr>
      <w:r w:rsidRPr="005E7EA1">
        <w:rPr>
          <w:rFonts w:ascii="Courier New" w:hAnsi="Courier New" w:cs="Courier New"/>
          <w:sz w:val="22"/>
          <w:szCs w:val="22"/>
          <w:lang w:val="en-GB"/>
        </w:rPr>
        <w:t>collection-&gt;</w:t>
      </w:r>
      <w:r w:rsidRPr="005E7EA1">
        <w:rPr>
          <w:rFonts w:ascii="Courier New" w:hAnsi="Courier New" w:cs="Courier New"/>
          <w:b/>
          <w:sz w:val="22"/>
          <w:szCs w:val="22"/>
          <w:lang w:val="en-GB"/>
        </w:rPr>
        <w:t>select(</w:t>
      </w:r>
      <w:r w:rsidRPr="005E7EA1">
        <w:rPr>
          <w:rFonts w:ascii="Courier New" w:hAnsi="Courier New" w:cs="Courier New"/>
          <w:sz w:val="22"/>
          <w:szCs w:val="22"/>
          <w:lang w:val="en-GB"/>
        </w:rPr>
        <w:t>ElementType t</w:t>
      </w:r>
      <w:r w:rsidR="00914C50">
        <w:rPr>
          <w:rFonts w:ascii="Courier New" w:hAnsi="Courier New" w:cs="Courier New"/>
          <w:sz w:val="22"/>
          <w:szCs w:val="22"/>
          <w:lang w:val="en-GB"/>
        </w:rPr>
        <w:t>|</w:t>
      </w:r>
    </w:p>
    <w:p w:rsidR="00194AC1" w:rsidRDefault="005E7EA1">
      <w:pPr>
        <w:spacing w:after="200" w:line="276" w:lineRule="auto"/>
        <w:ind w:left="851"/>
        <w:jc w:val="left"/>
        <w:rPr>
          <w:rFonts w:ascii="Courier New" w:hAnsi="Courier New" w:cs="Courier New"/>
          <w:sz w:val="22"/>
          <w:szCs w:val="22"/>
          <w:lang w:val="en-GB"/>
        </w:rPr>
      </w:pPr>
      <w:r w:rsidRPr="005E7EA1">
        <w:rPr>
          <w:rFonts w:ascii="Courier New" w:hAnsi="Courier New" w:cs="Courier New"/>
          <w:sz w:val="22"/>
          <w:szCs w:val="22"/>
          <w:lang w:val="en-GB"/>
        </w:rPr>
        <w:t>boolean-expression-with-t</w:t>
      </w:r>
      <w:r w:rsidRPr="005E7EA1">
        <w:rPr>
          <w:rFonts w:ascii="Courier New" w:hAnsi="Courier New" w:cs="Courier New"/>
          <w:b/>
          <w:sz w:val="22"/>
          <w:szCs w:val="22"/>
          <w:lang w:val="en-GB"/>
        </w:rPr>
        <w:t>)</w:t>
      </w:r>
    </w:p>
    <w:p w:rsidR="00320815" w:rsidRDefault="00965365" w:rsidP="000A1E9D">
      <w:pPr>
        <w:rPr>
          <w:lang w:val="en-US"/>
        </w:rPr>
      </w:pPr>
      <w:r>
        <w:rPr>
          <w:lang w:val="en-US"/>
        </w:rPr>
        <w:t>Both expressions result</w:t>
      </w:r>
      <w:r w:rsidRPr="00965365">
        <w:rPr>
          <w:lang w:val="en-US"/>
        </w:rPr>
        <w:t xml:space="preserve"> in a collection that contains all the elements from </w:t>
      </w:r>
      <w:r w:rsidR="005E7EA1" w:rsidRPr="005E7EA1">
        <w:rPr>
          <w:rFonts w:ascii="Courier New" w:hAnsi="Courier New" w:cs="Courier New"/>
          <w:sz w:val="22"/>
          <w:szCs w:val="22"/>
          <w:lang w:val="en-GB"/>
        </w:rPr>
        <w:t>collection</w:t>
      </w:r>
      <w:r w:rsidRPr="00965365">
        <w:rPr>
          <w:i/>
          <w:iCs/>
          <w:lang w:val="en-US"/>
        </w:rPr>
        <w:t xml:space="preserve"> </w:t>
      </w:r>
      <w:r w:rsidRPr="00965365">
        <w:rPr>
          <w:lang w:val="en-US"/>
        </w:rPr>
        <w:t xml:space="preserve">for which the </w:t>
      </w:r>
      <w:r w:rsidR="005E7EA1" w:rsidRPr="005E7EA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005E7EA1" w:rsidRPr="005E7EA1">
        <w:rPr>
          <w:rFonts w:ascii="Courier New" w:hAnsi="Courier New" w:cs="Courier New"/>
          <w:sz w:val="22"/>
          <w:szCs w:val="22"/>
          <w:lang w:val="en-GB"/>
        </w:rPr>
        <w:t>t</w:t>
      </w:r>
      <w:r>
        <w:rPr>
          <w:lang w:val="en-US"/>
        </w:rPr>
        <w:t xml:space="preserve"> is an iterator which will successively receive all values stored in </w:t>
      </w:r>
      <w:r w:rsidR="005E7EA1" w:rsidRPr="005E7EA1">
        <w:rPr>
          <w:rFonts w:ascii="Courier New" w:hAnsi="Courier New" w:cs="Courier New"/>
          <w:sz w:val="22"/>
          <w:szCs w:val="22"/>
          <w:lang w:val="en-GB"/>
        </w:rPr>
        <w:t>collection</w:t>
      </w:r>
      <w:r>
        <w:rPr>
          <w:lang w:val="en-US"/>
        </w:rPr>
        <w:t xml:space="preserve">. </w:t>
      </w:r>
      <w:r w:rsidR="00987CEB">
        <w:rPr>
          <w:lang w:val="en-US"/>
        </w:rPr>
        <w:t xml:space="preserve">In the second form the type of the elements is explicitly specified. Note that the type of the iterator must comply </w:t>
      </w:r>
      <w:r w:rsidR="00BA6590">
        <w:rPr>
          <w:lang w:val="en-US"/>
        </w:rPr>
        <w:t>with</w:t>
      </w:r>
      <w:r w:rsidR="00987CEB">
        <w:rPr>
          <w:lang w:val="en-US"/>
        </w:rPr>
        <w:t xml:space="preserve"> the element type of the collection. </w:t>
      </w:r>
      <w:r w:rsidRPr="00965365">
        <w:rPr>
          <w:lang w:val="en-US"/>
        </w:rPr>
        <w:t xml:space="preserve">To find the result of this expression, for each element in </w:t>
      </w:r>
      <w:r w:rsidR="005E7EA1" w:rsidRPr="005E7EA1">
        <w:rPr>
          <w:rFonts w:ascii="Courier New" w:hAnsi="Courier New" w:cs="Courier New"/>
          <w:sz w:val="22"/>
          <w:szCs w:val="22"/>
          <w:lang w:val="en-GB"/>
        </w:rPr>
        <w:t>collection</w:t>
      </w:r>
      <w:r w:rsidRPr="00965365">
        <w:rPr>
          <w:i/>
          <w:iCs/>
          <w:lang w:val="en-US"/>
        </w:rPr>
        <w:t xml:space="preserve"> </w:t>
      </w:r>
      <w:r w:rsidRPr="00965365">
        <w:rPr>
          <w:lang w:val="en-US"/>
        </w:rPr>
        <w:t xml:space="preserve">the expression </w:t>
      </w:r>
      <w:r w:rsidR="005E7EA1" w:rsidRPr="005E7EA1">
        <w:rPr>
          <w:rFonts w:ascii="Courier New" w:hAnsi="Courier New" w:cs="Courier New"/>
          <w:sz w:val="22"/>
          <w:szCs w:val="22"/>
          <w:lang w:val="en-GB"/>
        </w:rPr>
        <w:t>boolean-expression-with-t</w:t>
      </w:r>
      <w:r w:rsidRPr="00965365">
        <w:rPr>
          <w:i/>
          <w:iCs/>
          <w:lang w:val="en-US"/>
        </w:rPr>
        <w:t xml:space="preserve"> </w:t>
      </w:r>
      <w:r w:rsidRPr="00965365">
        <w:rPr>
          <w:lang w:val="en-US"/>
        </w:rPr>
        <w:t>is evaluated. If this evaluates to true, the element is included in the result collection, otherwise not.</w:t>
      </w:r>
    </w:p>
    <w:p w:rsidR="00320815" w:rsidRPr="004B4A15" w:rsidRDefault="00320815" w:rsidP="00320815">
      <w:pPr>
        <w:spacing w:after="200" w:line="276" w:lineRule="auto"/>
        <w:jc w:val="left"/>
        <w:rPr>
          <w:lang w:val="en-GB"/>
        </w:rPr>
      </w:pPr>
      <w:r w:rsidRPr="004B4A15">
        <w:rPr>
          <w:b/>
          <w:lang w:val="en-GB"/>
        </w:rPr>
        <w:t>Example</w:t>
      </w:r>
      <w:r w:rsidRPr="004B4A15">
        <w:rPr>
          <w:lang w:val="en-GB"/>
        </w:rPr>
        <w:t>:</w:t>
      </w:r>
    </w:p>
    <w:p w:rsidR="00320815" w:rsidRPr="000317AC" w:rsidRDefault="00320815" w:rsidP="003208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rsidR="00320815" w:rsidRDefault="005E7EA1" w:rsidP="00320815">
      <w:pPr>
        <w:spacing w:after="200" w:line="276" w:lineRule="auto"/>
        <w:ind w:left="567"/>
        <w:jc w:val="left"/>
        <w:rPr>
          <w:rFonts w:ascii="Courier New" w:hAnsi="Courier New" w:cs="Courier New"/>
          <w:sz w:val="22"/>
          <w:szCs w:val="22"/>
          <w:lang w:val="en-GB"/>
        </w:rPr>
      </w:pPr>
      <w:r w:rsidRPr="005E7EA1">
        <w:rPr>
          <w:rFonts w:ascii="Courier New" w:hAnsi="Courier New" w:cs="Courier New"/>
          <w:sz w:val="22"/>
          <w:szCs w:val="22"/>
          <w:lang w:val="en-GB"/>
        </w:rPr>
        <w:t>contents-&gt;</w:t>
      </w:r>
      <w:r w:rsidR="00781332">
        <w:rPr>
          <w:rFonts w:ascii="Courier New" w:hAnsi="Courier New" w:cs="Courier New"/>
          <w:b/>
          <w:sz w:val="22"/>
          <w:szCs w:val="22"/>
          <w:lang w:val="en-GB"/>
        </w:rPr>
        <w:t>select(</w:t>
      </w:r>
      <w:r w:rsidRPr="005E7EA1">
        <w:rPr>
          <w:rFonts w:ascii="Courier New" w:hAnsi="Courier New" w:cs="Courier New"/>
          <w:sz w:val="22"/>
          <w:szCs w:val="22"/>
          <w:lang w:val="en-GB"/>
        </w:rPr>
        <w:t>t|t.highBitrate &lt; 128</w:t>
      </w:r>
      <w:r w:rsidR="00781332">
        <w:rPr>
          <w:rFonts w:ascii="Courier New" w:hAnsi="Courier New" w:cs="Courier New"/>
          <w:b/>
          <w:sz w:val="22"/>
          <w:szCs w:val="22"/>
          <w:lang w:val="en-GB"/>
        </w:rPr>
        <w:t>)</w:t>
      </w:r>
      <w:r w:rsidRPr="005E7EA1">
        <w:rPr>
          <w:rFonts w:ascii="Courier New" w:hAnsi="Courier New" w:cs="Courier New"/>
          <w:sz w:val="22"/>
          <w:szCs w:val="22"/>
          <w:lang w:val="en-GB"/>
        </w:rPr>
        <w:t>;</w:t>
      </w:r>
    </w:p>
    <w:p w:rsidR="000A1E9D" w:rsidRDefault="000032F6" w:rsidP="000A1E9D">
      <w:pPr>
        <w:rPr>
          <w:lang w:val="en-US"/>
        </w:rPr>
      </w:pPr>
      <w:r w:rsidRPr="000032F6">
        <w:rPr>
          <w:lang w:val="en-US"/>
        </w:rPr>
        <w:t xml:space="preserve">The </w:t>
      </w:r>
      <w:r w:rsidR="005E7EA1" w:rsidRPr="005E7EA1">
        <w:rPr>
          <w:rFonts w:ascii="Courier New" w:hAnsi="Courier New" w:cs="Courier New"/>
          <w:b/>
          <w:sz w:val="22"/>
          <w:szCs w:val="22"/>
          <w:lang w:val="en-GB"/>
        </w:rPr>
        <w:t>rejec</w:t>
      </w:r>
      <w:r w:rsidRPr="00E840C7">
        <w:rPr>
          <w:b/>
          <w:iCs/>
          <w:lang w:val="en-US"/>
        </w:rPr>
        <w:t>t</w:t>
      </w:r>
      <w:r w:rsidRPr="000032F6">
        <w:rPr>
          <w:i/>
          <w:iCs/>
          <w:lang w:val="en-US"/>
        </w:rPr>
        <w:t xml:space="preserve"> </w:t>
      </w:r>
      <w:r w:rsidRPr="000032F6">
        <w:rPr>
          <w:lang w:val="en-US"/>
        </w:rPr>
        <w:t xml:space="preserve">operation is identical to the select operation, but with reject we get the subset of all the elements of the collection for which the expression evaluates to False. </w:t>
      </w:r>
      <w:r w:rsidRPr="009E3AC5">
        <w:rPr>
          <w:lang w:val="en-US"/>
        </w:rPr>
        <w:t>The reject syntax is identical to the select syntax.</w:t>
      </w:r>
    </w:p>
    <w:p w:rsidR="000032F6" w:rsidRDefault="009E3AC5" w:rsidP="000A1E9D">
      <w:pPr>
        <w:rPr>
          <w:lang w:val="en-US"/>
        </w:rPr>
      </w:pPr>
      <w:r w:rsidRPr="009E3AC5">
        <w:rPr>
          <w:lang w:val="en-US"/>
        </w:rPr>
        <w: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t>
      </w:r>
      <w:r w:rsidR="005E7EA1" w:rsidRPr="005E7EA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The </w:t>
      </w:r>
      <w:r w:rsidR="005E7EA1" w:rsidRPr="005E7EA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194AC1" w:rsidRDefault="005E7EA1">
      <w:pPr>
        <w:spacing w:after="200" w:line="276" w:lineRule="auto"/>
        <w:ind w:left="567"/>
        <w:jc w:val="left"/>
        <w:rPr>
          <w:rFonts w:ascii="Courier New" w:hAnsi="Courier New" w:cs="Courier New"/>
          <w:sz w:val="22"/>
          <w:szCs w:val="22"/>
          <w:lang w:val="en-GB"/>
        </w:rPr>
      </w:pPr>
      <w:r w:rsidRPr="005E7EA1">
        <w:rPr>
          <w:rFonts w:ascii="Courier New" w:hAnsi="Courier New" w:cs="Courier New"/>
          <w:sz w:val="22"/>
          <w:szCs w:val="22"/>
          <w:lang w:val="en-GB"/>
        </w:rPr>
        <w:t>collection-&gt;</w:t>
      </w:r>
      <w:r w:rsidRPr="005E7EA1">
        <w:rPr>
          <w:rFonts w:ascii="Courier New" w:hAnsi="Courier New" w:cs="Courier New"/>
          <w:b/>
          <w:sz w:val="22"/>
          <w:szCs w:val="22"/>
          <w:lang w:val="en-GB"/>
        </w:rPr>
        <w:t>collect(</w:t>
      </w:r>
      <w:r w:rsidRPr="005E7EA1">
        <w:rPr>
          <w:rFonts w:ascii="Courier New" w:hAnsi="Courier New" w:cs="Courier New"/>
          <w:sz w:val="22"/>
          <w:szCs w:val="22"/>
          <w:lang w:val="en-GB"/>
        </w:rPr>
        <w:t>t|boolean-expression-with-t</w:t>
      </w:r>
      <w:r w:rsidRPr="005E7EA1">
        <w:rPr>
          <w:rFonts w:ascii="Courier New" w:hAnsi="Courier New" w:cs="Courier New"/>
          <w:b/>
          <w:sz w:val="22"/>
          <w:szCs w:val="22"/>
          <w:lang w:val="en-GB"/>
        </w:rPr>
        <w:t>)</w:t>
      </w:r>
    </w:p>
    <w:p w:rsidR="00194AC1" w:rsidRDefault="005E7EA1">
      <w:pPr>
        <w:spacing w:after="200" w:line="276" w:lineRule="auto"/>
        <w:ind w:left="567"/>
        <w:jc w:val="left"/>
        <w:rPr>
          <w:rFonts w:ascii="Courier New" w:hAnsi="Courier New" w:cs="Courier New"/>
          <w:sz w:val="22"/>
          <w:szCs w:val="22"/>
          <w:lang w:val="en-GB"/>
        </w:rPr>
      </w:pPr>
      <w:r w:rsidRPr="005E7EA1">
        <w:rPr>
          <w:rFonts w:ascii="Courier New" w:hAnsi="Courier New" w:cs="Courier New"/>
          <w:sz w:val="22"/>
          <w:szCs w:val="22"/>
          <w:lang w:val="en-GB"/>
        </w:rPr>
        <w:t>collection-&gt;</w:t>
      </w:r>
      <w:r w:rsidRPr="005E7EA1">
        <w:rPr>
          <w:rFonts w:ascii="Courier New" w:hAnsi="Courier New" w:cs="Courier New"/>
          <w:b/>
          <w:sz w:val="22"/>
          <w:szCs w:val="22"/>
          <w:lang w:val="en-GB"/>
        </w:rPr>
        <w:t>collect(</w:t>
      </w:r>
      <w:r w:rsidRPr="005E7EA1">
        <w:rPr>
          <w:rFonts w:ascii="Courier New" w:hAnsi="Courier New" w:cs="Courier New"/>
          <w:sz w:val="22"/>
          <w:szCs w:val="22"/>
          <w:lang w:val="en-GB"/>
        </w:rPr>
        <w:t>ElementType t</w:t>
      </w:r>
      <w:r w:rsidR="00914C50">
        <w:rPr>
          <w:rFonts w:ascii="Courier New" w:hAnsi="Courier New" w:cs="Courier New"/>
          <w:sz w:val="22"/>
          <w:szCs w:val="22"/>
          <w:lang w:val="en-GB"/>
        </w:rPr>
        <w:t>|</w:t>
      </w:r>
    </w:p>
    <w:p w:rsidR="00194AC1" w:rsidRDefault="005E7EA1">
      <w:pPr>
        <w:spacing w:after="200" w:line="276" w:lineRule="auto"/>
        <w:ind w:left="851"/>
        <w:jc w:val="left"/>
        <w:rPr>
          <w:rFonts w:ascii="Courier New" w:hAnsi="Courier New" w:cs="Courier New"/>
          <w:sz w:val="22"/>
          <w:szCs w:val="22"/>
          <w:lang w:val="en-GB"/>
        </w:rPr>
      </w:pPr>
      <w:r w:rsidRPr="005E7EA1">
        <w:rPr>
          <w:rFonts w:ascii="Courier New" w:hAnsi="Courier New" w:cs="Courier New"/>
          <w:sz w:val="22"/>
          <w:szCs w:val="22"/>
          <w:lang w:val="en-GB"/>
        </w:rPr>
        <w:t>boolean-expression-with-t</w:t>
      </w:r>
      <w:r w:rsidRPr="005E7EA1">
        <w:rPr>
          <w:rFonts w:ascii="Courier New" w:hAnsi="Courier New" w:cs="Courier New"/>
          <w:b/>
          <w:sz w:val="22"/>
          <w:szCs w:val="22"/>
          <w:lang w:val="en-GB"/>
        </w:rPr>
        <w:t>)</w:t>
      </w:r>
    </w:p>
    <w:p w:rsidR="00A437A1" w:rsidRPr="00A437A1" w:rsidRDefault="00A437A1" w:rsidP="000A1E9D">
      <w:pPr>
        <w:rPr>
          <w:lang w:val="en-US"/>
        </w:rPr>
      </w:pPr>
      <w:r w:rsidRPr="00A437A1">
        <w:rPr>
          <w:lang w:val="en-US"/>
        </w:rPr>
        <w:t xml:space="preserve">Many times a constraint is needed on all elements of a collection. The </w:t>
      </w:r>
      <w:r w:rsidR="005E7EA1" w:rsidRPr="005E7EA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collection:</w:t>
      </w:r>
    </w:p>
    <w:p w:rsidR="00194AC1" w:rsidRDefault="005E7EA1">
      <w:pPr>
        <w:spacing w:after="200" w:line="276" w:lineRule="auto"/>
        <w:ind w:left="567"/>
        <w:rPr>
          <w:rFonts w:ascii="Courier New" w:hAnsi="Courier New" w:cs="Courier New"/>
          <w:sz w:val="22"/>
          <w:szCs w:val="22"/>
          <w:lang w:val="en-GB"/>
        </w:rPr>
      </w:pPr>
      <w:r w:rsidRPr="005E7EA1">
        <w:rPr>
          <w:rFonts w:ascii="Courier New" w:hAnsi="Courier New" w:cs="Courier New"/>
          <w:sz w:val="22"/>
          <w:szCs w:val="22"/>
          <w:lang w:val="en-GB"/>
        </w:rPr>
        <w:t>collection-&gt;</w:t>
      </w:r>
      <w:r w:rsidRPr="005E7EA1">
        <w:rPr>
          <w:rFonts w:ascii="Courier New" w:hAnsi="Courier New" w:cs="Courier New"/>
          <w:b/>
          <w:sz w:val="22"/>
          <w:szCs w:val="22"/>
          <w:lang w:val="en-GB"/>
        </w:rPr>
        <w:t>forAll(</w:t>
      </w:r>
      <w:r w:rsidRPr="005E7EA1">
        <w:rPr>
          <w:rFonts w:ascii="Courier New" w:hAnsi="Courier New" w:cs="Courier New"/>
          <w:sz w:val="22"/>
          <w:szCs w:val="22"/>
          <w:lang w:val="en-GB"/>
        </w:rPr>
        <w:t>t|boolean-expression-with-t</w:t>
      </w:r>
      <w:r w:rsidRPr="005E7EA1">
        <w:rPr>
          <w:rFonts w:ascii="Courier New" w:hAnsi="Courier New" w:cs="Courier New"/>
          <w:b/>
          <w:sz w:val="22"/>
          <w:szCs w:val="22"/>
          <w:lang w:val="en-GB"/>
        </w:rPr>
        <w:t>)</w:t>
      </w:r>
    </w:p>
    <w:p w:rsidR="00194AC1" w:rsidRDefault="005E7EA1">
      <w:pPr>
        <w:spacing w:after="200" w:line="276" w:lineRule="auto"/>
        <w:ind w:left="567"/>
        <w:rPr>
          <w:rFonts w:ascii="Courier New" w:hAnsi="Courier New" w:cs="Courier New"/>
          <w:sz w:val="22"/>
          <w:szCs w:val="22"/>
          <w:lang w:val="en-GB"/>
        </w:rPr>
      </w:pPr>
      <w:r w:rsidRPr="005E7EA1">
        <w:rPr>
          <w:rFonts w:ascii="Courier New" w:hAnsi="Courier New" w:cs="Courier New"/>
          <w:sz w:val="22"/>
          <w:szCs w:val="22"/>
          <w:lang w:val="en-GB"/>
        </w:rPr>
        <w:t>collection-&gt;</w:t>
      </w:r>
      <w:r w:rsidRPr="005E7EA1">
        <w:rPr>
          <w:rFonts w:ascii="Courier New" w:hAnsi="Courier New" w:cs="Courier New"/>
          <w:b/>
          <w:sz w:val="22"/>
          <w:szCs w:val="22"/>
          <w:lang w:val="en-GB"/>
        </w:rPr>
        <w:t>forAll(</w:t>
      </w:r>
      <w:r w:rsidRPr="005E7EA1">
        <w:rPr>
          <w:rFonts w:ascii="Courier New" w:hAnsi="Courier New" w:cs="Courier New"/>
          <w:sz w:val="22"/>
          <w:szCs w:val="22"/>
          <w:lang w:val="en-GB"/>
        </w:rPr>
        <w:t>ElementType t</w:t>
      </w:r>
      <w:r w:rsidR="00914C50">
        <w:rPr>
          <w:rFonts w:ascii="Courier New" w:hAnsi="Courier New" w:cs="Courier New"/>
          <w:sz w:val="22"/>
          <w:szCs w:val="22"/>
          <w:lang w:val="en-GB"/>
        </w:rPr>
        <w:t>|</w:t>
      </w:r>
    </w:p>
    <w:p w:rsidR="00194AC1" w:rsidRDefault="005E7EA1">
      <w:pPr>
        <w:spacing w:after="200" w:line="276" w:lineRule="auto"/>
        <w:ind w:left="851"/>
        <w:rPr>
          <w:rFonts w:ascii="Courier New" w:hAnsi="Courier New" w:cs="Courier New"/>
          <w:sz w:val="22"/>
          <w:szCs w:val="22"/>
          <w:lang w:val="en-GB"/>
        </w:rPr>
      </w:pPr>
      <w:r w:rsidRPr="005E7EA1">
        <w:rPr>
          <w:rFonts w:ascii="Courier New" w:hAnsi="Courier New" w:cs="Courier New"/>
          <w:sz w:val="22"/>
          <w:szCs w:val="22"/>
          <w:lang w:val="en-GB"/>
        </w:rPr>
        <w:t>boolean-expression-with-t</w:t>
      </w:r>
      <w:r w:rsidRPr="005E7EA1">
        <w:rPr>
          <w:rFonts w:ascii="Courier New" w:hAnsi="Courier New" w:cs="Courier New"/>
          <w:b/>
          <w:sz w:val="22"/>
          <w:szCs w:val="22"/>
          <w:lang w:val="en-GB"/>
        </w:rPr>
        <w:t>)</w:t>
      </w:r>
    </w:p>
    <w:p w:rsidR="00320815" w:rsidRPr="004B4A15" w:rsidRDefault="00320815" w:rsidP="00320815">
      <w:pPr>
        <w:spacing w:after="200" w:line="276" w:lineRule="auto"/>
        <w:jc w:val="left"/>
        <w:rPr>
          <w:lang w:val="en-GB"/>
        </w:rPr>
      </w:pPr>
      <w:r w:rsidRPr="004B4A15">
        <w:rPr>
          <w:b/>
          <w:lang w:val="en-GB"/>
        </w:rPr>
        <w:t>Example</w:t>
      </w:r>
      <w:r w:rsidRPr="004B4A15">
        <w:rPr>
          <w:lang w:val="en-GB"/>
        </w:rPr>
        <w:t>:</w:t>
      </w:r>
    </w:p>
    <w:p w:rsidR="00320815" w:rsidRPr="000317AC" w:rsidRDefault="00320815" w:rsidP="003208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rsidR="00320815" w:rsidRDefault="00320815" w:rsidP="00320815">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16246E" w:rsidRDefault="00AD0F25" w:rsidP="000A1E9D">
      <w:pPr>
        <w:rPr>
          <w:lang w:val="en-US"/>
        </w:rPr>
      </w:pPr>
      <w:r w:rsidRPr="00AD0F25">
        <w:rPr>
          <w:lang w:val="en-US"/>
        </w:rPr>
        <w:t xml:space="preserve">The </w:t>
      </w:r>
      <w:r w:rsidR="005E7EA1" w:rsidRPr="005E7EA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collection. Effectively this is a </w:t>
      </w:r>
      <w:r w:rsidR="005E7EA1" w:rsidRPr="005E7EA1">
        <w:rPr>
          <w:rFonts w:ascii="Courier New" w:hAnsi="Courier New" w:cs="Courier New"/>
          <w:b/>
          <w:sz w:val="22"/>
          <w:szCs w:val="22"/>
          <w:lang w:val="en-GB"/>
        </w:rPr>
        <w:t>forAll</w:t>
      </w:r>
      <w:r w:rsidRPr="00AD0F25">
        <w:rPr>
          <w:i/>
          <w:iCs/>
          <w:lang w:val="en-US"/>
        </w:rPr>
        <w:t xml:space="preserve"> </w:t>
      </w:r>
      <w:r w:rsidRPr="00AD0F25">
        <w:rPr>
          <w:lang w:val="en-US"/>
        </w:rPr>
        <w:t>on the Cartesian product of the collection with itself.</w:t>
      </w:r>
    </w:p>
    <w:p w:rsidR="00194AC1" w:rsidRDefault="005E7EA1">
      <w:pPr>
        <w:spacing w:after="200" w:line="276" w:lineRule="auto"/>
        <w:ind w:left="567"/>
        <w:rPr>
          <w:rFonts w:ascii="Courier New" w:hAnsi="Courier New" w:cs="Courier New"/>
          <w:sz w:val="22"/>
          <w:szCs w:val="22"/>
          <w:lang w:val="en-GB"/>
        </w:rPr>
      </w:pPr>
      <w:r w:rsidRPr="005E7EA1">
        <w:rPr>
          <w:rFonts w:ascii="Courier New" w:hAnsi="Courier New" w:cs="Courier New"/>
          <w:sz w:val="22"/>
          <w:szCs w:val="22"/>
          <w:lang w:val="en-GB"/>
        </w:rPr>
        <w:t>collection-&gt;</w:t>
      </w:r>
      <w:r w:rsidRPr="005E7EA1">
        <w:rPr>
          <w:rFonts w:ascii="Courier New" w:hAnsi="Courier New" w:cs="Courier New"/>
          <w:b/>
          <w:sz w:val="22"/>
          <w:szCs w:val="22"/>
          <w:lang w:val="en-GB"/>
        </w:rPr>
        <w:t>forAll(</w:t>
      </w:r>
      <w:r w:rsidRPr="005E7EA1">
        <w:rPr>
          <w:rFonts w:ascii="Courier New" w:hAnsi="Courier New" w:cs="Courier New"/>
          <w:sz w:val="22"/>
          <w:szCs w:val="22"/>
          <w:lang w:val="en-GB"/>
        </w:rPr>
        <w:t>t1, t2</w:t>
      </w:r>
      <w:r w:rsidR="00914C50">
        <w:rPr>
          <w:rFonts w:ascii="Courier New" w:hAnsi="Courier New" w:cs="Courier New"/>
          <w:sz w:val="22"/>
          <w:szCs w:val="22"/>
          <w:lang w:val="en-GB"/>
        </w:rPr>
        <w:t>|</w:t>
      </w:r>
    </w:p>
    <w:p w:rsidR="00194AC1" w:rsidRDefault="005E7EA1">
      <w:pPr>
        <w:spacing w:after="200" w:line="276" w:lineRule="auto"/>
        <w:ind w:left="851"/>
        <w:rPr>
          <w:rFonts w:ascii="Courier New" w:hAnsi="Courier New" w:cs="Courier New"/>
          <w:sz w:val="22"/>
          <w:szCs w:val="22"/>
          <w:lang w:val="en-GB"/>
        </w:rPr>
      </w:pPr>
      <w:r w:rsidRPr="005E7EA1">
        <w:rPr>
          <w:rFonts w:ascii="Courier New" w:hAnsi="Courier New" w:cs="Courier New"/>
          <w:sz w:val="22"/>
          <w:szCs w:val="22"/>
          <w:lang w:val="en-GB"/>
        </w:rPr>
        <w:t>boolean-expression-with-t1-and-t2</w:t>
      </w:r>
      <w:r w:rsidRPr="005E7EA1">
        <w:rPr>
          <w:rFonts w:ascii="Courier New" w:hAnsi="Courier New" w:cs="Courier New"/>
          <w:b/>
          <w:sz w:val="22"/>
          <w:szCs w:val="22"/>
          <w:lang w:val="en-GB"/>
        </w:rPr>
        <w:t>)</w:t>
      </w:r>
    </w:p>
    <w:p w:rsidR="00194AC1" w:rsidRDefault="005E7EA1">
      <w:pPr>
        <w:spacing w:after="200" w:line="276" w:lineRule="auto"/>
        <w:ind w:left="567"/>
        <w:rPr>
          <w:rFonts w:ascii="Courier New" w:hAnsi="Courier New" w:cs="Courier New"/>
          <w:sz w:val="22"/>
          <w:szCs w:val="22"/>
          <w:lang w:val="en-GB"/>
        </w:rPr>
      </w:pPr>
      <w:r w:rsidRPr="005E7EA1">
        <w:rPr>
          <w:rFonts w:ascii="Courier New" w:hAnsi="Courier New" w:cs="Courier New"/>
          <w:sz w:val="22"/>
          <w:szCs w:val="22"/>
          <w:lang w:val="en-GB"/>
        </w:rPr>
        <w:t>collection-&gt;</w:t>
      </w:r>
      <w:r w:rsidRPr="005E7EA1">
        <w:rPr>
          <w:rFonts w:ascii="Courier New" w:hAnsi="Courier New" w:cs="Courier New"/>
          <w:b/>
          <w:sz w:val="22"/>
          <w:szCs w:val="22"/>
          <w:lang w:val="en-GB"/>
        </w:rPr>
        <w:t>forAll(</w:t>
      </w:r>
      <w:r w:rsidRPr="005E7EA1">
        <w:rPr>
          <w:rFonts w:ascii="Courier New" w:hAnsi="Courier New" w:cs="Courier New"/>
          <w:sz w:val="22"/>
          <w:szCs w:val="22"/>
          <w:lang w:val="en-GB"/>
        </w:rPr>
        <w:t>ElementType t1, t2</w:t>
      </w:r>
      <w:r w:rsidR="00914C50">
        <w:rPr>
          <w:rFonts w:ascii="Courier New" w:hAnsi="Courier New" w:cs="Courier New"/>
          <w:sz w:val="22"/>
          <w:szCs w:val="22"/>
          <w:lang w:val="en-GB"/>
        </w:rPr>
        <w:t>|</w:t>
      </w:r>
    </w:p>
    <w:p w:rsidR="00194AC1" w:rsidRDefault="005E7EA1">
      <w:pPr>
        <w:spacing w:after="200" w:line="276" w:lineRule="auto"/>
        <w:ind w:left="851"/>
        <w:rPr>
          <w:rFonts w:ascii="Courier New" w:hAnsi="Courier New" w:cs="Courier New"/>
          <w:sz w:val="22"/>
          <w:szCs w:val="22"/>
          <w:lang w:val="en-GB"/>
        </w:rPr>
      </w:pPr>
      <w:r w:rsidRPr="005E7EA1">
        <w:rPr>
          <w:rFonts w:ascii="Courier New" w:hAnsi="Courier New" w:cs="Courier New"/>
          <w:sz w:val="22"/>
          <w:szCs w:val="22"/>
          <w:lang w:val="en-GB"/>
        </w:rPr>
        <w:t>boolean-expression-with-t1-and-t2</w:t>
      </w:r>
      <w:r w:rsidRPr="005E7EA1">
        <w:rPr>
          <w:rFonts w:ascii="Courier New" w:hAnsi="Courier New" w:cs="Courier New"/>
          <w:b/>
          <w:sz w:val="22"/>
          <w:szCs w:val="22"/>
          <w:lang w:val="en-GB"/>
        </w:rPr>
        <w:t>)</w:t>
      </w:r>
    </w:p>
    <w:p w:rsidR="00891A2E" w:rsidRDefault="003224FE" w:rsidP="000A1E9D">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collection for which a constraint holds. The </w:t>
      </w:r>
      <w:r w:rsidR="005E7EA1" w:rsidRPr="005E7EA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sidR="00783BDB">
        <w:rPr>
          <w:lang w:val="en-US"/>
        </w:rPr>
        <w:t>IVML</w:t>
      </w:r>
      <w:r w:rsidRPr="003224FE">
        <w:rPr>
          <w:lang w:val="en-US"/>
        </w:rPr>
        <w:t xml:space="preserve"> allows you to specify a Boolean expression that must hold for at least one object in a collection: </w:t>
      </w:r>
    </w:p>
    <w:p w:rsidR="00194AC1" w:rsidRDefault="005E7EA1">
      <w:pPr>
        <w:spacing w:after="200" w:line="276" w:lineRule="auto"/>
        <w:ind w:left="567"/>
        <w:rPr>
          <w:rFonts w:ascii="Courier New" w:hAnsi="Courier New" w:cs="Courier New"/>
          <w:sz w:val="22"/>
          <w:szCs w:val="22"/>
          <w:lang w:val="en-GB"/>
        </w:rPr>
      </w:pPr>
      <w:r w:rsidRPr="005E7EA1">
        <w:rPr>
          <w:rFonts w:ascii="Courier New" w:hAnsi="Courier New" w:cs="Courier New"/>
          <w:sz w:val="22"/>
          <w:szCs w:val="22"/>
          <w:lang w:val="en-GB"/>
        </w:rPr>
        <w:t>collection-&gt;</w:t>
      </w:r>
      <w:r w:rsidRPr="005E7EA1">
        <w:rPr>
          <w:rFonts w:ascii="Courier New" w:hAnsi="Courier New" w:cs="Courier New"/>
          <w:b/>
          <w:sz w:val="22"/>
          <w:szCs w:val="22"/>
          <w:lang w:val="en-GB"/>
        </w:rPr>
        <w:t>exists(</w:t>
      </w:r>
      <w:r w:rsidRPr="005E7EA1">
        <w:rPr>
          <w:rFonts w:ascii="Courier New" w:hAnsi="Courier New" w:cs="Courier New"/>
          <w:sz w:val="22"/>
          <w:szCs w:val="22"/>
          <w:lang w:val="en-GB"/>
        </w:rPr>
        <w:t>t|boolean-expression-with-t</w:t>
      </w:r>
      <w:r w:rsidRPr="005E7EA1">
        <w:rPr>
          <w:rFonts w:ascii="Courier New" w:hAnsi="Courier New" w:cs="Courier New"/>
          <w:b/>
          <w:sz w:val="22"/>
          <w:szCs w:val="22"/>
          <w:lang w:val="en-GB"/>
        </w:rPr>
        <w:t>)</w:t>
      </w:r>
    </w:p>
    <w:p w:rsidR="00194AC1" w:rsidRDefault="005E7EA1">
      <w:pPr>
        <w:spacing w:after="200" w:line="276" w:lineRule="auto"/>
        <w:ind w:left="567"/>
        <w:rPr>
          <w:rFonts w:ascii="Courier New" w:hAnsi="Courier New" w:cs="Courier New"/>
          <w:sz w:val="22"/>
          <w:szCs w:val="22"/>
          <w:lang w:val="en-GB"/>
        </w:rPr>
      </w:pPr>
      <w:r w:rsidRPr="005E7EA1">
        <w:rPr>
          <w:rFonts w:ascii="Courier New" w:hAnsi="Courier New" w:cs="Courier New"/>
          <w:sz w:val="22"/>
          <w:szCs w:val="22"/>
          <w:lang w:val="en-GB"/>
        </w:rPr>
        <w:t>collection-&gt;</w:t>
      </w:r>
      <w:r w:rsidRPr="005E7EA1">
        <w:rPr>
          <w:rFonts w:ascii="Courier New" w:hAnsi="Courier New" w:cs="Courier New"/>
          <w:b/>
          <w:sz w:val="22"/>
          <w:szCs w:val="22"/>
          <w:lang w:val="en-GB"/>
        </w:rPr>
        <w:t>exists(</w:t>
      </w:r>
      <w:r w:rsidRPr="005E7EA1">
        <w:rPr>
          <w:rFonts w:ascii="Courier New" w:hAnsi="Courier New" w:cs="Courier New"/>
          <w:sz w:val="22"/>
          <w:szCs w:val="22"/>
          <w:lang w:val="en-GB"/>
        </w:rPr>
        <w:t>ElementType t</w:t>
      </w:r>
      <w:r w:rsidR="00914C50">
        <w:rPr>
          <w:rFonts w:ascii="Courier New" w:hAnsi="Courier New" w:cs="Courier New"/>
          <w:sz w:val="22"/>
          <w:szCs w:val="22"/>
          <w:lang w:val="en-GB"/>
        </w:rPr>
        <w:t>|</w:t>
      </w:r>
    </w:p>
    <w:p w:rsidR="00194AC1" w:rsidRDefault="005E7EA1">
      <w:pPr>
        <w:spacing w:after="200" w:line="276" w:lineRule="auto"/>
        <w:ind w:left="851"/>
        <w:rPr>
          <w:rFonts w:ascii="Courier New" w:hAnsi="Courier New" w:cs="Courier New"/>
          <w:sz w:val="22"/>
          <w:szCs w:val="22"/>
          <w:lang w:val="en-GB"/>
        </w:rPr>
      </w:pPr>
      <w:r w:rsidRPr="005E7EA1">
        <w:rPr>
          <w:rFonts w:ascii="Courier New" w:hAnsi="Courier New" w:cs="Courier New"/>
          <w:sz w:val="22"/>
          <w:szCs w:val="22"/>
          <w:lang w:val="en-GB"/>
        </w:rPr>
        <w:t>boolean-expression-with-t</w:t>
      </w:r>
      <w:r w:rsidRPr="005E7EA1">
        <w:rPr>
          <w:rFonts w:ascii="Courier New" w:hAnsi="Courier New" w:cs="Courier New"/>
          <w:b/>
          <w:sz w:val="22"/>
          <w:szCs w:val="22"/>
          <w:lang w:val="en-GB"/>
        </w:rPr>
        <w:t>)</w:t>
      </w:r>
    </w:p>
    <w:p w:rsidR="00B37BAA" w:rsidRDefault="00B37BAA" w:rsidP="000A1E9D">
      <w:pPr>
        <w:rPr>
          <w:lang w:val="en-US"/>
        </w:rPr>
      </w:pPr>
      <w:r>
        <w:rPr>
          <w:lang w:val="en-US"/>
        </w:rPr>
        <w:t>Depending on the type of the collection further related operation may be defined</w:t>
      </w:r>
      <w:r w:rsidR="009D2DBC">
        <w:rPr>
          <w:lang w:val="en-US"/>
        </w:rPr>
        <w:t xml:space="preserve"> such as </w:t>
      </w:r>
      <w:r w:rsidR="005E7EA1" w:rsidRPr="005E7EA1">
        <w:rPr>
          <w:rFonts w:ascii="Courier New" w:hAnsi="Courier New" w:cs="Courier New"/>
          <w:b/>
          <w:sz w:val="22"/>
          <w:szCs w:val="22"/>
          <w:lang w:val="en-GB"/>
        </w:rPr>
        <w:t>isUnique</w:t>
      </w:r>
      <w:r>
        <w:rPr>
          <w:lang w:val="en-US"/>
        </w:rPr>
        <w:t xml:space="preserve">. Details will be given in Section </w:t>
      </w:r>
      <w:r w:rsidR="00043100">
        <w:rPr>
          <w:lang w:val="en-US"/>
        </w:rPr>
        <w:fldChar w:fldCharType="begin"/>
      </w:r>
      <w:r>
        <w:rPr>
          <w:lang w:val="en-US"/>
        </w:rPr>
        <w:instrText xml:space="preserve"> REF _Ref330497855 \r \h </w:instrText>
      </w:r>
      <w:r w:rsidR="00043100">
        <w:rPr>
          <w:lang w:val="en-US"/>
        </w:rPr>
      </w:r>
      <w:r w:rsidR="00043100">
        <w:rPr>
          <w:lang w:val="en-US"/>
        </w:rPr>
        <w:fldChar w:fldCharType="separate"/>
      </w:r>
      <w:r w:rsidR="00010978">
        <w:rPr>
          <w:lang w:val="en-US"/>
        </w:rPr>
        <w:t>3</w:t>
      </w:r>
      <w:r w:rsidR="00043100">
        <w:rPr>
          <w:lang w:val="en-US"/>
        </w:rPr>
        <w:fldChar w:fldCharType="end"/>
      </w:r>
      <w:r>
        <w:rPr>
          <w:lang w:val="en-US"/>
        </w:rPr>
        <w:t xml:space="preserve"> where we describe all operations in detail.</w:t>
      </w:r>
    </w:p>
    <w:p w:rsidR="00891A2E" w:rsidRDefault="000B26CF" w:rsidP="000A1E9D">
      <w:pPr>
        <w:rPr>
          <w:lang w:val="en-US"/>
        </w:rPr>
      </w:pPr>
      <w:r>
        <w:rPr>
          <w:lang w:val="en-US"/>
        </w:rPr>
        <w:t>One special case of collection operation is to aggregate one value over all values in a collection by applying a certain expression or function.</w:t>
      </w:r>
      <w:r w:rsidR="001A4C56">
        <w:rPr>
          <w:lang w:val="en-US"/>
        </w:rPr>
        <w:t xml:space="preserve"> However, this comes close to the iterate operation in OCL. </w:t>
      </w:r>
      <w:r w:rsidR="00107DC7">
        <w:rPr>
          <w:lang w:val="en-US"/>
        </w:rPr>
        <w:t>As we specifically target value aggregations</w:t>
      </w:r>
      <w:r w:rsidR="00EA503C">
        <w:rPr>
          <w:lang w:val="en-US"/>
        </w:rPr>
        <w:t xml:space="preserve"> define </w:t>
      </w:r>
      <w:r w:rsidR="00107DC7">
        <w:rPr>
          <w:lang w:val="en-US"/>
        </w:rPr>
        <w:t xml:space="preserve">the </w:t>
      </w:r>
      <w:r w:rsidR="005E7EA1" w:rsidRPr="005E7EA1">
        <w:rPr>
          <w:rFonts w:ascii="Courier New" w:hAnsi="Courier New" w:cs="Courier New"/>
          <w:b/>
          <w:sz w:val="22"/>
          <w:szCs w:val="22"/>
          <w:lang w:val="en-GB"/>
        </w:rPr>
        <w:t>apply</w:t>
      </w:r>
      <w:r w:rsidR="00107DC7">
        <w:rPr>
          <w:lang w:val="en-US"/>
        </w:rPr>
        <w:t xml:space="preserve"> </w:t>
      </w:r>
      <w:r w:rsidR="00E25851">
        <w:rPr>
          <w:lang w:val="en-US"/>
        </w:rPr>
        <w:t>operation</w:t>
      </w:r>
      <w:r w:rsidR="00EA503C">
        <w:rPr>
          <w:lang w:val="en-US"/>
        </w:rPr>
        <w:t xml:space="preserve"> while reusing the </w:t>
      </w:r>
      <w:r w:rsidR="00F66C77">
        <w:rPr>
          <w:lang w:val="en-US"/>
        </w:rPr>
        <w:t>already known</w:t>
      </w:r>
      <w:r w:rsidR="00EA503C">
        <w:rPr>
          <w:lang w:val="en-US"/>
        </w:rPr>
        <w:t xml:space="preserve"> syntax</w:t>
      </w:r>
      <w:r w:rsidR="00107DC7">
        <w:rPr>
          <w:lang w:val="en-US"/>
        </w:rPr>
        <w:t>:</w:t>
      </w:r>
    </w:p>
    <w:p w:rsidR="00194AC1" w:rsidRDefault="005E7EA1">
      <w:pPr>
        <w:spacing w:after="200" w:line="276" w:lineRule="auto"/>
        <w:ind w:left="567"/>
        <w:rPr>
          <w:rFonts w:ascii="Courier New" w:hAnsi="Courier New" w:cs="Courier New"/>
          <w:sz w:val="22"/>
          <w:szCs w:val="22"/>
          <w:lang w:val="en-GB"/>
        </w:rPr>
      </w:pPr>
      <w:r w:rsidRPr="005E7EA1">
        <w:rPr>
          <w:rFonts w:ascii="Courier New" w:hAnsi="Courier New" w:cs="Courier New"/>
          <w:sz w:val="22"/>
          <w:szCs w:val="22"/>
          <w:lang w:val="en-GB"/>
        </w:rPr>
        <w:t>collection-&gt;</w:t>
      </w:r>
      <w:r w:rsidRPr="005E7EA1">
        <w:rPr>
          <w:rFonts w:ascii="Courier New" w:hAnsi="Courier New" w:cs="Courier New"/>
          <w:b/>
          <w:sz w:val="22"/>
          <w:szCs w:val="22"/>
          <w:lang w:val="en-GB"/>
        </w:rPr>
        <w:t>apply(</w:t>
      </w:r>
      <w:r w:rsidRPr="005E7EA1">
        <w:rPr>
          <w:rFonts w:ascii="Courier New" w:hAnsi="Courier New" w:cs="Courier New"/>
          <w:sz w:val="22"/>
          <w:szCs w:val="22"/>
          <w:lang w:val="en-GB"/>
        </w:rPr>
        <w:t>t, ResultType r = initial</w:t>
      </w:r>
      <w:r w:rsidR="00914C50">
        <w:rPr>
          <w:rFonts w:ascii="Courier New" w:hAnsi="Courier New" w:cs="Courier New"/>
          <w:sz w:val="22"/>
          <w:szCs w:val="22"/>
          <w:lang w:val="en-GB"/>
        </w:rPr>
        <w:t>|</w:t>
      </w:r>
    </w:p>
    <w:p w:rsidR="00194AC1" w:rsidRDefault="005E7EA1">
      <w:pPr>
        <w:spacing w:after="200" w:line="276" w:lineRule="auto"/>
        <w:ind w:left="851"/>
        <w:rPr>
          <w:rFonts w:ascii="Courier New" w:hAnsi="Courier New" w:cs="Courier New"/>
          <w:sz w:val="22"/>
          <w:szCs w:val="22"/>
          <w:lang w:val="en-GB"/>
        </w:rPr>
      </w:pPr>
      <w:r w:rsidRPr="005E7EA1">
        <w:rPr>
          <w:rFonts w:ascii="Courier New" w:hAnsi="Courier New" w:cs="Courier New"/>
          <w:sz w:val="22"/>
          <w:szCs w:val="22"/>
          <w:lang w:val="en-GB"/>
        </w:rPr>
        <w:t>r = expression-with-t</w:t>
      </w:r>
      <w:r w:rsidRPr="005E7EA1">
        <w:rPr>
          <w:rFonts w:ascii="Courier New" w:hAnsi="Courier New" w:cs="Courier New"/>
          <w:b/>
          <w:sz w:val="22"/>
          <w:szCs w:val="22"/>
          <w:lang w:val="en-GB"/>
        </w:rPr>
        <w:t>)</w:t>
      </w:r>
    </w:p>
    <w:p w:rsidR="00194AC1" w:rsidRDefault="005E7EA1">
      <w:pPr>
        <w:spacing w:after="200" w:line="276" w:lineRule="auto"/>
        <w:ind w:left="567"/>
        <w:rPr>
          <w:rFonts w:ascii="Courier New" w:hAnsi="Courier New" w:cs="Courier New"/>
          <w:sz w:val="22"/>
          <w:szCs w:val="22"/>
          <w:lang w:val="en-GB"/>
        </w:rPr>
      </w:pPr>
      <w:r w:rsidRPr="005E7EA1">
        <w:rPr>
          <w:rFonts w:ascii="Courier New" w:hAnsi="Courier New" w:cs="Courier New"/>
          <w:sz w:val="22"/>
          <w:szCs w:val="22"/>
          <w:lang w:val="en-GB"/>
        </w:rPr>
        <w:t>collection-&gt;</w:t>
      </w:r>
      <w:r w:rsidRPr="005E7EA1">
        <w:rPr>
          <w:rFonts w:ascii="Courier New" w:hAnsi="Courier New" w:cs="Courier New"/>
          <w:b/>
          <w:sz w:val="22"/>
          <w:szCs w:val="22"/>
          <w:lang w:val="en-GB"/>
        </w:rPr>
        <w:t>apply(</w:t>
      </w:r>
      <w:r w:rsidRPr="005E7EA1">
        <w:rPr>
          <w:rFonts w:ascii="Courier New" w:hAnsi="Courier New" w:cs="Courier New"/>
          <w:sz w:val="22"/>
          <w:szCs w:val="22"/>
          <w:lang w:val="en-GB"/>
        </w:rPr>
        <w:t>ElementType t, ResultType r = initial</w:t>
      </w:r>
      <w:r w:rsidR="00914C50">
        <w:rPr>
          <w:rFonts w:ascii="Courier New" w:hAnsi="Courier New" w:cs="Courier New"/>
          <w:sz w:val="22"/>
          <w:szCs w:val="22"/>
          <w:lang w:val="en-GB"/>
        </w:rPr>
        <w:t>|</w:t>
      </w:r>
    </w:p>
    <w:p w:rsidR="00194AC1" w:rsidRDefault="005E7EA1">
      <w:pPr>
        <w:spacing w:after="200" w:line="276" w:lineRule="auto"/>
        <w:ind w:left="851"/>
        <w:rPr>
          <w:rFonts w:ascii="Courier New" w:hAnsi="Courier New" w:cs="Courier New"/>
          <w:sz w:val="22"/>
          <w:szCs w:val="22"/>
          <w:lang w:val="en-GB"/>
        </w:rPr>
      </w:pPr>
      <w:r w:rsidRPr="005E7EA1">
        <w:rPr>
          <w:rFonts w:ascii="Courier New" w:hAnsi="Courier New" w:cs="Courier New"/>
          <w:sz w:val="22"/>
          <w:szCs w:val="22"/>
          <w:lang w:val="en-GB"/>
        </w:rPr>
        <w:t>r = expression-with-t</w:t>
      </w:r>
      <w:r w:rsidRPr="005E7EA1">
        <w:rPr>
          <w:rFonts w:ascii="Courier New" w:hAnsi="Courier New" w:cs="Courier New"/>
          <w:b/>
          <w:sz w:val="22"/>
          <w:szCs w:val="22"/>
          <w:lang w:val="en-GB"/>
        </w:rPr>
        <w:t>)</w:t>
      </w:r>
    </w:p>
    <w:p w:rsidR="00D46734" w:rsidRDefault="00F862F6" w:rsidP="000A1E9D">
      <w:pPr>
        <w:rPr>
          <w:lang w:val="en-US"/>
        </w:rPr>
      </w:pPr>
      <w:r>
        <w:rPr>
          <w:lang w:val="en-US"/>
        </w:rPr>
        <w:t xml:space="preserve">This operation </w:t>
      </w:r>
      <w:r w:rsidR="00804DDF">
        <w:rPr>
          <w:lang w:val="en-US"/>
        </w:rPr>
        <w:t>initializes the result “</w:t>
      </w:r>
      <w:r w:rsidR="00804DDF" w:rsidRPr="00BA6590">
        <w:rPr>
          <w:lang w:val="en-US"/>
        </w:rPr>
        <w:t>iterator</w:t>
      </w:r>
      <w:r w:rsidR="00804DDF">
        <w:rPr>
          <w:lang w:val="en-US"/>
        </w:rPr>
        <w:t>”</w:t>
      </w:r>
      <w:r w:rsidR="00D20610">
        <w:rPr>
          <w:lang w:val="en-US"/>
        </w:rPr>
        <w:t xml:space="preserve"> </w:t>
      </w:r>
      <w:r w:rsidR="00D20610" w:rsidRPr="00230DF1">
        <w:rPr>
          <w:rFonts w:ascii="Courier New" w:hAnsi="Courier New" w:cs="Courier New"/>
          <w:sz w:val="22"/>
          <w:szCs w:val="22"/>
          <w:lang w:val="en-GB"/>
        </w:rPr>
        <w:t>r</w:t>
      </w:r>
      <w:r w:rsidR="00804DDF">
        <w:rPr>
          <w:lang w:val="en-US"/>
        </w:rPr>
        <w:t xml:space="preserve"> with the </w:t>
      </w:r>
      <w:r w:rsidR="005E7EA1" w:rsidRPr="005E7EA1">
        <w:rPr>
          <w:rFonts w:ascii="Courier New" w:hAnsi="Courier New" w:cs="Courier New"/>
          <w:sz w:val="22"/>
          <w:szCs w:val="22"/>
          <w:lang w:val="en-GB"/>
        </w:rPr>
        <w:t>initial</w:t>
      </w:r>
      <w:r w:rsidR="00804DDF">
        <w:rPr>
          <w:lang w:val="en-US"/>
        </w:rPr>
        <w:t xml:space="preserve"> expression and </w:t>
      </w:r>
      <w:r>
        <w:rPr>
          <w:lang w:val="en-US"/>
        </w:rPr>
        <w:t xml:space="preserve">applies the </w:t>
      </w:r>
      <w:r w:rsidR="005E7EA1" w:rsidRPr="005E7EA1">
        <w:rPr>
          <w:rFonts w:ascii="Courier New" w:hAnsi="Courier New" w:cs="Courier New"/>
          <w:sz w:val="22"/>
          <w:szCs w:val="22"/>
          <w:lang w:val="en-GB"/>
        </w:rPr>
        <w:t>expression-with-t</w:t>
      </w:r>
      <w:r>
        <w:rPr>
          <w:lang w:val="en-US"/>
        </w:rPr>
        <w:t xml:space="preserve"> to each element in the collection</w:t>
      </w:r>
      <w:r w:rsidR="00DD3C0D">
        <w:rPr>
          <w:lang w:val="en-US"/>
        </w:rPr>
        <w:t xml:space="preserve">. The result of </w:t>
      </w:r>
      <w:r w:rsidR="005E7EA1" w:rsidRPr="005E7EA1">
        <w:rPr>
          <w:rFonts w:ascii="Courier New" w:hAnsi="Courier New" w:cs="Courier New"/>
          <w:sz w:val="22"/>
          <w:szCs w:val="22"/>
          <w:lang w:val="en-GB"/>
        </w:rPr>
        <w:t>expression-with-t</w:t>
      </w:r>
      <w:r w:rsidR="00DD3C0D">
        <w:rPr>
          <w:lang w:val="en-US"/>
        </w:rPr>
        <w:t xml:space="preserve"> is used to update successively</w:t>
      </w:r>
      <w:r w:rsidR="00D20610">
        <w:rPr>
          <w:lang w:val="en-US"/>
        </w:rPr>
        <w:t xml:space="preserve"> the</w:t>
      </w:r>
      <w:r w:rsidR="00DD3C0D">
        <w:rPr>
          <w:lang w:val="en-US"/>
        </w:rPr>
        <w:t xml:space="preserve"> </w:t>
      </w:r>
      <w:r w:rsidR="00781332">
        <w:rPr>
          <w:lang w:val="en-US"/>
        </w:rPr>
        <w:t>result</w:t>
      </w:r>
      <w:r>
        <w:rPr>
          <w:lang w:val="en-US"/>
        </w:rPr>
        <w:t xml:space="preserve"> </w:t>
      </w:r>
      <w:r w:rsidR="00D20610">
        <w:rPr>
          <w:lang w:val="en-US"/>
        </w:rPr>
        <w:t>“</w:t>
      </w:r>
      <w:r>
        <w:rPr>
          <w:lang w:val="en-US"/>
        </w:rPr>
        <w:t>iterator</w:t>
      </w:r>
      <w:r w:rsidR="00D20610">
        <w:rPr>
          <w:lang w:val="en-US"/>
        </w:rPr>
        <w:t>”</w:t>
      </w:r>
      <w:r>
        <w:rPr>
          <w:lang w:val="en-US"/>
        </w:rPr>
        <w:t xml:space="preserve">. Finally, the operation returns the value of </w:t>
      </w:r>
      <w:r w:rsidR="00D20610" w:rsidRPr="00230DF1">
        <w:rPr>
          <w:rFonts w:ascii="Courier New" w:hAnsi="Courier New" w:cs="Courier New"/>
          <w:sz w:val="22"/>
          <w:szCs w:val="22"/>
          <w:lang w:val="en-GB"/>
        </w:rPr>
        <w:t>r</w:t>
      </w:r>
      <w:r>
        <w:rPr>
          <w:lang w:val="en-US"/>
        </w:rPr>
        <w:t xml:space="preserve"> after </w:t>
      </w:r>
      <w:r w:rsidR="00504E30">
        <w:rPr>
          <w:lang w:val="en-US"/>
        </w:rPr>
        <w:t xml:space="preserve">processing the last element in </w:t>
      </w:r>
      <w:r w:rsidR="005E7EA1" w:rsidRPr="005E7EA1">
        <w:rPr>
          <w:rFonts w:ascii="Courier New" w:hAnsi="Courier New" w:cs="Courier New"/>
          <w:sz w:val="22"/>
          <w:szCs w:val="22"/>
          <w:lang w:val="en-GB"/>
        </w:rPr>
        <w:t>collection</w:t>
      </w:r>
      <w:r w:rsidR="00504E30">
        <w:rPr>
          <w:lang w:val="en-US"/>
        </w:rPr>
        <w:t>. Please note that the result “iterator” is always defined using a specific type which, in turn, defines the result type of the apply operation.</w:t>
      </w:r>
    </w:p>
    <w:p w:rsidR="00320815" w:rsidRPr="004B4A15" w:rsidRDefault="00320815" w:rsidP="00320815">
      <w:pPr>
        <w:spacing w:after="200" w:line="276" w:lineRule="auto"/>
        <w:jc w:val="left"/>
        <w:rPr>
          <w:lang w:val="en-GB"/>
        </w:rPr>
      </w:pPr>
      <w:r w:rsidRPr="004B4A15">
        <w:rPr>
          <w:b/>
          <w:lang w:val="en-GB"/>
        </w:rPr>
        <w:t>Example</w:t>
      </w:r>
      <w:r w:rsidRPr="004B4A15">
        <w:rPr>
          <w:lang w:val="en-GB"/>
        </w:rPr>
        <w:t>:</w:t>
      </w:r>
    </w:p>
    <w:p w:rsidR="00320815" w:rsidRPr="000317AC" w:rsidRDefault="00320815" w:rsidP="003208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00D20610">
        <w:rPr>
          <w:rFonts w:ascii="Courier New" w:hAnsi="Courier New" w:cs="Courier New"/>
          <w:sz w:val="22"/>
          <w:szCs w:val="22"/>
          <w:lang w:val="en-GB"/>
        </w:rPr>
        <w:t>Return the sum of all (default) bitrates of the elements of the set “contents”</w:t>
      </w:r>
      <w:r>
        <w:rPr>
          <w:rFonts w:ascii="Courier New" w:hAnsi="Courier New" w:cs="Courier New"/>
          <w:sz w:val="22"/>
          <w:szCs w:val="22"/>
          <w:lang w:val="en-GB"/>
        </w:rPr>
        <w:t xml:space="preserve"> */</w:t>
      </w:r>
    </w:p>
    <w:p w:rsidR="00194AC1" w:rsidRDefault="00320815">
      <w:pPr>
        <w:spacing w:after="200" w:line="276" w:lineRule="auto"/>
        <w:ind w:left="567"/>
        <w:jc w:val="left"/>
        <w:rPr>
          <w:lang w:val="en-GB"/>
        </w:rPr>
      </w:pPr>
      <w:r w:rsidRPr="00320815">
        <w:rPr>
          <w:rFonts w:ascii="Courier New" w:hAnsi="Courier New" w:cs="Courier New"/>
          <w:sz w:val="22"/>
          <w:szCs w:val="22"/>
          <w:lang w:val="en-GB"/>
        </w:rPr>
        <w:t>contents-&gt;</w:t>
      </w:r>
      <w:r w:rsidR="00D20610">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sidR="00D20610">
        <w:rPr>
          <w:rFonts w:ascii="Courier New" w:hAnsi="Courier New" w:cs="Courier New"/>
          <w:sz w:val="22"/>
          <w:szCs w:val="22"/>
          <w:lang w:val="en-GB"/>
        </w:rPr>
        <w:t xml:space="preserve">, </w:t>
      </w:r>
      <w:r w:rsidR="005E7EA1" w:rsidRPr="005E7EA1">
        <w:rPr>
          <w:rFonts w:ascii="Courier New" w:hAnsi="Courier New" w:cs="Courier New"/>
          <w:b/>
          <w:sz w:val="22"/>
          <w:szCs w:val="22"/>
          <w:lang w:val="en-GB"/>
        </w:rPr>
        <w:t>Integer</w:t>
      </w:r>
      <w:r w:rsidR="00D20610">
        <w:rPr>
          <w:rFonts w:ascii="Courier New" w:hAnsi="Courier New" w:cs="Courier New"/>
          <w:sz w:val="22"/>
          <w:szCs w:val="22"/>
          <w:lang w:val="en-GB"/>
        </w:rPr>
        <w:t xml:space="preserve"> r</w:t>
      </w:r>
      <w:r w:rsidRPr="00320815">
        <w:rPr>
          <w:rFonts w:ascii="Courier New" w:hAnsi="Courier New" w:cs="Courier New"/>
          <w:sz w:val="22"/>
          <w:szCs w:val="22"/>
          <w:lang w:val="en-GB"/>
        </w:rPr>
        <w:t>|</w:t>
      </w:r>
      <w:r w:rsidR="00D20610">
        <w:rPr>
          <w:rFonts w:ascii="Courier New" w:hAnsi="Courier New" w:cs="Courier New"/>
          <w:sz w:val="22"/>
          <w:szCs w:val="22"/>
          <w:lang w:val="en-GB"/>
        </w:rPr>
        <w:t xml:space="preserve"> r </w:t>
      </w:r>
      <w:r w:rsidR="00652E70">
        <w:rPr>
          <w:rFonts w:ascii="Courier New" w:hAnsi="Courier New" w:cs="Courier New"/>
          <w:sz w:val="22"/>
          <w:szCs w:val="22"/>
          <w:lang w:val="en-GB"/>
        </w:rPr>
        <w:t>=</w:t>
      </w:r>
      <w:r w:rsidR="00D20610">
        <w:rPr>
          <w:rFonts w:ascii="Courier New" w:hAnsi="Courier New" w:cs="Courier New"/>
          <w:sz w:val="22"/>
          <w:szCs w:val="22"/>
          <w:lang w:val="en-GB"/>
        </w:rPr>
        <w:t xml:space="preserve">= </w:t>
      </w:r>
      <w:r w:rsidRPr="00320815">
        <w:rPr>
          <w:rFonts w:ascii="Courier New" w:hAnsi="Courier New" w:cs="Courier New"/>
          <w:sz w:val="22"/>
          <w:szCs w:val="22"/>
          <w:lang w:val="en-GB"/>
        </w:rPr>
        <w:t>t.</w:t>
      </w:r>
      <w:r w:rsidR="00D20610">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167693" w:rsidRPr="00167693" w:rsidRDefault="00D442E7" w:rsidP="00421B7D">
      <w:pPr>
        <w:pStyle w:val="Heading3"/>
        <w:rPr>
          <w:lang w:val="en-GB"/>
        </w:rPr>
      </w:pPr>
      <w:bookmarkStart w:id="79" w:name="_Toc330498753"/>
      <w:bookmarkStart w:id="80" w:name="_Toc330537580"/>
      <w:bookmarkStart w:id="81" w:name="_Toc330731247"/>
      <w:bookmarkStart w:id="82" w:name="_Ref314825159"/>
      <w:bookmarkStart w:id="83" w:name="_Ref315795156"/>
      <w:bookmarkStart w:id="84" w:name="_Toc402960440"/>
      <w:bookmarkEnd w:id="79"/>
      <w:bookmarkEnd w:id="80"/>
      <w:bookmarkEnd w:id="81"/>
      <w:r>
        <w:rPr>
          <w:lang w:val="en-GB"/>
        </w:rPr>
        <w:t>Configurations</w:t>
      </w:r>
      <w:bookmarkEnd w:id="82"/>
      <w:bookmarkEnd w:id="83"/>
      <w:bookmarkEnd w:id="84"/>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043100">
        <w:rPr>
          <w:lang w:val="en-GB"/>
        </w:rPr>
        <w:fldChar w:fldCharType="begin"/>
      </w:r>
      <w:r w:rsidR="00DB4EE9">
        <w:rPr>
          <w:lang w:val="en-GB"/>
        </w:rPr>
        <w:instrText xml:space="preserve"> REF _Ref314755722 \r \h </w:instrText>
      </w:r>
      <w:r w:rsidR="00043100">
        <w:rPr>
          <w:lang w:val="en-GB"/>
        </w:rPr>
      </w:r>
      <w:r w:rsidR="00043100">
        <w:rPr>
          <w:lang w:val="en-GB"/>
        </w:rPr>
        <w:fldChar w:fldCharType="separate"/>
      </w:r>
      <w:r w:rsidR="00010978">
        <w:rPr>
          <w:lang w:val="en-GB"/>
        </w:rPr>
        <w:t>2.1.4</w:t>
      </w:r>
      <w:r w:rsidR="00043100">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r>
        <w:rPr>
          <w:rFonts w:ascii="Courier New" w:hAnsi="Courier New" w:cs="Courier New"/>
          <w:sz w:val="22"/>
          <w:szCs w:val="22"/>
          <w:lang w:val="en-GB"/>
        </w:rPr>
        <w:t>text;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85" w:name="_Ref188860601"/>
      <w:bookmarkStart w:id="86" w:name="_Toc402960441"/>
      <w:r>
        <w:rPr>
          <w:lang w:val="en-GB"/>
        </w:rPr>
        <w:t>Advanced Concept</w:t>
      </w:r>
      <w:r w:rsidRPr="00D452E7">
        <w:rPr>
          <w:lang w:val="en-GB"/>
        </w:rPr>
        <w:t xml:space="preserve">s of the </w:t>
      </w:r>
      <w:r w:rsidR="0096227B" w:rsidRPr="00D452E7">
        <w:rPr>
          <w:lang w:val="en-GB"/>
        </w:rPr>
        <w:t>INDENIC</w:t>
      </w:r>
      <w:r w:rsidR="0096227B" w:rsidRPr="00054AC1">
        <w:rPr>
          <w:lang w:val="en-GB"/>
        </w:rPr>
        <w:t>A Variability Modelling Language</w:t>
      </w:r>
      <w:bookmarkEnd w:id="85"/>
      <w:bookmarkEnd w:id="86"/>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the IVML. We will describe how to assign additional attributes 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 xml:space="preserve"> as described in </w:t>
      </w:r>
      <w:r w:rsidR="00705076">
        <w:rPr>
          <w:lang w:val="en-GB"/>
        </w:rPr>
        <w:t>D2.1</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043100">
        <w:rPr>
          <w:lang w:val="en-GB"/>
        </w:rPr>
        <w:fldChar w:fldCharType="begin"/>
      </w:r>
      <w:r w:rsidR="00F52CBB">
        <w:rPr>
          <w:lang w:val="en-GB"/>
        </w:rPr>
        <w:instrText xml:space="preserve"> REF _Ref314751742 \r \h </w:instrText>
      </w:r>
      <w:r w:rsidR="00043100">
        <w:rPr>
          <w:lang w:val="en-GB"/>
        </w:rPr>
      </w:r>
      <w:r w:rsidR="00043100">
        <w:rPr>
          <w:lang w:val="en-GB"/>
        </w:rPr>
        <w:fldChar w:fldCharType="separate"/>
      </w:r>
      <w:r w:rsidR="00010978">
        <w:rPr>
          <w:lang w:val="en-GB"/>
        </w:rPr>
        <w:t>2.1.3.5</w:t>
      </w:r>
      <w:r w:rsidR="00043100">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043100">
        <w:rPr>
          <w:lang w:val="en-GB"/>
        </w:rPr>
        <w:fldChar w:fldCharType="begin"/>
      </w:r>
      <w:r w:rsidR="00204303">
        <w:rPr>
          <w:lang w:val="en-GB"/>
        </w:rPr>
        <w:instrText xml:space="preserve"> REF _Ref314735267 \r \h </w:instrText>
      </w:r>
      <w:r w:rsidR="00043100">
        <w:rPr>
          <w:lang w:val="en-GB"/>
        </w:rPr>
      </w:r>
      <w:r w:rsidR="00043100">
        <w:rPr>
          <w:lang w:val="en-GB"/>
        </w:rPr>
        <w:fldChar w:fldCharType="separate"/>
      </w:r>
      <w:r w:rsidR="00010978">
        <w:rPr>
          <w:lang w:val="en-GB"/>
        </w:rPr>
        <w:t>2.1.1</w:t>
      </w:r>
      <w:r w:rsidR="00043100">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87" w:name="_Ref400027179"/>
      <w:bookmarkStart w:id="88" w:name="_Ref400027269"/>
      <w:bookmarkStart w:id="89" w:name="_Toc402960442"/>
      <w:bookmarkStart w:id="90" w:name="_Ref315421100"/>
      <w:bookmarkStart w:id="91" w:name="_Ref315421160"/>
      <w:bookmarkStart w:id="92" w:name="_Ref315421215"/>
      <w:r>
        <w:rPr>
          <w:lang w:val="en-GB"/>
        </w:rPr>
        <w:t>Reserved Keywords</w:t>
      </w:r>
      <w:bookmarkEnd w:id="87"/>
      <w:bookmarkEnd w:id="88"/>
      <w:bookmarkEnd w:id="89"/>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043100">
        <w:rPr>
          <w:lang w:val="en-GB"/>
        </w:rPr>
        <w:fldChar w:fldCharType="begin"/>
      </w:r>
      <w:r w:rsidR="00C67C50">
        <w:rPr>
          <w:lang w:val="en-GB"/>
        </w:rPr>
        <w:instrText xml:space="preserve"> REF _Ref400027181 \r \h </w:instrText>
      </w:r>
      <w:r w:rsidR="00043100">
        <w:rPr>
          <w:lang w:val="en-GB"/>
        </w:rPr>
      </w:r>
      <w:r w:rsidR="00043100">
        <w:rPr>
          <w:lang w:val="en-GB"/>
        </w:rPr>
        <w:fldChar w:fldCharType="separate"/>
      </w:r>
      <w:r w:rsidR="00010978">
        <w:rPr>
          <w:lang w:val="en-GB"/>
        </w:rPr>
        <w:t>2.1.1</w:t>
      </w:r>
      <w:r w:rsidR="00043100">
        <w:rPr>
          <w:lang w:val="en-GB"/>
        </w:rPr>
        <w:fldChar w:fldCharType="end"/>
      </w:r>
      <w:r>
        <w:rPr>
          <w:lang w:val="en-GB"/>
        </w:rPr>
        <w:t>and the constraint language</w:t>
      </w:r>
      <w:r w:rsidR="00C67C50">
        <w:rPr>
          <w:lang w:val="en-GB"/>
        </w:rPr>
        <w:t xml:space="preserve"> in Section </w:t>
      </w:r>
      <w:r w:rsidR="00043100">
        <w:rPr>
          <w:lang w:val="en-GB"/>
        </w:rPr>
        <w:fldChar w:fldCharType="begin"/>
      </w:r>
      <w:r w:rsidR="00C67C50">
        <w:rPr>
          <w:lang w:val="en-GB"/>
        </w:rPr>
        <w:instrText xml:space="preserve"> REF _Ref400027182 \r \h </w:instrText>
      </w:r>
      <w:r w:rsidR="00043100">
        <w:rPr>
          <w:lang w:val="en-GB"/>
        </w:rPr>
      </w:r>
      <w:r w:rsidR="00043100">
        <w:rPr>
          <w:lang w:val="en-GB"/>
        </w:rPr>
        <w:fldChar w:fldCharType="separate"/>
      </w:r>
      <w:r w:rsidR="00010978">
        <w:rPr>
          <w:lang w:val="en-GB"/>
        </w:rPr>
        <w:t>3.1.1</w:t>
      </w:r>
      <w:r w:rsidR="00043100">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attribute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833B7B" w:rsidP="00833B7B">
      <w:pPr>
        <w:pStyle w:val="Heading3"/>
        <w:rPr>
          <w:lang w:val="en-GB"/>
        </w:rPr>
      </w:pPr>
      <w:bookmarkStart w:id="93" w:name="_Toc402960443"/>
      <w:r>
        <w:rPr>
          <w:lang w:val="en-GB"/>
        </w:rPr>
        <w:t>Attributes</w:t>
      </w:r>
      <w:bookmarkEnd w:id="90"/>
      <w:bookmarkEnd w:id="91"/>
      <w:bookmarkEnd w:id="92"/>
      <w:bookmarkEnd w:id="93"/>
    </w:p>
    <w:p w:rsidR="00D442E7" w:rsidRDefault="006E0F23" w:rsidP="0058732A">
      <w:pPr>
        <w:rPr>
          <w:lang w:val="en-GB"/>
        </w:rPr>
      </w:pPr>
      <w:r>
        <w:rPr>
          <w:lang w:val="en-GB"/>
        </w:rPr>
        <w:t>In the IVML modelling element</w:t>
      </w:r>
      <w:r w:rsidR="00441EA7">
        <w:rPr>
          <w:lang w:val="en-GB"/>
        </w:rPr>
        <w:t>s</w:t>
      </w:r>
      <w:r>
        <w:rPr>
          <w:lang w:val="en-GB"/>
        </w:rPr>
        <w:t xml:space="preserve"> can be attributed by further (orthogonal) configuration capabilities, e.g. to express meta-variability such as binding times. An attribute 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attribute may also have a default value</w:t>
      </w:r>
      <w:r w:rsidR="00B03787">
        <w:rPr>
          <w:lang w:val="en-GB"/>
        </w:rPr>
        <w:t xml:space="preserve"> and may be restricted by constraints (cf. Section </w:t>
      </w:r>
      <w:r w:rsidR="00043100">
        <w:rPr>
          <w:lang w:val="en-GB"/>
        </w:rPr>
        <w:fldChar w:fldCharType="begin"/>
      </w:r>
      <w:r w:rsidR="00B03787">
        <w:rPr>
          <w:lang w:val="en-GB"/>
        </w:rPr>
        <w:instrText xml:space="preserve"> REF _Ref314234305 \r \h </w:instrText>
      </w:r>
      <w:r w:rsidR="00043100">
        <w:rPr>
          <w:lang w:val="en-GB"/>
        </w:rPr>
      </w:r>
      <w:r w:rsidR="00043100">
        <w:rPr>
          <w:lang w:val="en-GB"/>
        </w:rPr>
        <w:fldChar w:fldCharType="separate"/>
      </w:r>
      <w:r w:rsidR="00010978">
        <w:rPr>
          <w:lang w:val="en-GB"/>
        </w:rPr>
        <w:t>2.1.5</w:t>
      </w:r>
      <w:r w:rsidR="00043100">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attribute depends on the element</w:t>
      </w:r>
      <w:r w:rsidR="00234374">
        <w:rPr>
          <w:lang w:val="en-GB"/>
        </w:rPr>
        <w:t xml:space="preserve"> it is </w:t>
      </w:r>
      <w:r w:rsidR="00765CC0">
        <w:rPr>
          <w:lang w:val="en-GB"/>
        </w:rPr>
        <w:t>attached</w:t>
      </w:r>
      <w:r w:rsidR="00234374">
        <w:rPr>
          <w:lang w:val="en-GB"/>
        </w:rPr>
        <w:t xml:space="preserve"> to</w:t>
      </w:r>
      <w:r>
        <w:rPr>
          <w:lang w:val="en-GB"/>
        </w:rPr>
        <w:t>. In the IVML the following modelling elements can be attributed:</w:t>
      </w:r>
    </w:p>
    <w:p w:rsidR="00B73178" w:rsidRPr="000D02A4" w:rsidRDefault="00B93996">
      <w:pPr>
        <w:pStyle w:val="ListParagraph"/>
        <w:numPr>
          <w:ilvl w:val="0"/>
          <w:numId w:val="83"/>
        </w:numPr>
        <w:spacing w:after="200" w:line="276" w:lineRule="auto"/>
        <w:rPr>
          <w:lang w:val="en-US"/>
        </w:rPr>
      </w:pPr>
      <w:r>
        <w:rPr>
          <w:lang w:val="en-GB"/>
        </w:rPr>
        <w:t xml:space="preserve">Decision variable: attributes 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attributes 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attributes.</w:t>
      </w:r>
      <w:r>
        <w:rPr>
          <w:lang w:val="en-GB"/>
        </w:rPr>
        <w:t xml:space="preserve"> </w:t>
      </w:r>
      <w:r w:rsidR="0054221C">
        <w:rPr>
          <w:lang w:val="en-GB"/>
        </w:rPr>
        <w:t>Changing</w:t>
      </w:r>
      <w:r>
        <w:rPr>
          <w:lang w:val="en-GB"/>
        </w:rPr>
        <w:t xml:space="preserve"> the value of a decision variable attribute 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Project: attribute</w:t>
      </w:r>
      <w:r w:rsidR="00333AD5">
        <w:rPr>
          <w:lang w:val="en-GB"/>
        </w:rPr>
        <w:t>s</w:t>
      </w:r>
      <w:r>
        <w:rPr>
          <w:lang w:val="en-GB"/>
        </w:rPr>
        <w:t xml:space="preserve"> 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As the different elements may be nested, different values can be given for the same attribute 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765CC0"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attribute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Pr>
          <w:rFonts w:ascii="Courier New" w:hAnsi="Courier New" w:cs="Courier New"/>
          <w:sz w:val="22"/>
          <w:szCs w:val="22"/>
          <w:lang w:val="en-GB"/>
        </w:rPr>
        <w:t xml:space="preserve"> </w:t>
      </w:r>
      <w:r w:rsidR="00FA6DC7">
        <w:rPr>
          <w:rFonts w:ascii="Courier New" w:hAnsi="Courier New" w:cs="Courier New"/>
          <w:i/>
          <w:sz w:val="22"/>
          <w:szCs w:val="22"/>
          <w:lang w:val="en-GB"/>
        </w:rPr>
        <w:t>n</w:t>
      </w:r>
      <w:r>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Pr>
          <w:rFonts w:ascii="Courier New" w:hAnsi="Courier New" w:cs="Courier New"/>
          <w:sz w:val="22"/>
          <w:szCs w:val="22"/>
          <w:lang w:val="en-GB"/>
        </w:rPr>
        <w:t>;</w:t>
      </w:r>
    </w:p>
    <w:p w:rsidR="00FA6DC7" w:rsidRPr="009845E4" w:rsidRDefault="00FA6DC7"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attribute</w:t>
      </w:r>
      <w:r w:rsidRPr="009845E4">
        <w:rPr>
          <w:rFonts w:ascii="Courier New" w:hAnsi="Courier New" w:cs="Courier New"/>
          <w:sz w:val="22"/>
          <w:szCs w:val="22"/>
          <w:lang w:val="en-GB"/>
        </w:rPr>
        <w:t xml:space="preserve"> </w:t>
      </w:r>
      <w:r w:rsidRPr="00765CC0">
        <w:rPr>
          <w:rFonts w:ascii="Courier New" w:hAnsi="Courier New" w:cs="Courier New"/>
          <w:i/>
          <w:sz w:val="22"/>
          <w:szCs w:val="22"/>
          <w:lang w:val="en-GB"/>
        </w:rPr>
        <w:t>Type</w:t>
      </w:r>
      <w:r>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Pr="00FA6DC7">
        <w:rPr>
          <w:rFonts w:ascii="Courier New" w:hAnsi="Courier New" w:cs="Courier New"/>
          <w:b/>
          <w:sz w:val="22"/>
          <w:szCs w:val="22"/>
          <w:lang w:val="en-GB"/>
        </w:rPr>
        <w:t>to</w:t>
      </w:r>
      <w:r>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attribute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6DC7">
        <w:rPr>
          <w:rFonts w:ascii="Courier New" w:hAnsi="Courier New" w:cs="Courier New"/>
          <w:b/>
          <w:sz w:val="22"/>
          <w:szCs w:val="22"/>
          <w:lang w:val="en-GB"/>
        </w:rPr>
        <w:t>attribute</w:t>
      </w:r>
      <w:r w:rsidRPr="009845E4">
        <w:rPr>
          <w:lang w:val="en-GB"/>
        </w:rPr>
        <w:t xml:space="preserve"> keyword indicates the definition of a new </w:t>
      </w:r>
      <w:r w:rsidR="00FA6DC7">
        <w:rPr>
          <w:lang w:val="en-GB"/>
        </w:rPr>
        <w:t>attribute</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043100">
        <w:rPr>
          <w:lang w:val="en-GB"/>
        </w:rPr>
        <w:fldChar w:fldCharType="begin"/>
      </w:r>
      <w:r w:rsidR="007C162C">
        <w:rPr>
          <w:lang w:val="en-GB"/>
        </w:rPr>
        <w:instrText xml:space="preserve"> REF _Ref314759721 \r \h </w:instrText>
      </w:r>
      <w:r w:rsidR="00043100">
        <w:rPr>
          <w:lang w:val="en-GB"/>
        </w:rPr>
      </w:r>
      <w:r w:rsidR="00043100">
        <w:rPr>
          <w:lang w:val="en-GB"/>
        </w:rPr>
        <w:fldChar w:fldCharType="separate"/>
      </w:r>
      <w:r w:rsidR="00010978">
        <w:rPr>
          <w:lang w:val="en-GB"/>
        </w:rPr>
        <w:t>2.1.4</w:t>
      </w:r>
      <w:r w:rsidR="00043100">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attribute</w:t>
      </w:r>
      <w:r w:rsidR="00C561C0">
        <w:rPr>
          <w:lang w:val="en-GB"/>
        </w:rPr>
        <w:t>s</w:t>
      </w:r>
      <w:r w:rsidR="00F64C3C">
        <w:rPr>
          <w:rStyle w:val="FootnoteReference"/>
          <w:lang w:val="en-GB"/>
        </w:rPr>
        <w:footnoteReference w:id="4"/>
      </w:r>
      <w:r w:rsidR="007C162C">
        <w:rPr>
          <w:lang w:val="en-GB"/>
        </w:rPr>
        <w:t>.</w:t>
      </w:r>
    </w:p>
    <w:p w:rsidR="005C1BF5" w:rsidRDefault="005242E8" w:rsidP="00765CC0">
      <w:pPr>
        <w:pStyle w:val="ListParagraph"/>
        <w:numPr>
          <w:ilvl w:val="0"/>
          <w:numId w:val="81"/>
        </w:numPr>
        <w:spacing w:after="200" w:line="276" w:lineRule="auto"/>
        <w:ind w:left="993"/>
        <w:rPr>
          <w:lang w:val="en-GB"/>
        </w:rPr>
      </w:pPr>
      <w:r>
        <w:rPr>
          <w:lang w:val="en-GB"/>
        </w:rPr>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keyword indicates the attachment of the new attribute 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described above to which the attribute 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attribute 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attribute to the entire project</w:t>
      </w:r>
      <w:r w:rsidR="00EC2277">
        <w:rPr>
          <w:rFonts w:ascii="Courier New" w:hAnsi="Courier New" w:cs="Courier New"/>
          <w:sz w:val="22"/>
          <w:szCs w:val="22"/>
          <w:lang w:val="en-GB"/>
        </w:rPr>
        <w:t>.</w:t>
      </w:r>
    </w:p>
    <w:p w:rsidR="00B73178" w:rsidRDefault="00D30898">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attribute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684E5B">
      <w:pPr>
        <w:spacing w:after="200" w:line="276" w:lineRule="auto"/>
        <w:rPr>
          <w:rFonts w:asciiTheme="majorHAnsi" w:hAnsiTheme="majorHAnsi" w:cs="Arial"/>
          <w:lang w:val="en-GB"/>
        </w:rPr>
      </w:pPr>
      <w:r>
        <w:rPr>
          <w:rFonts w:asciiTheme="majorHAnsi" w:hAnsiTheme="majorHAnsi" w:cs="Arial"/>
          <w:lang w:val="en-GB"/>
        </w:rPr>
        <w:t>Attributes 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rsidR="00684E5B" w:rsidRDefault="005D7CD2" w:rsidP="00684E5B">
      <w:pPr>
        <w:spacing w:after="200" w:line="276" w:lineRule="auto"/>
        <w:ind w:left="567"/>
        <w:jc w:val="left"/>
        <w:rPr>
          <w:rFonts w:ascii="Courier New" w:hAnsi="Courier New" w:cs="Courier New"/>
          <w:sz w:val="22"/>
          <w:szCs w:val="22"/>
          <w:lang w:val="en-GB"/>
        </w:rPr>
      </w:pPr>
      <w:r w:rsidRPr="005D7CD2">
        <w:rPr>
          <w:rFonts w:ascii="Courier New" w:hAnsi="Courier New" w:cs="Courier New"/>
          <w:b/>
          <w:sz w:val="22"/>
          <w:szCs w:val="22"/>
          <w:lang w:val="en-GB"/>
        </w:rPr>
        <w:t>attribute</w:t>
      </w:r>
      <w:r w:rsidR="00684E5B">
        <w:rPr>
          <w:rFonts w:ascii="Courier New" w:hAnsi="Courier New" w:cs="Courier New"/>
          <w:sz w:val="22"/>
          <w:szCs w:val="22"/>
          <w:lang w:val="en-GB"/>
        </w:rPr>
        <w:t xml:space="preserve"> BindingTimes binding = BindingTimes.compile </w:t>
      </w:r>
      <w:r w:rsidR="00684E5B">
        <w:rPr>
          <w:rFonts w:ascii="Courier New" w:hAnsi="Courier New" w:cs="Courier New"/>
          <w:sz w:val="22"/>
          <w:szCs w:val="22"/>
          <w:lang w:val="en-GB"/>
        </w:rPr>
        <w:br/>
        <w:t xml:space="preserve">    </w:t>
      </w:r>
      <w:r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attribute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attribute to the entire project.</w:t>
      </w:r>
    </w:p>
    <w:p w:rsidR="00563DA1" w:rsidRDefault="00563DA1"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attribute </w:t>
      </w:r>
      <w:r w:rsidRPr="00733388">
        <w:rPr>
          <w:rFonts w:ascii="Courier New" w:hAnsi="Courier New" w:cs="Courier New"/>
          <w:sz w:val="22"/>
          <w:szCs w:val="22"/>
          <w:lang w:val="en-GB"/>
        </w:rPr>
        <w:t>BindingTime</w:t>
      </w:r>
      <w:r>
        <w:rPr>
          <w:rFonts w:ascii="Courier New" w:hAnsi="Courier New" w:cs="Courier New"/>
          <w:sz w:val="22"/>
          <w:szCs w:val="22"/>
          <w:lang w:val="en-GB"/>
        </w:rPr>
        <w:t>s binding = BindingTimes.compile</w:t>
      </w:r>
      <w:r>
        <w:rPr>
          <w:rFonts w:ascii="Courier New" w:hAnsi="Courier New" w:cs="Courier New"/>
          <w:sz w:val="22"/>
          <w:szCs w:val="22"/>
          <w:lang w:val="en-GB"/>
        </w:rPr>
        <w:br/>
      </w:r>
      <w:r>
        <w:rPr>
          <w:rFonts w:ascii="Courier New" w:hAnsi="Courier New" w:cs="Courier New"/>
          <w:b/>
          <w:sz w:val="22"/>
          <w:szCs w:val="22"/>
          <w:lang w:val="en-GB"/>
        </w:rPr>
        <w:t xml:space="preserve">to </w:t>
      </w:r>
      <w:r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attributes 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attribute 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attributes 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attribute to the entire project.</w:t>
      </w:r>
    </w:p>
    <w:p w:rsidR="00563DA1" w:rsidRDefault="00563DA1"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attribute </w:t>
      </w:r>
      <w:r w:rsidRPr="00733388">
        <w:rPr>
          <w:rFonts w:ascii="Courier New" w:hAnsi="Courier New" w:cs="Courier New"/>
          <w:sz w:val="22"/>
          <w:szCs w:val="22"/>
          <w:lang w:val="en-GB"/>
        </w:rPr>
        <w:t>BindingTime</w:t>
      </w:r>
      <w:r>
        <w:rPr>
          <w:rFonts w:ascii="Courier New" w:hAnsi="Courier New" w:cs="Courier New"/>
          <w:sz w:val="22"/>
          <w:szCs w:val="22"/>
          <w:lang w:val="en-GB"/>
        </w:rPr>
        <w:t>s binding = BindingTimes.compile</w:t>
      </w:r>
      <w:r>
        <w:rPr>
          <w:rFonts w:ascii="Courier New" w:hAnsi="Courier New" w:cs="Courier New"/>
          <w:sz w:val="22"/>
          <w:szCs w:val="22"/>
          <w:lang w:val="en-GB"/>
        </w:rPr>
        <w:br/>
      </w:r>
      <w:r>
        <w:rPr>
          <w:rFonts w:ascii="Courier New" w:hAnsi="Courier New" w:cs="Courier New"/>
          <w:b/>
          <w:sz w:val="22"/>
          <w:szCs w:val="22"/>
          <w:lang w:val="en-GB"/>
        </w:rPr>
        <w:t xml:space="preserve">to </w:t>
      </w:r>
      <w:r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94" w:name="_Toc385852502"/>
      <w:bookmarkStart w:id="95" w:name="_Toc402960444"/>
      <w:bookmarkEnd w:id="94"/>
      <w:r>
        <w:rPr>
          <w:lang w:val="en-GB"/>
        </w:rPr>
        <w:t>Advanced Compound Modelling</w:t>
      </w:r>
      <w:bookmarkEnd w:id="95"/>
    </w:p>
    <w:p w:rsidR="00833B7B" w:rsidRDefault="00FF1DC2" w:rsidP="0058732A">
      <w:pPr>
        <w:rPr>
          <w:lang w:val="en-GB"/>
        </w:rPr>
      </w:pPr>
      <w:r>
        <w:rPr>
          <w:lang w:val="en-GB"/>
        </w:rPr>
        <w:t xml:space="preserve">In Section </w:t>
      </w:r>
      <w:r w:rsidR="00043100">
        <w:rPr>
          <w:lang w:val="en-GB"/>
        </w:rPr>
        <w:fldChar w:fldCharType="begin"/>
      </w:r>
      <w:r>
        <w:rPr>
          <w:lang w:val="en-GB"/>
        </w:rPr>
        <w:instrText xml:space="preserve"> REF _Ref314751742 \r \h </w:instrText>
      </w:r>
      <w:r w:rsidR="00043100">
        <w:rPr>
          <w:lang w:val="en-GB"/>
        </w:rPr>
      </w:r>
      <w:r w:rsidR="00043100">
        <w:rPr>
          <w:lang w:val="en-GB"/>
        </w:rPr>
        <w:fldChar w:fldCharType="separate"/>
      </w:r>
      <w:r w:rsidR="00010978">
        <w:rPr>
          <w:lang w:val="en-GB"/>
        </w:rPr>
        <w:t>2.1.3.5</w:t>
      </w:r>
      <w:r w:rsidR="00043100">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96" w:name="_Ref315421685"/>
      <w:bookmarkStart w:id="97" w:name="_Toc402960445"/>
      <w:r>
        <w:rPr>
          <w:lang w:val="en-GB"/>
        </w:rPr>
        <w:t>Extending Compounds</w:t>
      </w:r>
      <w:bookmarkEnd w:id="96"/>
      <w:bookmarkEnd w:id="97"/>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98" w:name="_Ref315422341"/>
      <w:bookmarkStart w:id="99" w:name="_Toc402960446"/>
      <w:r>
        <w:rPr>
          <w:lang w:val="en-GB"/>
        </w:rPr>
        <w:t xml:space="preserve">Referencing </w:t>
      </w:r>
      <w:r w:rsidR="00282A81">
        <w:rPr>
          <w:lang w:val="en-GB"/>
        </w:rPr>
        <w:t>Elements</w:t>
      </w:r>
      <w:bookmarkEnd w:id="98"/>
      <w:bookmarkEnd w:id="99"/>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r w:rsidR="00F2638E">
        <w:rPr>
          <w:lang w:val="en-GB"/>
        </w:rPr>
        <w:t xml:space="preserve"> In the IVML a reference is type, thus, the identifier for a new reference starts with a capital letter.</w:t>
      </w:r>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BB3" w:rsidRDefault="00D22BB3" w:rsidP="00D22042">
      <w:pPr>
        <w:pStyle w:val="ListParagraph"/>
        <w:numPr>
          <w:ilvl w:val="0"/>
          <w:numId w:val="81"/>
        </w:numPr>
        <w:spacing w:after="200" w:line="276" w:lineRule="auto"/>
        <w:ind w:left="993"/>
        <w:rPr>
          <w:lang w:val="en-GB"/>
        </w:rPr>
      </w:pPr>
      <w:r>
        <w:rPr>
          <w:lang w:val="en-GB"/>
        </w:rPr>
        <w:t xml:space="preserve">The syntax for configuring a reference depends on the type of the referenced element (see Section </w:t>
      </w:r>
      <w:r w:rsidR="00043100">
        <w:rPr>
          <w:lang w:val="en-GB"/>
        </w:rPr>
        <w:fldChar w:fldCharType="begin"/>
      </w:r>
      <w:r>
        <w:rPr>
          <w:lang w:val="en-GB"/>
        </w:rPr>
        <w:instrText xml:space="preserve"> REF _Ref315345696 \r \h </w:instrText>
      </w:r>
      <w:r w:rsidR="00043100">
        <w:rPr>
          <w:lang w:val="en-GB"/>
        </w:rPr>
      </w:r>
      <w:r w:rsidR="00043100">
        <w:rPr>
          <w:lang w:val="en-GB"/>
        </w:rPr>
        <w:fldChar w:fldCharType="separate"/>
      </w:r>
      <w:r w:rsidR="00010978">
        <w:rPr>
          <w:lang w:val="en-GB"/>
        </w:rPr>
        <w:t>2.1.4</w:t>
      </w:r>
      <w:r w:rsidR="00043100">
        <w:rPr>
          <w:lang w:val="en-GB"/>
        </w:rPr>
        <w:fldChar w:fldCharType="end"/>
      </w:r>
      <w:r>
        <w:rPr>
          <w:lang w:val="en-GB"/>
        </w:rPr>
        <w:t xml:space="preserve"> for the syntax for assigning values to variables of </w:t>
      </w:r>
      <w:r w:rsidR="00781B9D">
        <w:rPr>
          <w:lang w:val="en-GB"/>
        </w:rPr>
        <w:t xml:space="preserve">a </w:t>
      </w:r>
      <w:r>
        <w:rPr>
          <w:lang w:val="en-GB"/>
        </w:rPr>
        <w:t>specific typ</w:t>
      </w:r>
      <w:r w:rsidR="00781B9D">
        <w:rPr>
          <w:lang w:val="en-GB"/>
        </w:rPr>
        <w:t>e</w:t>
      </w:r>
      <w:r>
        <w:rPr>
          <w:lang w:val="en-GB"/>
        </w:rPr>
        <w:t>)</w:t>
      </w:r>
      <w:r w:rsidR="00781B9D">
        <w:rPr>
          <w:lang w:val="en-GB"/>
        </w:rPr>
        <w:t>. In the case above, we use “</w:t>
      </w:r>
      <w:r w:rsidR="00781B9D" w:rsidRPr="00781B9D">
        <w:rPr>
          <w:rFonts w:ascii="Courier New" w:hAnsi="Courier New" w:cs="Courier New"/>
          <w:sz w:val="22"/>
          <w:szCs w:val="22"/>
          <w:lang w:val="en-GB"/>
        </w:rPr>
        <w:t>.</w:t>
      </w:r>
      <w:r w:rsidR="00781B9D">
        <w:rPr>
          <w:lang w:val="en-GB"/>
        </w:rPr>
        <w:t>”-notation to configure a single element of a referenced compound type.</w:t>
      </w:r>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100" w:name="_Toc402960447"/>
      <w:r>
        <w:rPr>
          <w:lang w:val="en-GB"/>
        </w:rPr>
        <w:t>Advanced Project Modelling</w:t>
      </w:r>
      <w:bookmarkEnd w:id="100"/>
    </w:p>
    <w:p w:rsidR="00833B7B" w:rsidRDefault="00691A91" w:rsidP="0058732A">
      <w:pPr>
        <w:rPr>
          <w:lang w:val="en-GB"/>
        </w:rPr>
      </w:pPr>
      <w:r>
        <w:rPr>
          <w:lang w:val="en-GB"/>
        </w:rPr>
        <w:t xml:space="preserve">In Section </w:t>
      </w:r>
      <w:r w:rsidR="00043100">
        <w:rPr>
          <w:lang w:val="en-GB"/>
        </w:rPr>
        <w:fldChar w:fldCharType="begin"/>
      </w:r>
      <w:r>
        <w:rPr>
          <w:lang w:val="en-GB"/>
        </w:rPr>
        <w:instrText xml:space="preserve"> REF _Ref314735267 \r \h </w:instrText>
      </w:r>
      <w:r w:rsidR="00043100">
        <w:rPr>
          <w:lang w:val="en-GB"/>
        </w:rPr>
      </w:r>
      <w:r w:rsidR="00043100">
        <w:rPr>
          <w:lang w:val="en-GB"/>
        </w:rPr>
        <w:fldChar w:fldCharType="separate"/>
      </w:r>
      <w:r w:rsidR="00010978">
        <w:rPr>
          <w:lang w:val="en-GB"/>
        </w:rPr>
        <w:t>2.1.1</w:t>
      </w:r>
      <w:r w:rsidR="00043100">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concepts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101" w:name="_Ref314819197"/>
      <w:bookmarkStart w:id="102" w:name="_Toc402960448"/>
      <w:r>
        <w:rPr>
          <w:lang w:val="en-GB"/>
        </w:rPr>
        <w:t>Project Versioning</w:t>
      </w:r>
      <w:bookmarkEnd w:id="101"/>
      <w:bookmarkEnd w:id="102"/>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103" w:name="_Ref314824266"/>
      <w:bookmarkStart w:id="104" w:name="_Toc402960449"/>
      <w:r>
        <w:rPr>
          <w:lang w:val="en-GB"/>
        </w:rPr>
        <w:t>Project Composition</w:t>
      </w:r>
      <w:bookmarkEnd w:id="103"/>
      <w:bookmarkEnd w:id="104"/>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r w:rsidR="00043100" w:rsidRPr="00043100">
          <w:rPr>
            <w:lang w:val="en-US"/>
          </w:rPr>
          <w:t>8</w:t>
        </w:r>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010978"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6867D4">
        <w:rPr>
          <w:lang w:val="en-GB"/>
        </w:rPr>
        <w:t xml:space="preserve">Cyclic imports are allowed and shall be handled by the implementation.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000000"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5"/>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6"/>
      </w:r>
      <w:r w:rsidR="008634C2">
        <w:rPr>
          <w:lang w:val="en-GB"/>
        </w:rPr>
        <w:t xml:space="preserve">. </w:t>
      </w:r>
      <w:r w:rsidRPr="0093338F">
        <w:rPr>
          <w:lang w:val="en-GB"/>
        </w:rPr>
        <w:t>Similar to Java class paths, additional model paths</w:t>
      </w:r>
      <w:r w:rsidRPr="0093338F">
        <w:rPr>
          <w:vertAlign w:val="superscript"/>
          <w:lang w:val="en-GB"/>
        </w:rPr>
        <w:footnoteReference w:id="7"/>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8"/>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043100">
        <w:rPr>
          <w:lang w:val="en-GB"/>
        </w:rPr>
        <w:fldChar w:fldCharType="begin"/>
      </w:r>
      <w:r w:rsidR="003C26C0">
        <w:rPr>
          <w:lang w:val="en-GB"/>
        </w:rPr>
        <w:instrText xml:space="preserve"> REF _Ref314819197 \r \h </w:instrText>
      </w:r>
      <w:r w:rsidR="00043100">
        <w:rPr>
          <w:lang w:val="en-GB"/>
        </w:rPr>
      </w:r>
      <w:r w:rsidR="00043100">
        <w:rPr>
          <w:lang w:val="en-GB"/>
        </w:rPr>
        <w:fldChar w:fldCharType="separate"/>
      </w:r>
      <w:r w:rsidR="00010978">
        <w:rPr>
          <w:lang w:val="en-GB"/>
        </w:rPr>
        <w:t>2.2.4.1</w:t>
      </w:r>
      <w:r w:rsidR="00043100">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043100">
        <w:rPr>
          <w:lang w:val="en-GB"/>
        </w:rPr>
        <w:fldChar w:fldCharType="begin"/>
      </w:r>
      <w:r w:rsidR="00876156">
        <w:rPr>
          <w:lang w:val="en-GB"/>
        </w:rPr>
        <w:instrText xml:space="preserve"> REF _Ref399081462 \r \h </w:instrText>
      </w:r>
      <w:r w:rsidR="00043100">
        <w:rPr>
          <w:lang w:val="en-GB"/>
        </w:rPr>
      </w:r>
      <w:r w:rsidR="00043100">
        <w:rPr>
          <w:lang w:val="en-GB"/>
        </w:rPr>
        <w:fldChar w:fldCharType="separate"/>
      </w:r>
      <w:r w:rsidR="00010978">
        <w:rPr>
          <w:lang w:val="en-GB"/>
        </w:rPr>
        <w:t>3.3.3</w:t>
      </w:r>
      <w:r w:rsidR="00043100">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043100">
        <w:rPr>
          <w:lang w:val="en-GB"/>
        </w:rPr>
        <w:fldChar w:fldCharType="begin"/>
      </w:r>
      <w:r w:rsidR="005611E9">
        <w:rPr>
          <w:lang w:val="en-GB"/>
        </w:rPr>
        <w:instrText xml:space="preserve"> REF _Ref314819197 \r \h </w:instrText>
      </w:r>
      <w:r w:rsidR="00043100">
        <w:rPr>
          <w:lang w:val="en-GB"/>
        </w:rPr>
      </w:r>
      <w:r w:rsidR="00043100">
        <w:rPr>
          <w:lang w:val="en-GB"/>
        </w:rPr>
        <w:fldChar w:fldCharType="separate"/>
      </w:r>
      <w:r w:rsidR="00010978">
        <w:rPr>
          <w:lang w:val="en-GB"/>
        </w:rPr>
        <w:t>2.2.4.1</w:t>
      </w:r>
      <w:r w:rsidR="00043100">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043100">
        <w:rPr>
          <w:lang w:val="en-GB"/>
        </w:rPr>
        <w:fldChar w:fldCharType="begin"/>
      </w:r>
      <w:r>
        <w:rPr>
          <w:lang w:val="en-GB"/>
        </w:rPr>
        <w:instrText xml:space="preserve"> REF _Ref314819197 \r \h </w:instrText>
      </w:r>
      <w:r w:rsidR="00043100">
        <w:rPr>
          <w:lang w:val="en-GB"/>
        </w:rPr>
      </w:r>
      <w:r w:rsidR="00043100">
        <w:rPr>
          <w:lang w:val="en-GB"/>
        </w:rPr>
        <w:fldChar w:fldCharType="separate"/>
      </w:r>
      <w:r w:rsidR="00010978">
        <w:rPr>
          <w:lang w:val="en-GB"/>
        </w:rPr>
        <w:t>2.2.4.1</w:t>
      </w:r>
      <w:r w:rsidR="00043100">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043100">
        <w:rPr>
          <w:lang w:val="en-GB"/>
        </w:rPr>
        <w:fldChar w:fldCharType="begin"/>
      </w:r>
      <w:r w:rsidR="00FA4247">
        <w:rPr>
          <w:lang w:val="en-GB"/>
        </w:rPr>
        <w:instrText xml:space="preserve"> REF _Ref399081462 \r \h </w:instrText>
      </w:r>
      <w:r w:rsidR="00043100">
        <w:rPr>
          <w:lang w:val="en-GB"/>
        </w:rPr>
      </w:r>
      <w:r w:rsidR="00043100">
        <w:rPr>
          <w:lang w:val="en-GB"/>
        </w:rPr>
        <w:fldChar w:fldCharType="separate"/>
      </w:r>
      <w:r w:rsidR="00010978">
        <w:rPr>
          <w:lang w:val="en-GB"/>
        </w:rPr>
        <w:t>3.3.3</w:t>
      </w:r>
      <w:r w:rsidR="00043100">
        <w:rPr>
          <w:lang w:val="en-GB"/>
        </w:rPr>
        <w:fldChar w:fldCharType="end"/>
      </w:r>
      <w:r w:rsidR="00FA4247">
        <w:rPr>
          <w:lang w:val="en-GB"/>
        </w:rPr>
        <w:t xml:space="preserve">) and version constants (starting with a “v” as defined in Section </w:t>
      </w:r>
      <w:r w:rsidR="00043100">
        <w:rPr>
          <w:lang w:val="en-GB"/>
        </w:rPr>
        <w:fldChar w:fldCharType="begin"/>
      </w:r>
      <w:r w:rsidR="00FA4247">
        <w:rPr>
          <w:lang w:val="en-GB"/>
        </w:rPr>
        <w:instrText xml:space="preserve"> REF _Ref314819197 \r \h </w:instrText>
      </w:r>
      <w:r w:rsidR="00043100">
        <w:rPr>
          <w:lang w:val="en-GB"/>
        </w:rPr>
      </w:r>
      <w:r w:rsidR="00043100">
        <w:rPr>
          <w:lang w:val="en-GB"/>
        </w:rPr>
        <w:fldChar w:fldCharType="separate"/>
      </w:r>
      <w:r w:rsidR="00010978">
        <w:rPr>
          <w:lang w:val="en-GB"/>
        </w:rPr>
        <w:t>2.2.4.1</w:t>
      </w:r>
      <w:r w:rsidR="00043100">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05" w:name="_Ref315421749"/>
      <w:bookmarkStart w:id="106" w:name="_Toc402960450"/>
      <w:r>
        <w:rPr>
          <w:lang w:val="en-GB"/>
        </w:rPr>
        <w:t>Project Interfaces</w:t>
      </w:r>
      <w:bookmarkEnd w:id="105"/>
      <w:bookmarkEnd w:id="106"/>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010978"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043100">
        <w:rPr>
          <w:lang w:val="en-GB"/>
        </w:rPr>
        <w:fldChar w:fldCharType="begin"/>
      </w:r>
      <w:r w:rsidR="00DB1ED2">
        <w:rPr>
          <w:lang w:val="en-GB"/>
        </w:rPr>
        <w:instrText xml:space="preserve"> REF _Ref314824266 \r \h </w:instrText>
      </w:r>
      <w:r w:rsidR="00043100">
        <w:rPr>
          <w:lang w:val="en-GB"/>
        </w:rPr>
      </w:r>
      <w:r w:rsidR="00043100">
        <w:rPr>
          <w:lang w:val="en-GB"/>
        </w:rPr>
        <w:fldChar w:fldCharType="separate"/>
      </w:r>
      <w:r w:rsidR="00010978">
        <w:rPr>
          <w:lang w:val="en-GB"/>
        </w:rPr>
        <w:t>2.2.4.2</w:t>
      </w:r>
      <w:r w:rsidR="00043100">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107" w:name="_Toc402960451"/>
      <w:r>
        <w:rPr>
          <w:lang w:val="en-GB"/>
        </w:rPr>
        <w:t>Advanced</w:t>
      </w:r>
      <w:r w:rsidR="00833B7B">
        <w:rPr>
          <w:lang w:val="en-GB"/>
        </w:rPr>
        <w:t xml:space="preserve"> Configuration</w:t>
      </w:r>
      <w:bookmarkEnd w:id="107"/>
    </w:p>
    <w:p w:rsidR="00AD0550" w:rsidRDefault="001A61B7" w:rsidP="0058732A">
      <w:pPr>
        <w:rPr>
          <w:lang w:val="en-GB"/>
        </w:rPr>
      </w:pPr>
      <w:r>
        <w:rPr>
          <w:lang w:val="en-GB"/>
        </w:rPr>
        <w:t xml:space="preserve">In Section </w:t>
      </w:r>
      <w:r w:rsidR="00043100">
        <w:rPr>
          <w:lang w:val="en-GB"/>
        </w:rPr>
        <w:fldChar w:fldCharType="begin"/>
      </w:r>
      <w:r w:rsidR="00EC5F9C">
        <w:rPr>
          <w:lang w:val="en-GB"/>
        </w:rPr>
        <w:instrText xml:space="preserve"> REF _Ref315795156 \r \h </w:instrText>
      </w:r>
      <w:r w:rsidR="00043100">
        <w:rPr>
          <w:lang w:val="en-GB"/>
        </w:rPr>
      </w:r>
      <w:r w:rsidR="00043100">
        <w:rPr>
          <w:lang w:val="en-GB"/>
        </w:rPr>
        <w:fldChar w:fldCharType="separate"/>
      </w:r>
      <w:r w:rsidR="00010978">
        <w:rPr>
          <w:lang w:val="en-GB"/>
        </w:rPr>
        <w:t>2.1.6</w:t>
      </w:r>
      <w:r w:rsidR="00043100">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108" w:name="_Ref351015123"/>
      <w:bookmarkStart w:id="109" w:name="_Toc402960452"/>
      <w:r>
        <w:rPr>
          <w:lang w:val="en-GB"/>
        </w:rPr>
        <w:t>Partial</w:t>
      </w:r>
      <w:r w:rsidR="006A3572">
        <w:rPr>
          <w:lang w:val="en-GB"/>
        </w:rPr>
        <w:t xml:space="preserve"> Configurations</w:t>
      </w:r>
      <w:bookmarkEnd w:id="108"/>
      <w:bookmarkEnd w:id="109"/>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043100">
        <w:rPr>
          <w:lang w:val="en-GB"/>
        </w:rPr>
        <w:fldChar w:fldCharType="begin"/>
      </w:r>
      <w:r w:rsidR="00B25D69">
        <w:rPr>
          <w:lang w:val="en-GB"/>
        </w:rPr>
        <w:instrText xml:space="preserve"> REF _Ref314826397 \r \h </w:instrText>
      </w:r>
      <w:r w:rsidR="00043100">
        <w:rPr>
          <w:lang w:val="en-GB"/>
        </w:rPr>
      </w:r>
      <w:r w:rsidR="00043100">
        <w:rPr>
          <w:lang w:val="en-GB"/>
        </w:rPr>
        <w:fldChar w:fldCharType="separate"/>
      </w:r>
      <w:r w:rsidR="00010978">
        <w:rPr>
          <w:lang w:val="en-GB"/>
        </w:rPr>
        <w:t>2.1.4</w:t>
      </w:r>
      <w:r w:rsidR="00043100">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10" w:name="_Ref315421577"/>
      <w:bookmarkStart w:id="111" w:name="_Toc402960453"/>
      <w:r>
        <w:rPr>
          <w:lang w:val="en-GB"/>
        </w:rPr>
        <w:t>Freezing Configurations</w:t>
      </w:r>
      <w:bookmarkEnd w:id="110"/>
      <w:bookmarkEnd w:id="111"/>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For example, </w:t>
      </w:r>
      <w:r w:rsidR="00BF6F20">
        <w:rPr>
          <w:lang w:val="en-GB"/>
        </w:rPr>
        <w:t xml:space="preserve">service consumers should not </w:t>
      </w:r>
      <w:r w:rsidR="00DC2F8C">
        <w:rPr>
          <w:lang w:val="en-GB"/>
        </w:rPr>
        <w:t xml:space="preserve">be able to </w:t>
      </w:r>
      <w:r w:rsidR="00BF6F20">
        <w:rPr>
          <w:lang w:val="en-GB"/>
        </w:rPr>
        <w:t>reconfigure some parts of a configuration defined by a service provider</w:t>
      </w:r>
      <w:r>
        <w:rPr>
          <w:lang w:val="en-GB"/>
        </w:rPr>
        <w:t>.</w:t>
      </w:r>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62767D">
        <w:rPr>
          <w:lang w:val="en-GB"/>
        </w:rPr>
        <w:t>All elements followed by a but-expression will not be frozen.</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E948B9">
        <w:rPr>
          <w:rFonts w:ascii="Courier New" w:hAnsi="Courier New" w:cs="Courier New"/>
          <w:i/>
          <w:sz w:val="22"/>
          <w:szCs w:val="22"/>
          <w:vertAlign w:val="subscript"/>
          <w:lang w:val="en-GB"/>
        </w:rPr>
        <w:t>6</w:t>
      </w:r>
      <w:r w:rsidR="00E948B9">
        <w:rPr>
          <w:rFonts w:ascii="Courier New" w:hAnsi="Courier New" w:cs="Courier New"/>
          <w:i/>
          <w:sz w:val="22"/>
          <w:szCs w:val="22"/>
          <w:lang w:val="en-GB"/>
        </w:rPr>
        <w:t>.name</w:t>
      </w:r>
      <w:r w:rsidR="00E948B9">
        <w:rPr>
          <w:rFonts w:ascii="Courier New" w:hAnsi="Courier New" w:cs="Courier New"/>
          <w:i/>
          <w:sz w:val="22"/>
          <w:szCs w:val="22"/>
          <w:vertAlign w:val="subscript"/>
          <w:lang w:val="en-GB"/>
        </w:rPr>
        <w:t>4</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F5346B" w:rsidRDefault="00535D99" w:rsidP="001838E3">
      <w:pPr>
        <w:pStyle w:val="ListParagraph"/>
        <w:numPr>
          <w:ilvl w:val="0"/>
          <w:numId w:val="79"/>
        </w:numPr>
        <w:spacing w:after="200" w:line="276" w:lineRule="auto"/>
        <w:ind w:left="993"/>
        <w:rPr>
          <w:lang w:val="en-GB"/>
        </w:rPr>
      </w:pPr>
      <w:r>
        <w:rPr>
          <w:lang w:val="en-GB"/>
        </w:rPr>
        <w:t>Optionally, t</w:t>
      </w:r>
      <w:r w:rsidR="001838E3" w:rsidRPr="000F0D55">
        <w:rPr>
          <w:lang w:val="en-GB"/>
        </w:rPr>
        <w:t xml:space="preserve">he keyword </w:t>
      </w:r>
      <w:r w:rsidR="00F5346B" w:rsidRPr="002F2514">
        <w:rPr>
          <w:rFonts w:ascii="Courier New" w:hAnsi="Courier New" w:cs="Courier New"/>
          <w:b/>
          <w:sz w:val="22"/>
          <w:szCs w:val="22"/>
          <w:lang w:val="en-GB"/>
        </w:rPr>
        <w:t>but</w:t>
      </w:r>
      <w:r w:rsidR="001838E3" w:rsidRPr="000F0D55">
        <w:rPr>
          <w:lang w:val="en-GB"/>
        </w:rPr>
        <w:t xml:space="preserve"> </w:t>
      </w:r>
      <w:r w:rsidR="001838E3">
        <w:rPr>
          <w:lang w:val="en-GB"/>
        </w:rPr>
        <w:t xml:space="preserve">indicates </w:t>
      </w:r>
      <w:r w:rsidR="00F5346B">
        <w:rPr>
          <w:lang w:val="en-GB"/>
        </w:rPr>
        <w:t xml:space="preserve">a set of elements that is excluded from being persistent. All elements of this set can be further configured. </w:t>
      </w:r>
      <w:r>
        <w:rPr>
          <w:lang w:val="en-GB"/>
        </w:rPr>
        <w:t xml:space="preserve">The but-expression may also include wildcards (*) which are necessary especially in large models. Attaching a wildcard to an element, e.g. </w:t>
      </w: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w:t>
      </w:r>
      <w:r w:rsidRPr="00535D99">
        <w:rPr>
          <w:rFonts w:ascii="Courier New" w:hAnsi="Courier New" w:cs="Courier New"/>
          <w:sz w:val="22"/>
          <w:szCs w:val="22"/>
          <w:lang w:val="en-GB"/>
        </w:rPr>
        <w:t>*</w:t>
      </w:r>
      <w:r>
        <w:rPr>
          <w:lang w:val="en-GB"/>
        </w:rPr>
        <w:t xml:space="preserve">, yields </w:t>
      </w:r>
      <w:r w:rsidR="001510E4">
        <w:rPr>
          <w:lang w:val="en-GB"/>
        </w:rPr>
        <w:t xml:space="preserve">all elements of </w:t>
      </w:r>
      <w:r w:rsidR="001510E4">
        <w:rPr>
          <w:rFonts w:ascii="Courier New" w:hAnsi="Courier New" w:cs="Courier New"/>
          <w:i/>
          <w:sz w:val="22"/>
          <w:szCs w:val="22"/>
          <w:lang w:val="en-GB"/>
        </w:rPr>
        <w:t>name</w:t>
      </w:r>
      <w:r w:rsidR="001510E4">
        <w:rPr>
          <w:rFonts w:ascii="Courier New" w:hAnsi="Courier New" w:cs="Courier New"/>
          <w:i/>
          <w:sz w:val="22"/>
          <w:szCs w:val="22"/>
          <w:vertAlign w:val="subscript"/>
          <w:lang w:val="en-GB"/>
        </w:rPr>
        <w:t>6</w:t>
      </w:r>
      <w:r w:rsidR="001510E4">
        <w:rPr>
          <w:lang w:val="en-GB"/>
        </w:rPr>
        <w:t xml:space="preserve"> to be excluded from being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F7430D">
        <w:rPr>
          <w:rFonts w:ascii="Courier New" w:hAnsi="Courier New" w:cs="Courier New"/>
          <w:sz w:val="22"/>
          <w:szCs w:val="22"/>
          <w:lang w:val="en-GB"/>
        </w:rPr>
        <w:t>appContent.bitrate</w:t>
      </w:r>
      <w:r>
        <w:rPr>
          <w:rFonts w:ascii="Courier New" w:hAnsi="Courier New" w:cs="Courier New"/>
          <w:sz w:val="22"/>
          <w:szCs w:val="22"/>
          <w:lang w:val="en-GB"/>
        </w:rPr>
        <w:t>)</w:t>
      </w:r>
    </w:p>
    <w:p w:rsidR="00B73178" w:rsidRDefault="001838E3">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12" w:name="_Ref315421612"/>
      <w:bookmarkStart w:id="113" w:name="_Toc402960454"/>
      <w:r>
        <w:rPr>
          <w:lang w:val="en-GB"/>
        </w:rPr>
        <w:t>Partial Evaluation</w:t>
      </w:r>
      <w:bookmarkEnd w:id="112"/>
      <w:bookmarkEnd w:id="113"/>
    </w:p>
    <w:p w:rsidR="006A3572" w:rsidRDefault="0018641F" w:rsidP="0058732A">
      <w:pPr>
        <w:rPr>
          <w:lang w:val="en-GB"/>
        </w:rPr>
      </w:pPr>
      <w:r>
        <w:rPr>
          <w:lang w:val="en-GB"/>
        </w:rPr>
        <w:t xml:space="preserve">The IVML provides a concept for </w:t>
      </w:r>
      <w:r w:rsidR="00E2347E">
        <w:rPr>
          <w:lang w:val="en-GB"/>
        </w:rPr>
        <w:t xml:space="preserve">the </w:t>
      </w:r>
      <w:r>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sidR="00424EA3">
        <w:rPr>
          <w:lang w:val="en-GB"/>
        </w:rPr>
        <w:t>.</w:t>
      </w:r>
      <w:r>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r w:rsidR="00D94D02">
        <w:rPr>
          <w:lang w:val="en-GB"/>
        </w:rPr>
        <w:t xml:space="preserve">can be used to structure the definition of the </w:t>
      </w:r>
      <w:r w:rsidR="0036764F">
        <w:rPr>
          <w:lang w:val="en-GB"/>
        </w:rPr>
        <w:t xml:space="preserve">variables and thus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occurs</w:t>
      </w:r>
      <w:r w:rsidR="001C1064">
        <w:rPr>
          <w:lang w:val="en-GB"/>
        </w:rPr>
        <w:t xml:space="preserve"> as the project is the topmost eval</w:t>
      </w:r>
      <w:r w:rsidR="006D18D7">
        <w:rPr>
          <w:lang w:val="en-GB"/>
        </w:rPr>
        <w:t>.</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true for the constraints in a project.</w:t>
      </w:r>
    </w:p>
    <w:p w:rsidR="00063F89" w:rsidRDefault="00063F89" w:rsidP="0058732A">
      <w:pPr>
        <w:rPr>
          <w:lang w:val="en-GB"/>
        </w:rPr>
      </w:pPr>
      <w:r>
        <w:rPr>
          <w:lang w:val="en-GB"/>
        </w:rPr>
        <w:t>Currently, an eval statement may only contain constraints, i.e., variables are project global and no variables can be defined in an eval</w:t>
      </w:r>
      <w:r w:rsidR="00287F6E">
        <w:rPr>
          <w:lang w:val="en-GB"/>
        </w:rPr>
        <w:t xml:space="preserve"> (this may change in future, then variables would be propagated from inside the eval the outside eval or project)</w:t>
      </w:r>
      <w:r>
        <w:rPr>
          <w:lang w:val="en-GB"/>
        </w:rPr>
        <w:t>.</w:t>
      </w: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114" w:name="_Toc400027105"/>
      <w:bookmarkStart w:id="115" w:name="_Toc400027306"/>
      <w:bookmarkStart w:id="116" w:name="_Toc402960455"/>
      <w:bookmarkStart w:id="117" w:name="_Toc400027106"/>
      <w:bookmarkStart w:id="118" w:name="_Toc400027307"/>
      <w:bookmarkStart w:id="119" w:name="_Toc402960456"/>
      <w:bookmarkStart w:id="120" w:name="_Toc400027107"/>
      <w:bookmarkStart w:id="121" w:name="_Toc400027308"/>
      <w:bookmarkStart w:id="122" w:name="_Toc402960457"/>
      <w:bookmarkStart w:id="123" w:name="_Toc400027108"/>
      <w:bookmarkStart w:id="124" w:name="_Toc400027309"/>
      <w:bookmarkStart w:id="125" w:name="_Toc402960458"/>
      <w:bookmarkStart w:id="126" w:name="_Toc400027109"/>
      <w:bookmarkStart w:id="127" w:name="_Toc400027310"/>
      <w:bookmarkStart w:id="128" w:name="_Toc402960459"/>
      <w:bookmarkStart w:id="129" w:name="_Toc400027110"/>
      <w:bookmarkStart w:id="130" w:name="_Toc400027311"/>
      <w:bookmarkStart w:id="131" w:name="_Toc402960460"/>
      <w:bookmarkStart w:id="132" w:name="_Toc400027111"/>
      <w:bookmarkStart w:id="133" w:name="_Toc400027312"/>
      <w:bookmarkStart w:id="134" w:name="_Toc402960461"/>
      <w:bookmarkStart w:id="135" w:name="_Toc400027112"/>
      <w:bookmarkStart w:id="136" w:name="_Toc400027313"/>
      <w:bookmarkStart w:id="137" w:name="_Toc402960462"/>
      <w:bookmarkStart w:id="138" w:name="_Toc400027113"/>
      <w:bookmarkStart w:id="139" w:name="_Toc400027314"/>
      <w:bookmarkStart w:id="140" w:name="_Toc402960463"/>
      <w:bookmarkStart w:id="141" w:name="_Toc400027114"/>
      <w:bookmarkStart w:id="142" w:name="_Toc400027315"/>
      <w:bookmarkStart w:id="143" w:name="_Toc402960464"/>
      <w:bookmarkStart w:id="144" w:name="_Toc400027115"/>
      <w:bookmarkStart w:id="145" w:name="_Toc400027316"/>
      <w:bookmarkStart w:id="146" w:name="_Toc402960465"/>
      <w:bookmarkStart w:id="147" w:name="_Toc400027116"/>
      <w:bookmarkStart w:id="148" w:name="_Toc400027317"/>
      <w:bookmarkStart w:id="149" w:name="_Toc402960466"/>
      <w:bookmarkStart w:id="150" w:name="_Toc400027117"/>
      <w:bookmarkStart w:id="151" w:name="_Toc400027318"/>
      <w:bookmarkStart w:id="152" w:name="_Toc402960467"/>
      <w:bookmarkStart w:id="153" w:name="_Toc400027118"/>
      <w:bookmarkStart w:id="154" w:name="_Toc400027319"/>
      <w:bookmarkStart w:id="155" w:name="_Toc402960468"/>
      <w:bookmarkStart w:id="156" w:name="_Toc400027119"/>
      <w:bookmarkStart w:id="157" w:name="_Toc400027320"/>
      <w:bookmarkStart w:id="158" w:name="_Toc402960469"/>
      <w:bookmarkStart w:id="159" w:name="_Toc400027120"/>
      <w:bookmarkStart w:id="160" w:name="_Toc400027321"/>
      <w:bookmarkStart w:id="161" w:name="_Toc402960470"/>
      <w:bookmarkStart w:id="162" w:name="_Toc400027121"/>
      <w:bookmarkStart w:id="163" w:name="_Toc400027322"/>
      <w:bookmarkStart w:id="164" w:name="_Toc402960471"/>
      <w:bookmarkStart w:id="165" w:name="_Toc400027122"/>
      <w:bookmarkStart w:id="166" w:name="_Toc400027323"/>
      <w:bookmarkStart w:id="167" w:name="_Toc402960472"/>
      <w:bookmarkStart w:id="168" w:name="_Toc400027123"/>
      <w:bookmarkStart w:id="169" w:name="_Toc400027324"/>
      <w:bookmarkStart w:id="170" w:name="_Toc402960473"/>
      <w:bookmarkStart w:id="171" w:name="_Toc400027124"/>
      <w:bookmarkStart w:id="172" w:name="_Toc400027325"/>
      <w:bookmarkStart w:id="173" w:name="_Toc402960474"/>
      <w:bookmarkStart w:id="174" w:name="_Toc400027125"/>
      <w:bookmarkStart w:id="175" w:name="_Toc400027326"/>
      <w:bookmarkStart w:id="176" w:name="_Toc402960475"/>
      <w:bookmarkStart w:id="177" w:name="_Toc400027126"/>
      <w:bookmarkStart w:id="178" w:name="_Toc400027327"/>
      <w:bookmarkStart w:id="179" w:name="_Toc402960476"/>
      <w:bookmarkStart w:id="180" w:name="_Toc400027127"/>
      <w:bookmarkStart w:id="181" w:name="_Toc400027328"/>
      <w:bookmarkStart w:id="182" w:name="_Toc402960477"/>
      <w:bookmarkStart w:id="183" w:name="_Toc400027128"/>
      <w:bookmarkStart w:id="184" w:name="_Toc400027329"/>
      <w:bookmarkStart w:id="185" w:name="_Toc402960478"/>
      <w:bookmarkStart w:id="186" w:name="_Ref330486654"/>
      <w:bookmarkStart w:id="187" w:name="_Ref330497855"/>
      <w:bookmarkStart w:id="188" w:name="_Ref330498341"/>
      <w:bookmarkStart w:id="189" w:name="_Toc402960479"/>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r>
        <w:rPr>
          <w:lang w:val="en-GB"/>
        </w:rPr>
        <w:t xml:space="preserve">Constraints in </w:t>
      </w:r>
      <w:r w:rsidR="0081268D">
        <w:rPr>
          <w:lang w:val="en-GB"/>
        </w:rPr>
        <w:t>IVML</w:t>
      </w:r>
      <w:bookmarkEnd w:id="186"/>
      <w:bookmarkEnd w:id="187"/>
      <w:bookmarkEnd w:id="188"/>
      <w:bookmarkEnd w:id="189"/>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043100">
        <w:rPr>
          <w:lang w:val="en-GB"/>
        </w:rPr>
        <w:fldChar w:fldCharType="begin"/>
      </w:r>
      <w:r w:rsidR="00014943">
        <w:rPr>
          <w:lang w:val="en-GB"/>
        </w:rPr>
        <w:instrText xml:space="preserve"> REF _Ref330727065 \r \h </w:instrText>
      </w:r>
      <w:r w:rsidR="00043100">
        <w:rPr>
          <w:lang w:val="en-GB"/>
        </w:rPr>
      </w:r>
      <w:r w:rsidR="00043100">
        <w:rPr>
          <w:lang w:val="en-GB"/>
        </w:rPr>
        <w:fldChar w:fldCharType="separate"/>
      </w:r>
      <w:r w:rsidR="00010978">
        <w:rPr>
          <w:lang w:val="en-GB"/>
        </w:rPr>
        <w:t>3.1</w:t>
      </w:r>
      <w:r w:rsidR="00043100">
        <w:rPr>
          <w:lang w:val="en-GB"/>
        </w:rPr>
        <w:fldChar w:fldCharType="end"/>
      </w:r>
      <w:r w:rsidR="00014943">
        <w:rPr>
          <w:lang w:val="en-GB"/>
        </w:rPr>
        <w:t xml:space="preserve"> we will describe the constraint language and in Section </w:t>
      </w:r>
      <w:r w:rsidR="00043100">
        <w:rPr>
          <w:lang w:val="en-GB"/>
        </w:rPr>
        <w:fldChar w:fldCharType="begin"/>
      </w:r>
      <w:r w:rsidR="009959B6">
        <w:rPr>
          <w:lang w:val="en-GB"/>
        </w:rPr>
        <w:instrText xml:space="preserve"> REF _Ref340234766 \r \h </w:instrText>
      </w:r>
      <w:r w:rsidR="00043100">
        <w:rPr>
          <w:lang w:val="en-GB"/>
        </w:rPr>
      </w:r>
      <w:r w:rsidR="00043100">
        <w:rPr>
          <w:lang w:val="en-GB"/>
        </w:rPr>
        <w:fldChar w:fldCharType="separate"/>
      </w:r>
      <w:r w:rsidR="00010978">
        <w:rPr>
          <w:lang w:val="en-GB"/>
        </w:rPr>
        <w:t>3.2</w:t>
      </w:r>
      <w:r w:rsidR="00043100">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190" w:name="_Ref330727065"/>
      <w:bookmarkStart w:id="191" w:name="_Toc402960480"/>
      <w:r>
        <w:rPr>
          <w:lang w:val="en-GB"/>
        </w:rPr>
        <w:t>IVML constraint language</w:t>
      </w:r>
      <w:bookmarkEnd w:id="190"/>
      <w:bookmarkEnd w:id="191"/>
    </w:p>
    <w:p w:rsidR="00CB6364" w:rsidRDefault="00CB6364" w:rsidP="00CB6364">
      <w:pPr>
        <w:rPr>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010978" w:rsidRPr="00EB6E0B">
          <w:rPr>
            <w:lang w:val="en-GB"/>
          </w:rPr>
          <w:t>4</w:t>
        </w:r>
      </w:fldSimple>
      <w:r w:rsidRPr="00D56B21">
        <w:rPr>
          <w:lang w:val="en-GB"/>
        </w:rPr>
        <w:t>]</w:t>
      </w:r>
      <w:r>
        <w:rPr>
          <w:lang w:val="en-GB"/>
        </w:rPr>
        <w:t xml:space="preserve"> and adjusted to the notational conventions and the semantics of IVML.</w:t>
      </w:r>
    </w:p>
    <w:p w:rsidR="00194AC1" w:rsidRDefault="00C67C50">
      <w:pPr>
        <w:pStyle w:val="Heading3"/>
        <w:rPr>
          <w:lang w:val="en-GB"/>
        </w:rPr>
      </w:pPr>
      <w:bookmarkStart w:id="192" w:name="_Ref400027180"/>
      <w:bookmarkStart w:id="193" w:name="_Ref400027182"/>
      <w:bookmarkStart w:id="194" w:name="_Toc402960481"/>
      <w:r>
        <w:rPr>
          <w:lang w:val="en-GB"/>
        </w:rPr>
        <w:t xml:space="preserve">Reserved </w:t>
      </w:r>
      <w:r w:rsidR="00014943">
        <w:rPr>
          <w:lang w:val="en-GB"/>
        </w:rPr>
        <w:t>Keywords</w:t>
      </w:r>
      <w:bookmarkEnd w:id="192"/>
      <w:bookmarkEnd w:id="193"/>
      <w:bookmarkEnd w:id="194"/>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rsidR="00000000" w:rsidRDefault="00C67C50">
      <w:pPr>
        <w:rPr>
          <w:lang w:val="en-GB"/>
        </w:rPr>
      </w:pPr>
      <w:r>
        <w:rPr>
          <w:lang w:val="en-GB"/>
        </w:rPr>
        <w:t xml:space="preserve">Please note that this list is complemented by the reserved keywords for the basic modeling concepts in Section </w:t>
      </w:r>
      <w:r w:rsidR="00043100">
        <w:rPr>
          <w:lang w:val="en-GB"/>
        </w:rPr>
        <w:fldChar w:fldCharType="begin"/>
      </w:r>
      <w:r>
        <w:rPr>
          <w:lang w:val="en-GB"/>
        </w:rPr>
        <w:instrText xml:space="preserve"> REF _Ref400027243 \r \h </w:instrText>
      </w:r>
      <w:r w:rsidR="00043100">
        <w:rPr>
          <w:lang w:val="en-GB"/>
        </w:rPr>
      </w:r>
      <w:r w:rsidR="00043100">
        <w:rPr>
          <w:lang w:val="en-GB"/>
        </w:rPr>
        <w:fldChar w:fldCharType="separate"/>
      </w:r>
      <w:r w:rsidR="00010978">
        <w:rPr>
          <w:lang w:val="en-GB"/>
        </w:rPr>
        <w:t>2.1.1</w:t>
      </w:r>
      <w:r w:rsidR="00043100">
        <w:rPr>
          <w:lang w:val="en-GB"/>
        </w:rPr>
        <w:fldChar w:fldCharType="end"/>
      </w:r>
      <w:r>
        <w:rPr>
          <w:lang w:val="en-GB"/>
        </w:rPr>
        <w:t xml:space="preserve"> and the keywords for the advanced modeling concepts in Section </w:t>
      </w:r>
      <w:r w:rsidR="00043100">
        <w:rPr>
          <w:lang w:val="en-GB"/>
        </w:rPr>
        <w:fldChar w:fldCharType="begin"/>
      </w:r>
      <w:r>
        <w:rPr>
          <w:lang w:val="en-GB"/>
        </w:rPr>
        <w:instrText xml:space="preserve"> REF _Ref400027269 \r \h </w:instrText>
      </w:r>
      <w:r w:rsidR="00043100">
        <w:rPr>
          <w:lang w:val="en-GB"/>
        </w:rPr>
      </w:r>
      <w:r w:rsidR="00043100">
        <w:rPr>
          <w:lang w:val="en-GB"/>
        </w:rPr>
        <w:fldChar w:fldCharType="separate"/>
      </w:r>
      <w:r w:rsidR="00010978">
        <w:rPr>
          <w:lang w:val="en-GB"/>
        </w:rPr>
        <w:t>2.2.1</w:t>
      </w:r>
      <w:r w:rsidR="00043100">
        <w:rPr>
          <w:lang w:val="en-GB"/>
        </w:rPr>
        <w:fldChar w:fldCharType="end"/>
      </w:r>
      <w:r>
        <w:rPr>
          <w:lang w:val="en-GB"/>
        </w:rPr>
        <w:t>.</w:t>
      </w:r>
    </w:p>
    <w:p w:rsidR="00194AC1" w:rsidRDefault="00014943">
      <w:pPr>
        <w:pStyle w:val="Heading3"/>
        <w:rPr>
          <w:lang w:val="en-GB"/>
        </w:rPr>
      </w:pPr>
      <w:bookmarkStart w:id="195" w:name="_Toc402960482"/>
      <w:r>
        <w:rPr>
          <w:lang w:val="en-GB"/>
        </w:rPr>
        <w:t>Prefix operators</w:t>
      </w:r>
      <w:bookmarkEnd w:id="195"/>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rsidR="00194AC1" w:rsidRDefault="00014943">
      <w:pPr>
        <w:pStyle w:val="Heading3"/>
        <w:rPr>
          <w:lang w:val="en-GB"/>
        </w:rPr>
      </w:pPr>
      <w:bookmarkStart w:id="196" w:name="_Toc402960483"/>
      <w:r>
        <w:rPr>
          <w:lang w:val="en-GB"/>
        </w:rPr>
        <w:t>Infix operators</w:t>
      </w:r>
      <w:bookmarkEnd w:id="196"/>
    </w:p>
    <w:p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r w:rsidRPr="002A20D1">
        <w:rPr>
          <w:lang w:val="en-US"/>
        </w:rPr>
        <w:t xml:space="preserve">is conceptually equal to the expression: </w:t>
      </w:r>
    </w:p>
    <w:p w:rsidR="00014943" w:rsidRDefault="00014943" w:rsidP="00014943">
      <w:pPr>
        <w:ind w:left="567"/>
        <w:rPr>
          <w:lang w:val="en-US"/>
        </w:rPr>
      </w:pPr>
      <w:r w:rsidRPr="00452271">
        <w:rPr>
          <w:rFonts w:ascii="Courier New" w:hAnsi="Courier New" w:cs="Courier New"/>
          <w:sz w:val="22"/>
          <w:szCs w:val="22"/>
          <w:lang w:val="en-GB"/>
        </w:rPr>
        <w:t>a.+(b)</w:t>
      </w:r>
    </w:p>
    <w:p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043100">
        <w:rPr>
          <w:lang w:val="en-US"/>
        </w:rPr>
        <w:fldChar w:fldCharType="begin"/>
      </w:r>
      <w:r w:rsidR="0095718F">
        <w:rPr>
          <w:lang w:val="en-US"/>
        </w:rPr>
        <w:instrText xml:space="preserve"> REF _Ref340236075 \r \h </w:instrText>
      </w:r>
      <w:r w:rsidR="00043100">
        <w:rPr>
          <w:lang w:val="en-US"/>
        </w:rPr>
      </w:r>
      <w:r w:rsidR="00043100">
        <w:rPr>
          <w:lang w:val="en-US"/>
        </w:rPr>
        <w:fldChar w:fldCharType="separate"/>
      </w:r>
      <w:r w:rsidR="00010978">
        <w:rPr>
          <w:lang w:val="en-US"/>
        </w:rPr>
        <w:t>3.4</w:t>
      </w:r>
      <w:r w:rsidR="00043100">
        <w:rPr>
          <w:lang w:val="en-US"/>
        </w:rPr>
        <w:fldChar w:fldCharType="end"/>
      </w:r>
      <w:r w:rsidR="0095718F">
        <w:rPr>
          <w:lang w:val="en-US"/>
        </w:rPr>
        <w:t>.</w:t>
      </w:r>
    </w:p>
    <w:p w:rsidR="0004647A" w:rsidRDefault="0004647A" w:rsidP="00014943">
      <w:pPr>
        <w:rPr>
          <w:lang w:val="en-US"/>
        </w:rPr>
      </w:pPr>
      <w:r>
        <w:rPr>
          <w:lang w:val="en-US"/>
        </w:rPr>
        <w:t>Further, please note that expressions on the left side of impliciations (implies) and two-sided implications (iff) must not be assignments</w:t>
      </w:r>
      <w:r w:rsidR="004925FF">
        <w:rPr>
          <w:lang w:val="en-US"/>
        </w:rPr>
        <w:t xml:space="preserve"> (‘=’)</w:t>
      </w:r>
      <w:r>
        <w:rPr>
          <w:lang w:val="en-US"/>
        </w:rPr>
        <w:t xml:space="preserve">. </w:t>
      </w:r>
    </w:p>
    <w:p w:rsidR="00194AC1" w:rsidRDefault="00014943">
      <w:pPr>
        <w:pStyle w:val="Heading3"/>
        <w:rPr>
          <w:lang w:val="en-GB"/>
        </w:rPr>
      </w:pPr>
      <w:bookmarkStart w:id="197" w:name="_Toc402960484"/>
      <w:r>
        <w:rPr>
          <w:lang w:val="en-GB"/>
        </w:rPr>
        <w:t>Precedence rules</w:t>
      </w:r>
      <w:bookmarkEnd w:id="197"/>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collection 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198" w:name="_Toc402960485"/>
      <w:r>
        <w:rPr>
          <w:lang w:val="en-GB"/>
        </w:rPr>
        <w:t>Datatypes</w:t>
      </w:r>
      <w:bookmarkEnd w:id="198"/>
    </w:p>
    <w:p w:rsidR="00CB6364" w:rsidRDefault="00CB6364" w:rsidP="00CB6364">
      <w:pPr>
        <w:rPr>
          <w:lang w:val="en-US"/>
        </w:rPr>
      </w:pPr>
      <w:r>
        <w:rPr>
          <w:lang w:val="en-US"/>
        </w:rPr>
        <w:t>All datatypes defined in IVML including the user-defined ones such as compounds, restricted types or attributes are available to the constraint language and may be used in constraint expressions. Below, we give some specific notes on the use of datatypes, in particular in relation to OCL.</w:t>
      </w:r>
    </w:p>
    <w:p w:rsidR="00194AC1" w:rsidRDefault="00CB6364">
      <w:pPr>
        <w:pStyle w:val="ListParagraph"/>
        <w:numPr>
          <w:ilvl w:val="0"/>
          <w:numId w:val="114"/>
        </w:numPr>
        <w:rPr>
          <w:lang w:val="en-GB"/>
        </w:rPr>
      </w:pPr>
      <w:r w:rsidRPr="00CB6364">
        <w:rPr>
          <w:lang w:val="en-GB"/>
        </w:rPr>
        <w:t xml:space="preserve">In addition to the string operations defined for OCL, we added two operations based on regular expressions, namely matches and substitutes. For details please refer to Section </w:t>
      </w:r>
      <w:r w:rsidR="00043100" w:rsidRPr="00CB6364">
        <w:rPr>
          <w:lang w:val="en-GB"/>
        </w:rPr>
        <w:fldChar w:fldCharType="begin"/>
      </w:r>
      <w:r w:rsidRPr="00CB6364">
        <w:rPr>
          <w:lang w:val="en-GB"/>
        </w:rPr>
        <w:instrText xml:space="preserve"> REF _Ref330498341 \r \h </w:instrText>
      </w:r>
      <w:r w:rsidR="00043100" w:rsidRPr="00CB6364">
        <w:rPr>
          <w:lang w:val="en-GB"/>
        </w:rPr>
      </w:r>
      <w:r w:rsidR="00043100" w:rsidRPr="00CB6364">
        <w:rPr>
          <w:lang w:val="en-GB"/>
        </w:rPr>
        <w:fldChar w:fldCharType="separate"/>
      </w:r>
      <w:r w:rsidR="00010978">
        <w:rPr>
          <w:lang w:val="en-GB"/>
        </w:rPr>
        <w:t>3</w:t>
      </w:r>
      <w:r w:rsidR="00043100" w:rsidRPr="00CB6364">
        <w:rPr>
          <w:lang w:val="en-GB"/>
        </w:rPr>
        <w:fldChar w:fldCharType="end"/>
      </w:r>
      <w:r w:rsidRPr="00CB6364">
        <w:rPr>
          <w:lang w:val="en-GB"/>
        </w:rPr>
        <w:t>.</w:t>
      </w:r>
    </w:p>
    <w:p w:rsidR="00194AC1" w:rsidRDefault="00CB6364">
      <w:pPr>
        <w:pStyle w:val="ListParagraph"/>
        <w:numPr>
          <w:ilvl w:val="0"/>
          <w:numId w:val="114"/>
        </w:numPr>
        <w:rPr>
          <w:lang w:val="en-US"/>
        </w:rPr>
      </w:pPr>
      <w:r w:rsidRPr="00CB6364">
        <w:rPr>
          <w:lang w:val="en-US"/>
        </w:rPr>
        <w:t xml:space="preserve">Enumerations literals are used just like qualified names, i.e. using a dot. For a certain enumeration type only the enumeration literals may 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operators. In case that ordinals are explicitly specified for enumeration literals, also 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p>
    <w:p w:rsidR="00CB6364" w:rsidRP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rsidR="00194AC1" w:rsidRDefault="00014943">
      <w:pPr>
        <w:pStyle w:val="Heading3"/>
        <w:rPr>
          <w:lang w:val="en-GB"/>
        </w:rPr>
      </w:pPr>
      <w:bookmarkStart w:id="199" w:name="_Toc402960486"/>
      <w:r>
        <w:rPr>
          <w:lang w:val="en-GB"/>
        </w:rPr>
        <w:t>Type conformance</w:t>
      </w:r>
      <w:bookmarkEnd w:id="199"/>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 However, AnyType is typically used for defining the built-in operations.</w:t>
      </w:r>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supertypes. </w:t>
      </w:r>
      <w:fldSimple w:instr=" REF _Ref330493205 \h  \* MERGEFORMAT ">
        <w:r w:rsidR="00010978">
          <w:t xml:space="preserve">Figure </w:t>
        </w:r>
        <w:r w:rsidR="00010978">
          <w:rPr>
            <w:noProof/>
          </w:rPr>
          <w:t>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014943" w:rsidP="00014943">
      <w:pPr>
        <w:pStyle w:val="ListParagraph"/>
        <w:numPr>
          <w:ilvl w:val="0"/>
          <w:numId w:val="83"/>
        </w:numPr>
        <w:spacing w:after="200" w:line="276" w:lineRule="auto"/>
        <w:rPr>
          <w:lang w:val="en-GB"/>
        </w:rPr>
      </w:pPr>
      <w:r>
        <w:rPr>
          <w:lang w:val="en-GB"/>
        </w:rPr>
        <w:t xml:space="preserve">The </w:t>
      </w:r>
      <w:r>
        <w:rPr>
          <w:rFonts w:ascii="Courier New" w:hAnsi="Courier New" w:cs="Courier New"/>
          <w:b/>
          <w:sz w:val="22"/>
          <w:szCs w:val="22"/>
          <w:lang w:val="en-GB"/>
        </w:rPr>
        <w:t>refines</w:t>
      </w:r>
      <w:r>
        <w:rPr>
          <w:lang w:val="en-GB"/>
        </w:rPr>
        <w:t xml:space="preserve"> </w:t>
      </w:r>
      <w:r w:rsidRPr="00D21946">
        <w:rPr>
          <w:lang w:val="en-US"/>
        </w:rPr>
        <w:t>keyword</w:t>
      </w:r>
      <w:r w:rsidRPr="001E7D3E">
        <w:rPr>
          <w:lang w:val="en-GB"/>
        </w:rPr>
        <w:t xml:space="preserve"> </w:t>
      </w:r>
      <w:r>
        <w:rPr>
          <w:lang w:val="en-GB"/>
        </w:rPr>
        <w:t xml:space="preserve">induces </w:t>
      </w:r>
      <w:r w:rsidRPr="001E7D3E">
        <w:rPr>
          <w:lang w:val="en-GB"/>
        </w:rPr>
        <w:t>a hierarchy of compounds where the subtypes are compliant to their parent types, i.e. the parent type may be replaced by each subtype.</w:t>
      </w:r>
    </w:p>
    <w:p w:rsidR="00014943" w:rsidRDefault="00043100" w:rsidP="00014943">
      <w:pPr>
        <w:pStyle w:val="ListParagraph"/>
        <w:numPr>
          <w:ilvl w:val="0"/>
          <w:numId w:val="83"/>
        </w:numPr>
        <w:spacing w:after="200" w:line="276" w:lineRule="auto"/>
        <w:rPr>
          <w:lang w:val="en-GB"/>
        </w:rPr>
      </w:pPr>
      <w:r w:rsidRPr="00043100">
        <w:rPr>
          <w:noProof/>
          <w:lang w:val="en-GB" w:eastAsia="zh-TW"/>
        </w:rPr>
        <w:pict>
          <v:shape id="_x0000_s1038" type="#_x0000_t202" style="position:absolute;left:0;text-align:left;margin-left:0;margin-top:0;width:428.7pt;height:141.7pt;z-index:251660288;mso-position-horizontal:center;mso-position-horizontal-relative:margin;mso-position-vertical:top;mso-position-vertical-relative:margin;mso-width-relative:margin;mso-height-relative:margin" stroked="f">
            <v:textbox>
              <w:txbxContent>
                <w:p w:rsidR="001D4400" w:rsidRDefault="001D4400"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1D4400" w:rsidRDefault="001D4400" w:rsidP="00014943">
                  <w:pPr>
                    <w:pStyle w:val="Caption"/>
                  </w:pPr>
                  <w:bookmarkStart w:id="200" w:name="_Toc400027381"/>
                  <w:r>
                    <w:t xml:space="preserve">Figure </w:t>
                  </w:r>
                  <w:fldSimple w:instr=" SEQ Figure \* ARABIC ">
                    <w:r>
                      <w:rPr>
                        <w:noProof/>
                      </w:rPr>
                      <w:t>2</w:t>
                    </w:r>
                  </w:fldSimple>
                  <w:r>
                    <w:t>: IVML type hierarchy</w:t>
                  </w:r>
                  <w:bookmarkEnd w:id="200"/>
                </w:p>
                <w:p w:rsidR="001D4400" w:rsidRPr="00496D99" w:rsidRDefault="001D4400" w:rsidP="00014943">
                  <w:pPr>
                    <w:rPr>
                      <w:lang w:val="en-US"/>
                    </w:rPr>
                  </w:pPr>
                </w:p>
              </w:txbxContent>
            </v:textbox>
            <w10:wrap type="topAndBottom" anchorx="margin" anchory="margin"/>
          </v:shape>
        </w:pict>
      </w:r>
      <w:r w:rsidR="00014943">
        <w:rPr>
          <w:lang w:val="en-GB"/>
        </w:rPr>
        <w:t>Derived types are compliant to their base type as long as if no constraints were specified.</w:t>
      </w:r>
    </w:p>
    <w:p w:rsidR="00014943" w:rsidRDefault="00014943" w:rsidP="00014943">
      <w:pPr>
        <w:pStyle w:val="ListParagraph"/>
        <w:numPr>
          <w:ilvl w:val="0"/>
          <w:numId w:val="83"/>
        </w:numPr>
        <w:spacing w:after="200" w:line="276" w:lineRule="auto"/>
        <w:rPr>
          <w:lang w:val="en-GB"/>
        </w:rPr>
      </w:pPr>
      <w:r>
        <w:rPr>
          <w:lang w:val="en-GB"/>
        </w:rPr>
        <w:t>MetaType is a specific type denoting types, e.g. to constrain types of elements within a collection.</w:t>
      </w:r>
    </w:p>
    <w:p w:rsidR="00194AC1" w:rsidRDefault="00014943">
      <w:pPr>
        <w:pStyle w:val="Heading3"/>
        <w:rPr>
          <w:lang w:val="en-GB"/>
        </w:rPr>
      </w:pPr>
      <w:bookmarkStart w:id="201" w:name="_Toc402960487"/>
      <w:r>
        <w:rPr>
          <w:lang w:val="en-GB"/>
        </w:rPr>
        <w:t>Type operations</w:t>
      </w:r>
      <w:bookmarkEnd w:id="201"/>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collections provide the operations </w:t>
      </w:r>
      <w:r w:rsidR="005E7EA1" w:rsidRPr="005E7EA1">
        <w:rPr>
          <w:b/>
          <w:lang w:val="en-GB"/>
        </w:rPr>
        <w:t>typeSelect</w:t>
      </w:r>
      <w:r w:rsidR="00BD296F">
        <w:rPr>
          <w:lang w:val="en-GB"/>
        </w:rPr>
        <w:t xml:space="preserve"> and </w:t>
      </w:r>
      <w:r w:rsidR="005E7EA1" w:rsidRPr="005E7EA1">
        <w:rPr>
          <w:b/>
          <w:lang w:val="en-GB"/>
        </w:rPr>
        <w:t>typeReject</w:t>
      </w:r>
      <w:r w:rsidR="00BD296F">
        <w:rPr>
          <w:lang w:val="en-GB"/>
        </w:rPr>
        <w:t xml:space="preserve"> which select elements from a collection according to their actual type based on the </w:t>
      </w:r>
      <w:r w:rsidR="005E7EA1" w:rsidRPr="005E7EA1">
        <w:rPr>
          <w:b/>
          <w:lang w:val="en-GB"/>
        </w:rPr>
        <w:t>isTypeOf</w:t>
      </w:r>
      <w:r w:rsidR="00BD296F">
        <w:rPr>
          <w:lang w:val="en-GB"/>
        </w:rPr>
        <w:t xml:space="preserve"> operation. </w:t>
      </w:r>
      <w:r w:rsidRPr="007F5C0B">
        <w:rPr>
          <w:lang w:val="en-GB"/>
        </w:rPr>
        <w:t>Currently, IVML neither supports re-typing or casting.</w:t>
      </w:r>
    </w:p>
    <w:p w:rsidR="00194AC1" w:rsidRDefault="00BD296F">
      <w:pPr>
        <w:pStyle w:val="Heading3"/>
        <w:rPr>
          <w:lang w:val="en-GB"/>
        </w:rPr>
      </w:pPr>
      <w:bookmarkStart w:id="202" w:name="_Toc402960488"/>
      <w:r>
        <w:rPr>
          <w:lang w:val="en-GB"/>
        </w:rPr>
        <w:t>Side effects</w:t>
      </w:r>
      <w:bookmarkEnd w:id="202"/>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203" w:name="_Toc402960489"/>
      <w:r>
        <w:rPr>
          <w:lang w:val="en-GB"/>
        </w:rPr>
        <w:t>Constraint variables</w:t>
      </w:r>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r>
        <w:rPr>
          <w:lang w:val="en-GB"/>
        </w:rPr>
        <w:t>Undefined values</w:t>
      </w:r>
      <w:bookmarkEnd w:id="203"/>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the constraint operator ‘==’)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rsidR="00194AC1" w:rsidRDefault="00014943">
      <w:pPr>
        <w:pStyle w:val="Heading3"/>
        <w:rPr>
          <w:lang w:val="en-GB"/>
        </w:rPr>
      </w:pPr>
      <w:bookmarkStart w:id="204" w:name="_Toc402960490"/>
      <w:r>
        <w:rPr>
          <w:lang w:val="en-GB"/>
        </w:rPr>
        <w:t>If-then-else-endif Expressions</w:t>
      </w:r>
      <w:bookmarkEnd w:id="204"/>
    </w:p>
    <w:p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expressions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If</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Pr>
          <w:rFonts w:ascii="Courier New" w:hAnsi="Courier New" w:cs="Courier New"/>
          <w:sz w:val="22"/>
          <w:szCs w:val="22"/>
          <w:lang w:val="en-GB"/>
        </w:rPr>
        <w:t>= “video”</w:t>
      </w:r>
      <w:r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rsidR="00014943" w:rsidRDefault="00014943" w:rsidP="00014943">
      <w:pPr>
        <w:spacing w:after="200" w:line="276" w:lineRule="auto"/>
        <w:ind w:left="851"/>
        <w:rPr>
          <w:b/>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r w:rsidRPr="00452271">
        <w:rPr>
          <w:rFonts w:ascii="Courier New" w:hAnsi="Courier New" w:cs="Courier New"/>
          <w:sz w:val="22"/>
          <w:szCs w:val="22"/>
          <w:lang w:val="en-GB"/>
        </w:rPr>
        <w:t>;</w:t>
      </w:r>
    </w:p>
    <w:p w:rsidR="00194AC1" w:rsidRDefault="00014943">
      <w:pPr>
        <w:pStyle w:val="Heading3"/>
        <w:rPr>
          <w:lang w:val="en-GB"/>
        </w:rPr>
      </w:pPr>
      <w:bookmarkStart w:id="205" w:name="_Toc402960491"/>
      <w:r>
        <w:rPr>
          <w:lang w:val="en-GB"/>
        </w:rPr>
        <w:t>Let Expressions</w:t>
      </w:r>
      <w:bookmarkEnd w:id="205"/>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constraint. </w:t>
      </w:r>
      <w:r>
        <w:rPr>
          <w:lang w:val="en-US"/>
        </w:rPr>
        <w:t>We adjusted the notation to the IVML convention so that the type is stated before the name.</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206" w:name="_Ref397458961"/>
      <w:bookmarkStart w:id="207" w:name="_Toc402960492"/>
      <w:r w:rsidRPr="0053633A">
        <w:rPr>
          <w:lang w:val="en-GB"/>
        </w:rPr>
        <w:t>User-defined operations</w:t>
      </w:r>
      <w:bookmarkEnd w:id="206"/>
      <w:bookmarkEnd w:id="207"/>
    </w:p>
    <w:p w:rsidR="00014943" w:rsidRPr="0053633A" w:rsidRDefault="00014943" w:rsidP="00014943">
      <w:pPr>
        <w:rPr>
          <w:lang w:val="en-US"/>
        </w:rPr>
      </w:pPr>
      <w:r>
        <w:rPr>
          <w:lang w:val="en-GB"/>
        </w:rPr>
        <w:t xml:space="preserve">To enable the named reuse of (larger) constraint expressions, user-defined operations can be defined. </w:t>
      </w:r>
      <w:r w:rsidRPr="0053633A">
        <w:rPr>
          <w:lang w:val="en-US"/>
        </w:rPr>
        <w:t>The syntax of the operation definitions is similar to the Let expression, but each attribute 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014943" w:rsidP="00014943">
      <w:pPr>
        <w:spacing w:after="200" w:line="276" w:lineRule="auto"/>
        <w:ind w:left="993"/>
        <w:rPr>
          <w:rFonts w:ascii="Courier New" w:hAnsi="Courier New" w:cs="Courier New"/>
          <w:sz w:val="22"/>
          <w:szCs w:val="22"/>
          <w:lang w:val="en-GB"/>
        </w:rPr>
      </w:pPr>
      <w:r w:rsidRPr="00B31CDA">
        <w:rPr>
          <w:rFonts w:ascii="Courier New" w:hAnsi="Courier New" w:cs="Courier New"/>
          <w:b/>
          <w:sz w:val="22"/>
          <w:szCs w:val="22"/>
          <w:lang w:val="en-GB"/>
        </w:rPr>
        <w:t>If</w:t>
      </w:r>
      <w:r w:rsidRPr="00B31CDA">
        <w:rPr>
          <w:rFonts w:ascii="Courier New" w:hAnsi="Courier New" w:cs="Courier New"/>
          <w:sz w:val="22"/>
          <w:szCs w:val="22"/>
          <w:lang w:val="en-GB"/>
        </w:rPr>
        <w:t xml:space="preserve"> </w:t>
      </w:r>
      <w:r>
        <w:rPr>
          <w:rFonts w:ascii="Courier New" w:hAnsi="Courier New" w:cs="Courier New"/>
          <w:sz w:val="22"/>
          <w:szCs w:val="22"/>
          <w:lang w:val="en-GB"/>
        </w:rPr>
        <w:t xml:space="preserve">c.type </w:t>
      </w:r>
      <w:r w:rsidR="00E602EA">
        <w:rPr>
          <w:rFonts w:ascii="Courier New" w:hAnsi="Courier New" w:cs="Courier New"/>
          <w:sz w:val="22"/>
          <w:szCs w:val="22"/>
          <w:lang w:val="en-GB"/>
        </w:rPr>
        <w:t>=</w:t>
      </w:r>
      <w:r>
        <w:rPr>
          <w:rFonts w:ascii="Courier New" w:hAnsi="Courier New" w:cs="Courier New"/>
          <w:sz w:val="22"/>
          <w:szCs w:val="22"/>
          <w:lang w:val="en-GB"/>
        </w:rPr>
        <w:t>= “video”</w:t>
      </w:r>
      <w:r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014943" w:rsidRDefault="00014943" w:rsidP="00014943">
      <w:pPr>
        <w:spacing w:after="200" w:line="276" w:lineRule="auto"/>
        <w:ind w:left="1277"/>
        <w:rPr>
          <w:b/>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r w:rsidRPr="00B31CDA">
        <w:rPr>
          <w:rFonts w:ascii="Courier New" w:hAnsi="Courier New" w:cs="Courier New"/>
          <w:sz w:val="22"/>
          <w:szCs w:val="22"/>
          <w:lang w:val="en-GB"/>
        </w:rPr>
        <w:t>;</w:t>
      </w:r>
    </w:p>
    <w:p w:rsidR="00014943" w:rsidRDefault="00014943" w:rsidP="00014943">
      <w:pPr>
        <w:rPr>
          <w:lang w:val="en-GB"/>
        </w:rPr>
      </w:pPr>
      <w:r>
        <w:rPr>
          <w:lang w:val="en-GB"/>
        </w:rPr>
        <w:t>The name of an operation may not conflict with keywords, types, decision variables, etc. An user-defined operation may be used similar to build-in operations. Please note that prefix or infix use of user-defined operations is not supported.</w:t>
      </w:r>
    </w:p>
    <w:p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7A6F89" w:rsidRDefault="00FF4422" w:rsidP="007A6F89">
      <w:pPr>
        <w:rPr>
          <w:rFonts w:ascii="Courier New" w:hAnsi="Courier New" w:cs="Courier New"/>
          <w:sz w:val="22"/>
          <w:szCs w:val="22"/>
          <w:lang w:val="en-GB"/>
        </w:rPr>
      </w:pPr>
      <w:r>
        <w:rPr>
          <w:lang w:val="en-GB"/>
        </w:rPr>
        <w:t>User-defined operations may 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208"/>
      <w:r w:rsidR="0061654D">
        <w:rPr>
          <w:lang w:val="en-GB"/>
        </w:rPr>
        <w:t>runtime</w:t>
      </w:r>
      <w:commentRangeEnd w:id="208"/>
      <w:r w:rsidR="0061654D">
        <w:rPr>
          <w:rStyle w:val="CommentReference"/>
        </w:rPr>
        <w:commentReference w:id="208"/>
      </w:r>
      <w:r>
        <w:rPr>
          <w:lang w:val="en-GB"/>
        </w:rPr>
        <w:t>.</w:t>
      </w:r>
    </w:p>
    <w:p w:rsidR="00194AC1" w:rsidRDefault="00014943">
      <w:pPr>
        <w:pStyle w:val="Heading3"/>
        <w:rPr>
          <w:lang w:val="en-GB"/>
        </w:rPr>
      </w:pPr>
      <w:bookmarkStart w:id="209" w:name="_Toc402960493"/>
      <w:r>
        <w:rPr>
          <w:lang w:val="en-GB"/>
        </w:rPr>
        <w:t xml:space="preserve">Collection </w:t>
      </w:r>
      <w:r w:rsidRPr="0053633A">
        <w:rPr>
          <w:lang w:val="en-GB"/>
        </w:rPr>
        <w:t>operations</w:t>
      </w:r>
      <w:bookmarkEnd w:id="209"/>
    </w:p>
    <w:p w:rsidR="00014943" w:rsidRDefault="00014943" w:rsidP="00014943">
      <w:pPr>
        <w:rPr>
          <w:lang w:val="en-US"/>
        </w:rPr>
      </w:pPr>
      <w:r>
        <w:rPr>
          <w:lang w:val="en-US"/>
        </w:rPr>
        <w:t>IVML</w:t>
      </w:r>
      <w:r w:rsidRPr="003B3243">
        <w:rPr>
          <w:lang w:val="en-US"/>
        </w:rPr>
        <w:t xml:space="preserve"> defines many operations on the collection types. These operations are specifically meant to enable a flexible and powerful way of </w:t>
      </w:r>
      <w:r>
        <w:rPr>
          <w:lang w:val="en-US"/>
        </w:rPr>
        <w:t xml:space="preserve">constraining the contents of collections or </w:t>
      </w:r>
      <w:r w:rsidRPr="003B3243">
        <w:rPr>
          <w:lang w:val="en-US"/>
        </w:rPr>
        <w:t xml:space="preserve">projecting new collections from existing ones. </w:t>
      </w:r>
      <w:r>
        <w:rPr>
          <w:lang w:val="en-US"/>
        </w:rPr>
        <w:t xml:space="preserve">However, we support only a relevant subset of the various notations in OCL. </w:t>
      </w:r>
      <w:r w:rsidRPr="00BC59DA">
        <w:rPr>
          <w:lang w:val="en-US"/>
        </w:rPr>
        <w:t xml:space="preserve">The different constructs are described in the following </w:t>
      </w:r>
      <w:r>
        <w:rPr>
          <w:lang w:val="en-US"/>
        </w:rPr>
        <w:t>paragraphs</w:t>
      </w:r>
      <w:r w:rsidRPr="00BC59DA">
        <w:rPr>
          <w:lang w:val="en-US"/>
        </w:rPr>
        <w:t>.</w:t>
      </w:r>
      <w:r>
        <w:rPr>
          <w:lang w:val="en-US"/>
        </w:rPr>
        <w:t xml:space="preserve"> All collection operations (and only those) are accessed using the arrow-operator ‘</w:t>
      </w:r>
      <w:r w:rsidRPr="00452271">
        <w:rPr>
          <w:rFonts w:ascii="Courier New" w:hAnsi="Courier New" w:cs="Courier New"/>
          <w:sz w:val="22"/>
          <w:szCs w:val="22"/>
          <w:lang w:val="en-GB"/>
        </w:rPr>
        <w:t>-&gt;</w:t>
      </w:r>
      <w:r>
        <w:rPr>
          <w:lang w:val="en-US"/>
        </w:rPr>
        <w:t>’.</w:t>
      </w:r>
    </w:p>
    <w:p w:rsidR="00014943" w:rsidRDefault="00014943" w:rsidP="00014943">
      <w:pPr>
        <w:rPr>
          <w:lang w:val="en-GB"/>
        </w:rPr>
      </w:pPr>
      <w:r>
        <w:rPr>
          <w:lang w:val="en-US"/>
        </w:rPr>
        <w: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t>
      </w:r>
    </w:p>
    <w:p w:rsidR="00014943" w:rsidRDefault="00014943" w:rsidP="00014943">
      <w:pPr>
        <w:rPr>
          <w:lang w:val="en-US"/>
        </w:rPr>
      </w:pPr>
      <w:r w:rsidRPr="000A1E9D">
        <w:rPr>
          <w:lang w:val="en-US"/>
        </w:rPr>
        <w:t xml:space="preserve">Sometimes an expression using operations results in a collection, while we are interested only in a </w:t>
      </w:r>
      <w:r w:rsidRPr="00E840C7">
        <w:rPr>
          <w:lang w:val="en-US"/>
        </w:rPr>
        <w:t>special subset</w:t>
      </w:r>
      <w:r w:rsidRPr="000A1E9D">
        <w:rPr>
          <w:lang w:val="en-US"/>
        </w:rPr>
        <w:t xml:space="preserve"> of the collection. </w:t>
      </w:r>
      <w:r>
        <w:rPr>
          <w:lang w:val="en-US"/>
        </w:rPr>
        <w:t xml:space="preserve">The </w:t>
      </w:r>
      <w:r w:rsidRPr="00452271">
        <w:rPr>
          <w:rFonts w:ascii="Courier New" w:hAnsi="Courier New" w:cs="Courier New"/>
          <w:b/>
          <w:sz w:val="22"/>
          <w:szCs w:val="22"/>
          <w:lang w:val="en-GB"/>
        </w:rPr>
        <w:t>select</w:t>
      </w:r>
      <w:r>
        <w:rPr>
          <w:lang w:val="en-US"/>
        </w:rPr>
        <w:t xml:space="preserve"> operation </w:t>
      </w:r>
      <w:r w:rsidRPr="000A1E9D">
        <w:rPr>
          <w:lang w:val="en-US"/>
        </w:rPr>
        <w:t xml:space="preserve">specifies a subset of a collection: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Both expressions result</w:t>
      </w:r>
      <w:r w:rsidRPr="00965365">
        <w:rPr>
          <w:lang w:val="en-US"/>
        </w:rPr>
        <w:t xml:space="preserve"> in a collection that contains all the elements from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for which the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r w:rsidRPr="00452271">
        <w:rPr>
          <w:rFonts w:ascii="Courier New" w:hAnsi="Courier New" w:cs="Courier New"/>
          <w:sz w:val="22"/>
          <w:szCs w:val="22"/>
          <w:lang w:val="en-GB"/>
        </w:rPr>
        <w:t>collection</w:t>
      </w:r>
      <w:r>
        <w:rPr>
          <w:lang w:val="en-US"/>
        </w:rPr>
        <w:t xml:space="preserve">. In the second form the type of the elements is explicitly specified. Note that the type of the iterator must comply with the element type of the collection. </w:t>
      </w:r>
      <w:r w:rsidRPr="00965365">
        <w:rPr>
          <w:lang w:val="en-US"/>
        </w:rPr>
        <w:t xml:space="preserve">To find the result of this expression, for each element in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is evaluated. If this evaluates to true, the element is included in the result collection, otherwise not.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Pr="00E840C7">
        <w:rPr>
          <w:b/>
          <w:iCs/>
          <w:lang w:val="en-US"/>
        </w:rPr>
        <w:t>t</w:t>
      </w:r>
      <w:r w:rsidRPr="000032F6">
        <w:rPr>
          <w:i/>
          <w:iCs/>
          <w:lang w:val="en-US"/>
        </w:rPr>
        <w:t xml:space="preserve"> </w:t>
      </w:r>
      <w:r w:rsidRPr="000032F6">
        <w:rPr>
          <w:lang w:val="en-US"/>
        </w:rPr>
        <w:t xml:space="preserve">operation is identical to the select operation, but with reject we get the subset of all the elements of the collection 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The </w:t>
      </w:r>
      <w:r w:rsidRPr="0045227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Pr="00A437A1" w:rsidRDefault="00014943" w:rsidP="00014943">
      <w:pPr>
        <w:rPr>
          <w:lang w:val="en-US"/>
        </w:rPr>
      </w:pPr>
      <w:r w:rsidRPr="00A437A1">
        <w:rPr>
          <w:lang w:val="en-US"/>
        </w:rPr>
        <w:t xml:space="preserve">Many times a constraint is needed on all elements of a collection.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collection:</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collection.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on the Cartesian product of the collection with itself.</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collection 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collection: </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collection further related operation may be defined such as </w:t>
      </w:r>
      <w:r w:rsidRPr="00452271">
        <w:rPr>
          <w:rFonts w:ascii="Courier New" w:hAnsi="Courier New" w:cs="Courier New"/>
          <w:b/>
          <w:sz w:val="22"/>
          <w:szCs w:val="22"/>
          <w:lang w:val="en-GB"/>
        </w:rPr>
        <w:t>isUnique</w:t>
      </w:r>
      <w:r>
        <w:rPr>
          <w:lang w:val="en-US"/>
        </w:rPr>
        <w:t xml:space="preserve">. Details will be given in Section </w:t>
      </w:r>
      <w:r w:rsidR="00043100">
        <w:rPr>
          <w:lang w:val="en-US"/>
        </w:rPr>
        <w:fldChar w:fldCharType="begin"/>
      </w:r>
      <w:r>
        <w:rPr>
          <w:lang w:val="en-US"/>
        </w:rPr>
        <w:instrText xml:space="preserve"> REF _Ref330497855 \r \h </w:instrText>
      </w:r>
      <w:r w:rsidR="00043100">
        <w:rPr>
          <w:lang w:val="en-US"/>
        </w:rPr>
      </w:r>
      <w:r w:rsidR="00043100">
        <w:rPr>
          <w:lang w:val="en-US"/>
        </w:rPr>
        <w:fldChar w:fldCharType="separate"/>
      </w:r>
      <w:r w:rsidR="00010978">
        <w:rPr>
          <w:lang w:val="en-US"/>
        </w:rPr>
        <w:t>3</w:t>
      </w:r>
      <w:r w:rsidR="00043100">
        <w:rPr>
          <w:lang w:val="en-US"/>
        </w:rPr>
        <w:fldChar w:fldCharType="end"/>
      </w:r>
      <w:r>
        <w:rPr>
          <w:lang w:val="en-US"/>
        </w:rPr>
        <w:t xml:space="preserve"> where we describe all operations in detail.</w:t>
      </w:r>
    </w:p>
    <w:p w:rsidR="00014943" w:rsidRDefault="00014943" w:rsidP="00014943">
      <w:pPr>
        <w:rPr>
          <w:lang w:val="en-US"/>
        </w:rPr>
      </w:pPr>
      <w:r>
        <w:rPr>
          <w:lang w:val="en-US"/>
        </w:rPr>
        <w:t xml:space="preserve">One special case of collection operation is to aggregate one value over all values in a collection by applying a certain expression or function. However, this comes close to the iterate operation in OCL. As we specifically target value aggregations define the </w:t>
      </w:r>
      <w:r w:rsidRPr="00452271">
        <w:rPr>
          <w:rFonts w:ascii="Courier New" w:hAnsi="Courier New" w:cs="Courier New"/>
          <w:b/>
          <w:sz w:val="22"/>
          <w:szCs w:val="22"/>
          <w:lang w:val="en-GB"/>
        </w:rPr>
        <w:t>apply</w:t>
      </w:r>
      <w:r>
        <w:rPr>
          <w:lang w:val="en-US"/>
        </w:rPr>
        <w:t xml:space="preserve"> operation while reusing the already known syntax:</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t,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ElementType t,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This operation initializes the result “</w:t>
      </w:r>
      <w:r w:rsidRPr="00BA6590">
        <w:rPr>
          <w:lang w:val="en-US"/>
        </w:rPr>
        <w:t>iterator</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collection. The result of </w:t>
      </w:r>
      <w:r w:rsidRPr="00452271">
        <w:rPr>
          <w:rFonts w:ascii="Courier New" w:hAnsi="Courier New" w:cs="Courier New"/>
          <w:sz w:val="22"/>
          <w:szCs w:val="22"/>
          <w:lang w:val="en-GB"/>
        </w:rPr>
        <w:t>expression-with-t</w:t>
      </w:r>
      <w:r>
        <w:rPr>
          <w:lang w:val="en-US"/>
        </w:rPr>
        <w:t xml:space="preserve"> is used to update successively the result “iterator”.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Pr="00452271">
        <w:rPr>
          <w:rFonts w:ascii="Courier New" w:hAnsi="Courier New" w:cs="Courier New"/>
          <w:sz w:val="22"/>
          <w:szCs w:val="22"/>
          <w:lang w:val="en-GB"/>
        </w:rPr>
        <w:t>collection</w:t>
      </w:r>
      <w:r>
        <w:rPr>
          <w:lang w:val="en-US"/>
        </w:rPr>
        <w:t>. Please note that the result “iterator” is always defined using a specific type which, in turn, defines the result type of the apply operation.</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194AC1" w:rsidRDefault="00CB6364">
      <w:pPr>
        <w:pStyle w:val="Heading2"/>
        <w:rPr>
          <w:lang w:val="en-GB"/>
        </w:rPr>
      </w:pPr>
      <w:bookmarkStart w:id="210" w:name="_Ref340234766"/>
      <w:bookmarkStart w:id="211" w:name="_Toc402960494"/>
      <w:r>
        <w:rPr>
          <w:lang w:val="en-GB"/>
        </w:rPr>
        <w:t>Built-in operations</w:t>
      </w:r>
      <w:bookmarkEnd w:id="210"/>
      <w:bookmarkEnd w:id="211"/>
    </w:p>
    <w:p w:rsidR="00194AC1" w:rsidRDefault="000C6929">
      <w:pPr>
        <w:rPr>
          <w:lang w:val="en-GB"/>
        </w:rPr>
      </w:pPr>
      <w:r>
        <w:rPr>
          <w:lang w:val="en-GB"/>
        </w:rPr>
        <w:t>Similar to OCL</w:t>
      </w:r>
      <w:r w:rsidR="00CF458A">
        <w:rPr>
          <w:lang w:val="en-GB"/>
        </w:rPr>
        <w:t xml:space="preserve">, </w:t>
      </w:r>
      <w:r>
        <w:rPr>
          <w:lang w:val="en-GB"/>
        </w:rPr>
        <w:t xml:space="preserve">in the IVML constraint language </w:t>
      </w:r>
      <w:r w:rsidR="00CF458A">
        <w:rPr>
          <w:lang w:val="en-GB"/>
        </w:rPr>
        <w:t xml:space="preserve">all operations are defined on individual IVML types and can be accessed using the “.” operator, such as </w:t>
      </w:r>
      <w:r w:rsidR="005E7EA1" w:rsidRPr="005E7EA1">
        <w:rPr>
          <w:rFonts w:ascii="Courier New" w:hAnsi="Courier New" w:cs="Courier New"/>
          <w:sz w:val="22"/>
          <w:szCs w:val="22"/>
          <w:lang w:val="en-GB"/>
        </w:rPr>
        <w:t>set.size()</w:t>
      </w:r>
      <w:r w:rsidR="00CF458A">
        <w:rPr>
          <w:lang w:val="en-GB"/>
        </w:rPr>
        <w:t xml:space="preserve">. However, this is also true for the </w:t>
      </w:r>
      <w:r w:rsidR="00982888">
        <w:rPr>
          <w:lang w:val="en-GB"/>
        </w:rPr>
        <w:t xml:space="preserve">equality, </w:t>
      </w:r>
      <w:r w:rsidR="00CF458A">
        <w:rPr>
          <w:lang w:val="en-GB"/>
        </w:rPr>
        <w:t xml:space="preserve">relational and mathematical operators but they are typically given in </w:t>
      </w:r>
      <w:r w:rsidR="002D7BEC">
        <w:rPr>
          <w:lang w:val="en-GB"/>
        </w:rPr>
        <w:t xml:space="preserve">alternative </w:t>
      </w:r>
      <w:r w:rsidR="00CF458A">
        <w:rPr>
          <w:lang w:val="en-GB"/>
        </w:rPr>
        <w:t xml:space="preserve">infix notation, i.e. 1 + 1 instead of 1.+(1). </w:t>
      </w:r>
      <w:r w:rsidR="00B5150A">
        <w:rPr>
          <w:lang w:val="en-GB"/>
        </w:rPr>
        <w:t xml:space="preserve">Further, the unary negation is typically stated as prefix operator. </w:t>
      </w:r>
      <w:r w:rsidR="00CF458A">
        <w:rPr>
          <w:lang w:val="en-GB"/>
        </w:rPr>
        <w:t>Iterative collection operations such as forAll are the only</w:t>
      </w:r>
      <w:r w:rsidR="009B6D2D" w:rsidRPr="009B6D2D">
        <w:rPr>
          <w:rStyle w:val="FootnoteReference"/>
          <w:lang w:val="en-GB"/>
        </w:rPr>
        <w:footnoteReference w:id="9"/>
      </w:r>
      <w:r w:rsidR="00CF458A">
        <w:rPr>
          <w:lang w:val="en-GB"/>
        </w:rPr>
        <w:t xml:space="preserve"> operations </w:t>
      </w:r>
      <w:r w:rsidR="00C97F32">
        <w:rPr>
          <w:lang w:val="en-GB"/>
        </w:rPr>
        <w:t xml:space="preserve">in IVML </w:t>
      </w:r>
      <w:r w:rsidR="00CF458A">
        <w:rPr>
          <w:lang w:val="en-GB"/>
        </w:rPr>
        <w:t>which are accessed by “-&gt;”.</w:t>
      </w:r>
      <w:r w:rsidR="00433296">
        <w:rPr>
          <w:lang w:val="en-GB"/>
        </w:rPr>
        <w:t xml:space="preserve"> </w:t>
      </w:r>
      <w:r>
        <w:rPr>
          <w:lang w:val="en-GB"/>
        </w:rPr>
        <w:t>However, IVML also defines some specific operations which are also listed with their defining type below.</w:t>
      </w:r>
    </w:p>
    <w:p w:rsidR="00194AC1" w:rsidRDefault="00CF458A">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w:t>
      </w:r>
      <w:r w:rsidR="007D619F">
        <w:rPr>
          <w:lang w:val="en-GB"/>
        </w:rPr>
        <w:t>(</w:t>
      </w:r>
      <w:r w:rsidR="008144F1">
        <w:rPr>
          <w:lang w:val="en-GB"/>
        </w:rPr>
        <w:t xml:space="preserve">called </w:t>
      </w:r>
      <w:r w:rsidR="005E7EA1" w:rsidRPr="005E7EA1">
        <w:rPr>
          <w:i/>
          <w:lang w:val="en-GB"/>
        </w:rPr>
        <w:t>self</w:t>
      </w:r>
      <w:r w:rsidR="007D619F">
        <w:rPr>
          <w:lang w:val="en-GB"/>
        </w:rPr>
        <w:t xml:space="preserve"> in OCL)</w:t>
      </w:r>
      <w:r w:rsidR="00454D78">
        <w:rPr>
          <w:lang w:val="en-GB"/>
        </w:rPr>
        <w:t xml:space="preserve">. The </w:t>
      </w:r>
      <w:r>
        <w:rPr>
          <w:lang w:val="en-GB"/>
        </w:rPr>
        <w:t xml:space="preserve">parameters </w:t>
      </w:r>
      <w:r w:rsidR="00454D78">
        <w:rPr>
          <w:lang w:val="en-GB"/>
        </w:rPr>
        <w:t xml:space="preserve">of an operation are given </w:t>
      </w:r>
      <w:r>
        <w:rPr>
          <w:lang w:val="en-GB"/>
        </w:rPr>
        <w:t>in parenthesis.</w:t>
      </w:r>
      <w:r w:rsidR="000B1C61">
        <w:rPr>
          <w:lang w:val="en-GB"/>
        </w:rPr>
        <w:t xml:space="preserve"> Further, similar to the declaration of decision variables in IVML, we use in this section the Type-first notation to describe the signatures of the operation.</w:t>
      </w:r>
    </w:p>
    <w:p w:rsidR="00194AC1" w:rsidRDefault="003E249F">
      <w:pPr>
        <w:pStyle w:val="Heading2"/>
        <w:rPr>
          <w:lang w:val="en-GB"/>
        </w:rPr>
      </w:pPr>
      <w:bookmarkStart w:id="212" w:name="_Toc402960495"/>
      <w:r>
        <w:rPr>
          <w:lang w:val="en-GB"/>
        </w:rPr>
        <w:t>Internal Types</w:t>
      </w:r>
      <w:bookmarkEnd w:id="212"/>
    </w:p>
    <w:p w:rsidR="00194AC1" w:rsidRDefault="003E249F">
      <w:pPr>
        <w:pStyle w:val="Heading3"/>
        <w:rPr>
          <w:lang w:val="en-GB"/>
        </w:rPr>
      </w:pPr>
      <w:bookmarkStart w:id="213" w:name="_Toc402960496"/>
      <w:r>
        <w:rPr>
          <w:lang w:val="en-GB"/>
        </w:rPr>
        <w:t>AnyType</w:t>
      </w:r>
      <w:bookmarkEnd w:id="213"/>
    </w:p>
    <w:p w:rsidR="00194AC1" w:rsidRDefault="0018275D">
      <w:pPr>
        <w:rPr>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p>
    <w:p w:rsidR="00194AC1" w:rsidRDefault="00924382">
      <w:pPr>
        <w:pStyle w:val="ListParagraph"/>
        <w:rPr>
          <w:lang w:val="en-US"/>
        </w:rPr>
      </w:pPr>
      <w:r w:rsidRPr="00F67993">
        <w:rPr>
          <w:lang w:val="en-US"/>
        </w:rPr>
        <w:t xml:space="preserve">True if </w:t>
      </w:r>
      <w:r w:rsidR="00AE0C78" w:rsidRPr="00F67993">
        <w:rPr>
          <w:lang w:val="en-US"/>
        </w:rPr>
        <w:t xml:space="preserve">the </w:t>
      </w:r>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rsidR="00194AC1" w:rsidRDefault="005170D8">
      <w:pPr>
        <w:pStyle w:val="ListParagraph"/>
        <w:numPr>
          <w:ilvl w:val="0"/>
          <w:numId w:val="107"/>
        </w:numPr>
        <w:rPr>
          <w:b/>
          <w:lang w:val="en-US"/>
        </w:rPr>
      </w:pPr>
      <w:r>
        <w:rPr>
          <w:b/>
          <w:lang w:val="en-US"/>
        </w:rPr>
        <w:t xml:space="preserve">Boolean </w:t>
      </w:r>
      <w:r w:rsidR="005E7EA1" w:rsidRPr="005E7EA1">
        <w:rPr>
          <w:b/>
          <w:lang w:val="en-US"/>
        </w:rPr>
        <w:t>!= (AnyType</w:t>
      </w:r>
      <w:r>
        <w:rPr>
          <w:b/>
          <w:lang w:val="en-US"/>
        </w:rPr>
        <w:t xml:space="preserve"> a</w:t>
      </w:r>
      <w:r w:rsidR="005E7EA1" w:rsidRPr="005E7EA1">
        <w:rPr>
          <w:b/>
          <w:lang w:val="en-US"/>
        </w:rPr>
        <w:t xml:space="preserve">) </w:t>
      </w:r>
    </w:p>
    <w:p w:rsidR="00194AC1" w:rsidRDefault="0003646E">
      <w:pPr>
        <w:pStyle w:val="ListParagraph"/>
        <w:rPr>
          <w:lang w:val="en-US"/>
        </w:rPr>
      </w:pPr>
      <w:r w:rsidRPr="00F67993">
        <w:rPr>
          <w:lang w:val="en-US"/>
        </w:rPr>
        <w:t xml:space="preserve">True if </w:t>
      </w:r>
      <w:r w:rsidR="00A8602B" w:rsidRPr="00F67993">
        <w:rPr>
          <w:lang w:val="en-US"/>
        </w:rPr>
        <w:t xml:space="preserve">the </w:t>
      </w:r>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
    <w:p w:rsidR="0072224F" w:rsidRPr="0072224F" w:rsidRDefault="0072224F" w:rsidP="0072224F">
      <w:pPr>
        <w:pStyle w:val="ListParagraph"/>
        <w:numPr>
          <w:ilvl w:val="0"/>
          <w:numId w:val="107"/>
        </w:numPr>
        <w:rPr>
          <w:b/>
          <w:lang w:val="en-US"/>
        </w:rPr>
      </w:pPr>
      <w:r w:rsidRPr="0072224F">
        <w:rPr>
          <w:b/>
          <w:lang w:val="en-US"/>
        </w:rPr>
        <w:t>MetaType typeOf ()</w:t>
      </w:r>
    </w:p>
    <w:p w:rsidR="0072224F" w:rsidRPr="0072224F" w:rsidRDefault="0072224F" w:rsidP="0072224F">
      <w:pPr>
        <w:pStyle w:val="ListParagraph"/>
        <w:rPr>
          <w:lang w:val="en-US"/>
        </w:rPr>
      </w:pPr>
      <w:r w:rsidRPr="0072224F">
        <w:rPr>
          <w:lang w:val="en-US"/>
        </w:rPr>
        <w:t>The type information of the actual type.</w:t>
      </w:r>
    </w:p>
    <w:p w:rsidR="0072224F" w:rsidRPr="0072224F" w:rsidRDefault="0072224F" w:rsidP="0072224F">
      <w:pPr>
        <w:pStyle w:val="ListParagraph"/>
        <w:numPr>
          <w:ilvl w:val="0"/>
          <w:numId w:val="107"/>
        </w:numPr>
        <w:rPr>
          <w:b/>
          <w:lang w:val="en-US"/>
        </w:rPr>
      </w:pPr>
      <w:r w:rsidRPr="0072224F">
        <w:rPr>
          <w:b/>
          <w:lang w:val="en-US"/>
        </w:rPr>
        <w:t>Boolean isTypeOf (MetaType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Boolean isKindOf (MetaType type)</w:t>
      </w:r>
    </w:p>
    <w:p w:rsidR="0072224F" w:rsidRPr="0072224F" w:rsidRDefault="0072224F" w:rsidP="0072224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p>
    <w:p w:rsidR="00194AC1" w:rsidRDefault="003E249F">
      <w:pPr>
        <w:pStyle w:val="Heading3"/>
        <w:rPr>
          <w:lang w:val="en-GB"/>
        </w:rPr>
      </w:pPr>
      <w:bookmarkStart w:id="214" w:name="_Toc402960497"/>
      <w:r>
        <w:rPr>
          <w:lang w:val="en-GB"/>
        </w:rPr>
        <w:t>MetaType</w:t>
      </w:r>
      <w:bookmarkEnd w:id="214"/>
    </w:p>
    <w:p w:rsidR="003D6826" w:rsidRDefault="003D6826" w:rsidP="003D6826">
      <w:pPr>
        <w:rPr>
          <w:lang w:val="en-GB"/>
        </w:rPr>
      </w:pPr>
      <w:r>
        <w:rPr>
          <w:lang w:val="en-GB"/>
        </w:rPr>
        <w:t>MetaType represents the actual type of an object such as a specific user-defined container. Currently, MetaType inherits all operations from AnyType except for the typeOf, isTypeOf and isKindOf operations.</w:t>
      </w:r>
    </w:p>
    <w:p w:rsidR="00876156" w:rsidRDefault="00876156" w:rsidP="00876156">
      <w:pPr>
        <w:pStyle w:val="Heading3"/>
        <w:rPr>
          <w:lang w:val="en-GB"/>
        </w:rPr>
      </w:pPr>
      <w:bookmarkStart w:id="215" w:name="_Ref399081462"/>
      <w:bookmarkStart w:id="216" w:name="_Toc402960498"/>
      <w:r>
        <w:rPr>
          <w:lang w:val="en-GB"/>
        </w:rPr>
        <w:t>Version</w:t>
      </w:r>
      <w:bookmarkEnd w:id="215"/>
      <w:bookmarkEnd w:id="216"/>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0"/>
      </w:r>
      <w:r>
        <w:rPr>
          <w:lang w:val="en-GB"/>
        </w:rPr>
        <w:t>. Using the type name “Version” is discouraged. Thus, the version type supports only the following operations, in particular not the type operations provided by AnyType:</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876156" w:rsidRDefault="00876156" w:rsidP="00876156">
      <w:pPr>
        <w:pStyle w:val="ListParagraph"/>
        <w:numPr>
          <w:ilvl w:val="0"/>
          <w:numId w:val="107"/>
        </w:numPr>
        <w:rPr>
          <w:b/>
          <w:lang w:val="en-US"/>
        </w:rPr>
      </w:pPr>
      <w:r>
        <w:rPr>
          <w:b/>
          <w:lang w:val="en-US"/>
        </w:rPr>
        <w:t>Boolean =</w:t>
      </w:r>
      <w:r w:rsidRPr="005E7EA1">
        <w:rPr>
          <w:b/>
          <w:lang w:val="en-US"/>
        </w:rPr>
        <w:t>= (Any</w:t>
      </w:r>
      <w:r>
        <w:rPr>
          <w:b/>
          <w:lang w:val="en-US"/>
        </w:rPr>
        <w:t>Type a)</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Paragraph"/>
        <w:numPr>
          <w:ilvl w:val="0"/>
          <w:numId w:val="107"/>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76156" w:rsidRDefault="00876156" w:rsidP="00876156">
      <w:pPr>
        <w:pStyle w:val="ListParagraph"/>
        <w:numPr>
          <w:ilvl w:val="0"/>
          <w:numId w:val="107"/>
        </w:numPr>
        <w:rPr>
          <w:b/>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
    <w:p w:rsidR="00194AC1" w:rsidRDefault="003E249F">
      <w:pPr>
        <w:pStyle w:val="Heading2"/>
        <w:rPr>
          <w:lang w:val="en-GB"/>
        </w:rPr>
      </w:pPr>
      <w:bookmarkStart w:id="217" w:name="_Toc400027149"/>
      <w:bookmarkStart w:id="218" w:name="_Toc400027350"/>
      <w:bookmarkStart w:id="219" w:name="_Toc402960499"/>
      <w:bookmarkStart w:id="220" w:name="_Ref340236075"/>
      <w:bookmarkStart w:id="221" w:name="_Toc402960500"/>
      <w:bookmarkEnd w:id="217"/>
      <w:bookmarkEnd w:id="218"/>
      <w:bookmarkEnd w:id="219"/>
      <w:r>
        <w:rPr>
          <w:lang w:val="en-GB"/>
        </w:rPr>
        <w:t>Basic Types</w:t>
      </w:r>
      <w:bookmarkEnd w:id="220"/>
      <w:bookmarkEnd w:id="221"/>
    </w:p>
    <w:p w:rsidR="00032CF3" w:rsidRDefault="003E249F" w:rsidP="00E64977">
      <w:pPr>
        <w:pStyle w:val="Heading3"/>
        <w:rPr>
          <w:lang w:val="en-GB"/>
        </w:rPr>
      </w:pPr>
      <w:bookmarkStart w:id="222" w:name="_Toc402960501"/>
      <w:r>
        <w:rPr>
          <w:lang w:val="en-GB"/>
        </w:rPr>
        <w:t>Real</w:t>
      </w:r>
      <w:bookmarkEnd w:id="222"/>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r>
        <w:rPr>
          <w:lang w:val="en-US"/>
        </w:rPr>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Leads to an </w:t>
      </w:r>
      <w:r w:rsidR="00D63A73">
        <w:rPr>
          <w:lang w:val="en-US"/>
        </w:rPr>
        <w:t xml:space="preserve">evaluation </w:t>
      </w:r>
      <w:r w:rsidR="00F50521">
        <w:rPr>
          <w:lang w:val="en-US"/>
        </w:rPr>
        <w:t xml:space="preserve">error if </w:t>
      </w:r>
      <w:r w:rsidRPr="005E7EA1">
        <w:rPr>
          <w:i/>
          <w:lang w:val="en-US"/>
        </w:rPr>
        <w:t>r</w:t>
      </w:r>
      <w:r w:rsidR="00F50521">
        <w:rPr>
          <w:lang w:val="en-US"/>
        </w:rPr>
        <w:t xml:space="preserve"> is equal to zero.</w:t>
      </w:r>
    </w:p>
    <w:p w:rsidR="00194AC1" w:rsidRDefault="005170D8">
      <w:pPr>
        <w:pStyle w:val="ListParagraph"/>
        <w:numPr>
          <w:ilvl w:val="0"/>
          <w:numId w:val="107"/>
        </w:numPr>
      </w:pPr>
      <w:r>
        <w:rPr>
          <w:b/>
          <w:bCs/>
        </w:rPr>
        <w:t xml:space="preserve">Real </w:t>
      </w:r>
      <w:r w:rsidR="005E7EA1" w:rsidRPr="005E7EA1">
        <w:rPr>
          <w:b/>
          <w:bCs/>
        </w:rPr>
        <w:t xml:space="preserve">abs() </w:t>
      </w:r>
    </w:p>
    <w:p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223" w:name="_Ref395099889"/>
      <w:r w:rsidR="00D54841">
        <w:rPr>
          <w:rStyle w:val="FootnoteReference"/>
          <w:i/>
          <w:lang w:val="en-US"/>
        </w:rPr>
        <w:footnoteReference w:id="11"/>
      </w:r>
      <w:bookmarkEnd w:id="223"/>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043100">
        <w:rPr>
          <w:i/>
          <w:lang w:val="en-US"/>
        </w:rPr>
        <w:fldChar w:fldCharType="begin"/>
      </w:r>
      <w:r w:rsidR="00D54841">
        <w:rPr>
          <w:i/>
          <w:lang w:val="en-US"/>
        </w:rPr>
        <w:instrText xml:space="preserve"> NOTEREF _Ref395099889 \f \h </w:instrText>
      </w:r>
      <w:r w:rsidR="00043100">
        <w:rPr>
          <w:i/>
          <w:lang w:val="en-US"/>
        </w:rPr>
      </w:r>
      <w:r w:rsidR="00043100">
        <w:rPr>
          <w:i/>
          <w:lang w:val="en-US"/>
        </w:rPr>
        <w:fldChar w:fldCharType="separate"/>
      </w:r>
      <w:r w:rsidR="00043100" w:rsidRPr="00043100">
        <w:rPr>
          <w:rStyle w:val="FootnoteReference"/>
        </w:rPr>
        <w:t>12</w:t>
      </w:r>
      <w:r w:rsidR="00043100">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224" w:name="_Ref341897804"/>
      <w:r w:rsidR="005D7CD2" w:rsidRPr="005D7CD2">
        <w:rPr>
          <w:rStyle w:val="FootnoteReference"/>
          <w:rFonts w:asciiTheme="minorHAnsi" w:hAnsiTheme="minorHAnsi"/>
          <w:i/>
          <w:sz w:val="24"/>
          <w:lang w:val="en-US"/>
        </w:rPr>
        <w:footnoteReference w:id="12"/>
      </w:r>
      <w:bookmarkEnd w:id="224"/>
      <w:r w:rsidRPr="00001537">
        <w:rPr>
          <w:lang w:val="en-US"/>
        </w:rPr>
        <w:t>.</w:t>
      </w:r>
    </w:p>
    <w:p w:rsidR="00032CF3" w:rsidRDefault="003E249F" w:rsidP="00E64977">
      <w:pPr>
        <w:pStyle w:val="Heading3"/>
        <w:rPr>
          <w:lang w:val="en-GB"/>
        </w:rPr>
      </w:pPr>
      <w:bookmarkStart w:id="225" w:name="_Toc385852536"/>
      <w:bookmarkStart w:id="226" w:name="_Ref395099821"/>
      <w:bookmarkStart w:id="227" w:name="_Toc402960502"/>
      <w:bookmarkEnd w:id="225"/>
      <w:r>
        <w:rPr>
          <w:lang w:val="en-GB"/>
        </w:rPr>
        <w:t>Integer</w:t>
      </w:r>
      <w:bookmarkEnd w:id="226"/>
      <w:bookmarkEnd w:id="227"/>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Leads to an evaluation error if </w:t>
      </w:r>
      <w:r w:rsidR="005E7EA1" w:rsidRPr="005E7EA1">
        <w:rPr>
          <w:i/>
          <w:lang w:val="en-US"/>
        </w:rPr>
        <w:t>i</w:t>
      </w:r>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Integer mod</w:t>
      </w:r>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
    <w:p w:rsidR="00BD7162" w:rsidRPr="00216805" w:rsidRDefault="005D7CD2" w:rsidP="00BD7162">
      <w:pPr>
        <w:pStyle w:val="ListParagraph"/>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r w:rsidRPr="005D7CD2">
        <w:rPr>
          <w:b/>
          <w:bCs/>
          <w:lang w:val="en-GB"/>
        </w:rPr>
        <w:t>i</w:t>
      </w:r>
      <w:r w:rsidR="00BD7162" w:rsidRPr="00216805">
        <w:rPr>
          <w:b/>
          <w:bCs/>
          <w:lang w:val="en-GB"/>
        </w:rPr>
        <w:t xml:space="preserve">) </w:t>
      </w:r>
    </w:p>
    <w:p w:rsidR="00BD7162" w:rsidRDefault="00BD7162" w:rsidP="00BD7162">
      <w:pPr>
        <w:pStyle w:val="ListParagraph"/>
        <w:rPr>
          <w:lang w:val="en-US"/>
        </w:rPr>
      </w:pPr>
      <w:r>
        <w:rPr>
          <w:lang w:val="en-US"/>
        </w:rPr>
        <w:t xml:space="preserve">Assigns the value </w:t>
      </w:r>
      <w:r w:rsidR="00413B86">
        <w:rPr>
          <w:i/>
          <w:lang w:val="en-US"/>
        </w:rPr>
        <w:t>i</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043100" w:rsidRPr="00043100">
          <w:rPr>
            <w:i/>
            <w:vertAlign w:val="superscript"/>
            <w:lang w:val="en-US"/>
          </w:rPr>
          <w:t>13</w:t>
        </w:r>
      </w:fldSimple>
      <w:r w:rsidRPr="00001537">
        <w:rPr>
          <w:lang w:val="en-US"/>
        </w:rPr>
        <w:t>.</w:t>
      </w:r>
    </w:p>
    <w:p w:rsidR="00032CF3" w:rsidRDefault="003E249F" w:rsidP="00B11E4B">
      <w:pPr>
        <w:pStyle w:val="Heading3"/>
        <w:rPr>
          <w:lang w:val="en-GB"/>
        </w:rPr>
      </w:pPr>
      <w:bookmarkStart w:id="228" w:name="_Toc385852538"/>
      <w:bookmarkStart w:id="229" w:name="_Toc402960503"/>
      <w:bookmarkEnd w:id="228"/>
      <w:r>
        <w:rPr>
          <w:lang w:val="en-GB"/>
        </w:rPr>
        <w:t>Boolean</w:t>
      </w:r>
      <w:bookmarkEnd w:id="229"/>
    </w:p>
    <w:p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t xml:space="preserve">Boolean </w:t>
      </w:r>
      <w:r w:rsidR="00EA7C44">
        <w:rPr>
          <w:b/>
          <w:bCs/>
          <w:lang w:val="en-US"/>
        </w:rPr>
        <w:t>iff</w:t>
      </w:r>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r w:rsidR="00EA7C44">
        <w:rPr>
          <w:lang w:val="en-US"/>
        </w:rPr>
        <w:t>a.implies(b) and b.implies(a)</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043100" w:rsidRPr="00043100">
          <w:rPr>
            <w:i/>
            <w:vertAlign w:val="superscript"/>
            <w:lang w:val="en-US"/>
          </w:rPr>
          <w:t>13</w:t>
        </w:r>
      </w:fldSimple>
      <w:r w:rsidRPr="00001537">
        <w:rPr>
          <w:lang w:val="en-US"/>
        </w:rPr>
        <w:t>.</w:t>
      </w:r>
    </w:p>
    <w:p w:rsidR="00032CF3" w:rsidRDefault="003E249F" w:rsidP="00B11E4B">
      <w:pPr>
        <w:pStyle w:val="Heading3"/>
        <w:rPr>
          <w:lang w:val="en-GB"/>
        </w:rPr>
      </w:pPr>
      <w:bookmarkStart w:id="230" w:name="_Toc385852540"/>
      <w:bookmarkStart w:id="231" w:name="_Toc402960504"/>
      <w:bookmarkEnd w:id="230"/>
      <w:r>
        <w:rPr>
          <w:lang w:val="en-GB"/>
        </w:rPr>
        <w:t>String</w:t>
      </w:r>
      <w:bookmarkEnd w:id="231"/>
    </w:p>
    <w:p w:rsidR="00194AC1" w:rsidRDefault="005E7EA1">
      <w:pPr>
        <w:rPr>
          <w:lang w:val="en-US"/>
        </w:rPr>
      </w:pPr>
      <w:r w:rsidRPr="005E7EA1">
        <w:rPr>
          <w:lang w:val="en-US"/>
        </w:rPr>
        <w:t xml:space="preserve">The standard type String represents strings, which can be </w:t>
      </w:r>
      <w:commentRangeStart w:id="232"/>
      <w:r w:rsidRPr="005E7EA1">
        <w:rPr>
          <w:lang w:val="en-US"/>
        </w:rPr>
        <w:t>ASCII</w:t>
      </w:r>
      <w:commentRangeEnd w:id="232"/>
      <w:r w:rsidR="00E26982">
        <w:rPr>
          <w:rStyle w:val="CommentReference"/>
        </w:rPr>
        <w:commentReference w:id="232"/>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concat</w:t>
      </w:r>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e-mail-adress:</w:t>
      </w:r>
    </w:p>
    <w:p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p>
    <w:p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043100" w:rsidRPr="00043100">
          <w:rPr>
            <w:i/>
            <w:vertAlign w:val="superscript"/>
            <w:lang w:val="en-US"/>
          </w:rPr>
          <w:t>13</w:t>
        </w:r>
      </w:fldSimple>
      <w:r w:rsidRPr="00001537">
        <w:rPr>
          <w:lang w:val="en-US"/>
        </w:rPr>
        <w:t>.</w:t>
      </w:r>
    </w:p>
    <w:p w:rsidR="00194AC1" w:rsidRDefault="00A1497B">
      <w:pPr>
        <w:pStyle w:val="Heading2"/>
        <w:rPr>
          <w:lang w:val="en-GB"/>
        </w:rPr>
      </w:pPr>
      <w:bookmarkStart w:id="233" w:name="_Toc385852542"/>
      <w:bookmarkStart w:id="234" w:name="_Toc402960505"/>
      <w:bookmarkEnd w:id="233"/>
      <w:r>
        <w:rPr>
          <w:lang w:val="en-GB"/>
        </w:rPr>
        <w:t>Enumeration Types</w:t>
      </w:r>
      <w:bookmarkEnd w:id="234"/>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235" w:name="_Toc402960506"/>
      <w:r>
        <w:rPr>
          <w:lang w:val="en-GB"/>
        </w:rPr>
        <w:t>Enum</w:t>
      </w:r>
      <w:bookmarkEnd w:id="235"/>
    </w:p>
    <w:p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(Enum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r w:rsidR="00043100" w:rsidRPr="00043100">
          <w:rPr>
            <w:i/>
            <w:vertAlign w:val="superscript"/>
            <w:lang w:val="en-US"/>
          </w:rPr>
          <w:t>13</w:t>
        </w:r>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rsidR="00194AC1" w:rsidRDefault="00A1497B">
      <w:pPr>
        <w:pStyle w:val="Heading3"/>
        <w:rPr>
          <w:lang w:val="en-GB"/>
        </w:rPr>
      </w:pPr>
      <w:bookmarkStart w:id="236" w:name="_Toc395683334"/>
      <w:bookmarkStart w:id="237" w:name="_Toc395683408"/>
      <w:bookmarkStart w:id="238" w:name="_Toc385852545"/>
      <w:bookmarkStart w:id="239" w:name="_Toc402960507"/>
      <w:bookmarkEnd w:id="236"/>
      <w:bookmarkEnd w:id="237"/>
      <w:bookmarkEnd w:id="238"/>
      <w:r>
        <w:rPr>
          <w:lang w:val="en-GB"/>
        </w:rPr>
        <w:t>OrderedEnum</w:t>
      </w:r>
      <w:bookmarkEnd w:id="239"/>
    </w:p>
    <w:p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rsidR="00043100" w:rsidRDefault="00D26A77" w:rsidP="00043100">
      <w:pPr>
        <w:pStyle w:val="Heading2"/>
        <w:rPr>
          <w:lang w:val="en-GB"/>
        </w:rPr>
      </w:pPr>
      <w:bookmarkStart w:id="240" w:name="_Toc402960508"/>
      <w:r>
        <w:rPr>
          <w:lang w:val="en-GB"/>
        </w:rPr>
        <w:t>Constraint</w:t>
      </w:r>
      <w:bookmarkEnd w:id="240"/>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Pr>
          <w:lang w:val="en-US"/>
        </w:rPr>
        <w:t xml:space="preserve">and returns </w:t>
      </w:r>
      <w:r>
        <w:rPr>
          <w:i/>
          <w:lang w:val="en-US"/>
        </w:rPr>
        <w:t>true</w:t>
      </w:r>
      <w:fldSimple w:instr=" NOTEREF _Ref341897804 \h  \* MERGEFORMAT ">
        <w:r w:rsidR="00043100" w:rsidRPr="00043100">
          <w:rPr>
            <w:i/>
            <w:vertAlign w:val="superscript"/>
            <w:lang w:val="en-US"/>
          </w:rPr>
          <w:t>13</w:t>
        </w:r>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241" w:name="_Toc402960509"/>
      <w:r>
        <w:rPr>
          <w:lang w:val="en-GB"/>
        </w:rPr>
        <w:t>Collection</w:t>
      </w:r>
      <w:r w:rsidR="003E249F">
        <w:rPr>
          <w:lang w:val="en-GB"/>
        </w:rPr>
        <w:t xml:space="preserve"> Types</w:t>
      </w:r>
      <w:bookmarkEnd w:id="241"/>
    </w:p>
    <w:p w:rsidR="003E249F" w:rsidRPr="005E0AB7" w:rsidRDefault="005E7EA1" w:rsidP="003E249F">
      <w:pPr>
        <w:rPr>
          <w:lang w:val="en-US"/>
        </w:rPr>
      </w:pPr>
      <w:r w:rsidRPr="005E7EA1">
        <w:rPr>
          <w:lang w:val="en-US"/>
        </w:rPr>
        <w:t xml:space="preserve">This section defines the </w:t>
      </w:r>
      <w:r w:rsidR="00961473">
        <w:rPr>
          <w:lang w:val="en-US"/>
        </w:rPr>
        <w:t>operation of the collection types</w:t>
      </w:r>
      <w:r w:rsidRPr="005E7EA1">
        <w:rPr>
          <w:lang w:val="en-US"/>
        </w:rPr>
        <w:t>.</w:t>
      </w:r>
      <w:r w:rsidR="00961473">
        <w:rPr>
          <w:lang w:val="en-US"/>
        </w:rPr>
        <w:t xml:space="preserve"> The two IVML collections Set and Sequence are both subtypes of the abstract collection type Collection. E</w:t>
      </w:r>
      <w:r w:rsidRPr="005E7EA1">
        <w:rPr>
          <w:lang w:val="en-US"/>
        </w:rPr>
        <w:t>ach collection type is actually a template type with one parameter. ‘T’ denotes the parameter.</w:t>
      </w:r>
      <w:r w:rsidR="005E0AB7">
        <w:rPr>
          <w:lang w:val="en-US"/>
        </w:rPr>
        <w:t xml:space="preserve"> </w:t>
      </w:r>
      <w:r w:rsidRPr="005E7EA1">
        <w:rPr>
          <w:lang w:val="en-US"/>
        </w:rPr>
        <w:t>A concrete collection type is created by substit</w:t>
      </w:r>
      <w:r w:rsidR="00985799">
        <w:rPr>
          <w:lang w:val="en-US"/>
        </w:rPr>
        <w:t xml:space="preserve">uting a type for the T. So </w:t>
      </w:r>
      <w:r w:rsidR="00D3027D">
        <w:rPr>
          <w:lang w:val="en-US"/>
        </w:rPr>
        <w:t xml:space="preserve">a collection </w:t>
      </w:r>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p>
    <w:p w:rsidR="00194AC1" w:rsidRDefault="003E1522">
      <w:pPr>
        <w:pStyle w:val="Heading3"/>
        <w:rPr>
          <w:lang w:val="en-GB"/>
        </w:rPr>
      </w:pPr>
      <w:bookmarkStart w:id="242" w:name="_Toc402960510"/>
      <w:r>
        <w:rPr>
          <w:lang w:val="en-GB"/>
        </w:rPr>
        <w:t>Collection</w:t>
      </w:r>
      <w:bookmarkEnd w:id="242"/>
    </w:p>
    <w:p w:rsidR="003E249F" w:rsidRPr="003E249F" w:rsidRDefault="003E1522" w:rsidP="003E249F">
      <w:pPr>
        <w:rPr>
          <w:lang w:val="en-GB"/>
        </w:rPr>
      </w:pPr>
      <w:r>
        <w:rPr>
          <w:lang w:val="en-GB"/>
        </w:rPr>
        <w:t>Collection is the abstract superclass of all collections 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r w:rsidRPr="003E1522">
        <w:rPr>
          <w:lang w:val="en-US"/>
        </w:rPr>
        <w:t xml:space="preserve">The number of elements in the collection </w:t>
      </w:r>
      <w:r>
        <w:rPr>
          <w:i/>
          <w:iCs/>
          <w:lang w:val="en-US"/>
        </w:rPr>
        <w:t>operand.</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object)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 xml:space="preserve">object) </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object</w:t>
      </w:r>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 xml:space="preserve">object </w:t>
      </w:r>
      <w:r w:rsidRPr="005E7EA1">
        <w:rPr>
          <w:lang w:val="en-US"/>
        </w:rPr>
        <w:t xml:space="preserve">occurs in the collection </w:t>
      </w:r>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isEmpty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the empty collection?</w:t>
      </w:r>
    </w:p>
    <w:p w:rsidR="00B165C9" w:rsidRPr="00B165C9" w:rsidRDefault="003B21C3" w:rsidP="00B165C9">
      <w:pPr>
        <w:pStyle w:val="ListParagraph"/>
        <w:numPr>
          <w:ilvl w:val="0"/>
          <w:numId w:val="107"/>
        </w:numPr>
      </w:pPr>
      <w:r>
        <w:rPr>
          <w:b/>
          <w:bCs/>
        </w:rPr>
        <w:t xml:space="preserve">Boolean </w:t>
      </w:r>
      <w:r w:rsidR="00B165C9" w:rsidRPr="00B165C9">
        <w:rPr>
          <w:b/>
          <w:bCs/>
        </w:rPr>
        <w:t>notEmpty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not the empty collection?</w:t>
      </w:r>
    </w:p>
    <w:p w:rsidR="003102DC" w:rsidRPr="00567EAE" w:rsidRDefault="003102DC" w:rsidP="003102DC">
      <w:pPr>
        <w:pStyle w:val="ListParagraph"/>
        <w:numPr>
          <w:ilvl w:val="0"/>
          <w:numId w:val="107"/>
        </w:numPr>
        <w:rPr>
          <w:lang w:val="en-US"/>
        </w:rPr>
      </w:pPr>
      <w:r w:rsidRPr="00567EAE">
        <w:rPr>
          <w:b/>
          <w:bCs/>
          <w:lang w:val="en-US"/>
        </w:rPr>
        <w:t xml:space="preserve">Boolean isDefined()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avg</w:t>
      </w:r>
      <w:r w:rsidRPr="00B165C9">
        <w:rPr>
          <w:b/>
          <w:bCs/>
          <w:lang w:val="en-US"/>
        </w:rPr>
        <w:t>()</w:t>
      </w:r>
    </w:p>
    <w:p w:rsidR="00194AC1" w:rsidRDefault="000D3CB4">
      <w:pPr>
        <w:pStyle w:val="ListParagraph"/>
        <w:rPr>
          <w:lang w:val="en-US"/>
        </w:rPr>
      </w:pPr>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t>Boolean forAll</w:t>
      </w:r>
      <w:r w:rsidR="003B21C3">
        <w:rPr>
          <w:b/>
          <w:lang w:val="en-US"/>
        </w:rPr>
        <w:t xml:space="preserve"> </w:t>
      </w:r>
      <w:r w:rsidRPr="005E7EA1">
        <w:rPr>
          <w:b/>
          <w:lang w:val="en-US"/>
        </w:rPr>
        <w:t>(Iterators | expression)</w:t>
      </w:r>
    </w:p>
    <w:p w:rsidR="00194AC1" w:rsidRDefault="005E7EA1">
      <w:pPr>
        <w:pStyle w:val="ListParagraph"/>
        <w:rPr>
          <w:lang w:val="en-US"/>
        </w:rPr>
      </w:pPr>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r w:rsidRPr="005E7EA1">
        <w:rPr>
          <w:lang w:val="en-US"/>
        </w:rPr>
        <w:t>collection.</w:t>
      </w:r>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(Iterators | expression)</w:t>
      </w:r>
    </w:p>
    <w:p w:rsidR="00194AC1" w:rsidRDefault="006361F7">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sidRPr="006361F7">
        <w:rPr>
          <w:lang w:val="en-US"/>
        </w:rPr>
        <w:t>collection.</w:t>
      </w:r>
    </w:p>
    <w:p w:rsidR="006361F7" w:rsidRDefault="006361F7" w:rsidP="006361F7">
      <w:pPr>
        <w:pStyle w:val="ListParagraph"/>
        <w:numPr>
          <w:ilvl w:val="0"/>
          <w:numId w:val="107"/>
        </w:numPr>
        <w:rPr>
          <w:b/>
          <w:lang w:val="en-US"/>
        </w:rPr>
      </w:pPr>
      <w:r w:rsidRPr="006361F7">
        <w:rPr>
          <w:b/>
          <w:lang w:val="en-US"/>
        </w:rPr>
        <w:t xml:space="preserve">Boolean </w:t>
      </w:r>
      <w:r>
        <w:rPr>
          <w:b/>
          <w:lang w:val="en-US"/>
        </w:rPr>
        <w:t>isUnique</w:t>
      </w:r>
      <w:r w:rsidR="003B21C3">
        <w:rPr>
          <w:b/>
          <w:lang w:val="en-US"/>
        </w:rPr>
        <w:t xml:space="preserve"> </w:t>
      </w:r>
      <w:r w:rsidRPr="006361F7">
        <w:rPr>
          <w:b/>
          <w:lang w:val="en-US"/>
        </w:rPr>
        <w:t>(Iterator | expression)</w:t>
      </w:r>
    </w:p>
    <w:p w:rsidR="006361F7" w:rsidRPr="006361F7" w:rsidRDefault="006361F7" w:rsidP="006361F7">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sidRPr="006361F7">
        <w:rPr>
          <w:lang w:val="en-US"/>
        </w:rPr>
        <w:t>collection; otherwise, result is false.</w:t>
      </w:r>
      <w:r>
        <w:rPr>
          <w:lang w:val="en-US"/>
        </w:rPr>
        <w:t xml:space="preserve"> </w:t>
      </w:r>
      <w:r w:rsidR="005E7EA1" w:rsidRPr="005E7EA1">
        <w:rPr>
          <w:i/>
          <w:iCs/>
          <w:lang w:val="en-US"/>
        </w:rPr>
        <w:t xml:space="preserve">isUnique </w:t>
      </w:r>
      <w:r w:rsidR="005E7EA1" w:rsidRPr="005E7EA1">
        <w:rPr>
          <w:lang w:val="en-US"/>
        </w:rPr>
        <w:t>may have at most one iterator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Returns any element in the </w:t>
      </w:r>
      <w:r w:rsidRPr="005E7EA1">
        <w:rPr>
          <w:i/>
          <w:iCs/>
          <w:lang w:val="en-US"/>
        </w:rPr>
        <w:t xml:space="preserve">source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 xml:space="preserve">evaluates to true.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Results in true if there is exactly one element in the </w:t>
      </w:r>
      <w:r w:rsidR="006361F7">
        <w:rPr>
          <w:i/>
          <w:iCs/>
          <w:lang w:val="en-US"/>
        </w:rPr>
        <w:t>operand</w:t>
      </w:r>
      <w:r w:rsidRPr="005E7EA1">
        <w:rPr>
          <w:i/>
          <w:iCs/>
          <w:lang w:val="en-US"/>
        </w:rPr>
        <w:t xml:space="preserv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rsidR="006361F7" w:rsidRPr="006361F7" w:rsidRDefault="006361F7" w:rsidP="006361F7">
      <w:pPr>
        <w:pStyle w:val="ListParagraph"/>
        <w:numPr>
          <w:ilvl w:val="0"/>
          <w:numId w:val="107"/>
        </w:numPr>
        <w:rPr>
          <w:b/>
          <w:lang w:val="en-US"/>
        </w:rPr>
      </w:pPr>
      <w:r>
        <w:rPr>
          <w:b/>
          <w:lang w:val="en-US"/>
        </w:rPr>
        <w:t>Collection&lt;T&gt;</w:t>
      </w:r>
      <w:r w:rsidRPr="006361F7">
        <w:rPr>
          <w:b/>
          <w:lang w:val="en-US"/>
        </w:rPr>
        <w:t xml:space="preserve"> </w:t>
      </w:r>
      <w:r>
        <w:rPr>
          <w:b/>
          <w:lang w:val="en-US"/>
        </w:rPr>
        <w:t>collect</w:t>
      </w:r>
      <w:r w:rsidR="003B21C3">
        <w:rPr>
          <w:b/>
          <w:lang w:val="en-US"/>
        </w:rPr>
        <w:t xml:space="preserve"> </w:t>
      </w:r>
      <w:r w:rsidRPr="006361F7">
        <w:rPr>
          <w:b/>
          <w:lang w:val="en-US"/>
        </w:rPr>
        <w:t>(Iterator | expression)</w:t>
      </w:r>
    </w:p>
    <w:p w:rsidR="006361F7" w:rsidRDefault="005E7EA1" w:rsidP="006361F7">
      <w:pPr>
        <w:pStyle w:val="ListParagraph"/>
        <w:rPr>
          <w:lang w:val="en-US"/>
        </w:rPr>
      </w:pPr>
      <w:r w:rsidRPr="005E7EA1">
        <w:rPr>
          <w:lang w:val="en-US"/>
        </w:rPr>
        <w:t xml:space="preserve">The Collection 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5E7EA1">
        <w:rPr>
          <w:i/>
          <w:iCs/>
          <w:lang w:val="en-US"/>
        </w:rPr>
        <w:t xml:space="preserve">collect </w:t>
      </w:r>
      <w:r w:rsidRPr="005E7EA1">
        <w:rPr>
          <w:lang w:val="en-US"/>
        </w:rPr>
        <w:t>may have at most one iterator variable.</w:t>
      </w:r>
    </w:p>
    <w:p w:rsidR="006361F7" w:rsidRPr="006361F7" w:rsidRDefault="0085547B" w:rsidP="006361F7">
      <w:pPr>
        <w:pStyle w:val="ListParagraph"/>
        <w:numPr>
          <w:ilvl w:val="0"/>
          <w:numId w:val="107"/>
        </w:numPr>
        <w:rPr>
          <w:b/>
          <w:lang w:val="en-US"/>
        </w:rPr>
      </w:pPr>
      <w:r>
        <w:rPr>
          <w:b/>
          <w:lang w:val="en-US"/>
        </w:rPr>
        <w:t>Collection&lt;T&gt;</w:t>
      </w:r>
      <w:r w:rsidR="006361F7"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Paragraph"/>
        <w:rPr>
          <w:lang w:val="en-US"/>
        </w:rPr>
      </w:pPr>
      <w:r>
        <w:rPr>
          <w:lang w:val="en-US"/>
        </w:rPr>
        <w:t>The sub-collection for which expression is true.</w:t>
      </w:r>
      <w:r w:rsidR="006361F7"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rsidR="006361F7" w:rsidRPr="006361F7" w:rsidRDefault="00DD210A" w:rsidP="006361F7">
      <w:pPr>
        <w:pStyle w:val="ListParagraph"/>
        <w:numPr>
          <w:ilvl w:val="0"/>
          <w:numId w:val="107"/>
        </w:numPr>
        <w:rPr>
          <w:b/>
          <w:lang w:val="en-US"/>
        </w:rPr>
      </w:pPr>
      <w:r>
        <w:rPr>
          <w:b/>
          <w:lang w:val="en-US"/>
        </w:rPr>
        <w:t>Collection&lt;T&gt;</w:t>
      </w:r>
      <w:r w:rsidR="006361F7"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Paragraph"/>
        <w:rPr>
          <w:lang w:val="en-US"/>
        </w:rPr>
      </w:pPr>
      <w:r>
        <w:rPr>
          <w:lang w:val="en-US"/>
        </w:rPr>
        <w:t>The sub-collection for which expression is false.</w:t>
      </w:r>
      <w:r w:rsidRPr="006361F7">
        <w:rPr>
          <w:lang w:val="en-US"/>
        </w:rPr>
        <w:t xml:space="preserve"> </w:t>
      </w:r>
      <w:r w:rsidR="00751287">
        <w:rPr>
          <w:i/>
          <w:iCs/>
          <w:lang w:val="en-US"/>
        </w:rPr>
        <w:t>reject</w:t>
      </w:r>
      <w:r w:rsidRPr="006361F7">
        <w:rPr>
          <w:i/>
          <w:iCs/>
          <w:lang w:val="en-US"/>
        </w:rPr>
        <w:t xml:space="preserve"> </w:t>
      </w:r>
      <w:r w:rsidRPr="006361F7">
        <w:rPr>
          <w:lang w:val="en-US"/>
        </w:rPr>
        <w:t>may have at most one iterator variable.</w:t>
      </w:r>
    </w:p>
    <w:p w:rsidR="00194AC1" w:rsidRDefault="000C76B7">
      <w:pPr>
        <w:pStyle w:val="ListParagraph"/>
        <w:numPr>
          <w:ilvl w:val="0"/>
          <w:numId w:val="107"/>
        </w:numPr>
        <w:rPr>
          <w:b/>
          <w:lang w:val="en-US"/>
        </w:rPr>
      </w:pPr>
      <w:r>
        <w:rPr>
          <w:b/>
          <w:lang w:val="en-US"/>
        </w:rPr>
        <w:t>&lt;</w:t>
      </w:r>
      <w:r w:rsidR="00E9785D">
        <w:rPr>
          <w:b/>
          <w:lang w:val="en-US"/>
        </w:rPr>
        <w:t>R</w:t>
      </w:r>
      <w:r>
        <w:rPr>
          <w:b/>
          <w:lang w:val="en-US"/>
        </w:rPr>
        <w:t>&gt;</w:t>
      </w:r>
      <w:r w:rsidR="00E9785D" w:rsidRPr="006361F7">
        <w:rPr>
          <w:b/>
          <w:lang w:val="en-US"/>
        </w:rPr>
        <w:t xml:space="preserve"> </w:t>
      </w:r>
      <w:r w:rsidR="00E9785D">
        <w:rPr>
          <w:b/>
          <w:lang w:val="en-US"/>
        </w:rPr>
        <w:t>apply</w:t>
      </w:r>
      <w:r w:rsidR="00E9785D" w:rsidRPr="006361F7">
        <w:rPr>
          <w:b/>
          <w:lang w:val="en-US"/>
        </w:rPr>
        <w:t xml:space="preserve"> (Iterator</w:t>
      </w:r>
      <w:r w:rsidR="00E9785D">
        <w:rPr>
          <w:b/>
          <w:lang w:val="en-US"/>
        </w:rPr>
        <w:t>, R result</w:t>
      </w:r>
      <w:r w:rsidR="00E9785D" w:rsidRPr="006361F7">
        <w:rPr>
          <w:b/>
          <w:lang w:val="en-US"/>
        </w:rPr>
        <w:t xml:space="preserve"> | </w:t>
      </w:r>
      <w:r w:rsidR="00E9785D">
        <w:rPr>
          <w:b/>
          <w:lang w:val="en-US"/>
        </w:rPr>
        <w:t xml:space="preserve">result = </w:t>
      </w:r>
      <w:r w:rsidR="00E9785D" w:rsidRPr="006361F7">
        <w:rPr>
          <w:b/>
          <w:lang w:val="en-US"/>
        </w:rPr>
        <w:t>expression)</w:t>
      </w:r>
    </w:p>
    <w:p w:rsidR="00194AC1" w:rsidRDefault="005E7EA1">
      <w:pPr>
        <w:pStyle w:val="ListParagraph"/>
        <w:rPr>
          <w:lang w:val="en-US"/>
        </w:rPr>
      </w:pPr>
      <w:r w:rsidRPr="005E7EA1">
        <w:rPr>
          <w:lang w:val="en-US"/>
        </w:rPr>
        <w:t>Applies the given expression to the operand collection using the specified iterator and stores the result in the last iterator (used here as a local variable declaration) which is returned as the result of this operation. Expression shall use the result “iterator” for aggregating values. Apply may have at most one iterator variable and needs to specify the result “iterator”.</w:t>
      </w:r>
    </w:p>
    <w:p w:rsidR="00194AC1" w:rsidRDefault="00563F67">
      <w:pPr>
        <w:pStyle w:val="Heading3"/>
        <w:rPr>
          <w:lang w:val="en-GB"/>
        </w:rPr>
      </w:pPr>
      <w:bookmarkStart w:id="243" w:name="_Toc402960511"/>
      <w:r>
        <w:rPr>
          <w:lang w:val="en-GB"/>
        </w:rPr>
        <w:t>Set</w:t>
      </w:r>
      <w:bookmarkEnd w:id="243"/>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Collection.</w:t>
      </w:r>
    </w:p>
    <w:p w:rsidR="003B21C3" w:rsidRDefault="003B21C3" w:rsidP="003B21C3">
      <w:pPr>
        <w:pStyle w:val="ListParagraph"/>
        <w:numPr>
          <w:ilvl w:val="0"/>
          <w:numId w:val="107"/>
        </w:numPr>
        <w:rPr>
          <w:b/>
          <w:lang w:val="en-US"/>
        </w:rPr>
      </w:pPr>
      <w:r>
        <w:rPr>
          <w:b/>
          <w:lang w:val="en-US"/>
        </w:rPr>
        <w:t>Boolean == (Set&lt;T&gt; s)</w:t>
      </w:r>
    </w:p>
    <w:p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563F67" w:rsidRDefault="00563F67" w:rsidP="00563F67">
      <w:pPr>
        <w:pStyle w:val="ListParagraph"/>
        <w:numPr>
          <w:ilvl w:val="0"/>
          <w:numId w:val="107"/>
        </w:numPr>
        <w:rPr>
          <w:b/>
          <w:lang w:val="en-US"/>
        </w:rPr>
      </w:pPr>
      <w:r>
        <w:rPr>
          <w:b/>
          <w:lang w:val="en-US"/>
        </w:rPr>
        <w:t>Set&lt;T&gt; union (Set&lt;T&gt; s)</w:t>
      </w:r>
    </w:p>
    <w:p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563F67" w:rsidRPr="00563F67" w:rsidRDefault="005E7EA1" w:rsidP="00563F67">
      <w:pPr>
        <w:pStyle w:val="ListParagraph"/>
        <w:numPr>
          <w:ilvl w:val="0"/>
          <w:numId w:val="107"/>
        </w:numPr>
        <w:rPr>
          <w:b/>
          <w:lang w:val="en-US"/>
        </w:rPr>
      </w:pPr>
      <w:r w:rsidRPr="005E7EA1">
        <w:rPr>
          <w:b/>
          <w:lang w:val="en-US"/>
        </w:rPr>
        <w:t>Set&lt;T&gt; intersection (Set&lt;T&gt; s)</w:t>
      </w:r>
    </w:p>
    <w:p w:rsidR="00194AC1" w:rsidRDefault="005E7EA1">
      <w:pPr>
        <w:pStyle w:val="ListParagraph"/>
        <w:rPr>
          <w:lang w:val="en-US"/>
        </w:rPr>
      </w:pPr>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F212F6" w:rsidRDefault="00563F67" w:rsidP="00563F67">
      <w:pPr>
        <w:pStyle w:val="ListParagraph"/>
        <w:numPr>
          <w:ilvl w:val="0"/>
          <w:numId w:val="107"/>
        </w:numPr>
        <w:rPr>
          <w:lang w:val="en-US"/>
        </w:rPr>
      </w:pPr>
      <w:r>
        <w:rPr>
          <w:b/>
          <w:bCs/>
          <w:lang w:val="en-US"/>
        </w:rPr>
        <w:t xml:space="preserve">Set&lt;T&gt; </w:t>
      </w:r>
      <w:r w:rsidR="005E7EA1" w:rsidRPr="005E7EA1">
        <w:rPr>
          <w:b/>
          <w:bCs/>
          <w:lang w:val="en-US"/>
        </w:rPr>
        <w:t>excluding</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rsidR="00563F67" w:rsidRPr="00F212F6" w:rsidRDefault="00563F67" w:rsidP="00563F67">
      <w:pPr>
        <w:pStyle w:val="ListParagraph"/>
        <w:numPr>
          <w:ilvl w:val="0"/>
          <w:numId w:val="107"/>
        </w:numPr>
        <w:rPr>
          <w:lang w:val="en-US"/>
        </w:rPr>
      </w:pPr>
      <w:r>
        <w:rPr>
          <w:b/>
          <w:bCs/>
          <w:lang w:val="en-US"/>
        </w:rPr>
        <w:t xml:space="preserve">Set&lt;T&gt; </w:t>
      </w:r>
      <w:r w:rsidR="005E7EA1" w:rsidRPr="005E7EA1">
        <w:rPr>
          <w:b/>
          <w:bCs/>
          <w:lang w:val="en-US"/>
        </w:rPr>
        <w:t>including</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rsidR="00194AC1" w:rsidRDefault="005E7EA1">
      <w:pPr>
        <w:pStyle w:val="ListParagraph"/>
        <w:numPr>
          <w:ilvl w:val="0"/>
          <w:numId w:val="107"/>
        </w:numPr>
        <w:rPr>
          <w:lang w:val="en-US"/>
        </w:rPr>
      </w:pPr>
      <w:r w:rsidRPr="005E7EA1">
        <w:rPr>
          <w:b/>
          <w:bCs/>
          <w:lang w:val="en-US"/>
        </w:rPr>
        <w:t xml:space="preserve">Set&lt;T&gt; </w:t>
      </w:r>
      <w:r w:rsidR="003B21C3">
        <w:rPr>
          <w:b/>
          <w:bCs/>
          <w:lang w:val="en-US"/>
        </w:rPr>
        <w:t>as</w:t>
      </w:r>
      <w:r w:rsidR="00932AC3">
        <w:rPr>
          <w:b/>
          <w:bCs/>
          <w:lang w:val="en-US"/>
        </w:rPr>
        <w:t>S</w:t>
      </w:r>
      <w:r w:rsidR="003B21C3">
        <w:rPr>
          <w:b/>
          <w:bCs/>
          <w:lang w:val="en-US"/>
        </w:rPr>
        <w:t xml:space="preserve">et </w:t>
      </w:r>
      <w:r w:rsidRPr="005E7EA1">
        <w:rPr>
          <w:b/>
          <w:bCs/>
          <w:lang w:val="en-US"/>
        </w:rPr>
        <w:t xml:space="preserve">() </w:t>
      </w:r>
    </w:p>
    <w:p w:rsidR="00194AC1" w:rsidRDefault="005E7EA1">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rsidR="00985799" w:rsidRPr="00985799" w:rsidRDefault="005E7EA1" w:rsidP="00985799">
      <w:pPr>
        <w:pStyle w:val="ListParagraph"/>
        <w:numPr>
          <w:ilvl w:val="0"/>
          <w:numId w:val="107"/>
        </w:numPr>
        <w:rPr>
          <w:lang w:val="en-US"/>
        </w:rPr>
      </w:pPr>
      <w:r w:rsidRPr="005E7EA1">
        <w:rPr>
          <w:b/>
          <w:bCs/>
          <w:lang w:val="en-US"/>
        </w:rPr>
        <w:t>Sequence&lt;T&gt; asSequence</w:t>
      </w:r>
      <w:r w:rsidR="003B21C3">
        <w:rPr>
          <w:b/>
          <w:bCs/>
          <w:lang w:val="en-US"/>
        </w:rPr>
        <w:t xml:space="preserve"> </w:t>
      </w:r>
      <w:r w:rsidRPr="005E7EA1">
        <w:rPr>
          <w:b/>
          <w:bCs/>
          <w:lang w:val="en-US"/>
        </w:rPr>
        <w:t>()</w:t>
      </w:r>
    </w:p>
    <w:p w:rsidR="00194AC1" w:rsidRDefault="005E7EA1">
      <w:pPr>
        <w:pStyle w:val="ListParagraph"/>
        <w:rPr>
          <w:bCs/>
          <w:lang w:val="en-US"/>
        </w:rPr>
      </w:pPr>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
    <w:p w:rsidR="003102DC" w:rsidRPr="001674ED" w:rsidRDefault="003102DC" w:rsidP="003102DC">
      <w:pPr>
        <w:pStyle w:val="ListParagraph"/>
        <w:numPr>
          <w:ilvl w:val="0"/>
          <w:numId w:val="107"/>
        </w:numPr>
        <w:rPr>
          <w:b/>
          <w:lang w:val="en-US"/>
        </w:rPr>
      </w:pPr>
      <w:r>
        <w:rPr>
          <w:b/>
          <w:lang w:val="en-US"/>
        </w:rPr>
        <w:t>Set&lt;T&gt;</w:t>
      </w:r>
      <w:r w:rsidRPr="001674ED">
        <w:rPr>
          <w:b/>
          <w:lang w:val="en-US"/>
        </w:rPr>
        <w:t xml:space="preserve"> </w:t>
      </w:r>
      <w:r>
        <w:rPr>
          <w:b/>
          <w:lang w:val="en-US"/>
        </w:rPr>
        <w:t xml:space="preserve">typeSelect </w:t>
      </w:r>
      <w:r w:rsidRPr="001674ED">
        <w:rPr>
          <w:b/>
          <w:lang w:val="en-US"/>
        </w:rPr>
        <w:t>(</w:t>
      </w:r>
      <w:r>
        <w:rPr>
          <w:b/>
          <w:lang w:val="en-US"/>
        </w:rPr>
        <w:t>MetaType T</w:t>
      </w:r>
      <w:r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r w:rsidRPr="001674ED">
        <w:rPr>
          <w:lang w:val="en-US"/>
        </w:rPr>
        <w:t>.</w:t>
      </w:r>
    </w:p>
    <w:p w:rsidR="003102DC" w:rsidRPr="001674ED" w:rsidRDefault="003102DC" w:rsidP="003102DC">
      <w:pPr>
        <w:pStyle w:val="ListParagraph"/>
        <w:numPr>
          <w:ilvl w:val="0"/>
          <w:numId w:val="107"/>
        </w:numPr>
        <w:rPr>
          <w:b/>
          <w:lang w:val="en-US"/>
        </w:rPr>
      </w:pPr>
      <w:r>
        <w:rPr>
          <w:b/>
          <w:lang w:val="en-US"/>
        </w:rPr>
        <w:t>Set&lt;T&gt;</w:t>
      </w:r>
      <w:r w:rsidRPr="001674ED">
        <w:rPr>
          <w:b/>
          <w:lang w:val="en-US"/>
        </w:rPr>
        <w:t xml:space="preserve"> </w:t>
      </w:r>
      <w:r>
        <w:rPr>
          <w:b/>
          <w:lang w:val="en-US"/>
        </w:rPr>
        <w:t xml:space="preserve">typeReject </w:t>
      </w:r>
      <w:r w:rsidRPr="001674ED">
        <w:rPr>
          <w:b/>
          <w:lang w:val="en-US"/>
        </w:rPr>
        <w:t>(</w:t>
      </w:r>
      <w:r>
        <w:rPr>
          <w:b/>
          <w:lang w:val="en-US"/>
        </w:rPr>
        <w:t>MetaType T</w:t>
      </w:r>
      <w:r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Set&lt;T&gt;</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r w:rsidR="00043100" w:rsidRPr="00043100">
          <w:rPr>
            <w:i/>
            <w:vertAlign w:val="superscript"/>
            <w:lang w:val="en-US"/>
          </w:rPr>
          <w:t>13</w:t>
        </w:r>
      </w:fldSimple>
      <w:r w:rsidRPr="00001537">
        <w:rPr>
          <w:lang w:val="en-US"/>
        </w:rPr>
        <w:t>.</w:t>
      </w:r>
    </w:p>
    <w:p w:rsidR="00194AC1" w:rsidRDefault="00563F67">
      <w:pPr>
        <w:pStyle w:val="Heading3"/>
        <w:rPr>
          <w:lang w:val="en-GB"/>
        </w:rPr>
      </w:pPr>
      <w:bookmarkStart w:id="244" w:name="_Toc385852551"/>
      <w:bookmarkStart w:id="245" w:name="_Toc402960512"/>
      <w:bookmarkEnd w:id="244"/>
      <w:r>
        <w:rPr>
          <w:lang w:val="en-GB"/>
        </w:rPr>
        <w:t>Sequence</w:t>
      </w:r>
      <w:bookmarkEnd w:id="245"/>
    </w:p>
    <w:p w:rsidR="006361F7" w:rsidRPr="00563F67" w:rsidRDefault="005E7EA1" w:rsidP="006361F7">
      <w:pPr>
        <w:rPr>
          <w:lang w:val="en-US"/>
        </w:rPr>
      </w:pPr>
      <w:r w:rsidRPr="005E7EA1">
        <w:rPr>
          <w:lang w:val="en-US"/>
        </w:rPr>
        <w:t>A sequence is a collection where the elements are ordered. An element may be part of a sequence more than once.</w:t>
      </w:r>
      <w:r w:rsidR="00563F67">
        <w:rPr>
          <w:lang w:val="en-US"/>
        </w:rPr>
        <w:t xml:space="preserve"> Sequence inherits the operations from Collection.</w:t>
      </w:r>
    </w:p>
    <w:p w:rsidR="009B2A3C" w:rsidRDefault="009B2A3C" w:rsidP="009B2A3C">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(Sequence&lt;T&gt; s)</w:t>
      </w:r>
    </w:p>
    <w:p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9B2A3C" w:rsidRDefault="009B2A3C" w:rsidP="009B2A3C">
      <w:pPr>
        <w:pStyle w:val="ListParagraph"/>
        <w:numPr>
          <w:ilvl w:val="0"/>
          <w:numId w:val="107"/>
        </w:numPr>
        <w:rPr>
          <w:b/>
          <w:lang w:val="en-US"/>
        </w:rPr>
      </w:pPr>
      <w:r>
        <w:rPr>
          <w:b/>
          <w:lang w:val="en-US"/>
        </w:rPr>
        <w:t>Sequence&lt;T&gt; union (Sequence&lt;T&gt; s)</w:t>
      </w:r>
    </w:p>
    <w:p w:rsidR="009B2A3C" w:rsidRDefault="009B2A3C" w:rsidP="009B2A3C">
      <w:pPr>
        <w:pStyle w:val="ListParagraph"/>
        <w:rPr>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rsidR="009B2A3C" w:rsidRPr="00985799" w:rsidRDefault="009B2A3C" w:rsidP="009B2A3C">
      <w:pPr>
        <w:pStyle w:val="ListParagraph"/>
        <w:numPr>
          <w:ilvl w:val="0"/>
          <w:numId w:val="107"/>
        </w:numPr>
        <w:rPr>
          <w:lang w:val="en-US"/>
        </w:rPr>
      </w:pPr>
      <w:r w:rsidRPr="00985799">
        <w:rPr>
          <w:b/>
          <w:bCs/>
          <w:lang w:val="en-US"/>
        </w:rPr>
        <w:t>Set&lt;T&gt; asSet</w:t>
      </w:r>
      <w:r w:rsidR="003B21C3">
        <w:rPr>
          <w:b/>
          <w:bCs/>
          <w:lang w:val="en-US"/>
        </w:rPr>
        <w:t xml:space="preserve"> </w:t>
      </w:r>
      <w:r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9B2A3C" w:rsidP="009B2A3C">
      <w:pPr>
        <w:pStyle w:val="ListParagraph"/>
        <w:numPr>
          <w:ilvl w:val="0"/>
          <w:numId w:val="107"/>
        </w:numPr>
        <w:rPr>
          <w:lang w:val="en-US"/>
        </w:rPr>
      </w:pPr>
      <w:r w:rsidRPr="00985799">
        <w:rPr>
          <w:b/>
          <w:bCs/>
          <w:lang w:val="en-US"/>
        </w:rPr>
        <w:t>Sequence&lt;T&gt; asSequence</w:t>
      </w:r>
      <w:r w:rsidR="003B21C3">
        <w:rPr>
          <w:b/>
          <w:bCs/>
          <w:lang w:val="en-US"/>
        </w:rPr>
        <w:t xml:space="preserve"> </w:t>
      </w:r>
      <w:r w:rsidRPr="00985799">
        <w:rPr>
          <w:b/>
          <w:bCs/>
          <w:lang w:val="en-US"/>
        </w:rPr>
        <w:t>()</w:t>
      </w:r>
    </w:p>
    <w:p w:rsidR="00194AC1" w:rsidRDefault="005E7EA1">
      <w:pPr>
        <w:pStyle w:val="ListParagraph"/>
        <w:rPr>
          <w:bCs/>
          <w:lang w:val="en-US"/>
        </w:rPr>
      </w:pPr>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T a</w:t>
      </w:r>
      <w:r w:rsidRPr="003B21C3">
        <w:rPr>
          <w:b/>
          <w:bCs/>
        </w:rPr>
        <w:t>t</w:t>
      </w:r>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r w:rsidRPr="005E7EA1">
        <w:rPr>
          <w:lang w:val="en-US"/>
        </w:rPr>
        <w:t xml:space="preserve">The </w:t>
      </w:r>
      <w:r w:rsidRPr="005E7EA1">
        <w:rPr>
          <w:i/>
          <w:iCs/>
          <w:lang w:val="en-US"/>
        </w:rPr>
        <w:t xml:space="preserve">i-th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r w:rsidRPr="005E7EA1">
        <w:rPr>
          <w:i/>
          <w:iCs/>
          <w:lang w:val="en-US"/>
        </w:rPr>
        <w:t>size()</w:t>
      </w:r>
      <w:r w:rsidR="008867BC">
        <w:rPr>
          <w:i/>
          <w:iCs/>
          <w:lang w:val="en-US"/>
        </w:rPr>
        <w:t>-1</w:t>
      </w:r>
      <w:r w:rsidRPr="005E7EA1">
        <w:rPr>
          <w:lang w:val="en-US"/>
        </w:rPr>
        <w:t>.</w:t>
      </w:r>
    </w:p>
    <w:p w:rsidR="00194AC1" w:rsidRDefault="003B21C3">
      <w:pPr>
        <w:pStyle w:val="ListParagraph"/>
        <w:numPr>
          <w:ilvl w:val="0"/>
          <w:numId w:val="107"/>
        </w:numPr>
        <w:rPr>
          <w:lang w:val="en-US"/>
        </w:rPr>
      </w:pPr>
      <w:r>
        <w:rPr>
          <w:b/>
          <w:bCs/>
          <w:lang w:val="en-US"/>
        </w:rPr>
        <w:t xml:space="preserve">T [] </w:t>
      </w:r>
      <w:r w:rsidR="005E7EA1" w:rsidRPr="005E7EA1">
        <w:rPr>
          <w:b/>
          <w:bCs/>
          <w:lang w:val="en-US"/>
        </w:rPr>
        <w:t>(Integer</w:t>
      </w:r>
      <w:r>
        <w:rPr>
          <w:b/>
          <w:bCs/>
          <w:lang w:val="en-US"/>
        </w:rPr>
        <w:t xml:space="preserve"> i</w:t>
      </w:r>
      <w:r w:rsidR="005E7EA1" w:rsidRPr="005E7EA1">
        <w:rPr>
          <w:b/>
          <w:bCs/>
          <w:lang w:val="en-US"/>
        </w:rPr>
        <w:t>)</w:t>
      </w:r>
    </w:p>
    <w:p w:rsidR="00194AC1" w:rsidRDefault="003B21C3">
      <w:pPr>
        <w:pStyle w:val="ListParagraph"/>
        <w:rPr>
          <w:lang w:val="en-US"/>
        </w:rPr>
      </w:pPr>
      <w:r w:rsidRPr="003B21C3">
        <w:rPr>
          <w:lang w:val="en-US"/>
        </w:rPr>
        <w:t xml:space="preserve">The </w:t>
      </w:r>
      <w:r w:rsidRPr="003B21C3">
        <w:rPr>
          <w:i/>
          <w:iCs/>
          <w:lang w:val="en-US"/>
        </w:rPr>
        <w:t xml:space="preserve">i-th </w:t>
      </w:r>
      <w:r w:rsidRPr="003B21C3">
        <w:rPr>
          <w:lang w:val="en-US"/>
        </w:rPr>
        <w:t xml:space="preserve">element of </w:t>
      </w:r>
      <w:r>
        <w:rPr>
          <w:lang w:val="en-US"/>
        </w:rPr>
        <w:t xml:space="preserve">the </w:t>
      </w:r>
      <w:r w:rsidRPr="003B21C3">
        <w:rPr>
          <w:lang w:val="en-US"/>
        </w:rPr>
        <w:t>sequence</w:t>
      </w:r>
      <w:r>
        <w:rPr>
          <w:lang w:val="en-US"/>
        </w:rPr>
        <w:t xml:space="preserve"> </w:t>
      </w:r>
      <w:r w:rsidRPr="003B21C3">
        <w:rPr>
          <w:i/>
          <w:lang w:val="en-US"/>
        </w:rPr>
        <w:t>operand</w:t>
      </w:r>
      <w:r w:rsidRPr="003B21C3">
        <w:rPr>
          <w:lang w:val="en-US"/>
        </w:rPr>
        <w:t>.</w:t>
      </w:r>
      <w:r>
        <w:rPr>
          <w:lang w:val="en-US"/>
        </w:rPr>
        <w:t xml:space="preserve"> This operation is an alias for at.</w:t>
      </w:r>
      <w:r w:rsidR="00932AC3">
        <w:rPr>
          <w:lang w:val="en-US"/>
        </w:rPr>
        <w:t xml:space="preserve"> </w:t>
      </w:r>
      <w:r w:rsidR="008867BC">
        <w:rPr>
          <w:lang w:val="en-US"/>
        </w:rPr>
        <w:t>Valid i</w:t>
      </w:r>
      <w:r w:rsidR="008867BC" w:rsidRPr="005E7EA1">
        <w:rPr>
          <w:lang w:val="en-US"/>
        </w:rPr>
        <w:t xml:space="preserve">ndices </w:t>
      </w:r>
      <w:r w:rsidR="005E7EA1" w:rsidRPr="005E7EA1">
        <w:rPr>
          <w:lang w:val="en-US"/>
        </w:rPr>
        <w:t xml:space="preserve">run from 0 to </w:t>
      </w:r>
      <w:r w:rsidR="005E7EA1" w:rsidRPr="005E7EA1">
        <w:rPr>
          <w:i/>
          <w:iCs/>
          <w:lang w:val="en-US"/>
        </w:rPr>
        <w:t>size()</w:t>
      </w:r>
      <w:r w:rsidR="008867BC">
        <w:rPr>
          <w:i/>
          <w:iCs/>
          <w:lang w:val="en-US"/>
        </w:rPr>
        <w:t>-1</w:t>
      </w:r>
      <w:r w:rsidR="005E7EA1" w:rsidRPr="005E7EA1">
        <w:rPr>
          <w:lang w:val="en-US"/>
        </w:rPr>
        <w:t>.</w:t>
      </w:r>
    </w:p>
    <w:p w:rsidR="00194AC1" w:rsidRDefault="00325E68">
      <w:pPr>
        <w:pStyle w:val="ListParagraph"/>
        <w:numPr>
          <w:ilvl w:val="0"/>
          <w:numId w:val="107"/>
        </w:numPr>
        <w:rPr>
          <w:lang w:val="en-US"/>
        </w:rPr>
      </w:pPr>
      <w:r w:rsidRPr="00325E68">
        <w:rPr>
          <w:b/>
          <w:bCs/>
        </w:rPr>
        <w:t xml:space="preserve">T </w:t>
      </w:r>
      <w:r w:rsidR="005E7EA1" w:rsidRPr="005E7EA1">
        <w:rPr>
          <w:b/>
          <w:bCs/>
        </w:rPr>
        <w:t>first</w:t>
      </w:r>
      <w:r>
        <w:rPr>
          <w:b/>
          <w:bCs/>
        </w:rPr>
        <w:t xml:space="preserve"> </w:t>
      </w:r>
      <w:r w:rsidR="005E7EA1" w:rsidRPr="005E7EA1">
        <w:rPr>
          <w:b/>
          <w:bCs/>
        </w:rPr>
        <w:t>()</w:t>
      </w:r>
    </w:p>
    <w:p w:rsidR="00194AC1" w:rsidRDefault="005E7EA1">
      <w:pPr>
        <w:pStyle w:val="ListParagraph"/>
        <w:rPr>
          <w:lang w:val="en-US"/>
        </w:rPr>
      </w:pPr>
      <w:r w:rsidRPr="005E7EA1">
        <w:rPr>
          <w:lang w:val="en-US"/>
        </w:rPr>
        <w:t xml:space="preserve">The first element in </w:t>
      </w:r>
      <w:r w:rsidR="00523F1B">
        <w:rPr>
          <w:i/>
          <w:iCs/>
          <w:lang w:val="en-US"/>
        </w:rPr>
        <w:t>operand</w:t>
      </w:r>
      <w:r w:rsidRPr="005E7EA1">
        <w:rPr>
          <w:lang w:val="en-US"/>
        </w:rPr>
        <w:t>.</w:t>
      </w:r>
    </w:p>
    <w:p w:rsidR="00194AC1" w:rsidRDefault="005E7EA1">
      <w:pPr>
        <w:pStyle w:val="ListParagraph"/>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Paragraph"/>
        <w:rPr>
          <w:lang w:val="en-US"/>
        </w:rPr>
      </w:pPr>
      <w:r w:rsidRPr="005E7EA1">
        <w:rPr>
          <w:lang w:val="en-US"/>
        </w:rPr>
        <w:t xml:space="preserve">The last element in </w:t>
      </w:r>
      <w:r w:rsidR="00523F1B">
        <w:rPr>
          <w:i/>
          <w:iCs/>
          <w:lang w:val="en-US"/>
        </w:rPr>
        <w:t>operand</w:t>
      </w:r>
      <w:r w:rsidRPr="005E7EA1">
        <w:rPr>
          <w:lang w:val="en-US"/>
        </w:rPr>
        <w:t>.</w:t>
      </w:r>
    </w:p>
    <w:p w:rsidR="000013DE" w:rsidRPr="000013DE" w:rsidRDefault="007A6F89">
      <w:pPr>
        <w:pStyle w:val="ListParagraph"/>
        <w:numPr>
          <w:ilvl w:val="0"/>
          <w:numId w:val="107"/>
        </w:numPr>
        <w:rPr>
          <w:b/>
          <w:lang w:val="en-US"/>
        </w:rPr>
      </w:pPr>
      <w:r w:rsidRPr="007A6F89">
        <w:rPr>
          <w:b/>
          <w:lang w:val="en-US"/>
        </w:rPr>
        <w:t>Boolean hasDuplicates()</w:t>
      </w:r>
    </w:p>
    <w:p w:rsidR="007A6F89" w:rsidRPr="007A6F89" w:rsidRDefault="000013DE" w:rsidP="007A6F89">
      <w:pPr>
        <w:pStyle w:val="ListParagraph"/>
        <w:rPr>
          <w:lang w:val="en-US"/>
        </w:rPr>
      </w:pPr>
      <w:r>
        <w:rPr>
          <w:lang w:val="en-US"/>
        </w:rPr>
        <w:t xml:space="preserve">Returns whether at least one of the elements in </w:t>
      </w:r>
      <w:r w:rsidR="007A6F89" w:rsidRPr="007A6F89">
        <w:rPr>
          <w:i/>
          <w:lang w:val="en-US"/>
        </w:rPr>
        <w:t>operand</w:t>
      </w:r>
      <w:r>
        <w:rPr>
          <w:lang w:val="en-US"/>
        </w:rPr>
        <w:t xml:space="preserve"> has a duplicate.</w:t>
      </w:r>
    </w:p>
    <w:p w:rsidR="00194AC1" w:rsidRDefault="00325E68">
      <w:pPr>
        <w:pStyle w:val="ListParagraph"/>
        <w:numPr>
          <w:ilvl w:val="0"/>
          <w:numId w:val="107"/>
        </w:numPr>
        <w:rPr>
          <w:lang w:val="en-US"/>
        </w:rPr>
      </w:pPr>
      <w:r>
        <w:rPr>
          <w:b/>
          <w:bCs/>
          <w:lang w:val="en-US"/>
        </w:rPr>
        <w:t xml:space="preserve">Sequence&lt;T&gt; </w:t>
      </w:r>
      <w:r w:rsidR="005E7EA1" w:rsidRPr="005E7EA1">
        <w:rPr>
          <w:b/>
          <w:bCs/>
          <w:lang w:val="en-US"/>
        </w:rPr>
        <w:t>append (</w:t>
      </w:r>
      <w:r>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
    <w:p w:rsidR="00194AC1" w:rsidRDefault="00325E68">
      <w:pPr>
        <w:pStyle w:val="ListParagraph"/>
        <w:numPr>
          <w:ilvl w:val="0"/>
          <w:numId w:val="107"/>
        </w:numPr>
        <w:rPr>
          <w:lang w:val="en-US"/>
        </w:rPr>
      </w:pPr>
      <w:r>
        <w:rPr>
          <w:b/>
          <w:bCs/>
          <w:lang w:val="en-US"/>
        </w:rPr>
        <w:t xml:space="preserve">Sequence&lt;T&gt; </w:t>
      </w:r>
      <w:r w:rsidR="005E7EA1" w:rsidRPr="005E7EA1">
        <w:rPr>
          <w:b/>
          <w:bCs/>
          <w:lang w:val="en-US"/>
        </w:rPr>
        <w:t>prepend(</w:t>
      </w:r>
      <w:r>
        <w:rPr>
          <w:b/>
          <w:bCs/>
          <w:lang w:val="en-US"/>
        </w:rPr>
        <w:t xml:space="preserve">T </w:t>
      </w:r>
      <w:r w:rsidR="005E7EA1" w:rsidRPr="005E7EA1">
        <w:rPr>
          <w:b/>
          <w:bCs/>
          <w:lang w:val="en-US"/>
        </w:rPr>
        <w:t xml:space="preserve">object) </w:t>
      </w:r>
    </w:p>
    <w:p w:rsidR="00194AC1" w:rsidRDefault="005E7EA1">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
    <w:p w:rsidR="00194AC1" w:rsidRDefault="00325E68">
      <w:pPr>
        <w:pStyle w:val="ListParagraph"/>
        <w:numPr>
          <w:ilvl w:val="0"/>
          <w:numId w:val="107"/>
        </w:numPr>
        <w:rPr>
          <w:lang w:val="en-US"/>
        </w:rPr>
      </w:pPr>
      <w:r>
        <w:rPr>
          <w:b/>
          <w:bCs/>
        </w:rPr>
        <w:t xml:space="preserve">Sequence&lt;T&gt; </w:t>
      </w:r>
      <w:r w:rsidR="005E7EA1" w:rsidRPr="005E7EA1">
        <w:rPr>
          <w:b/>
          <w:bCs/>
        </w:rPr>
        <w:t>insertAt(</w:t>
      </w:r>
      <w:r>
        <w:rPr>
          <w:b/>
          <w:bCs/>
        </w:rPr>
        <w:t xml:space="preserve">Integer </w:t>
      </w:r>
      <w:r w:rsidR="005E7EA1" w:rsidRPr="005E7EA1">
        <w:rPr>
          <w:b/>
          <w:bCs/>
        </w:rPr>
        <w:t xml:space="preserve">index, </w:t>
      </w:r>
      <w:r>
        <w:rPr>
          <w:b/>
          <w:bCs/>
        </w:rPr>
        <w:t xml:space="preserve">T </w:t>
      </w:r>
      <w:r w:rsidR="005E7EA1" w:rsidRPr="005E7EA1">
        <w:rPr>
          <w:b/>
          <w:bCs/>
        </w:rPr>
        <w:t xml:space="preserve">object)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r w:rsidRPr="005E7EA1">
        <w:rPr>
          <w:i/>
          <w:iCs/>
          <w:lang w:val="en-US"/>
        </w:rPr>
        <w:t>size()</w:t>
      </w:r>
      <w:r w:rsidR="008867BC">
        <w:rPr>
          <w:i/>
          <w:iCs/>
          <w:lang w:val="en-US"/>
        </w:rPr>
        <w:t>-1</w:t>
      </w:r>
      <w:r w:rsidRPr="005E7EA1">
        <w:rPr>
          <w:lang w:val="en-US"/>
        </w:rPr>
        <w:t>.</w:t>
      </w:r>
    </w:p>
    <w:p w:rsidR="00194AC1" w:rsidRDefault="00325E68">
      <w:pPr>
        <w:pStyle w:val="ListParagraph"/>
        <w:numPr>
          <w:ilvl w:val="0"/>
          <w:numId w:val="107"/>
        </w:numPr>
      </w:pPr>
      <w:r>
        <w:rPr>
          <w:b/>
          <w:bCs/>
        </w:rPr>
        <w:t xml:space="preserve">Integer </w:t>
      </w:r>
      <w:r w:rsidR="005E7EA1" w:rsidRPr="005E7EA1">
        <w:rPr>
          <w:b/>
          <w:bCs/>
        </w:rPr>
        <w:t>indexOf(</w:t>
      </w:r>
      <w:r>
        <w:rPr>
          <w:b/>
          <w:bCs/>
        </w:rPr>
        <w:t xml:space="preserve">T </w:t>
      </w:r>
      <w:r w:rsidR="005E7EA1" w:rsidRPr="005E7EA1">
        <w:rPr>
          <w:b/>
          <w:bCs/>
        </w:rPr>
        <w:t>obj</w:t>
      </w:r>
      <w:r>
        <w:rPr>
          <w:b/>
          <w:bCs/>
        </w:rPr>
        <w:t>ect</w:t>
      </w:r>
      <w:r w:rsidR="005E7EA1" w:rsidRPr="005E7EA1">
        <w:rPr>
          <w:b/>
          <w:bCs/>
        </w:rPr>
        <w:t xml:space="preserve">) </w:t>
      </w:r>
    </w:p>
    <w:p w:rsidR="00194AC1" w:rsidRDefault="005E7EA1">
      <w:pPr>
        <w:pStyle w:val="ListParagraph"/>
        <w:rPr>
          <w:lang w:val="en-US"/>
        </w:rPr>
      </w:pPr>
      <w:r w:rsidRPr="005E7EA1">
        <w:rPr>
          <w:lang w:val="en-US"/>
        </w:rPr>
        <w:t xml:space="preserve">The index of object </w:t>
      </w:r>
      <w:r w:rsidRPr="005E7EA1">
        <w:rPr>
          <w:i/>
          <w:iCs/>
          <w:lang w:val="en-US"/>
        </w:rPr>
        <w:t>obj</w:t>
      </w:r>
      <w:r w:rsidR="00325E68">
        <w:rPr>
          <w:i/>
          <w:iCs/>
          <w:lang w:val="en-US"/>
        </w:rPr>
        <w:t>ect</w:t>
      </w:r>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overlaps(Sequence&lt;U&gt; o)</w:t>
      </w:r>
    </w:p>
    <w:p w:rsidR="00043100" w:rsidRPr="00043100" w:rsidRDefault="00043100" w:rsidP="00043100">
      <w:pPr>
        <w:pStyle w:val="ListParagraph"/>
        <w:rPr>
          <w:lang w:val="en-US"/>
        </w:rPr>
      </w:pPr>
      <w:r w:rsidRPr="00043100">
        <w:rPr>
          <w:lang w:val="en-US"/>
        </w:rPr>
        <w:t xml:space="preserve">Returns the sequence in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Paragraph"/>
        <w:numPr>
          <w:ilvl w:val="0"/>
          <w:numId w:val="107"/>
        </w:numPr>
        <w:rPr>
          <w:b/>
          <w:lang w:val="en-US"/>
        </w:rPr>
      </w:pPr>
      <w:r>
        <w:rPr>
          <w:b/>
          <w:lang w:val="en-US"/>
        </w:rPr>
        <w:t>Boolean isSubsequenceOf(Sequence&lt;U&gt; o)</w:t>
      </w:r>
    </w:p>
    <w:p w:rsidR="00000000" w:rsidRDefault="0004310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rsidR="003102DC" w:rsidRPr="001674ED" w:rsidRDefault="003102DC" w:rsidP="003102DC">
      <w:pPr>
        <w:pStyle w:val="ListParagraph"/>
        <w:numPr>
          <w:ilvl w:val="0"/>
          <w:numId w:val="107"/>
        </w:numPr>
        <w:rPr>
          <w:b/>
          <w:lang w:val="en-US"/>
        </w:rPr>
      </w:pPr>
      <w:r>
        <w:rPr>
          <w:b/>
          <w:lang w:val="en-US"/>
        </w:rPr>
        <w:t>Sequence&lt;T&gt;</w:t>
      </w:r>
      <w:r w:rsidRPr="001674ED">
        <w:rPr>
          <w:b/>
          <w:lang w:val="en-US"/>
        </w:rPr>
        <w:t xml:space="preserve"> </w:t>
      </w:r>
      <w:r>
        <w:rPr>
          <w:b/>
          <w:lang w:val="en-US"/>
        </w:rPr>
        <w:t xml:space="preserve">typeSelect </w:t>
      </w:r>
      <w:r w:rsidRPr="001674ED">
        <w:rPr>
          <w:b/>
          <w:lang w:val="en-US"/>
        </w:rPr>
        <w:t>(</w:t>
      </w:r>
      <w:r>
        <w:rPr>
          <w:b/>
          <w:lang w:val="en-US"/>
        </w:rPr>
        <w:t xml:space="preserve">MetaType </w:t>
      </w:r>
      <w:r w:rsidR="00110ADC">
        <w:rPr>
          <w:b/>
          <w:lang w:val="en-US"/>
        </w:rPr>
        <w:t>t</w:t>
      </w:r>
      <w:r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r w:rsidRPr="003102DC">
        <w:rPr>
          <w:lang w:val="en-US"/>
        </w:rPr>
        <w:t>.</w:t>
      </w:r>
    </w:p>
    <w:p w:rsidR="003102DC" w:rsidRPr="001674ED" w:rsidRDefault="003102DC" w:rsidP="003102DC">
      <w:pPr>
        <w:pStyle w:val="ListParagraph"/>
        <w:numPr>
          <w:ilvl w:val="0"/>
          <w:numId w:val="107"/>
        </w:numPr>
        <w:rPr>
          <w:b/>
          <w:lang w:val="en-US"/>
        </w:rPr>
      </w:pPr>
      <w:r>
        <w:rPr>
          <w:b/>
          <w:lang w:val="en-US"/>
        </w:rPr>
        <w:t>Sequence&lt;T&gt;</w:t>
      </w:r>
      <w:r w:rsidRPr="001674ED">
        <w:rPr>
          <w:b/>
          <w:lang w:val="en-US"/>
        </w:rPr>
        <w:t xml:space="preserve"> </w:t>
      </w:r>
      <w:r>
        <w:rPr>
          <w:b/>
          <w:lang w:val="en-US"/>
        </w:rPr>
        <w:t xml:space="preserve">typeReject </w:t>
      </w:r>
      <w:r w:rsidRPr="001674ED">
        <w:rPr>
          <w:b/>
          <w:lang w:val="en-US"/>
        </w:rPr>
        <w:t>(</w:t>
      </w:r>
      <w:r>
        <w:rPr>
          <w:b/>
          <w:lang w:val="en-US"/>
        </w:rPr>
        <w:t xml:space="preserve">MetaType </w:t>
      </w:r>
      <w:r w:rsidR="00110ADC">
        <w:rPr>
          <w:b/>
          <w:lang w:val="en-US"/>
        </w:rPr>
        <w:t>t</w:t>
      </w:r>
      <w:r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r w:rsidR="0028139C">
        <w:rPr>
          <w:b/>
          <w:bCs/>
          <w:lang w:val="en-GB"/>
        </w:rPr>
        <w:t>Sequence&lt;T&gt;</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r w:rsidR="00043100" w:rsidRPr="00043100">
          <w:rPr>
            <w:i/>
            <w:vertAlign w:val="superscript"/>
            <w:lang w:val="en-US"/>
          </w:rPr>
          <w:t>13</w:t>
        </w:r>
      </w:fldSimple>
      <w:r w:rsidRPr="00001537">
        <w:rPr>
          <w:lang w:val="en-US"/>
        </w:rPr>
        <w:t>.</w:t>
      </w:r>
    </w:p>
    <w:p w:rsidR="00194AC1" w:rsidRDefault="008173B2">
      <w:pPr>
        <w:pStyle w:val="Heading2"/>
        <w:rPr>
          <w:lang w:val="en-GB"/>
        </w:rPr>
      </w:pPr>
      <w:bookmarkStart w:id="246" w:name="_Toc400027163"/>
      <w:bookmarkStart w:id="247" w:name="_Toc400027364"/>
      <w:bookmarkStart w:id="248" w:name="_Toc402960513"/>
      <w:bookmarkStart w:id="249" w:name="_Toc402960514"/>
      <w:bookmarkEnd w:id="246"/>
      <w:bookmarkEnd w:id="247"/>
      <w:bookmarkEnd w:id="248"/>
      <w:r>
        <w:rPr>
          <w:lang w:val="en-GB"/>
        </w:rPr>
        <w:t>Compound Types</w:t>
      </w:r>
      <w:bookmarkEnd w:id="249"/>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isDefined()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Compund</w:t>
      </w:r>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r w:rsidR="00043100" w:rsidRPr="00043100">
          <w:rPr>
            <w:i/>
            <w:vertAlign w:val="superscript"/>
            <w:lang w:val="en-US"/>
          </w:rPr>
          <w:t>13</w:t>
        </w:r>
      </w:fldSimple>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250" w:name="_Toc402960515"/>
      <w:r>
        <w:rPr>
          <w:lang w:val="en-GB"/>
        </w:rPr>
        <w:t>Implementation Status</w:t>
      </w:r>
      <w:bookmarkEnd w:id="250"/>
    </w:p>
    <w:p w:rsidR="00AF4EAF" w:rsidRDefault="00995BFB" w:rsidP="00AF4EAF">
      <w:pPr>
        <w:ind w:left="360"/>
        <w:rPr>
          <w:lang w:val="en-GB"/>
        </w:rPr>
      </w:pPr>
      <w:r>
        <w:rPr>
          <w:lang w:val="en-GB"/>
        </w:rPr>
        <w:t>The realization of IVML and IVML-related tools is still in progress, In this section, we summarize the current status.</w:t>
      </w:r>
      <w:r w:rsidR="00F25B21">
        <w:rPr>
          <w:lang w:val="en-GB"/>
        </w:rPr>
        <w:t xml:space="preserve"> We will first indicate the support for core IVML concepts in </w:t>
      </w:r>
      <w:fldSimple w:instr=" REF _Ref385851814 \h  \* MERGEFORMAT ">
        <w:r w:rsidR="00043100" w:rsidRPr="00043100">
          <w:rPr>
            <w:lang w:val="en-US"/>
          </w:rPr>
          <w:t xml:space="preserve">Table </w:t>
        </w:r>
        <w:r w:rsidR="00043100" w:rsidRPr="00043100">
          <w:rPr>
            <w:noProof/>
            <w:lang w:val="en-US"/>
          </w:rPr>
          <w:t>1</w:t>
        </w:r>
      </w:fldSimple>
      <w:r w:rsidR="00F25B21">
        <w:rPr>
          <w:lang w:val="en-GB"/>
        </w:rPr>
        <w:t xml:space="preserve">, then for advanced concepts in </w:t>
      </w:r>
      <w:fldSimple w:instr=" REF _Ref385851819 \h  \* MERGEFORMAT ">
        <w:r w:rsidR="00043100" w:rsidRPr="00043100">
          <w:rPr>
            <w:lang w:val="en-US"/>
          </w:rPr>
          <w:t xml:space="preserve">Table </w:t>
        </w:r>
        <w:r w:rsidR="00043100" w:rsidRPr="00043100">
          <w:rPr>
            <w:noProof/>
            <w:lang w:val="en-US"/>
          </w:rPr>
          <w:t>2</w:t>
        </w:r>
      </w:fldSimple>
      <w:r w:rsidR="00F25B21">
        <w:rPr>
          <w:lang w:val="en-GB"/>
        </w:rPr>
        <w:t>.</w:t>
      </w:r>
      <w:r w:rsidR="002F27AF">
        <w:rPr>
          <w:lang w:val="en-GB"/>
        </w:rPr>
        <w:t xml:space="preserve"> </w:t>
      </w:r>
    </w:p>
    <w:p w:rsidR="00AF4EAF" w:rsidRDefault="00AF4EAF" w:rsidP="00AF4EAF">
      <w:pPr>
        <w:ind w:left="360"/>
        <w:rPr>
          <w:lang w:val="en-GB"/>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77"/>
        <w:gridCol w:w="2008"/>
        <w:gridCol w:w="2126"/>
        <w:gridCol w:w="2127"/>
      </w:tblGrid>
      <w:tr w:rsidR="00652944" w:rsidRPr="00174918" w:rsidTr="002F27AF">
        <w:tc>
          <w:tcPr>
            <w:tcW w:w="1677" w:type="dxa"/>
            <w:shd w:val="clear" w:color="auto" w:fill="A6A6A6"/>
            <w:vAlign w:val="center"/>
          </w:tcPr>
          <w:p w:rsidR="00AF4EAF" w:rsidRDefault="00652944" w:rsidP="00AF4EAF">
            <w:pPr>
              <w:autoSpaceDE w:val="0"/>
              <w:autoSpaceDN w:val="0"/>
              <w:adjustRightInd w:val="0"/>
              <w:jc w:val="center"/>
              <w:rPr>
                <w:b/>
                <w:bCs/>
                <w:szCs w:val="22"/>
                <w:highlight w:val="lightGray"/>
              </w:rPr>
            </w:pPr>
            <w:r w:rsidRPr="00174918">
              <w:rPr>
                <w:b/>
                <w:bCs/>
                <w:szCs w:val="22"/>
                <w:highlight w:val="lightGray"/>
              </w:rPr>
              <w:t>IVML</w:t>
            </w:r>
            <w:r>
              <w:rPr>
                <w:b/>
                <w:bCs/>
                <w:szCs w:val="22"/>
                <w:highlight w:val="lightGray"/>
              </w:rPr>
              <w:t xml:space="preserve"> concept</w:t>
            </w:r>
          </w:p>
        </w:tc>
        <w:tc>
          <w:tcPr>
            <w:tcW w:w="2008" w:type="dxa"/>
            <w:shd w:val="clear" w:color="auto" w:fill="A6A6A6"/>
            <w:vAlign w:val="center"/>
          </w:tcPr>
          <w:p w:rsidR="0084775F" w:rsidRPr="0084775F" w:rsidRDefault="00043100">
            <w:pPr>
              <w:keepNext/>
              <w:pageBreakBefore/>
              <w:numPr>
                <w:ilvl w:val="0"/>
                <w:numId w:val="1"/>
              </w:numPr>
              <w:autoSpaceDE w:val="0"/>
              <w:autoSpaceDN w:val="0"/>
              <w:adjustRightInd w:val="0"/>
              <w:spacing w:before="480"/>
              <w:jc w:val="center"/>
              <w:outlineLvl w:val="0"/>
              <w:rPr>
                <w:b/>
                <w:bCs/>
                <w:szCs w:val="22"/>
                <w:highlight w:val="lightGray"/>
                <w:lang w:val="en-US"/>
              </w:rPr>
            </w:pPr>
            <w:r w:rsidRPr="00043100">
              <w:rPr>
                <w:b/>
                <w:bCs/>
                <w:szCs w:val="22"/>
                <w:highlight w:val="lightGray"/>
                <w:lang w:val="en-US"/>
              </w:rPr>
              <w:t xml:space="preserve">IVML model, parser, semantic </w:t>
            </w:r>
            <w:r w:rsidR="002151B4">
              <w:rPr>
                <w:b/>
                <w:bCs/>
                <w:szCs w:val="22"/>
                <w:highlight w:val="lightGray"/>
                <w:lang w:val="en-US"/>
              </w:rPr>
              <w:t>analyzer</w:t>
            </w:r>
          </w:p>
        </w:tc>
        <w:tc>
          <w:tcPr>
            <w:tcW w:w="2126" w:type="dxa"/>
            <w:shd w:val="clear" w:color="auto" w:fill="A6A6A6"/>
            <w:vAlign w:val="center"/>
          </w:tcPr>
          <w:p w:rsidR="00AF4EAF" w:rsidRDefault="00652944" w:rsidP="00AF4EAF">
            <w:pPr>
              <w:autoSpaceDE w:val="0"/>
              <w:autoSpaceDN w:val="0"/>
              <w:adjustRightInd w:val="0"/>
              <w:jc w:val="center"/>
              <w:rPr>
                <w:b/>
                <w:bCs/>
                <w:szCs w:val="22"/>
                <w:highlight w:val="lightGray"/>
              </w:rPr>
            </w:pPr>
            <w:r>
              <w:rPr>
                <w:b/>
                <w:bCs/>
                <w:szCs w:val="22"/>
                <w:highlight w:val="lightGray"/>
              </w:rPr>
              <w:t>EASy reasoning support</w:t>
            </w:r>
          </w:p>
        </w:tc>
        <w:tc>
          <w:tcPr>
            <w:tcW w:w="2127" w:type="dxa"/>
            <w:shd w:val="clear" w:color="auto" w:fill="A6A6A6"/>
            <w:vAlign w:val="center"/>
          </w:tcPr>
          <w:p w:rsidR="00AF4EAF" w:rsidRDefault="00652944" w:rsidP="00AF4EAF">
            <w:pPr>
              <w:autoSpaceDE w:val="0"/>
              <w:autoSpaceDN w:val="0"/>
              <w:adjustRightInd w:val="0"/>
              <w:jc w:val="center"/>
              <w:rPr>
                <w:b/>
                <w:bCs/>
                <w:szCs w:val="22"/>
                <w:highlight w:val="lightGray"/>
              </w:rPr>
            </w:pPr>
            <w:r>
              <w:rPr>
                <w:b/>
                <w:bCs/>
                <w:szCs w:val="22"/>
                <w:highlight w:val="lightGray"/>
              </w:rPr>
              <w:t>EASy Configuration support</w:t>
            </w:r>
          </w:p>
        </w:tc>
      </w:tr>
      <w:tr w:rsidR="00652944" w:rsidRPr="00174918" w:rsidTr="002F27AF">
        <w:tc>
          <w:tcPr>
            <w:tcW w:w="1677" w:type="dxa"/>
            <w:vAlign w:val="center"/>
          </w:tcPr>
          <w:p w:rsidR="00AF4EAF" w:rsidRDefault="00652944" w:rsidP="00AF4EAF">
            <w:pPr>
              <w:autoSpaceDE w:val="0"/>
              <w:autoSpaceDN w:val="0"/>
              <w:adjustRightInd w:val="0"/>
              <w:jc w:val="left"/>
              <w:rPr>
                <w:bCs/>
                <w:szCs w:val="22"/>
              </w:rPr>
            </w:pPr>
            <w:r w:rsidRPr="00174918">
              <w:rPr>
                <w:bCs/>
                <w:szCs w:val="22"/>
              </w:rPr>
              <w:t>project</w:t>
            </w:r>
          </w:p>
        </w:tc>
        <w:tc>
          <w:tcPr>
            <w:tcW w:w="2008" w:type="dxa"/>
            <w:vAlign w:val="center"/>
          </w:tcPr>
          <w:p w:rsidR="00AF4EAF" w:rsidRDefault="00652944" w:rsidP="00AF4EAF">
            <w:pPr>
              <w:autoSpaceDE w:val="0"/>
              <w:autoSpaceDN w:val="0"/>
              <w:adjustRightInd w:val="0"/>
              <w:jc w:val="center"/>
              <w:rPr>
                <w:bCs/>
                <w:szCs w:val="22"/>
              </w:rPr>
            </w:pPr>
            <w:r>
              <w:rPr>
                <w:bCs/>
                <w:szCs w:val="22"/>
              </w:rPr>
              <w:t>x</w:t>
            </w:r>
          </w:p>
        </w:tc>
        <w:tc>
          <w:tcPr>
            <w:tcW w:w="2126" w:type="dxa"/>
            <w:vAlign w:val="center"/>
          </w:tcPr>
          <w:p w:rsidR="00AF4EAF" w:rsidRDefault="00652944" w:rsidP="00AF4EAF">
            <w:pPr>
              <w:autoSpaceDE w:val="0"/>
              <w:autoSpaceDN w:val="0"/>
              <w:adjustRightInd w:val="0"/>
              <w:jc w:val="center"/>
              <w:rPr>
                <w:bCs/>
                <w:szCs w:val="22"/>
              </w:rPr>
            </w:pPr>
            <w:r>
              <w:rPr>
                <w:bCs/>
                <w:szCs w:val="22"/>
              </w:rPr>
              <w:t>(x)</w:t>
            </w:r>
          </w:p>
        </w:tc>
        <w:tc>
          <w:tcPr>
            <w:tcW w:w="2127" w:type="dxa"/>
            <w:vAlign w:val="center"/>
          </w:tcPr>
          <w:p w:rsidR="00AF4EAF" w:rsidRDefault="00652944" w:rsidP="00AF4EAF">
            <w:pPr>
              <w:autoSpaceDE w:val="0"/>
              <w:autoSpaceDN w:val="0"/>
              <w:adjustRightInd w:val="0"/>
              <w:jc w:val="center"/>
              <w:rPr>
                <w:bCs/>
                <w:szCs w:val="22"/>
              </w:rPr>
            </w:pPr>
            <w:r>
              <w:rPr>
                <w:bCs/>
                <w:szCs w:val="22"/>
              </w:rPr>
              <w:t>x</w:t>
            </w:r>
          </w:p>
        </w:tc>
      </w:tr>
      <w:tr w:rsidR="00652944" w:rsidRPr="00174918" w:rsidTr="002F27AF">
        <w:tc>
          <w:tcPr>
            <w:tcW w:w="1677" w:type="dxa"/>
            <w:vAlign w:val="center"/>
          </w:tcPr>
          <w:p w:rsidR="00AF4EAF" w:rsidRDefault="00652944" w:rsidP="00AF4EAF">
            <w:pPr>
              <w:autoSpaceDE w:val="0"/>
              <w:autoSpaceDN w:val="0"/>
              <w:adjustRightInd w:val="0"/>
              <w:jc w:val="left"/>
              <w:rPr>
                <w:bCs/>
                <w:szCs w:val="22"/>
                <w:lang w:val="en-US"/>
              </w:rPr>
            </w:pPr>
            <w:r>
              <w:rPr>
                <w:bCs/>
                <w:szCs w:val="22"/>
                <w:lang w:val="en-US"/>
              </w:rPr>
              <w:t>Boolean</w:t>
            </w:r>
          </w:p>
        </w:tc>
        <w:tc>
          <w:tcPr>
            <w:tcW w:w="2008"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c>
          <w:tcPr>
            <w:tcW w:w="2126"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c>
          <w:tcPr>
            <w:tcW w:w="2127"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r>
      <w:tr w:rsidR="00652944" w:rsidRPr="00174918" w:rsidTr="002F27AF">
        <w:tc>
          <w:tcPr>
            <w:tcW w:w="1677" w:type="dxa"/>
            <w:vAlign w:val="center"/>
          </w:tcPr>
          <w:p w:rsidR="00AF4EAF" w:rsidRDefault="00652944" w:rsidP="00AF4EAF">
            <w:pPr>
              <w:autoSpaceDE w:val="0"/>
              <w:autoSpaceDN w:val="0"/>
              <w:adjustRightInd w:val="0"/>
              <w:jc w:val="left"/>
              <w:rPr>
                <w:bCs/>
                <w:szCs w:val="22"/>
                <w:lang w:val="en-US"/>
              </w:rPr>
            </w:pPr>
            <w:r w:rsidRPr="00174918">
              <w:rPr>
                <w:bCs/>
                <w:szCs w:val="22"/>
                <w:lang w:val="en-US"/>
              </w:rPr>
              <w:t>integer</w:t>
            </w:r>
          </w:p>
        </w:tc>
        <w:tc>
          <w:tcPr>
            <w:tcW w:w="2008"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c>
          <w:tcPr>
            <w:tcW w:w="2126" w:type="dxa"/>
            <w:vAlign w:val="center"/>
          </w:tcPr>
          <w:p w:rsidR="00AF4EAF" w:rsidRDefault="00652944" w:rsidP="00AF4EAF">
            <w:pPr>
              <w:autoSpaceDE w:val="0"/>
              <w:autoSpaceDN w:val="0"/>
              <w:adjustRightInd w:val="0"/>
              <w:jc w:val="center"/>
              <w:rPr>
                <w:bCs/>
                <w:szCs w:val="22"/>
                <w:lang w:val="en-US"/>
              </w:rPr>
            </w:pPr>
            <w:r>
              <w:rPr>
                <w:bCs/>
                <w:szCs w:val="22"/>
                <w:lang w:val="en-US"/>
              </w:rPr>
              <w:t>narrowing interval values</w:t>
            </w:r>
          </w:p>
        </w:tc>
        <w:tc>
          <w:tcPr>
            <w:tcW w:w="2127"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r>
      <w:tr w:rsidR="00652944" w:rsidRPr="00174918" w:rsidTr="002F27AF">
        <w:tc>
          <w:tcPr>
            <w:tcW w:w="1677" w:type="dxa"/>
            <w:vAlign w:val="center"/>
          </w:tcPr>
          <w:p w:rsidR="00AF4EAF" w:rsidRDefault="00652944" w:rsidP="00AF4EAF">
            <w:pPr>
              <w:autoSpaceDE w:val="0"/>
              <w:autoSpaceDN w:val="0"/>
              <w:adjustRightInd w:val="0"/>
              <w:jc w:val="left"/>
              <w:rPr>
                <w:bCs/>
                <w:szCs w:val="22"/>
                <w:lang w:val="en-US"/>
              </w:rPr>
            </w:pPr>
            <w:r w:rsidRPr="00174918">
              <w:rPr>
                <w:bCs/>
                <w:szCs w:val="22"/>
                <w:lang w:val="en-US"/>
              </w:rPr>
              <w:t>real</w:t>
            </w:r>
          </w:p>
        </w:tc>
        <w:tc>
          <w:tcPr>
            <w:tcW w:w="2008"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c>
          <w:tcPr>
            <w:tcW w:w="2126"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c>
          <w:tcPr>
            <w:tcW w:w="2127"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r>
      <w:tr w:rsidR="00652944" w:rsidRPr="00174918" w:rsidTr="002F27AF">
        <w:tc>
          <w:tcPr>
            <w:tcW w:w="1677" w:type="dxa"/>
            <w:vAlign w:val="center"/>
          </w:tcPr>
          <w:p w:rsidR="00AF4EAF" w:rsidRDefault="00652944" w:rsidP="00AF4EAF">
            <w:pPr>
              <w:autoSpaceDE w:val="0"/>
              <w:autoSpaceDN w:val="0"/>
              <w:adjustRightInd w:val="0"/>
              <w:jc w:val="left"/>
              <w:rPr>
                <w:bCs/>
                <w:szCs w:val="22"/>
                <w:lang w:val="en-US"/>
              </w:rPr>
            </w:pPr>
            <w:r>
              <w:rPr>
                <w:bCs/>
                <w:szCs w:val="22"/>
                <w:lang w:val="en-US"/>
              </w:rPr>
              <w:t>string</w:t>
            </w:r>
          </w:p>
        </w:tc>
        <w:tc>
          <w:tcPr>
            <w:tcW w:w="2008"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c>
          <w:tcPr>
            <w:tcW w:w="2126" w:type="dxa"/>
            <w:vAlign w:val="center"/>
          </w:tcPr>
          <w:p w:rsidR="00AF4EAF" w:rsidRDefault="00652944" w:rsidP="00AF4EAF">
            <w:pPr>
              <w:autoSpaceDE w:val="0"/>
              <w:autoSpaceDN w:val="0"/>
              <w:adjustRightInd w:val="0"/>
              <w:jc w:val="center"/>
              <w:rPr>
                <w:bCs/>
                <w:szCs w:val="22"/>
                <w:lang w:val="en-US"/>
              </w:rPr>
            </w:pPr>
            <w:r>
              <w:rPr>
                <w:bCs/>
                <w:szCs w:val="22"/>
                <w:lang w:val="en-US"/>
              </w:rPr>
              <w:t>?</w:t>
            </w:r>
          </w:p>
        </w:tc>
        <w:tc>
          <w:tcPr>
            <w:tcW w:w="2127"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r>
      <w:tr w:rsidR="00652944" w:rsidRPr="00174918" w:rsidTr="002F27AF">
        <w:tc>
          <w:tcPr>
            <w:tcW w:w="1677" w:type="dxa"/>
            <w:vAlign w:val="center"/>
          </w:tcPr>
          <w:p w:rsidR="00AF4EAF" w:rsidRDefault="00652944" w:rsidP="00AF4EAF">
            <w:pPr>
              <w:autoSpaceDE w:val="0"/>
              <w:autoSpaceDN w:val="0"/>
              <w:adjustRightInd w:val="0"/>
              <w:jc w:val="left"/>
              <w:rPr>
                <w:bCs/>
                <w:szCs w:val="22"/>
                <w:lang w:val="en-US"/>
              </w:rPr>
            </w:pPr>
            <w:r w:rsidRPr="00174918">
              <w:rPr>
                <w:bCs/>
                <w:szCs w:val="22"/>
                <w:lang w:val="en-US"/>
              </w:rPr>
              <w:t>enumerations</w:t>
            </w:r>
          </w:p>
        </w:tc>
        <w:tc>
          <w:tcPr>
            <w:tcW w:w="2008"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c>
          <w:tcPr>
            <w:tcW w:w="2126"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c>
          <w:tcPr>
            <w:tcW w:w="2127"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r>
      <w:tr w:rsidR="00652944" w:rsidRPr="00174918" w:rsidTr="002F27AF">
        <w:tc>
          <w:tcPr>
            <w:tcW w:w="1677" w:type="dxa"/>
            <w:vAlign w:val="center"/>
          </w:tcPr>
          <w:p w:rsidR="00AF4EAF" w:rsidRDefault="00652944" w:rsidP="00AF4EAF">
            <w:pPr>
              <w:autoSpaceDE w:val="0"/>
              <w:autoSpaceDN w:val="0"/>
              <w:adjustRightInd w:val="0"/>
              <w:jc w:val="left"/>
              <w:rPr>
                <w:bCs/>
                <w:szCs w:val="22"/>
                <w:lang w:val="en-US"/>
              </w:rPr>
            </w:pPr>
            <w:r w:rsidRPr="00174918">
              <w:rPr>
                <w:bCs/>
                <w:szCs w:val="22"/>
                <w:lang w:val="en-US"/>
              </w:rPr>
              <w:t>container</w:t>
            </w:r>
          </w:p>
        </w:tc>
        <w:tc>
          <w:tcPr>
            <w:tcW w:w="2008"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c>
          <w:tcPr>
            <w:tcW w:w="2126" w:type="dxa"/>
            <w:vAlign w:val="center"/>
          </w:tcPr>
          <w:p w:rsidR="00AF4EAF" w:rsidRDefault="00652944" w:rsidP="00AF4EAF">
            <w:pPr>
              <w:autoSpaceDE w:val="0"/>
              <w:autoSpaceDN w:val="0"/>
              <w:adjustRightInd w:val="0"/>
              <w:jc w:val="center"/>
              <w:rPr>
                <w:bCs/>
                <w:szCs w:val="22"/>
                <w:lang w:val="en-US"/>
              </w:rPr>
            </w:pPr>
            <w:r>
              <w:rPr>
                <w:bCs/>
                <w:szCs w:val="22"/>
                <w:lang w:val="en-US"/>
              </w:rPr>
              <w:t>?</w:t>
            </w:r>
          </w:p>
        </w:tc>
        <w:tc>
          <w:tcPr>
            <w:tcW w:w="2127"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r>
      <w:tr w:rsidR="00652944" w:rsidRPr="00174918" w:rsidTr="002F27AF">
        <w:tc>
          <w:tcPr>
            <w:tcW w:w="1677" w:type="dxa"/>
            <w:vAlign w:val="center"/>
          </w:tcPr>
          <w:p w:rsidR="00AF4EAF" w:rsidRDefault="00652944" w:rsidP="00AF4EAF">
            <w:pPr>
              <w:autoSpaceDE w:val="0"/>
              <w:autoSpaceDN w:val="0"/>
              <w:adjustRightInd w:val="0"/>
              <w:jc w:val="left"/>
              <w:rPr>
                <w:bCs/>
                <w:szCs w:val="22"/>
                <w:lang w:val="en-US"/>
              </w:rPr>
            </w:pPr>
            <w:r w:rsidRPr="00174918">
              <w:rPr>
                <w:bCs/>
                <w:szCs w:val="22"/>
                <w:lang w:val="en-US"/>
              </w:rPr>
              <w:t>type derivation and restriction</w:t>
            </w:r>
          </w:p>
        </w:tc>
        <w:tc>
          <w:tcPr>
            <w:tcW w:w="2008" w:type="dxa"/>
            <w:vAlign w:val="center"/>
          </w:tcPr>
          <w:p w:rsidR="00AF4EAF" w:rsidRDefault="00652944" w:rsidP="00AF4EAF">
            <w:pPr>
              <w:autoSpaceDE w:val="0"/>
              <w:autoSpaceDN w:val="0"/>
              <w:adjustRightInd w:val="0"/>
              <w:jc w:val="center"/>
              <w:rPr>
                <w:bCs/>
                <w:szCs w:val="22"/>
              </w:rPr>
            </w:pPr>
            <w:r>
              <w:rPr>
                <w:bCs/>
                <w:szCs w:val="22"/>
              </w:rPr>
              <w:t>x</w:t>
            </w:r>
          </w:p>
        </w:tc>
        <w:tc>
          <w:tcPr>
            <w:tcW w:w="2126" w:type="dxa"/>
            <w:vAlign w:val="center"/>
          </w:tcPr>
          <w:p w:rsidR="00AF4EAF" w:rsidRDefault="00E3652F" w:rsidP="00AF4EAF">
            <w:pPr>
              <w:autoSpaceDE w:val="0"/>
              <w:autoSpaceDN w:val="0"/>
              <w:adjustRightInd w:val="0"/>
              <w:jc w:val="center"/>
              <w:rPr>
                <w:bCs/>
                <w:szCs w:val="22"/>
              </w:rPr>
            </w:pPr>
            <w:r>
              <w:rPr>
                <w:bCs/>
                <w:szCs w:val="22"/>
              </w:rPr>
              <w:t>x</w:t>
            </w:r>
          </w:p>
        </w:tc>
        <w:tc>
          <w:tcPr>
            <w:tcW w:w="2127" w:type="dxa"/>
            <w:vAlign w:val="center"/>
          </w:tcPr>
          <w:p w:rsidR="00AF4EAF" w:rsidRDefault="00652944" w:rsidP="00AF4EAF">
            <w:pPr>
              <w:autoSpaceDE w:val="0"/>
              <w:autoSpaceDN w:val="0"/>
              <w:adjustRightInd w:val="0"/>
              <w:jc w:val="center"/>
              <w:rPr>
                <w:bCs/>
                <w:szCs w:val="22"/>
              </w:rPr>
            </w:pPr>
            <w:r>
              <w:rPr>
                <w:bCs/>
                <w:szCs w:val="22"/>
              </w:rPr>
              <w:t>x</w:t>
            </w:r>
          </w:p>
        </w:tc>
      </w:tr>
      <w:tr w:rsidR="00652944" w:rsidRPr="00174918" w:rsidTr="002F27AF">
        <w:tc>
          <w:tcPr>
            <w:tcW w:w="1677" w:type="dxa"/>
            <w:vAlign w:val="center"/>
          </w:tcPr>
          <w:p w:rsidR="00AF4EAF" w:rsidRDefault="00652944" w:rsidP="00AF4EAF">
            <w:pPr>
              <w:autoSpaceDE w:val="0"/>
              <w:autoSpaceDN w:val="0"/>
              <w:adjustRightInd w:val="0"/>
              <w:jc w:val="left"/>
              <w:rPr>
                <w:bCs/>
                <w:szCs w:val="22"/>
                <w:lang w:val="en-US"/>
              </w:rPr>
            </w:pPr>
            <w:r w:rsidRPr="00174918">
              <w:rPr>
                <w:bCs/>
                <w:szCs w:val="22"/>
                <w:lang w:val="en-US"/>
              </w:rPr>
              <w:t>compounds</w:t>
            </w:r>
          </w:p>
        </w:tc>
        <w:tc>
          <w:tcPr>
            <w:tcW w:w="2008"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c>
          <w:tcPr>
            <w:tcW w:w="2126"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c>
          <w:tcPr>
            <w:tcW w:w="2127"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r>
      <w:tr w:rsidR="00652944" w:rsidRPr="00174918" w:rsidTr="002F27AF">
        <w:tc>
          <w:tcPr>
            <w:tcW w:w="1677" w:type="dxa"/>
            <w:vAlign w:val="center"/>
          </w:tcPr>
          <w:p w:rsidR="00AF4EAF" w:rsidRDefault="00652944" w:rsidP="00AF4EAF">
            <w:pPr>
              <w:autoSpaceDE w:val="0"/>
              <w:autoSpaceDN w:val="0"/>
              <w:adjustRightInd w:val="0"/>
              <w:jc w:val="left"/>
              <w:rPr>
                <w:bCs/>
                <w:szCs w:val="22"/>
                <w:lang w:val="en-US"/>
              </w:rPr>
            </w:pPr>
            <w:r>
              <w:rPr>
                <w:bCs/>
                <w:szCs w:val="22"/>
                <w:lang w:val="en-US"/>
              </w:rPr>
              <w:t>null values</w:t>
            </w:r>
          </w:p>
        </w:tc>
        <w:tc>
          <w:tcPr>
            <w:tcW w:w="2008"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c>
          <w:tcPr>
            <w:tcW w:w="2126" w:type="dxa"/>
            <w:vAlign w:val="center"/>
          </w:tcPr>
          <w:p w:rsidR="00AF4EAF" w:rsidRDefault="00652944" w:rsidP="00AF4EAF">
            <w:pPr>
              <w:autoSpaceDE w:val="0"/>
              <w:autoSpaceDN w:val="0"/>
              <w:adjustRightInd w:val="0"/>
              <w:jc w:val="center"/>
              <w:rPr>
                <w:bCs/>
                <w:szCs w:val="22"/>
                <w:lang w:val="en-US"/>
              </w:rPr>
            </w:pPr>
            <w:r>
              <w:rPr>
                <w:bCs/>
                <w:szCs w:val="22"/>
                <w:lang w:val="en-US"/>
              </w:rPr>
              <w:t>not supported</w:t>
            </w:r>
          </w:p>
        </w:tc>
        <w:tc>
          <w:tcPr>
            <w:tcW w:w="2127" w:type="dxa"/>
            <w:vAlign w:val="center"/>
          </w:tcPr>
          <w:p w:rsidR="00AF4EAF" w:rsidRDefault="00213149" w:rsidP="00AF4EAF">
            <w:pPr>
              <w:autoSpaceDE w:val="0"/>
              <w:autoSpaceDN w:val="0"/>
              <w:adjustRightInd w:val="0"/>
              <w:jc w:val="center"/>
              <w:rPr>
                <w:bCs/>
                <w:szCs w:val="22"/>
                <w:lang w:val="en-US"/>
              </w:rPr>
            </w:pPr>
            <w:r>
              <w:rPr>
                <w:bCs/>
                <w:szCs w:val="22"/>
                <w:lang w:val="en-US"/>
              </w:rPr>
              <w:t>x</w:t>
            </w:r>
          </w:p>
        </w:tc>
      </w:tr>
      <w:tr w:rsidR="00652944" w:rsidRPr="00174918" w:rsidTr="002F27AF">
        <w:tc>
          <w:tcPr>
            <w:tcW w:w="1677" w:type="dxa"/>
            <w:vAlign w:val="center"/>
          </w:tcPr>
          <w:p w:rsidR="00AF4EAF" w:rsidRDefault="00652944" w:rsidP="00AF4EAF">
            <w:pPr>
              <w:autoSpaceDE w:val="0"/>
              <w:autoSpaceDN w:val="0"/>
              <w:adjustRightInd w:val="0"/>
              <w:jc w:val="left"/>
              <w:rPr>
                <w:bCs/>
                <w:szCs w:val="22"/>
                <w:lang w:val="en-US"/>
              </w:rPr>
            </w:pPr>
            <w:r w:rsidRPr="00174918">
              <w:rPr>
                <w:bCs/>
                <w:szCs w:val="22"/>
                <w:lang w:val="en-US"/>
              </w:rPr>
              <w:t>decision variables</w:t>
            </w:r>
          </w:p>
        </w:tc>
        <w:tc>
          <w:tcPr>
            <w:tcW w:w="2008"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c>
          <w:tcPr>
            <w:tcW w:w="2126"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c>
          <w:tcPr>
            <w:tcW w:w="2127"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r>
      <w:tr w:rsidR="00652944" w:rsidRPr="003A242C" w:rsidTr="002F27AF">
        <w:tc>
          <w:tcPr>
            <w:tcW w:w="1677" w:type="dxa"/>
            <w:vAlign w:val="center"/>
          </w:tcPr>
          <w:p w:rsidR="00AF4EAF" w:rsidRDefault="00652944" w:rsidP="00AF4EAF">
            <w:pPr>
              <w:autoSpaceDE w:val="0"/>
              <w:autoSpaceDN w:val="0"/>
              <w:adjustRightInd w:val="0"/>
              <w:jc w:val="left"/>
              <w:rPr>
                <w:bCs/>
                <w:szCs w:val="22"/>
                <w:lang w:val="en-US"/>
              </w:rPr>
            </w:pPr>
            <w:r w:rsidRPr="00174918">
              <w:rPr>
                <w:bCs/>
                <w:szCs w:val="22"/>
                <w:lang w:val="en-US"/>
              </w:rPr>
              <w:t>constraints</w:t>
            </w:r>
          </w:p>
        </w:tc>
        <w:tc>
          <w:tcPr>
            <w:tcW w:w="2008"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c>
          <w:tcPr>
            <w:tcW w:w="2126" w:type="dxa"/>
            <w:vAlign w:val="center"/>
          </w:tcPr>
          <w:p w:rsidR="00AF4EAF" w:rsidRDefault="00E3652F" w:rsidP="00AF4EAF">
            <w:pPr>
              <w:autoSpaceDE w:val="0"/>
              <w:autoSpaceDN w:val="0"/>
              <w:adjustRightInd w:val="0"/>
              <w:jc w:val="center"/>
              <w:rPr>
                <w:bCs/>
                <w:szCs w:val="22"/>
                <w:lang w:val="en-US"/>
              </w:rPr>
            </w:pPr>
            <w:r>
              <w:rPr>
                <w:bCs/>
                <w:szCs w:val="22"/>
                <w:lang w:val="en-US"/>
              </w:rPr>
              <w:t>normal, internal (custom type constraints), compound constraints</w:t>
            </w:r>
          </w:p>
        </w:tc>
        <w:tc>
          <w:tcPr>
            <w:tcW w:w="2127" w:type="dxa"/>
            <w:vAlign w:val="center"/>
          </w:tcPr>
          <w:p w:rsidR="00AF4EAF" w:rsidRDefault="005D43BB" w:rsidP="00AF4EAF">
            <w:pPr>
              <w:autoSpaceDE w:val="0"/>
              <w:autoSpaceDN w:val="0"/>
              <w:adjustRightInd w:val="0"/>
              <w:jc w:val="center"/>
              <w:rPr>
                <w:bCs/>
                <w:szCs w:val="22"/>
                <w:lang w:val="en-US"/>
              </w:rPr>
            </w:pPr>
            <w:r>
              <w:rPr>
                <w:bCs/>
                <w:szCs w:val="22"/>
                <w:lang w:val="en-US"/>
              </w:rPr>
              <w:t>x</w:t>
            </w:r>
            <w:r w:rsidR="00354DFE">
              <w:rPr>
                <w:bCs/>
                <w:szCs w:val="22"/>
                <w:lang w:val="en-US"/>
              </w:rPr>
              <w:t xml:space="preserve"> (not in UI)</w:t>
            </w:r>
          </w:p>
        </w:tc>
      </w:tr>
      <w:tr w:rsidR="00652944" w:rsidRPr="003A242C" w:rsidTr="002F27AF">
        <w:tc>
          <w:tcPr>
            <w:tcW w:w="1677" w:type="dxa"/>
            <w:vAlign w:val="center"/>
          </w:tcPr>
          <w:p w:rsidR="00AF4EAF" w:rsidRDefault="00652944" w:rsidP="00AF4EAF">
            <w:pPr>
              <w:autoSpaceDE w:val="0"/>
              <w:autoSpaceDN w:val="0"/>
              <w:adjustRightInd w:val="0"/>
              <w:jc w:val="left"/>
              <w:rPr>
                <w:bCs/>
                <w:szCs w:val="22"/>
                <w:lang w:val="en-US"/>
              </w:rPr>
            </w:pPr>
            <w:r>
              <w:rPr>
                <w:bCs/>
                <w:szCs w:val="22"/>
                <w:lang w:val="en-US"/>
              </w:rPr>
              <w:t>constraints as variables</w:t>
            </w:r>
          </w:p>
        </w:tc>
        <w:tc>
          <w:tcPr>
            <w:tcW w:w="2008"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c>
          <w:tcPr>
            <w:tcW w:w="2126" w:type="dxa"/>
            <w:vAlign w:val="center"/>
          </w:tcPr>
          <w:p w:rsidR="00AF4EAF" w:rsidRDefault="00652944" w:rsidP="00AF4EAF">
            <w:pPr>
              <w:autoSpaceDE w:val="0"/>
              <w:autoSpaceDN w:val="0"/>
              <w:adjustRightInd w:val="0"/>
              <w:jc w:val="center"/>
              <w:rPr>
                <w:bCs/>
                <w:szCs w:val="22"/>
                <w:lang w:val="en-US"/>
              </w:rPr>
            </w:pPr>
            <w:r>
              <w:rPr>
                <w:bCs/>
                <w:szCs w:val="22"/>
                <w:lang w:val="en-US"/>
              </w:rPr>
              <w:t>not supported</w:t>
            </w:r>
          </w:p>
        </w:tc>
        <w:tc>
          <w:tcPr>
            <w:tcW w:w="2127" w:type="dxa"/>
            <w:vAlign w:val="center"/>
          </w:tcPr>
          <w:p w:rsidR="00AF4EAF" w:rsidRDefault="00ED79B7" w:rsidP="00AF4EAF">
            <w:pPr>
              <w:autoSpaceDE w:val="0"/>
              <w:autoSpaceDN w:val="0"/>
              <w:adjustRightInd w:val="0"/>
              <w:jc w:val="center"/>
              <w:rPr>
                <w:bCs/>
                <w:szCs w:val="22"/>
                <w:lang w:val="en-US"/>
              </w:rPr>
            </w:pPr>
            <w:r>
              <w:rPr>
                <w:bCs/>
                <w:szCs w:val="22"/>
                <w:lang w:val="en-US"/>
              </w:rPr>
              <w:t xml:space="preserve">x </w:t>
            </w:r>
            <w:r w:rsidR="00354DFE">
              <w:rPr>
                <w:bCs/>
                <w:szCs w:val="22"/>
                <w:lang w:val="en-US"/>
              </w:rPr>
              <w:t>(not in UI)</w:t>
            </w:r>
          </w:p>
        </w:tc>
      </w:tr>
      <w:tr w:rsidR="00652944" w:rsidRPr="00174918" w:rsidTr="002F27AF">
        <w:tc>
          <w:tcPr>
            <w:tcW w:w="1677" w:type="dxa"/>
            <w:vAlign w:val="center"/>
          </w:tcPr>
          <w:p w:rsidR="00AF4EAF" w:rsidRDefault="00652944" w:rsidP="00AF4EAF">
            <w:pPr>
              <w:autoSpaceDE w:val="0"/>
              <w:autoSpaceDN w:val="0"/>
              <w:adjustRightInd w:val="0"/>
              <w:jc w:val="left"/>
              <w:rPr>
                <w:bCs/>
                <w:szCs w:val="22"/>
                <w:lang w:val="en-US"/>
              </w:rPr>
            </w:pPr>
            <w:r w:rsidRPr="00174918">
              <w:rPr>
                <w:bCs/>
                <w:szCs w:val="22"/>
                <w:lang w:val="en-US"/>
              </w:rPr>
              <w:t>configurations</w:t>
            </w:r>
          </w:p>
        </w:tc>
        <w:tc>
          <w:tcPr>
            <w:tcW w:w="2008"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c>
          <w:tcPr>
            <w:tcW w:w="2126" w:type="dxa"/>
            <w:vAlign w:val="center"/>
          </w:tcPr>
          <w:p w:rsidR="00AF4EAF" w:rsidRDefault="00652944" w:rsidP="00AF4EAF">
            <w:pPr>
              <w:autoSpaceDE w:val="0"/>
              <w:autoSpaceDN w:val="0"/>
              <w:adjustRightInd w:val="0"/>
              <w:jc w:val="center"/>
              <w:rPr>
                <w:bCs/>
                <w:szCs w:val="22"/>
                <w:lang w:val="en-US"/>
              </w:rPr>
            </w:pPr>
            <w:r>
              <w:rPr>
                <w:bCs/>
                <w:szCs w:val="22"/>
                <w:lang w:val="en-US"/>
              </w:rPr>
              <w:t>shall determine initial values</w:t>
            </w:r>
          </w:p>
        </w:tc>
        <w:tc>
          <w:tcPr>
            <w:tcW w:w="2127" w:type="dxa"/>
            <w:vAlign w:val="center"/>
          </w:tcPr>
          <w:p w:rsidR="00AF4EAF" w:rsidRDefault="005D43BB" w:rsidP="00AF4EAF">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lang w:val="en-GB"/>
        </w:rPr>
      </w:pPr>
      <w:bookmarkStart w:id="251" w:name="_Ref385851814"/>
      <w:r w:rsidRPr="00AF4EAF">
        <w:rPr>
          <w:b/>
        </w:rPr>
        <w:t xml:space="preserve">Table </w:t>
      </w:r>
      <w:r w:rsidR="00043100" w:rsidRPr="00AF4EAF">
        <w:rPr>
          <w:b/>
        </w:rPr>
        <w:fldChar w:fldCharType="begin"/>
      </w:r>
      <w:r w:rsidRPr="00AF4EAF">
        <w:rPr>
          <w:b/>
        </w:rPr>
        <w:instrText xml:space="preserve"> SEQ Table \* ARABIC </w:instrText>
      </w:r>
      <w:r w:rsidR="00043100" w:rsidRPr="00AF4EAF">
        <w:rPr>
          <w:b/>
        </w:rPr>
        <w:fldChar w:fldCharType="separate"/>
      </w:r>
      <w:r w:rsidR="00010978">
        <w:rPr>
          <w:b/>
          <w:noProof/>
        </w:rPr>
        <w:t>1</w:t>
      </w:r>
      <w:r w:rsidR="00043100" w:rsidRPr="00AF4EAF">
        <w:rPr>
          <w:b/>
        </w:rPr>
        <w:fldChar w:fldCharType="end"/>
      </w:r>
      <w:bookmarkEnd w:id="251"/>
      <w:r w:rsidRPr="00AF4EAF">
        <w:rPr>
          <w:b/>
        </w:rPr>
        <w:t xml:space="preserve">: Implemented IVML core concepts (x=full support, </w:t>
      </w:r>
      <w:r w:rsidRPr="00AF4EAF">
        <w:rPr>
          <w:b/>
        </w:rPr>
        <w:br/>
        <w:t>-=no support as not responsible, partial support indicated by text)</w:t>
      </w:r>
    </w:p>
    <w:p w:rsidR="00AF4EAF" w:rsidRDefault="00AF4EAF" w:rsidP="00AF4EAF">
      <w:pPr>
        <w:ind w:left="360"/>
        <w:rPr>
          <w:lang w:val="en-GB"/>
        </w:rPr>
      </w:pPr>
    </w:p>
    <w:p w:rsidR="00AF4EAF" w:rsidRDefault="00AF4EAF" w:rsidP="00AF4EAF">
      <w:pPr>
        <w:ind w:left="360"/>
        <w:rPr>
          <w:lang w:val="en-GB"/>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77"/>
        <w:gridCol w:w="2008"/>
        <w:gridCol w:w="2126"/>
        <w:gridCol w:w="2127"/>
      </w:tblGrid>
      <w:tr w:rsidR="00652944" w:rsidRPr="00174918" w:rsidTr="002F27AF">
        <w:tc>
          <w:tcPr>
            <w:tcW w:w="1677" w:type="dxa"/>
            <w:shd w:val="clear" w:color="auto" w:fill="A6A6A6"/>
            <w:vAlign w:val="center"/>
          </w:tcPr>
          <w:p w:rsidR="00AF4EAF" w:rsidRDefault="00652944" w:rsidP="00AF4EAF">
            <w:pPr>
              <w:autoSpaceDE w:val="0"/>
              <w:autoSpaceDN w:val="0"/>
              <w:adjustRightInd w:val="0"/>
              <w:jc w:val="center"/>
              <w:rPr>
                <w:b/>
                <w:bCs/>
                <w:szCs w:val="22"/>
                <w:highlight w:val="lightGray"/>
              </w:rPr>
            </w:pPr>
            <w:r w:rsidRPr="00174918">
              <w:rPr>
                <w:b/>
                <w:bCs/>
                <w:szCs w:val="22"/>
                <w:highlight w:val="lightGray"/>
              </w:rPr>
              <w:t>IVML</w:t>
            </w:r>
            <w:r>
              <w:rPr>
                <w:b/>
                <w:bCs/>
                <w:szCs w:val="22"/>
                <w:highlight w:val="lightGray"/>
              </w:rPr>
              <w:t xml:space="preserve"> concept</w:t>
            </w:r>
          </w:p>
        </w:tc>
        <w:tc>
          <w:tcPr>
            <w:tcW w:w="2008" w:type="dxa"/>
            <w:shd w:val="clear" w:color="auto" w:fill="A6A6A6"/>
            <w:vAlign w:val="center"/>
          </w:tcPr>
          <w:p w:rsidR="00000000" w:rsidRDefault="00043100">
            <w:pPr>
              <w:autoSpaceDE w:val="0"/>
              <w:autoSpaceDN w:val="0"/>
              <w:adjustRightInd w:val="0"/>
              <w:jc w:val="center"/>
              <w:rPr>
                <w:b/>
                <w:bCs/>
                <w:szCs w:val="22"/>
                <w:highlight w:val="lightGray"/>
                <w:lang w:val="en-US"/>
              </w:rPr>
            </w:pPr>
            <w:r w:rsidRPr="00043100">
              <w:rPr>
                <w:b/>
                <w:bCs/>
                <w:szCs w:val="22"/>
                <w:highlight w:val="lightGray"/>
                <w:lang w:val="en-US"/>
              </w:rPr>
              <w:t>IVML model, parser, semantic analyzer</w:t>
            </w:r>
          </w:p>
        </w:tc>
        <w:tc>
          <w:tcPr>
            <w:tcW w:w="2126" w:type="dxa"/>
            <w:shd w:val="clear" w:color="auto" w:fill="A6A6A6"/>
            <w:vAlign w:val="center"/>
          </w:tcPr>
          <w:p w:rsidR="00AF4EAF" w:rsidRDefault="00652944" w:rsidP="00AF4EAF">
            <w:pPr>
              <w:autoSpaceDE w:val="0"/>
              <w:autoSpaceDN w:val="0"/>
              <w:adjustRightInd w:val="0"/>
              <w:jc w:val="center"/>
              <w:rPr>
                <w:b/>
                <w:bCs/>
                <w:szCs w:val="22"/>
                <w:highlight w:val="lightGray"/>
              </w:rPr>
            </w:pPr>
            <w:r>
              <w:rPr>
                <w:b/>
                <w:bCs/>
                <w:szCs w:val="22"/>
                <w:highlight w:val="lightGray"/>
              </w:rPr>
              <w:t>EASy reasoning support</w:t>
            </w:r>
          </w:p>
        </w:tc>
        <w:tc>
          <w:tcPr>
            <w:tcW w:w="2127" w:type="dxa"/>
            <w:shd w:val="clear" w:color="auto" w:fill="A6A6A6"/>
            <w:vAlign w:val="center"/>
          </w:tcPr>
          <w:p w:rsidR="00AF4EAF" w:rsidRDefault="00652944" w:rsidP="00AF4EAF">
            <w:pPr>
              <w:autoSpaceDE w:val="0"/>
              <w:autoSpaceDN w:val="0"/>
              <w:adjustRightInd w:val="0"/>
              <w:jc w:val="center"/>
              <w:rPr>
                <w:b/>
                <w:bCs/>
                <w:szCs w:val="22"/>
                <w:highlight w:val="lightGray"/>
              </w:rPr>
            </w:pPr>
            <w:r>
              <w:rPr>
                <w:b/>
                <w:bCs/>
                <w:szCs w:val="22"/>
                <w:highlight w:val="lightGray"/>
              </w:rPr>
              <w:t>EASy Configuration support</w:t>
            </w:r>
          </w:p>
        </w:tc>
      </w:tr>
      <w:tr w:rsidR="00652944" w:rsidRPr="002D7D6A" w:rsidTr="002F27AF">
        <w:tc>
          <w:tcPr>
            <w:tcW w:w="1677" w:type="dxa"/>
            <w:vAlign w:val="center"/>
          </w:tcPr>
          <w:p w:rsidR="00AF4EAF" w:rsidRDefault="00652944" w:rsidP="00AF4EAF">
            <w:pPr>
              <w:autoSpaceDE w:val="0"/>
              <w:autoSpaceDN w:val="0"/>
              <w:adjustRightInd w:val="0"/>
              <w:jc w:val="left"/>
              <w:rPr>
                <w:bCs/>
                <w:szCs w:val="22"/>
                <w:lang w:val="en-US"/>
              </w:rPr>
            </w:pPr>
            <w:r w:rsidRPr="00174918">
              <w:rPr>
                <w:bCs/>
                <w:szCs w:val="22"/>
                <w:lang w:val="en-US"/>
              </w:rPr>
              <w:t>attributes</w:t>
            </w:r>
          </w:p>
        </w:tc>
        <w:tc>
          <w:tcPr>
            <w:tcW w:w="2008" w:type="dxa"/>
            <w:vAlign w:val="center"/>
          </w:tcPr>
          <w:p w:rsidR="00AF4EAF" w:rsidRDefault="00652944">
            <w:pPr>
              <w:autoSpaceDE w:val="0"/>
              <w:autoSpaceDN w:val="0"/>
              <w:adjustRightInd w:val="0"/>
              <w:jc w:val="center"/>
              <w:rPr>
                <w:bCs/>
                <w:szCs w:val="22"/>
              </w:rPr>
            </w:pPr>
            <w:r>
              <w:rPr>
                <w:bCs/>
                <w:szCs w:val="22"/>
              </w:rPr>
              <w:t>x</w:t>
            </w:r>
          </w:p>
        </w:tc>
        <w:tc>
          <w:tcPr>
            <w:tcW w:w="2126" w:type="dxa"/>
            <w:vAlign w:val="center"/>
          </w:tcPr>
          <w:p w:rsidR="00AF4EAF" w:rsidRDefault="00652944" w:rsidP="00AF4EAF">
            <w:pPr>
              <w:autoSpaceDE w:val="0"/>
              <w:autoSpaceDN w:val="0"/>
              <w:adjustRightInd w:val="0"/>
              <w:jc w:val="center"/>
              <w:rPr>
                <w:bCs/>
                <w:szCs w:val="22"/>
              </w:rPr>
            </w:pPr>
            <w:r>
              <w:rPr>
                <w:bCs/>
                <w:szCs w:val="22"/>
              </w:rPr>
              <w:t>not supported</w:t>
            </w:r>
          </w:p>
        </w:tc>
        <w:tc>
          <w:tcPr>
            <w:tcW w:w="2127" w:type="dxa"/>
            <w:vAlign w:val="center"/>
          </w:tcPr>
          <w:p w:rsidR="00AF4EAF" w:rsidRDefault="006F677B" w:rsidP="00AF4EAF">
            <w:pPr>
              <w:autoSpaceDE w:val="0"/>
              <w:autoSpaceDN w:val="0"/>
              <w:adjustRightInd w:val="0"/>
              <w:jc w:val="center"/>
              <w:rPr>
                <w:bCs/>
                <w:szCs w:val="22"/>
              </w:rPr>
            </w:pPr>
            <w:r>
              <w:rPr>
                <w:bCs/>
                <w:szCs w:val="22"/>
                <w:lang w:val="en-US"/>
              </w:rPr>
              <w:t>x</w:t>
            </w:r>
            <w:r w:rsidR="005D16DD">
              <w:rPr>
                <w:bCs/>
                <w:szCs w:val="22"/>
                <w:lang w:val="en-US"/>
              </w:rPr>
              <w:t xml:space="preserve"> </w:t>
            </w:r>
            <w:r>
              <w:rPr>
                <w:bCs/>
                <w:szCs w:val="22"/>
                <w:lang w:val="en-US"/>
              </w:rPr>
              <w:t>(not in UI)</w:t>
            </w:r>
          </w:p>
        </w:tc>
      </w:tr>
      <w:tr w:rsidR="00652944" w:rsidRPr="00174918" w:rsidTr="002F27AF">
        <w:tc>
          <w:tcPr>
            <w:tcW w:w="1677" w:type="dxa"/>
            <w:vAlign w:val="center"/>
          </w:tcPr>
          <w:p w:rsidR="00AF4EAF" w:rsidRDefault="00652944" w:rsidP="00AF4EAF">
            <w:pPr>
              <w:autoSpaceDE w:val="0"/>
              <w:autoSpaceDN w:val="0"/>
              <w:adjustRightInd w:val="0"/>
              <w:jc w:val="left"/>
              <w:rPr>
                <w:bCs/>
                <w:szCs w:val="22"/>
                <w:lang w:val="en-US"/>
              </w:rPr>
            </w:pPr>
            <w:r w:rsidRPr="00174918">
              <w:rPr>
                <w:bCs/>
                <w:szCs w:val="22"/>
                <w:lang w:val="en-US"/>
              </w:rPr>
              <w:t>extended compounds</w:t>
            </w:r>
          </w:p>
        </w:tc>
        <w:tc>
          <w:tcPr>
            <w:tcW w:w="2008" w:type="dxa"/>
            <w:vAlign w:val="center"/>
          </w:tcPr>
          <w:p w:rsidR="00AF4EAF" w:rsidRDefault="00652944">
            <w:pPr>
              <w:autoSpaceDE w:val="0"/>
              <w:autoSpaceDN w:val="0"/>
              <w:adjustRightInd w:val="0"/>
              <w:jc w:val="center"/>
              <w:rPr>
                <w:bCs/>
                <w:szCs w:val="22"/>
                <w:lang w:val="en-US"/>
              </w:rPr>
            </w:pPr>
            <w:r>
              <w:rPr>
                <w:bCs/>
                <w:szCs w:val="22"/>
                <w:lang w:val="en-US"/>
              </w:rPr>
              <w:t>x</w:t>
            </w:r>
          </w:p>
        </w:tc>
        <w:tc>
          <w:tcPr>
            <w:tcW w:w="2126" w:type="dxa"/>
            <w:vAlign w:val="center"/>
          </w:tcPr>
          <w:p w:rsidR="00AF4EAF" w:rsidRDefault="00652944" w:rsidP="00AF4EAF">
            <w:pPr>
              <w:autoSpaceDE w:val="0"/>
              <w:autoSpaceDN w:val="0"/>
              <w:adjustRightInd w:val="0"/>
              <w:jc w:val="center"/>
              <w:rPr>
                <w:bCs/>
                <w:szCs w:val="22"/>
                <w:lang w:val="en-US"/>
              </w:rPr>
            </w:pPr>
            <w:r>
              <w:rPr>
                <w:bCs/>
                <w:szCs w:val="22"/>
                <w:lang w:val="en-US"/>
              </w:rPr>
              <w:t>?</w:t>
            </w:r>
          </w:p>
        </w:tc>
        <w:tc>
          <w:tcPr>
            <w:tcW w:w="2127" w:type="dxa"/>
            <w:vAlign w:val="center"/>
          </w:tcPr>
          <w:p w:rsidR="00AF4EAF" w:rsidRDefault="00771DF2" w:rsidP="00EB067E">
            <w:pPr>
              <w:autoSpaceDE w:val="0"/>
              <w:autoSpaceDN w:val="0"/>
              <w:adjustRightInd w:val="0"/>
              <w:jc w:val="center"/>
              <w:rPr>
                <w:bCs/>
                <w:szCs w:val="22"/>
                <w:lang w:val="en-US"/>
              </w:rPr>
            </w:pPr>
            <w:r>
              <w:rPr>
                <w:bCs/>
                <w:szCs w:val="22"/>
                <w:lang w:val="en-US"/>
              </w:rPr>
              <w:t>x</w:t>
            </w:r>
          </w:p>
        </w:tc>
      </w:tr>
      <w:tr w:rsidR="00652944" w:rsidRPr="00174918" w:rsidTr="002F27AF">
        <w:tc>
          <w:tcPr>
            <w:tcW w:w="1677" w:type="dxa"/>
            <w:vAlign w:val="center"/>
          </w:tcPr>
          <w:p w:rsidR="00AF4EAF" w:rsidRDefault="00652944" w:rsidP="00AF4EAF">
            <w:pPr>
              <w:autoSpaceDE w:val="0"/>
              <w:autoSpaceDN w:val="0"/>
              <w:adjustRightInd w:val="0"/>
              <w:jc w:val="left"/>
              <w:rPr>
                <w:bCs/>
                <w:szCs w:val="22"/>
                <w:lang w:val="en-US"/>
              </w:rPr>
            </w:pPr>
            <w:r w:rsidRPr="00174918">
              <w:rPr>
                <w:bCs/>
                <w:szCs w:val="22"/>
                <w:lang w:val="en-US"/>
              </w:rPr>
              <w:t>referenced elements</w:t>
            </w:r>
          </w:p>
        </w:tc>
        <w:tc>
          <w:tcPr>
            <w:tcW w:w="2008" w:type="dxa"/>
            <w:vAlign w:val="center"/>
          </w:tcPr>
          <w:p w:rsidR="00AF4EAF" w:rsidRDefault="00652944">
            <w:pPr>
              <w:autoSpaceDE w:val="0"/>
              <w:autoSpaceDN w:val="0"/>
              <w:adjustRightInd w:val="0"/>
              <w:jc w:val="center"/>
              <w:rPr>
                <w:bCs/>
                <w:szCs w:val="22"/>
                <w:lang w:val="en-US"/>
              </w:rPr>
            </w:pPr>
            <w:r>
              <w:rPr>
                <w:bCs/>
                <w:szCs w:val="22"/>
                <w:lang w:val="en-US"/>
              </w:rPr>
              <w:t>x</w:t>
            </w:r>
          </w:p>
        </w:tc>
        <w:tc>
          <w:tcPr>
            <w:tcW w:w="2126" w:type="dxa"/>
            <w:vAlign w:val="center"/>
          </w:tcPr>
          <w:p w:rsidR="00AF4EAF" w:rsidRDefault="00652944" w:rsidP="00AF4EAF">
            <w:pPr>
              <w:autoSpaceDE w:val="0"/>
              <w:autoSpaceDN w:val="0"/>
              <w:adjustRightInd w:val="0"/>
              <w:jc w:val="center"/>
              <w:rPr>
                <w:bCs/>
                <w:szCs w:val="22"/>
                <w:lang w:val="en-US"/>
              </w:rPr>
            </w:pPr>
            <w:r>
              <w:rPr>
                <w:bCs/>
                <w:szCs w:val="22"/>
                <w:lang w:val="en-US"/>
              </w:rPr>
              <w:t>not supported</w:t>
            </w:r>
          </w:p>
        </w:tc>
        <w:tc>
          <w:tcPr>
            <w:tcW w:w="2127" w:type="dxa"/>
            <w:vAlign w:val="center"/>
          </w:tcPr>
          <w:p w:rsidR="00AF4EAF" w:rsidRDefault="00771DF2" w:rsidP="00EB067E">
            <w:pPr>
              <w:autoSpaceDE w:val="0"/>
              <w:autoSpaceDN w:val="0"/>
              <w:adjustRightInd w:val="0"/>
              <w:jc w:val="center"/>
              <w:rPr>
                <w:bCs/>
                <w:szCs w:val="22"/>
                <w:lang w:val="en-US"/>
              </w:rPr>
            </w:pPr>
            <w:r>
              <w:rPr>
                <w:bCs/>
                <w:szCs w:val="22"/>
                <w:lang w:val="en-US"/>
              </w:rPr>
              <w:t>x</w:t>
            </w:r>
          </w:p>
        </w:tc>
      </w:tr>
      <w:tr w:rsidR="00652944" w:rsidRPr="00174918" w:rsidTr="002F27AF">
        <w:tc>
          <w:tcPr>
            <w:tcW w:w="1677" w:type="dxa"/>
            <w:vAlign w:val="center"/>
          </w:tcPr>
          <w:p w:rsidR="00AF4EAF" w:rsidRDefault="00652944" w:rsidP="00AF4EAF">
            <w:pPr>
              <w:autoSpaceDE w:val="0"/>
              <w:autoSpaceDN w:val="0"/>
              <w:adjustRightInd w:val="0"/>
              <w:jc w:val="left"/>
              <w:rPr>
                <w:bCs/>
                <w:szCs w:val="22"/>
                <w:lang w:val="en-US"/>
              </w:rPr>
            </w:pPr>
            <w:r w:rsidRPr="00174918">
              <w:rPr>
                <w:bCs/>
                <w:szCs w:val="22"/>
                <w:lang w:val="en-US"/>
              </w:rPr>
              <w:t>project versioning</w:t>
            </w:r>
          </w:p>
        </w:tc>
        <w:tc>
          <w:tcPr>
            <w:tcW w:w="2008" w:type="dxa"/>
            <w:vAlign w:val="center"/>
          </w:tcPr>
          <w:p w:rsidR="00AF4EAF" w:rsidRDefault="00652944">
            <w:pPr>
              <w:autoSpaceDE w:val="0"/>
              <w:autoSpaceDN w:val="0"/>
              <w:adjustRightInd w:val="0"/>
              <w:jc w:val="center"/>
              <w:rPr>
                <w:bCs/>
                <w:szCs w:val="22"/>
                <w:lang w:val="en-US"/>
              </w:rPr>
            </w:pPr>
            <w:r>
              <w:rPr>
                <w:bCs/>
                <w:szCs w:val="22"/>
                <w:lang w:val="en-US"/>
              </w:rPr>
              <w:t>x</w:t>
            </w:r>
          </w:p>
        </w:tc>
        <w:tc>
          <w:tcPr>
            <w:tcW w:w="2126" w:type="dxa"/>
            <w:vAlign w:val="center"/>
          </w:tcPr>
          <w:p w:rsidR="00AF4EAF" w:rsidRDefault="00652944" w:rsidP="00AF4EAF">
            <w:pPr>
              <w:autoSpaceDE w:val="0"/>
              <w:autoSpaceDN w:val="0"/>
              <w:adjustRightInd w:val="0"/>
              <w:jc w:val="center"/>
              <w:rPr>
                <w:bCs/>
                <w:szCs w:val="22"/>
                <w:lang w:val="en-US"/>
              </w:rPr>
            </w:pPr>
            <w:r>
              <w:rPr>
                <w:bCs/>
                <w:szCs w:val="22"/>
                <w:lang w:val="en-US"/>
              </w:rPr>
              <w:t>-</w:t>
            </w:r>
          </w:p>
        </w:tc>
        <w:tc>
          <w:tcPr>
            <w:tcW w:w="2127" w:type="dxa"/>
            <w:vAlign w:val="center"/>
          </w:tcPr>
          <w:p w:rsidR="00AF4EAF" w:rsidRDefault="00FC4E7A" w:rsidP="00AF4EAF">
            <w:pPr>
              <w:autoSpaceDE w:val="0"/>
              <w:autoSpaceDN w:val="0"/>
              <w:adjustRightInd w:val="0"/>
              <w:jc w:val="center"/>
              <w:rPr>
                <w:bCs/>
                <w:szCs w:val="22"/>
                <w:lang w:val="en-US"/>
              </w:rPr>
            </w:pPr>
            <w:r>
              <w:rPr>
                <w:bCs/>
                <w:szCs w:val="22"/>
                <w:lang w:val="en-US"/>
              </w:rPr>
              <w:t>x</w:t>
            </w:r>
          </w:p>
        </w:tc>
      </w:tr>
      <w:tr w:rsidR="00652944" w:rsidRPr="005628D2" w:rsidTr="002F27AF">
        <w:tc>
          <w:tcPr>
            <w:tcW w:w="1677" w:type="dxa"/>
            <w:vAlign w:val="center"/>
          </w:tcPr>
          <w:p w:rsidR="00AF4EAF" w:rsidRDefault="00652944" w:rsidP="00AF4EAF">
            <w:pPr>
              <w:autoSpaceDE w:val="0"/>
              <w:autoSpaceDN w:val="0"/>
              <w:adjustRightInd w:val="0"/>
              <w:jc w:val="left"/>
              <w:rPr>
                <w:bCs/>
                <w:szCs w:val="22"/>
                <w:lang w:val="en-US"/>
              </w:rPr>
            </w:pPr>
            <w:r w:rsidRPr="00174918">
              <w:rPr>
                <w:bCs/>
                <w:szCs w:val="22"/>
                <w:lang w:val="en-US"/>
              </w:rPr>
              <w:t>project composition</w:t>
            </w:r>
          </w:p>
        </w:tc>
        <w:tc>
          <w:tcPr>
            <w:tcW w:w="2008" w:type="dxa"/>
            <w:vAlign w:val="center"/>
          </w:tcPr>
          <w:p w:rsidR="00411556" w:rsidRDefault="00F0462B">
            <w:pPr>
              <w:autoSpaceDE w:val="0"/>
              <w:autoSpaceDN w:val="0"/>
              <w:adjustRightInd w:val="0"/>
              <w:jc w:val="center"/>
              <w:rPr>
                <w:bCs/>
                <w:szCs w:val="22"/>
                <w:lang w:val="en-US"/>
              </w:rPr>
            </w:pPr>
            <w:r>
              <w:rPr>
                <w:bCs/>
                <w:szCs w:val="22"/>
                <w:lang w:val="en-US"/>
              </w:rPr>
              <w:t>x</w:t>
            </w:r>
          </w:p>
        </w:tc>
        <w:tc>
          <w:tcPr>
            <w:tcW w:w="2126" w:type="dxa"/>
            <w:vAlign w:val="center"/>
          </w:tcPr>
          <w:p w:rsidR="00AF4EAF" w:rsidRDefault="00652944" w:rsidP="00AF4EAF">
            <w:pPr>
              <w:autoSpaceDE w:val="0"/>
              <w:autoSpaceDN w:val="0"/>
              <w:adjustRightInd w:val="0"/>
              <w:jc w:val="center"/>
              <w:rPr>
                <w:bCs/>
                <w:szCs w:val="22"/>
                <w:lang w:val="en-US"/>
              </w:rPr>
            </w:pPr>
            <w:r>
              <w:rPr>
                <w:bCs/>
                <w:szCs w:val="22"/>
                <w:lang w:val="en-US"/>
              </w:rPr>
              <w:t>correct recursive processing missing</w:t>
            </w:r>
          </w:p>
        </w:tc>
        <w:tc>
          <w:tcPr>
            <w:tcW w:w="2127" w:type="dxa"/>
            <w:vAlign w:val="center"/>
          </w:tcPr>
          <w:p w:rsidR="00AF4EAF" w:rsidRDefault="00652944" w:rsidP="00AF4EAF">
            <w:pPr>
              <w:autoSpaceDE w:val="0"/>
              <w:autoSpaceDN w:val="0"/>
              <w:adjustRightInd w:val="0"/>
              <w:jc w:val="center"/>
              <w:rPr>
                <w:bCs/>
                <w:szCs w:val="22"/>
                <w:lang w:val="en-US"/>
              </w:rPr>
            </w:pPr>
            <w:r>
              <w:rPr>
                <w:bCs/>
                <w:szCs w:val="22"/>
                <w:lang w:val="en-US"/>
              </w:rPr>
              <w:t>x</w:t>
            </w:r>
            <w:r w:rsidR="002F27AF">
              <w:rPr>
                <w:bCs/>
                <w:szCs w:val="22"/>
                <w:lang w:val="en-US"/>
              </w:rPr>
              <w:t xml:space="preserve"> (predecessor locations not passed to IVML)</w:t>
            </w:r>
          </w:p>
        </w:tc>
      </w:tr>
      <w:tr w:rsidR="00652944" w:rsidRPr="00174918" w:rsidTr="002F27AF">
        <w:tc>
          <w:tcPr>
            <w:tcW w:w="1677" w:type="dxa"/>
            <w:vAlign w:val="center"/>
          </w:tcPr>
          <w:p w:rsidR="00AF4EAF" w:rsidRDefault="00652944" w:rsidP="00AF4EAF">
            <w:pPr>
              <w:autoSpaceDE w:val="0"/>
              <w:autoSpaceDN w:val="0"/>
              <w:adjustRightInd w:val="0"/>
              <w:jc w:val="left"/>
              <w:rPr>
                <w:bCs/>
                <w:szCs w:val="22"/>
                <w:lang w:val="en-US"/>
              </w:rPr>
            </w:pPr>
            <w:r w:rsidRPr="00174918">
              <w:rPr>
                <w:bCs/>
                <w:szCs w:val="22"/>
                <w:lang w:val="en-US"/>
              </w:rPr>
              <w:t>project interfaces</w:t>
            </w:r>
          </w:p>
        </w:tc>
        <w:tc>
          <w:tcPr>
            <w:tcW w:w="2008" w:type="dxa"/>
            <w:vAlign w:val="center"/>
          </w:tcPr>
          <w:p w:rsidR="00AF4EAF" w:rsidRDefault="00652944">
            <w:pPr>
              <w:autoSpaceDE w:val="0"/>
              <w:autoSpaceDN w:val="0"/>
              <w:adjustRightInd w:val="0"/>
              <w:jc w:val="center"/>
              <w:rPr>
                <w:bCs/>
                <w:szCs w:val="22"/>
                <w:lang w:val="en-US"/>
              </w:rPr>
            </w:pPr>
            <w:r>
              <w:rPr>
                <w:bCs/>
                <w:szCs w:val="22"/>
                <w:lang w:val="en-US"/>
              </w:rPr>
              <w:t>x</w:t>
            </w:r>
          </w:p>
        </w:tc>
        <w:tc>
          <w:tcPr>
            <w:tcW w:w="2126" w:type="dxa"/>
            <w:vAlign w:val="center"/>
          </w:tcPr>
          <w:p w:rsidR="00AF4EAF" w:rsidRDefault="00652944" w:rsidP="00AF4EAF">
            <w:pPr>
              <w:autoSpaceDE w:val="0"/>
              <w:autoSpaceDN w:val="0"/>
              <w:adjustRightInd w:val="0"/>
              <w:jc w:val="center"/>
              <w:rPr>
                <w:bCs/>
                <w:szCs w:val="22"/>
                <w:lang w:val="en-US"/>
              </w:rPr>
            </w:pPr>
            <w:r>
              <w:rPr>
                <w:bCs/>
                <w:szCs w:val="22"/>
                <w:lang w:val="en-US"/>
              </w:rPr>
              <w:t>-</w:t>
            </w:r>
          </w:p>
        </w:tc>
        <w:tc>
          <w:tcPr>
            <w:tcW w:w="2127" w:type="dxa"/>
            <w:vAlign w:val="center"/>
          </w:tcPr>
          <w:p w:rsidR="00AF4EAF" w:rsidRDefault="005671AA" w:rsidP="00AF4EAF">
            <w:pPr>
              <w:autoSpaceDE w:val="0"/>
              <w:autoSpaceDN w:val="0"/>
              <w:adjustRightInd w:val="0"/>
              <w:jc w:val="center"/>
              <w:rPr>
                <w:bCs/>
                <w:szCs w:val="22"/>
                <w:lang w:val="en-US"/>
              </w:rPr>
            </w:pPr>
            <w:r>
              <w:rPr>
                <w:bCs/>
                <w:szCs w:val="22"/>
                <w:lang w:val="en-US"/>
              </w:rPr>
              <w:t>x</w:t>
            </w:r>
          </w:p>
        </w:tc>
      </w:tr>
      <w:tr w:rsidR="00652944" w:rsidRPr="00174918" w:rsidTr="002F27AF">
        <w:tc>
          <w:tcPr>
            <w:tcW w:w="1677" w:type="dxa"/>
            <w:vAlign w:val="center"/>
          </w:tcPr>
          <w:p w:rsidR="00AF4EAF" w:rsidRDefault="00652944" w:rsidP="00AF4EAF">
            <w:pPr>
              <w:autoSpaceDE w:val="0"/>
              <w:autoSpaceDN w:val="0"/>
              <w:adjustRightInd w:val="0"/>
              <w:jc w:val="left"/>
              <w:rPr>
                <w:bCs/>
                <w:szCs w:val="22"/>
                <w:lang w:val="en-US"/>
              </w:rPr>
            </w:pPr>
            <w:r w:rsidRPr="00174918">
              <w:rPr>
                <w:bCs/>
                <w:szCs w:val="22"/>
                <w:lang w:val="en-US"/>
              </w:rPr>
              <w:t>partial configuration</w:t>
            </w:r>
          </w:p>
        </w:tc>
        <w:tc>
          <w:tcPr>
            <w:tcW w:w="2008" w:type="dxa"/>
            <w:vAlign w:val="center"/>
          </w:tcPr>
          <w:p w:rsidR="00AF4EAF" w:rsidRDefault="00652944">
            <w:pPr>
              <w:autoSpaceDE w:val="0"/>
              <w:autoSpaceDN w:val="0"/>
              <w:adjustRightInd w:val="0"/>
              <w:jc w:val="center"/>
              <w:rPr>
                <w:bCs/>
                <w:szCs w:val="22"/>
                <w:lang w:val="en-US"/>
              </w:rPr>
            </w:pPr>
            <w:r>
              <w:rPr>
                <w:bCs/>
                <w:szCs w:val="22"/>
                <w:lang w:val="en-US"/>
              </w:rPr>
              <w:t>x</w:t>
            </w:r>
          </w:p>
        </w:tc>
        <w:tc>
          <w:tcPr>
            <w:tcW w:w="2126"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c>
          <w:tcPr>
            <w:tcW w:w="2127" w:type="dxa"/>
            <w:vAlign w:val="center"/>
          </w:tcPr>
          <w:p w:rsidR="00AF4EAF" w:rsidRDefault="00652944" w:rsidP="00AF4EAF">
            <w:pPr>
              <w:autoSpaceDE w:val="0"/>
              <w:autoSpaceDN w:val="0"/>
              <w:adjustRightInd w:val="0"/>
              <w:jc w:val="center"/>
              <w:rPr>
                <w:bCs/>
                <w:szCs w:val="22"/>
                <w:lang w:val="en-US"/>
              </w:rPr>
            </w:pPr>
            <w:r>
              <w:rPr>
                <w:bCs/>
                <w:szCs w:val="22"/>
                <w:lang w:val="en-US"/>
              </w:rPr>
              <w:t>x</w:t>
            </w:r>
          </w:p>
        </w:tc>
      </w:tr>
      <w:tr w:rsidR="00652944" w:rsidRPr="00174918" w:rsidTr="002F27AF">
        <w:tc>
          <w:tcPr>
            <w:tcW w:w="1677" w:type="dxa"/>
            <w:vAlign w:val="center"/>
          </w:tcPr>
          <w:p w:rsidR="00AF4EAF" w:rsidRDefault="00652944" w:rsidP="00AF4EAF">
            <w:pPr>
              <w:autoSpaceDE w:val="0"/>
              <w:autoSpaceDN w:val="0"/>
              <w:adjustRightInd w:val="0"/>
              <w:jc w:val="left"/>
              <w:rPr>
                <w:bCs/>
                <w:szCs w:val="22"/>
                <w:lang w:val="en-US"/>
              </w:rPr>
            </w:pPr>
            <w:r w:rsidRPr="00174918">
              <w:rPr>
                <w:bCs/>
                <w:szCs w:val="22"/>
                <w:lang w:val="en-US"/>
              </w:rPr>
              <w:t>freezing configurations</w:t>
            </w:r>
          </w:p>
        </w:tc>
        <w:tc>
          <w:tcPr>
            <w:tcW w:w="2008" w:type="dxa"/>
            <w:vAlign w:val="center"/>
          </w:tcPr>
          <w:p w:rsidR="00AF4EAF" w:rsidRDefault="00652944">
            <w:pPr>
              <w:autoSpaceDE w:val="0"/>
              <w:autoSpaceDN w:val="0"/>
              <w:adjustRightInd w:val="0"/>
              <w:jc w:val="center"/>
              <w:rPr>
                <w:bCs/>
                <w:szCs w:val="22"/>
                <w:lang w:val="en-US"/>
              </w:rPr>
            </w:pPr>
            <w:r>
              <w:rPr>
                <w:bCs/>
                <w:szCs w:val="22"/>
                <w:lang w:val="en-US"/>
              </w:rPr>
              <w:t>x</w:t>
            </w:r>
          </w:p>
        </w:tc>
        <w:tc>
          <w:tcPr>
            <w:tcW w:w="2126" w:type="dxa"/>
            <w:vAlign w:val="center"/>
          </w:tcPr>
          <w:p w:rsidR="00AF4EAF" w:rsidRDefault="00652944" w:rsidP="00AF4EAF">
            <w:pPr>
              <w:autoSpaceDE w:val="0"/>
              <w:autoSpaceDN w:val="0"/>
              <w:adjustRightInd w:val="0"/>
              <w:jc w:val="center"/>
              <w:rPr>
                <w:bCs/>
                <w:szCs w:val="22"/>
              </w:rPr>
            </w:pPr>
            <w:r>
              <w:rPr>
                <w:bCs/>
                <w:szCs w:val="22"/>
              </w:rPr>
              <w:t>x</w:t>
            </w:r>
          </w:p>
        </w:tc>
        <w:tc>
          <w:tcPr>
            <w:tcW w:w="2127" w:type="dxa"/>
            <w:vAlign w:val="center"/>
          </w:tcPr>
          <w:p w:rsidR="00AF4EAF" w:rsidRDefault="00652944" w:rsidP="00AF4EAF">
            <w:pPr>
              <w:autoSpaceDE w:val="0"/>
              <w:autoSpaceDN w:val="0"/>
              <w:adjustRightInd w:val="0"/>
              <w:jc w:val="center"/>
              <w:rPr>
                <w:bCs/>
                <w:szCs w:val="22"/>
              </w:rPr>
            </w:pPr>
            <w:r>
              <w:rPr>
                <w:bCs/>
                <w:szCs w:val="22"/>
              </w:rPr>
              <w:t>x</w:t>
            </w:r>
          </w:p>
        </w:tc>
      </w:tr>
      <w:tr w:rsidR="00652944" w:rsidRPr="00174918" w:rsidTr="002F27AF">
        <w:tc>
          <w:tcPr>
            <w:tcW w:w="1677" w:type="dxa"/>
            <w:vAlign w:val="center"/>
          </w:tcPr>
          <w:p w:rsidR="00AF4EAF" w:rsidRDefault="00652944" w:rsidP="00AF4EAF">
            <w:pPr>
              <w:autoSpaceDE w:val="0"/>
              <w:autoSpaceDN w:val="0"/>
              <w:adjustRightInd w:val="0"/>
              <w:jc w:val="left"/>
              <w:rPr>
                <w:bCs/>
                <w:szCs w:val="22"/>
              </w:rPr>
            </w:pPr>
            <w:r w:rsidRPr="00174918">
              <w:rPr>
                <w:bCs/>
                <w:szCs w:val="22"/>
              </w:rPr>
              <w:t>partial evaluation</w:t>
            </w:r>
          </w:p>
        </w:tc>
        <w:tc>
          <w:tcPr>
            <w:tcW w:w="2008" w:type="dxa"/>
            <w:vAlign w:val="center"/>
          </w:tcPr>
          <w:p w:rsidR="00AF4EAF" w:rsidRDefault="00652944">
            <w:pPr>
              <w:autoSpaceDE w:val="0"/>
              <w:autoSpaceDN w:val="0"/>
              <w:adjustRightInd w:val="0"/>
              <w:jc w:val="center"/>
              <w:rPr>
                <w:bCs/>
                <w:szCs w:val="22"/>
              </w:rPr>
            </w:pPr>
            <w:r>
              <w:rPr>
                <w:bCs/>
                <w:szCs w:val="22"/>
              </w:rPr>
              <w:t>x</w:t>
            </w:r>
          </w:p>
        </w:tc>
        <w:tc>
          <w:tcPr>
            <w:tcW w:w="2126" w:type="dxa"/>
            <w:vAlign w:val="center"/>
          </w:tcPr>
          <w:p w:rsidR="00AF4EAF" w:rsidRDefault="00652944" w:rsidP="00AF4EAF">
            <w:pPr>
              <w:autoSpaceDE w:val="0"/>
              <w:autoSpaceDN w:val="0"/>
              <w:adjustRightInd w:val="0"/>
              <w:jc w:val="center"/>
              <w:rPr>
                <w:bCs/>
                <w:szCs w:val="22"/>
              </w:rPr>
            </w:pPr>
            <w:r>
              <w:rPr>
                <w:bCs/>
                <w:szCs w:val="22"/>
                <w:lang w:val="en-US"/>
              </w:rPr>
              <w:t>correct recursive processing missing</w:t>
            </w:r>
          </w:p>
        </w:tc>
        <w:tc>
          <w:tcPr>
            <w:tcW w:w="2127" w:type="dxa"/>
            <w:vAlign w:val="center"/>
          </w:tcPr>
          <w:p w:rsidR="00AF4EAF" w:rsidRDefault="00F16768" w:rsidP="00AF4EAF">
            <w:pPr>
              <w:autoSpaceDE w:val="0"/>
              <w:autoSpaceDN w:val="0"/>
              <w:adjustRightInd w:val="0"/>
              <w:jc w:val="center"/>
              <w:rPr>
                <w:bCs/>
                <w:szCs w:val="22"/>
              </w:rPr>
            </w:pPr>
            <w:r>
              <w:rPr>
                <w:bCs/>
                <w:szCs w:val="22"/>
              </w:rPr>
              <w:t>-</w:t>
            </w:r>
          </w:p>
        </w:tc>
      </w:tr>
    </w:tbl>
    <w:p w:rsidR="00F25B21" w:rsidRPr="00F25B21" w:rsidRDefault="00AF4EAF" w:rsidP="00F25B21">
      <w:pPr>
        <w:pStyle w:val="Caption"/>
        <w:rPr>
          <w:b/>
          <w:lang w:val="en-GB"/>
        </w:rPr>
      </w:pPr>
      <w:bookmarkStart w:id="252" w:name="_Ref385851819"/>
      <w:r w:rsidRPr="00AF4EAF">
        <w:rPr>
          <w:b/>
        </w:rPr>
        <w:t xml:space="preserve">Table </w:t>
      </w:r>
      <w:r w:rsidR="00043100" w:rsidRPr="00AF4EAF">
        <w:rPr>
          <w:b/>
        </w:rPr>
        <w:fldChar w:fldCharType="begin"/>
      </w:r>
      <w:r w:rsidRPr="00AF4EAF">
        <w:rPr>
          <w:b/>
        </w:rPr>
        <w:instrText xml:space="preserve"> SEQ Table \* ARABIC </w:instrText>
      </w:r>
      <w:r w:rsidR="00043100" w:rsidRPr="00AF4EAF">
        <w:rPr>
          <w:b/>
        </w:rPr>
        <w:fldChar w:fldCharType="separate"/>
      </w:r>
      <w:r w:rsidR="00010978">
        <w:rPr>
          <w:b/>
          <w:noProof/>
        </w:rPr>
        <w:t>2</w:t>
      </w:r>
      <w:r w:rsidR="00043100" w:rsidRPr="00AF4EAF">
        <w:rPr>
          <w:b/>
        </w:rPr>
        <w:fldChar w:fldCharType="end"/>
      </w:r>
      <w:bookmarkEnd w:id="252"/>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253" w:name="_Toc402960516"/>
      <w:r>
        <w:rPr>
          <w:lang w:val="en-GB"/>
        </w:rPr>
        <w:t>IVML Grammar</w:t>
      </w:r>
      <w:bookmarkEnd w:id="253"/>
    </w:p>
    <w:p w:rsidR="006C5976" w:rsidRPr="001E775E"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3"/>
      </w:r>
      <w:r w:rsidR="001E775E">
        <w:rPr>
          <w:lang w:val="en-GB"/>
        </w:rPr>
        <w:t xml:space="preserve"> grammar (close to </w:t>
      </w:r>
      <w:r w:rsidR="001E775E" w:rsidRPr="000F5893">
        <w:rPr>
          <w:lang w:val="en-GB"/>
        </w:rPr>
        <w:t>ANTLR</w:t>
      </w:r>
      <w:r w:rsidR="005E7EA1" w:rsidRPr="005E7EA1">
        <w:rPr>
          <w:rStyle w:val="FootnoteReference"/>
          <w:lang w:val="en-GB"/>
        </w:rPr>
        <w:footnoteReference w:id="14"/>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in xText used to properly generate the underlying EMF model as well as trailing “;” </w:t>
      </w:r>
      <w:r w:rsidR="004870C2">
        <w:rPr>
          <w:lang w:val="en-GB"/>
        </w:rPr>
        <w:t>(replaced by empty lines in order to support readability)</w:t>
      </w:r>
      <w:r w:rsidR="00B83DA7">
        <w:rPr>
          <w:lang w:val="en-GB"/>
        </w:rPr>
        <w:t>.</w:t>
      </w:r>
      <w:r w:rsidR="00670F8E">
        <w:rPr>
          <w:lang w:val="en-GB"/>
        </w:rPr>
        <w:t xml:space="preserve"> Please note that some statement-</w:t>
      </w:r>
      <w:r w:rsidR="0089229B">
        <w:rPr>
          <w:lang w:val="en-GB"/>
        </w:rPr>
        <w:t xml:space="preserve">terminating semicolons </w:t>
      </w:r>
      <w:r w:rsidR="00670F8E">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sidR="00670F8E">
        <w:rPr>
          <w:lang w:val="en-GB"/>
        </w:rPr>
        <w:t>.</w:t>
      </w:r>
    </w:p>
    <w:p w:rsidR="00194AC1" w:rsidRDefault="00E4503D">
      <w:pPr>
        <w:pStyle w:val="Heading2"/>
        <w:rPr>
          <w:lang w:val="en-US"/>
        </w:rPr>
      </w:pPr>
      <w:bookmarkStart w:id="254" w:name="_Toc402960517"/>
      <w:r>
        <w:rPr>
          <w:lang w:val="en-US"/>
        </w:rPr>
        <w:t>Basic m</w:t>
      </w:r>
      <w:r w:rsidR="005E7EA1" w:rsidRPr="005E7EA1">
        <w:rPr>
          <w:lang w:val="en-US"/>
        </w:rPr>
        <w:t xml:space="preserve">odeling </w:t>
      </w:r>
      <w:r w:rsidR="00AA1DEA">
        <w:rPr>
          <w:lang w:val="en-US"/>
        </w:rPr>
        <w:t>concepts</w:t>
      </w:r>
      <w:bookmarkEnd w:id="254"/>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AttributeTo</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ExpressionBlock:</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rsidR="00194AC1" w:rsidRDefault="00226476">
      <w:pPr>
        <w:ind w:left="1418"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'('Expression (',' Expression)*</w:t>
      </w:r>
      <w:r w:rsidR="00C97E39">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 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255" w:name="_Toc402960518"/>
      <w:r>
        <w:rPr>
          <w:lang w:val="en-US"/>
        </w:rPr>
        <w:t>Basic t</w:t>
      </w:r>
      <w:r w:rsidR="00583A1B">
        <w:rPr>
          <w:lang w:val="en-US"/>
        </w:rPr>
        <w:t xml:space="preserve">ypes and </w:t>
      </w:r>
      <w:r>
        <w:rPr>
          <w:lang w:val="en-US"/>
        </w:rPr>
        <w:t>v</w:t>
      </w:r>
      <w:r w:rsidR="00583A1B">
        <w:rPr>
          <w:lang w:val="en-US"/>
        </w:rPr>
        <w:t>alues</w:t>
      </w:r>
      <w:bookmarkEnd w:id="255"/>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256" w:name="_Toc402960519"/>
      <w:r>
        <w:rPr>
          <w:lang w:val="en-US"/>
        </w:rPr>
        <w:t>Advanced modeling concepts</w:t>
      </w:r>
      <w:bookmarkEnd w:id="256"/>
    </w:p>
    <w:p w:rsidR="00F85DF5" w:rsidRDefault="00F85DF5" w:rsidP="001E775E">
      <w:pPr>
        <w:rPr>
          <w:rFonts w:ascii="Courier New" w:hAnsi="Courier New" w:cs="Courier New"/>
          <w:sz w:val="20"/>
          <w:szCs w:val="20"/>
          <w:highlight w:val="yellow"/>
          <w:lang w:val="en-US"/>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AttributeTo :</w:t>
      </w:r>
    </w:p>
    <w:p w:rsidR="00697D9A"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'attribute'</w:t>
      </w:r>
      <w:r w:rsidR="00AA1DEA">
        <w:rPr>
          <w:rFonts w:ascii="Courier New" w:hAnsi="Courier New" w:cs="Courier New"/>
          <w:sz w:val="20"/>
          <w:szCs w:val="20"/>
          <w:lang w:val="en-US"/>
        </w:rPr>
        <w:t xml:space="preserve"> </w:t>
      </w:r>
      <w:r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p>
    <w:p w:rsidR="00194AC1" w:rsidRDefault="00697D9A">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 xml:space="preserve"> Identifier)*</w:t>
      </w:r>
      <w:r w:rsidR="005E7EA1"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'eval' ExpressionBlock</w:t>
      </w:r>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rsidR="00D339BC" w:rsidRPr="001E775E" w:rsidRDefault="002147E7" w:rsidP="00D339BC">
      <w:pPr>
        <w:pStyle w:val="Heading2"/>
        <w:rPr>
          <w:lang w:val="en-US"/>
        </w:rPr>
      </w:pPr>
      <w:bookmarkStart w:id="257" w:name="_Toc400027170"/>
      <w:bookmarkStart w:id="258" w:name="_Toc400027371"/>
      <w:bookmarkStart w:id="259" w:name="_Toc402960520"/>
      <w:bookmarkStart w:id="260" w:name="_Toc400027171"/>
      <w:bookmarkStart w:id="261" w:name="_Toc400027372"/>
      <w:bookmarkStart w:id="262" w:name="_Toc402960521"/>
      <w:bookmarkStart w:id="263" w:name="_Toc400027172"/>
      <w:bookmarkStart w:id="264" w:name="_Toc400027373"/>
      <w:bookmarkStart w:id="265" w:name="_Toc402960522"/>
      <w:bookmarkStart w:id="266" w:name="_Toc400027173"/>
      <w:bookmarkStart w:id="267" w:name="_Toc400027374"/>
      <w:bookmarkStart w:id="268" w:name="_Toc402960523"/>
      <w:bookmarkStart w:id="269" w:name="_Toc400027174"/>
      <w:bookmarkStart w:id="270" w:name="_Toc400027375"/>
      <w:bookmarkStart w:id="271" w:name="_Toc402960524"/>
      <w:bookmarkStart w:id="272" w:name="_Toc402960525"/>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r>
        <w:rPr>
          <w:lang w:val="en-US"/>
        </w:rPr>
        <w:t>Basic c</w:t>
      </w:r>
      <w:r w:rsidR="00D339BC">
        <w:rPr>
          <w:lang w:val="en-US"/>
        </w:rPr>
        <w:t>onstraint</w:t>
      </w:r>
      <w:r>
        <w:rPr>
          <w:lang w:val="en-US"/>
        </w:rPr>
        <w:t>s</w:t>
      </w:r>
      <w:bookmarkEnd w:id="272"/>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03331C">
        <w:rPr>
          <w:rFonts w:ascii="Courier New" w:hAnsi="Courier New" w:cs="Courier New"/>
          <w:sz w:val="20"/>
          <w:szCs w:val="20"/>
          <w:lang w:val="en-US"/>
        </w:rPr>
        <w:t>CollectionInitializer</w:t>
      </w:r>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CollectionInitializer)</w:t>
      </w:r>
    </w:p>
    <w:p w:rsidR="00E24377" w:rsidRPr="00F47135" w:rsidRDefault="00E24377" w:rsidP="002147E7">
      <w:pPr>
        <w:rPr>
          <w:rFonts w:ascii="Courier New" w:hAnsi="Courier New" w:cs="Courier New"/>
          <w:sz w:val="20"/>
          <w:szCs w:val="20"/>
          <w:highlight w:val="yellow"/>
          <w:lang w:val="en-US"/>
        </w:rPr>
      </w:pPr>
    </w:p>
    <w:p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CollectionInitializer)</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AdditiveExpression RelationalExpressionPart?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SetOp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ActualParameterList?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SetOp:</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 Expression?</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r>
        <w:rPr>
          <w:rFonts w:ascii="Courier New" w:hAnsi="Courier New" w:cs="Courier New"/>
          <w:sz w:val="20"/>
          <w:szCs w:val="20"/>
          <w:lang w:val="en-US"/>
        </w:rPr>
        <w:t>ActualParameterList: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r>
        <w:rPr>
          <w:rFonts w:ascii="Courier New" w:hAnsi="Courier New" w:cs="Courier New"/>
          <w:sz w:val="20"/>
          <w:szCs w:val="20"/>
          <w:lang w:val="en-US"/>
        </w:rPr>
        <w:t>Collection</w:t>
      </w:r>
      <w:r w:rsidR="00C50158">
        <w:rPr>
          <w:rFonts w:ascii="Courier New" w:hAnsi="Courier New" w:cs="Courier New"/>
          <w:sz w:val="20"/>
          <w:szCs w:val="20"/>
          <w:lang w:val="en-US"/>
        </w:rPr>
        <w:t>Initializer</w:t>
      </w:r>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DF17C4">
        <w:rPr>
          <w:rFonts w:ascii="Courier New" w:hAnsi="Courier New" w:cs="Courier New"/>
          <w:sz w:val="20"/>
          <w:szCs w:val="20"/>
          <w:lang w:val="en-US"/>
        </w:rPr>
        <w:t>Logical</w:t>
      </w:r>
      <w:r w:rsidR="00C50158"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LiteralCollection)</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273" w:name="_Toc402960526"/>
      <w:r>
        <w:rPr>
          <w:lang w:val="en-US"/>
        </w:rPr>
        <w:t>Advanced constraint</w:t>
      </w:r>
      <w:r w:rsidR="00AE452D">
        <w:rPr>
          <w:lang w:val="en-US"/>
        </w:rPr>
        <w:t>s</w:t>
      </w:r>
      <w:bookmarkEnd w:id="273"/>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Expression 'in' Expression</w:t>
      </w:r>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'if' Expression 'then' </w:t>
      </w:r>
      <w:r w:rsidR="00AA1177">
        <w:rPr>
          <w:rFonts w:ascii="Courier New" w:hAnsi="Courier New" w:cs="Courier New"/>
          <w:sz w:val="20"/>
          <w:szCs w:val="20"/>
          <w:lang w:val="en-US"/>
        </w:rPr>
        <w:t xml:space="preserve">Expression </w:t>
      </w:r>
      <w:r w:rsidRPr="005E7EA1">
        <w:rPr>
          <w:rFonts w:ascii="Courier New" w:hAnsi="Courier New" w:cs="Courier New"/>
          <w:sz w:val="20"/>
          <w:szCs w:val="20"/>
          <w:lang w:val="en-US"/>
        </w:rPr>
        <w:t>'else' Expression 'endif'</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Expression</w:t>
      </w:r>
      <w:r w:rsidR="001A09CD">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Expression)?</w:t>
      </w:r>
    </w:p>
    <w:p w:rsidR="009F08FB" w:rsidRPr="001E775E" w:rsidRDefault="009F08FB" w:rsidP="009F08FB">
      <w:pPr>
        <w:pStyle w:val="Heading2"/>
        <w:rPr>
          <w:lang w:val="en-US"/>
        </w:rPr>
      </w:pPr>
      <w:bookmarkStart w:id="274" w:name="_Toc402960527"/>
      <w:r>
        <w:rPr>
          <w:lang w:val="en-US"/>
        </w:rPr>
        <w:t>Terminals</w:t>
      </w:r>
      <w:bookmarkEnd w:id="274"/>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3543FD" w:rsidRDefault="00043100">
      <w:pPr>
        <w:ind w:firstLine="709"/>
        <w:rPr>
          <w:rFonts w:ascii="Courier New" w:hAnsi="Courier New" w:cs="Courier New"/>
          <w:sz w:val="20"/>
          <w:szCs w:val="20"/>
          <w:lang w:val="en-US"/>
        </w:rPr>
      </w:pPr>
      <w:r w:rsidRPr="00043100">
        <w:rPr>
          <w:rFonts w:ascii="Courier New" w:hAnsi="Courier New" w:cs="Courier New"/>
          <w:sz w:val="20"/>
          <w:szCs w:val="20"/>
          <w:lang w:val="en-US"/>
        </w:rPr>
        <w:t>'v' ('0'..'9')+ ('.' ('0'..'9')+)*</w:t>
      </w:r>
    </w:p>
    <w:p w:rsidR="00D07DE2" w:rsidRPr="003543FD" w:rsidRDefault="00D07DE2" w:rsidP="00D07DE2">
      <w:pPr>
        <w:rPr>
          <w:rFonts w:ascii="Courier New" w:hAnsi="Courier New" w:cs="Courier New"/>
          <w:b/>
          <w:bCs/>
          <w:sz w:val="20"/>
          <w:szCs w:val="20"/>
          <w:lang w:val="en-US"/>
        </w:rPr>
      </w:pPr>
    </w:p>
    <w:p w:rsidR="00D07DE2" w:rsidRPr="003543FD" w:rsidRDefault="00043100" w:rsidP="00D07DE2">
      <w:pPr>
        <w:rPr>
          <w:rFonts w:ascii="Courier New" w:hAnsi="Courier New" w:cs="Courier New"/>
          <w:sz w:val="20"/>
          <w:szCs w:val="20"/>
          <w:lang w:val="en-US"/>
        </w:rPr>
      </w:pPr>
      <w:r w:rsidRPr="00043100">
        <w:rPr>
          <w:rFonts w:ascii="Courier New" w:hAnsi="Courier New" w:cs="Courier New"/>
          <w:b/>
          <w:bCs/>
          <w:sz w:val="20"/>
          <w:szCs w:val="20"/>
          <w:lang w:val="en-US"/>
        </w:rPr>
        <w:t>terminal</w:t>
      </w:r>
      <w:r w:rsidRPr="00043100">
        <w:rPr>
          <w:rFonts w:ascii="Courier New" w:hAnsi="Courier New" w:cs="Courier New"/>
          <w:sz w:val="20"/>
          <w:szCs w:val="20"/>
          <w:lang w:val="en-US"/>
        </w:rPr>
        <w:t xml:space="preserve"> ID: </w:t>
      </w:r>
    </w:p>
    <w:p w:rsidR="00D07DE2" w:rsidRPr="003543FD" w:rsidRDefault="00043100" w:rsidP="00D07DE2">
      <w:pPr>
        <w:ind w:firstLine="709"/>
        <w:rPr>
          <w:rFonts w:ascii="Courier New" w:hAnsi="Courier New" w:cs="Courier New"/>
          <w:sz w:val="20"/>
          <w:szCs w:val="20"/>
          <w:lang w:val="en-US"/>
        </w:rPr>
      </w:pPr>
      <w:r w:rsidRPr="00043100">
        <w:rPr>
          <w:rFonts w:ascii="Courier New" w:hAnsi="Courier New" w:cs="Courier New"/>
          <w:sz w:val="20"/>
          <w:szCs w:val="20"/>
          <w:lang w:val="en-US"/>
        </w:rPr>
        <w:t>('a'..'z'|'A'..'Z'|'_') ('a'..'z'|'A'..'Z'|'_'|'0'..'9')*</w:t>
      </w:r>
    </w:p>
    <w:p w:rsidR="001E775E" w:rsidRPr="003543FD"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F47135" w:rsidRDefault="001E775E" w:rsidP="008173B2">
      <w:pPr>
        <w:rPr>
          <w:rFonts w:ascii="Courier New" w:hAnsi="Courier New" w:cs="Courier New"/>
          <w:sz w:val="20"/>
          <w:szCs w:val="20"/>
          <w:highlight w:val="yellow"/>
          <w:lang w:val="en-GB"/>
        </w:rPr>
      </w:pPr>
    </w:p>
    <w:p w:rsidR="004F5285" w:rsidRPr="00D56B21" w:rsidRDefault="004F5285" w:rsidP="007C3DBE">
      <w:pPr>
        <w:pStyle w:val="Heading1"/>
        <w:numPr>
          <w:ilvl w:val="0"/>
          <w:numId w:val="0"/>
        </w:numPr>
        <w:rPr>
          <w:lang w:val="en-GB"/>
        </w:rPr>
      </w:pPr>
      <w:bookmarkStart w:id="275" w:name="_Toc179456084"/>
      <w:bookmarkStart w:id="276" w:name="_Toc313096753"/>
      <w:bookmarkStart w:id="277" w:name="_Toc402960528"/>
      <w:r w:rsidRPr="00D56B21">
        <w:rPr>
          <w:lang w:val="en-GB"/>
        </w:rPr>
        <w:t>References</w:t>
      </w:r>
      <w:bookmarkEnd w:id="275"/>
      <w:bookmarkEnd w:id="276"/>
      <w:bookmarkEnd w:id="277"/>
    </w:p>
    <w:p w:rsidR="00EB6E0B" w:rsidRDefault="00EB6E0B" w:rsidP="00E33E27">
      <w:pPr>
        <w:tabs>
          <w:tab w:val="left" w:pos="567"/>
        </w:tabs>
        <w:ind w:left="567" w:hanging="567"/>
        <w:rPr>
          <w:lang w:val="en-GB"/>
        </w:rPr>
      </w:pPr>
      <w:bookmarkStart w:id="278" w:name="BIB__bib"/>
      <w:r w:rsidRPr="00EB6E0B">
        <w:rPr>
          <w:lang w:val="en-GB"/>
        </w:rPr>
        <w:t>[</w:t>
      </w:r>
      <w:bookmarkStart w:id="279" w:name="BIB_bakczarneckiwasowski11"/>
      <w:r w:rsidRPr="00EB6E0B">
        <w:rPr>
          <w:lang w:val="en-GB"/>
        </w:rPr>
        <w:t>1</w:t>
      </w:r>
      <w:bookmarkEnd w:id="279"/>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rsidR="00EB6E0B" w:rsidRDefault="00EB6E0B" w:rsidP="00E33E27">
      <w:pPr>
        <w:tabs>
          <w:tab w:val="left" w:pos="567"/>
        </w:tabs>
        <w:ind w:left="567" w:hanging="567"/>
        <w:rPr>
          <w:lang w:val="en-GB"/>
        </w:rPr>
      </w:pPr>
      <w:r w:rsidRPr="00EB6E0B">
        <w:rPr>
          <w:lang w:val="en-GB"/>
        </w:rPr>
        <w:t>[</w:t>
      </w:r>
      <w:bookmarkStart w:id="280" w:name="BIB_boucherclassenfaber_pl_10"/>
      <w:r w:rsidRPr="00EB6E0B">
        <w:rPr>
          <w:lang w:val="en-GB"/>
        </w:rPr>
        <w:t>2</w:t>
      </w:r>
      <w:bookmarkEnd w:id="280"/>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rsidR="00EB6E0B" w:rsidRDefault="00EB6E0B" w:rsidP="00E33E27">
      <w:pPr>
        <w:tabs>
          <w:tab w:val="left" w:pos="567"/>
        </w:tabs>
        <w:ind w:left="567" w:hanging="567"/>
        <w:rPr>
          <w:lang w:val="en-GB"/>
        </w:rPr>
      </w:pPr>
      <w:r w:rsidRPr="00EB6E0B">
        <w:rPr>
          <w:lang w:val="en-GB"/>
        </w:rPr>
        <w:t>[</w:t>
      </w:r>
      <w:bookmarkStart w:id="281" w:name="BIB_SPLC11"/>
      <w:r w:rsidRPr="00EB6E0B">
        <w:rPr>
          <w:lang w:val="en-GB"/>
        </w:rPr>
        <w:t>3</w:t>
      </w:r>
      <w:bookmarkEnd w:id="281"/>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rsidR="00EB6E0B" w:rsidRDefault="00EB6E0B" w:rsidP="00E33E27">
      <w:pPr>
        <w:tabs>
          <w:tab w:val="left" w:pos="567"/>
        </w:tabs>
        <w:ind w:left="567" w:hanging="567"/>
        <w:rPr>
          <w:lang w:val="en-GB"/>
        </w:rPr>
      </w:pPr>
      <w:r w:rsidRPr="00EB6E0B">
        <w:rPr>
          <w:lang w:val="en-GB"/>
        </w:rPr>
        <w:t>[</w:t>
      </w:r>
      <w:bookmarkStart w:id="282" w:name="BIB_omgocl20"/>
      <w:r w:rsidRPr="00EB6E0B">
        <w:rPr>
          <w:lang w:val="en-GB"/>
        </w:rPr>
        <w:t>4</w:t>
      </w:r>
      <w:bookmarkEnd w:id="282"/>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283" w:name="BIB_omg07uml212super"/>
      <w:r w:rsidRPr="00EB6E0B">
        <w:rPr>
          <w:lang w:val="en-GB"/>
        </w:rPr>
        <w:t>5</w:t>
      </w:r>
      <w:bookmarkEnd w:id="283"/>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284" w:name="BIB_cvlinit10"/>
      <w:r w:rsidRPr="00EB6E0B">
        <w:rPr>
          <w:lang w:val="en-GB"/>
        </w:rPr>
        <w:t>6</w:t>
      </w:r>
      <w:bookmarkEnd w:id="284"/>
      <w:r>
        <w:rPr>
          <w:lang w:val="en-GB"/>
        </w:rPr>
        <w:t>]</w:t>
      </w:r>
      <w:r>
        <w:rPr>
          <w:lang w:val="en-GB"/>
        </w:rPr>
        <w:tab/>
      </w:r>
      <w:r w:rsidRPr="00EB6E0B">
        <w:rPr>
          <w:lang w:val="en-GB"/>
        </w:rPr>
        <w:t>Object Management Group, Inc. (OMG). Common Variability Language (CVL), 2010. OMG initial submission. Available on request.</w:t>
      </w:r>
    </w:p>
    <w:p w:rsidR="00EB6E0B" w:rsidRDefault="00EB6E0B" w:rsidP="00E33E27">
      <w:pPr>
        <w:tabs>
          <w:tab w:val="left" w:pos="567"/>
        </w:tabs>
        <w:ind w:left="567" w:hanging="567"/>
        <w:rPr>
          <w:lang w:val="en-GB"/>
        </w:rPr>
      </w:pPr>
      <w:r w:rsidRPr="00EB6E0B">
        <w:rPr>
          <w:lang w:val="en-GB"/>
        </w:rPr>
        <w:t>[</w:t>
      </w:r>
      <w:bookmarkStart w:id="285" w:name="BIB_reiser09a"/>
      <w:r w:rsidRPr="00EB6E0B">
        <w:rPr>
          <w:lang w:val="en-GB"/>
        </w:rPr>
        <w:t>7</w:t>
      </w:r>
      <w:bookmarkEnd w:id="285"/>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rsidR="00EB6E0B" w:rsidRDefault="005D7CD2" w:rsidP="00E33E27">
      <w:pPr>
        <w:tabs>
          <w:tab w:val="left" w:pos="567"/>
        </w:tabs>
        <w:ind w:left="567" w:hanging="567"/>
        <w:rPr>
          <w:lang w:val="en-GB"/>
        </w:rPr>
      </w:pPr>
      <w:r w:rsidRPr="005D7CD2">
        <w:rPr>
          <w:lang w:val="en-GB"/>
        </w:rPr>
        <w:t>[</w:t>
      </w:r>
      <w:bookmarkStart w:id="286" w:name="BIB_rosenmuellersiegmund10"/>
      <w:r w:rsidRPr="005D7CD2">
        <w:rPr>
          <w:lang w:val="en-GB"/>
        </w:rPr>
        <w:t>8</w:t>
      </w:r>
      <w:bookmarkEnd w:id="286"/>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rsidR="00EB6E0B" w:rsidRDefault="00EB6E0B" w:rsidP="00E33E27">
      <w:pPr>
        <w:tabs>
          <w:tab w:val="left" w:pos="567"/>
        </w:tabs>
        <w:ind w:left="567" w:hanging="567"/>
        <w:rPr>
          <w:lang w:val="en-GB"/>
        </w:rPr>
      </w:pPr>
      <w:r w:rsidRPr="00EB6E0B">
        <w:rPr>
          <w:lang w:val="en-GB"/>
        </w:rPr>
        <w:t>[</w:t>
      </w:r>
      <w:bookmarkStart w:id="287" w:name="BIB_ommering04"/>
      <w:r w:rsidRPr="00EB6E0B">
        <w:rPr>
          <w:lang w:val="en-GB"/>
        </w:rPr>
        <w:t>9</w:t>
      </w:r>
      <w:bookmarkEnd w:id="287"/>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278"/>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08" w:author="Holger Eichelberger" w:date="2014-09-03T08:33:00Z" w:initials="he">
    <w:p w:rsidR="001D4400" w:rsidRPr="0061654D" w:rsidRDefault="001D4400">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232" w:author="eichelberger" w:date="2014-09-03T08:33:00Z" w:initials="e">
    <w:p w:rsidR="001D4400" w:rsidRPr="002E7FDA" w:rsidRDefault="001D4400">
      <w:pPr>
        <w:pStyle w:val="CommentText"/>
        <w:rPr>
          <w:lang w:val="en-US"/>
        </w:rPr>
      </w:pPr>
      <w:r>
        <w:rPr>
          <w:rStyle w:val="CommentReference"/>
        </w:rPr>
        <w:annotationRef/>
      </w:r>
      <w:r w:rsidRPr="002E7FDA">
        <w:rPr>
          <w:lang w:val="en-US"/>
        </w:rPr>
        <w:t>check xText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38D5" w:rsidRDefault="00D038D5">
      <w:r>
        <w:separator/>
      </w:r>
    </w:p>
    <w:p w:rsidR="00D038D5" w:rsidRDefault="00D038D5"/>
  </w:endnote>
  <w:endnote w:type="continuationSeparator" w:id="1">
    <w:p w:rsidR="00D038D5" w:rsidRDefault="00D038D5">
      <w:r>
        <w:continuationSeparator/>
      </w:r>
    </w:p>
    <w:p w:rsidR="00D038D5" w:rsidRDefault="00D038D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400" w:rsidRDefault="00043100" w:rsidP="00BE548F">
    <w:pPr>
      <w:pStyle w:val="Footer"/>
      <w:framePr w:wrap="around" w:vAnchor="text" w:hAnchor="margin" w:xAlign="right" w:y="1"/>
      <w:rPr>
        <w:rStyle w:val="PageNumber"/>
      </w:rPr>
    </w:pPr>
    <w:r>
      <w:rPr>
        <w:rStyle w:val="PageNumber"/>
      </w:rPr>
      <w:fldChar w:fldCharType="begin"/>
    </w:r>
    <w:r w:rsidR="001D4400">
      <w:rPr>
        <w:rStyle w:val="PageNumber"/>
      </w:rPr>
      <w:instrText xml:space="preserve">PAGE  </w:instrText>
    </w:r>
    <w:r>
      <w:rPr>
        <w:rStyle w:val="PageNumber"/>
      </w:rPr>
      <w:fldChar w:fldCharType="separate"/>
    </w:r>
    <w:r w:rsidR="001D4400">
      <w:rPr>
        <w:rStyle w:val="PageNumber"/>
        <w:noProof/>
      </w:rPr>
      <w:t>71</w:t>
    </w:r>
    <w:r>
      <w:rPr>
        <w:rStyle w:val="PageNumber"/>
      </w:rPr>
      <w:fldChar w:fldCharType="end"/>
    </w:r>
  </w:p>
  <w:p w:rsidR="001D4400" w:rsidRDefault="001D4400"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400" w:rsidRDefault="00043100" w:rsidP="00BE548F">
    <w:pPr>
      <w:pStyle w:val="Footer"/>
      <w:framePr w:wrap="around" w:vAnchor="text" w:hAnchor="margin" w:xAlign="right" w:y="1"/>
      <w:rPr>
        <w:rStyle w:val="PageNumber"/>
      </w:rPr>
    </w:pPr>
    <w:r>
      <w:rPr>
        <w:rStyle w:val="PageNumber"/>
      </w:rPr>
      <w:fldChar w:fldCharType="begin"/>
    </w:r>
    <w:r w:rsidR="001D4400">
      <w:rPr>
        <w:rStyle w:val="PageNumber"/>
      </w:rPr>
      <w:instrText xml:space="preserve">PAGE  </w:instrText>
    </w:r>
    <w:r>
      <w:rPr>
        <w:rStyle w:val="PageNumber"/>
      </w:rPr>
      <w:fldChar w:fldCharType="separate"/>
    </w:r>
    <w:r w:rsidR="0047174D">
      <w:rPr>
        <w:rStyle w:val="PageNumber"/>
        <w:noProof/>
      </w:rPr>
      <w:t>58</w:t>
    </w:r>
    <w:r>
      <w:rPr>
        <w:rStyle w:val="PageNumber"/>
      </w:rPr>
      <w:fldChar w:fldCharType="end"/>
    </w:r>
  </w:p>
  <w:p w:rsidR="001D4400" w:rsidRDefault="001D4400" w:rsidP="00BE548F">
    <w:pPr>
      <w:pStyle w:val="Footer"/>
      <w:ind w:right="360"/>
      <w:jc w:val="right"/>
    </w:pPr>
    <w:r>
      <w:tab/>
    </w:r>
    <w:r w:rsidR="00043100">
      <w:rPr>
        <w:noProof/>
      </w:rPr>
      <w:pict>
        <v:line id="Line 13" o:spid="_x0000_s5121"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400" w:rsidRDefault="001D4400">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38D5" w:rsidRDefault="00D038D5">
      <w:r>
        <w:separator/>
      </w:r>
    </w:p>
  </w:footnote>
  <w:footnote w:type="continuationSeparator" w:id="1">
    <w:p w:rsidR="00D038D5" w:rsidRDefault="00D038D5">
      <w:r>
        <w:continuationSeparator/>
      </w:r>
    </w:p>
    <w:p w:rsidR="00D038D5" w:rsidRDefault="00D038D5"/>
  </w:footnote>
  <w:footnote w:id="2">
    <w:p w:rsidR="001D4400" w:rsidRPr="005C0C8B" w:rsidRDefault="001D4400">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3">
    <w:p w:rsidR="001D4400" w:rsidRPr="00CC534D" w:rsidRDefault="001D4400">
      <w:pPr>
        <w:pStyle w:val="FootnoteText"/>
      </w:pPr>
      <w:r>
        <w:rPr>
          <w:rStyle w:val="FootnoteReference"/>
        </w:rPr>
        <w:footnoteRef/>
      </w:r>
      <w:r>
        <w:t xml:space="preserve"> Please note that the current implementation of IVML accepts qualified and unqualified variable names within a compound while unqualified shall be default for denoting variables within the same compound. However, the current reasoning mechanism may not properly distinguish both cases so that a qualification with the compound name for variables denoting variables within a compound are required.</w:t>
      </w:r>
    </w:p>
  </w:footnote>
  <w:footnote w:id="4">
    <w:p w:rsidR="001D4400" w:rsidRPr="00F64C3C" w:rsidRDefault="001D4400">
      <w:pPr>
        <w:pStyle w:val="FootnoteText"/>
      </w:pPr>
      <w:r>
        <w:rPr>
          <w:rStyle w:val="FootnoteReference"/>
        </w:rPr>
        <w:footnoteRef/>
      </w:r>
      <w:r>
        <w:t xml:space="preserve"> </w:t>
      </w:r>
      <w:r w:rsidRPr="005D7CD2">
        <w:t xml:space="preserve">Due to technical reasons, currently attributes must not start with </w:t>
      </w:r>
      <w:r>
        <w:t>‘</w:t>
      </w:r>
      <w:r w:rsidRPr="005D7CD2">
        <w:t>v</w:t>
      </w:r>
      <w:r>
        <w:t>’</w:t>
      </w:r>
      <w:r w:rsidRPr="005D7CD2">
        <w:t xml:space="preserve"> or </w:t>
      </w:r>
      <w:r>
        <w:t>‘</w:t>
      </w:r>
      <w:r w:rsidRPr="005D7CD2">
        <w:t>e</w:t>
      </w:r>
      <w:r>
        <w:t>’</w:t>
      </w:r>
      <w:r w:rsidRPr="005D7CD2">
        <w:t>.</w:t>
      </w:r>
    </w:p>
  </w:footnote>
  <w:footnote w:id="5">
    <w:p w:rsidR="001D4400" w:rsidRPr="003016BF" w:rsidRDefault="001D4400"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6">
    <w:p w:rsidR="001D4400" w:rsidRPr="008634C2" w:rsidRDefault="001D4400">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7">
    <w:p w:rsidR="001D4400" w:rsidRPr="00C4341D" w:rsidRDefault="001D4400"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8">
    <w:p w:rsidR="001D4400" w:rsidRPr="003365E0" w:rsidRDefault="001D4400">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9">
    <w:p w:rsidR="001D4400" w:rsidRPr="00B74EEC" w:rsidRDefault="001D4400" w:rsidP="009B6D2D">
      <w:pPr>
        <w:pStyle w:val="FootnoteText"/>
      </w:pPr>
      <w:r>
        <w:rPr>
          <w:rStyle w:val="FootnoteReference"/>
        </w:rPr>
        <w:footnoteRef/>
      </w:r>
      <w:r>
        <w:t xml:space="preserve"> </w:t>
      </w:r>
      <w:r w:rsidRPr="00B74EEC">
        <w:t xml:space="preserve">This is due to technical restrictions realizing </w:t>
      </w:r>
      <w:r>
        <w:t>IVML with Xtext.</w:t>
      </w:r>
    </w:p>
  </w:footnote>
  <w:footnote w:id="10">
    <w:p w:rsidR="001D4400" w:rsidRPr="00941401" w:rsidRDefault="001D4400" w:rsidP="00876156">
      <w:pPr>
        <w:pStyle w:val="FootnoteText"/>
      </w:pPr>
      <w:r>
        <w:rPr>
          <w:rStyle w:val="FootnoteReference"/>
        </w:rPr>
        <w:footnoteRef/>
      </w:r>
      <w:r>
        <w:t xml:space="preserve"> Actually, this is in preparation.</w:t>
      </w:r>
    </w:p>
  </w:footnote>
  <w:footnote w:id="11">
    <w:p w:rsidR="001D4400" w:rsidRPr="00D54841" w:rsidRDefault="001D4400">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rsidR="00043100">
        <w:fldChar w:fldCharType="begin"/>
      </w:r>
      <w:r>
        <w:instrText xml:space="preserve"> REF _Ref395099821 \r \h </w:instrText>
      </w:r>
      <w:r w:rsidR="00043100">
        <w:fldChar w:fldCharType="separate"/>
      </w:r>
      <w:r>
        <w:t>3.4.2</w:t>
      </w:r>
      <w:r w:rsidR="00043100">
        <w:fldChar w:fldCharType="end"/>
      </w:r>
      <w:r>
        <w:t xml:space="preserve"> for more details). </w:t>
      </w:r>
    </w:p>
  </w:footnote>
  <w:footnote w:id="12">
    <w:p w:rsidR="001D4400" w:rsidRPr="00216805" w:rsidRDefault="001D4400">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3">
    <w:p w:rsidR="001D4400" w:rsidRPr="000F5893" w:rsidRDefault="001D4400">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4">
    <w:p w:rsidR="001D4400" w:rsidRPr="000F5893" w:rsidRDefault="001D4400">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400" w:rsidRPr="00360145" w:rsidRDefault="001D4400" w:rsidP="00BE548F">
    <w:pPr>
      <w:pStyle w:val="Header"/>
      <w:jc w:val="right"/>
      <w:rPr>
        <w:lang w:val="en-US"/>
      </w:rPr>
    </w:pPr>
    <w:r w:rsidRPr="00360145">
      <w:rPr>
        <w:lang w:val="en-US"/>
      </w:rPr>
      <w:t>IVML Language Specification</w:t>
    </w:r>
  </w:p>
  <w:p w:rsidR="001D4400" w:rsidRDefault="00043100" w:rsidP="00BE548F">
    <w:pPr>
      <w:pStyle w:val="Header"/>
    </w:pPr>
    <w:r>
      <w:rPr>
        <w:noProof/>
      </w:rPr>
      <w:pict>
        <v:line id="Line 6" o:spid="_x0000_s5122"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4400" w:rsidRDefault="001D4400">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4">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1">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2">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3">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8">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9">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7">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8">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9">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0">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8">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9">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0">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1">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3">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4">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5">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6">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7">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8">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9">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0">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3">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4">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5">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7">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8">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9">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1">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2">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8">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9">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1">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3">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5">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1"/>
  </w:num>
  <w:num w:numId="3">
    <w:abstractNumId w:val="22"/>
  </w:num>
  <w:num w:numId="4">
    <w:abstractNumId w:val="48"/>
  </w:num>
  <w:num w:numId="5">
    <w:abstractNumId w:val="54"/>
  </w:num>
  <w:num w:numId="6">
    <w:abstractNumId w:val="56"/>
  </w:num>
  <w:num w:numId="7">
    <w:abstractNumId w:val="61"/>
  </w:num>
  <w:num w:numId="8">
    <w:abstractNumId w:val="63"/>
  </w:num>
  <w:num w:numId="9">
    <w:abstractNumId w:val="84"/>
  </w:num>
  <w:num w:numId="10">
    <w:abstractNumId w:val="21"/>
  </w:num>
  <w:num w:numId="11">
    <w:abstractNumId w:val="55"/>
  </w:num>
  <w:num w:numId="12">
    <w:abstractNumId w:val="74"/>
  </w:num>
  <w:num w:numId="13">
    <w:abstractNumId w:val="51"/>
  </w:num>
  <w:num w:numId="14">
    <w:abstractNumId w:val="44"/>
  </w:num>
  <w:num w:numId="15">
    <w:abstractNumId w:val="49"/>
  </w:num>
  <w:num w:numId="16">
    <w:abstractNumId w:val="15"/>
  </w:num>
  <w:num w:numId="17">
    <w:abstractNumId w:val="113"/>
  </w:num>
  <w:num w:numId="18">
    <w:abstractNumId w:val="76"/>
  </w:num>
  <w:num w:numId="19">
    <w:abstractNumId w:val="112"/>
  </w:num>
  <w:num w:numId="20">
    <w:abstractNumId w:val="78"/>
  </w:num>
  <w:num w:numId="21">
    <w:abstractNumId w:val="115"/>
  </w:num>
  <w:num w:numId="22">
    <w:abstractNumId w:val="72"/>
  </w:num>
  <w:num w:numId="23">
    <w:abstractNumId w:val="105"/>
  </w:num>
  <w:num w:numId="24">
    <w:abstractNumId w:val="37"/>
  </w:num>
  <w:num w:numId="25">
    <w:abstractNumId w:val="31"/>
  </w:num>
  <w:num w:numId="26">
    <w:abstractNumId w:val="109"/>
  </w:num>
  <w:num w:numId="27">
    <w:abstractNumId w:val="98"/>
  </w:num>
  <w:num w:numId="28">
    <w:abstractNumId w:val="96"/>
  </w:num>
  <w:num w:numId="29">
    <w:abstractNumId w:val="99"/>
  </w:num>
  <w:num w:numId="30">
    <w:abstractNumId w:val="108"/>
  </w:num>
  <w:num w:numId="31">
    <w:abstractNumId w:val="39"/>
  </w:num>
  <w:num w:numId="32">
    <w:abstractNumId w:val="60"/>
  </w:num>
  <w:num w:numId="33">
    <w:abstractNumId w:val="73"/>
  </w:num>
  <w:num w:numId="34">
    <w:abstractNumId w:val="47"/>
  </w:num>
  <w:num w:numId="35">
    <w:abstractNumId w:val="42"/>
  </w:num>
  <w:num w:numId="36">
    <w:abstractNumId w:val="46"/>
  </w:num>
  <w:num w:numId="37">
    <w:abstractNumId w:val="70"/>
  </w:num>
  <w:num w:numId="38">
    <w:abstractNumId w:val="16"/>
  </w:num>
  <w:num w:numId="39">
    <w:abstractNumId w:val="87"/>
  </w:num>
  <w:num w:numId="40">
    <w:abstractNumId w:val="32"/>
  </w:num>
  <w:num w:numId="41">
    <w:abstractNumId w:val="67"/>
  </w:num>
  <w:num w:numId="42">
    <w:abstractNumId w:val="64"/>
  </w:num>
  <w:num w:numId="43">
    <w:abstractNumId w:val="11"/>
  </w:num>
  <w:num w:numId="44">
    <w:abstractNumId w:val="106"/>
  </w:num>
  <w:num w:numId="45">
    <w:abstractNumId w:val="29"/>
  </w:num>
  <w:num w:numId="46">
    <w:abstractNumId w:val="58"/>
  </w:num>
  <w:num w:numId="47">
    <w:abstractNumId w:val="23"/>
  </w:num>
  <w:num w:numId="48">
    <w:abstractNumId w:val="30"/>
  </w:num>
  <w:num w:numId="49">
    <w:abstractNumId w:val="82"/>
  </w:num>
  <w:num w:numId="50">
    <w:abstractNumId w:val="68"/>
  </w:num>
  <w:num w:numId="51">
    <w:abstractNumId w:val="86"/>
  </w:num>
  <w:num w:numId="52">
    <w:abstractNumId w:val="12"/>
  </w:num>
  <w:num w:numId="53">
    <w:abstractNumId w:val="53"/>
  </w:num>
  <w:num w:numId="54">
    <w:abstractNumId w:val="52"/>
  </w:num>
  <w:num w:numId="55">
    <w:abstractNumId w:val="35"/>
  </w:num>
  <w:num w:numId="56">
    <w:abstractNumId w:val="25"/>
  </w:num>
  <w:num w:numId="57">
    <w:abstractNumId w:val="40"/>
  </w:num>
  <w:num w:numId="58">
    <w:abstractNumId w:val="66"/>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4"/>
  </w:num>
  <w:num w:numId="72">
    <w:abstractNumId w:val="14"/>
  </w:num>
  <w:num w:numId="73">
    <w:abstractNumId w:val="18"/>
  </w:num>
  <w:num w:numId="74">
    <w:abstractNumId w:val="89"/>
  </w:num>
  <w:num w:numId="75">
    <w:abstractNumId w:val="101"/>
  </w:num>
  <w:num w:numId="76">
    <w:abstractNumId w:val="102"/>
  </w:num>
  <w:num w:numId="77">
    <w:abstractNumId w:val="90"/>
  </w:num>
  <w:num w:numId="78">
    <w:abstractNumId w:val="50"/>
  </w:num>
  <w:num w:numId="79">
    <w:abstractNumId w:val="79"/>
  </w:num>
  <w:num w:numId="80">
    <w:abstractNumId w:val="107"/>
  </w:num>
  <w:num w:numId="81">
    <w:abstractNumId w:val="85"/>
  </w:num>
  <w:num w:numId="82">
    <w:abstractNumId w:val="33"/>
  </w:num>
  <w:num w:numId="83">
    <w:abstractNumId w:val="10"/>
  </w:num>
  <w:num w:numId="84">
    <w:abstractNumId w:val="24"/>
  </w:num>
  <w:num w:numId="85">
    <w:abstractNumId w:val="110"/>
  </w:num>
  <w:num w:numId="86">
    <w:abstractNumId w:val="111"/>
  </w:num>
  <w:num w:numId="87">
    <w:abstractNumId w:val="41"/>
  </w:num>
  <w:num w:numId="88">
    <w:abstractNumId w:val="36"/>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0"/>
  </w:num>
  <w:num w:numId="91">
    <w:abstractNumId w:val="43"/>
  </w:num>
  <w:num w:numId="92">
    <w:abstractNumId w:val="88"/>
  </w:num>
  <w:num w:numId="93">
    <w:abstractNumId w:val="77"/>
  </w:num>
  <w:num w:numId="94">
    <w:abstractNumId w:val="20"/>
  </w:num>
  <w:num w:numId="95">
    <w:abstractNumId w:val="97"/>
  </w:num>
  <w:num w:numId="96">
    <w:abstractNumId w:val="92"/>
  </w:num>
  <w:num w:numId="97">
    <w:abstractNumId w:val="57"/>
  </w:num>
  <w:num w:numId="98">
    <w:abstractNumId w:val="95"/>
  </w:num>
  <w:num w:numId="99">
    <w:abstractNumId w:val="91"/>
  </w:num>
  <w:num w:numId="100">
    <w:abstractNumId w:val="28"/>
  </w:num>
  <w:num w:numId="101">
    <w:abstractNumId w:val="104"/>
  </w:num>
  <w:num w:numId="102">
    <w:abstractNumId w:val="93"/>
  </w:num>
  <w:num w:numId="103">
    <w:abstractNumId w:val="83"/>
  </w:num>
  <w:num w:numId="104">
    <w:abstractNumId w:val="13"/>
  </w:num>
  <w:num w:numId="105">
    <w:abstractNumId w:val="13"/>
  </w:num>
  <w:num w:numId="106">
    <w:abstractNumId w:val="17"/>
  </w:num>
  <w:num w:numId="107">
    <w:abstractNumId w:val="65"/>
  </w:num>
  <w:num w:numId="108">
    <w:abstractNumId w:val="26"/>
  </w:num>
  <w:num w:numId="109">
    <w:abstractNumId w:val="62"/>
  </w:num>
  <w:num w:numId="110">
    <w:abstractNumId w:val="80"/>
  </w:num>
  <w:num w:numId="111">
    <w:abstractNumId w:val="103"/>
  </w:num>
  <w:num w:numId="112">
    <w:abstractNumId w:val="34"/>
  </w:num>
  <w:num w:numId="113">
    <w:abstractNumId w:val="38"/>
  </w:num>
  <w:num w:numId="114">
    <w:abstractNumId w:val="94"/>
  </w:num>
  <w:num w:numId="115">
    <w:abstractNumId w:val="69"/>
  </w:num>
  <w:num w:numId="116">
    <w:abstractNumId w:val="71"/>
  </w:num>
  <w:num w:numId="117">
    <w:abstractNumId w:val="59"/>
  </w:num>
  <w:num w:numId="118">
    <w:abstractNumId w:val="45"/>
  </w:num>
  <w:num w:numId="119">
    <w:abstractNumId w:val="75"/>
  </w:num>
  <w:numIdMacAtCleanup w:val="10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visionView w:markup="0"/>
  <w:trackRevisions/>
  <w:defaultTabStop w:val="709"/>
  <w:hyphenationZone w:val="425"/>
  <w:characterSpacingControl w:val="doNotCompress"/>
  <w:hdrShapeDefaults>
    <o:shapedefaults v:ext="edit" spidmax="5123" style="mso-position-horizontal:center;mso-height-percent:200;mso-width-relative:margin;mso-height-relative:margin" fillcolor="white">
      <v:fill color="white"/>
      <v:textbox style="mso-fit-shape-to-text:t"/>
      <o:colormenu v:ext="edit" strokecolor="none [3213]"/>
    </o:shapedefaults>
    <o:shapelayout v:ext="edit">
      <o:idmap v:ext="edit" data="5"/>
    </o:shapelayout>
  </w:hdrShapeDefaults>
  <w:footnotePr>
    <w:footnote w:id="0"/>
    <w:footnote w:id="1"/>
  </w:footnotePr>
  <w:endnotePr>
    <w:endnote w:id="0"/>
    <w:endnote w:id="1"/>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2CE"/>
    <w:rsid w:val="00025C2D"/>
    <w:rsid w:val="000260E6"/>
    <w:rsid w:val="00026208"/>
    <w:rsid w:val="000263DE"/>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614E"/>
    <w:rsid w:val="0003646E"/>
    <w:rsid w:val="00036C07"/>
    <w:rsid w:val="00036DAE"/>
    <w:rsid w:val="000372BD"/>
    <w:rsid w:val="00037A84"/>
    <w:rsid w:val="00037DA6"/>
    <w:rsid w:val="00040064"/>
    <w:rsid w:val="000400AD"/>
    <w:rsid w:val="000400B5"/>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2E36"/>
    <w:rsid w:val="00073621"/>
    <w:rsid w:val="0007365B"/>
    <w:rsid w:val="0007388A"/>
    <w:rsid w:val="00073A32"/>
    <w:rsid w:val="00074086"/>
    <w:rsid w:val="000748AF"/>
    <w:rsid w:val="00074E99"/>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E6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58"/>
    <w:rsid w:val="000C7C99"/>
    <w:rsid w:val="000C7CCB"/>
    <w:rsid w:val="000D02A4"/>
    <w:rsid w:val="000D04F3"/>
    <w:rsid w:val="000D055A"/>
    <w:rsid w:val="000D0715"/>
    <w:rsid w:val="000D0C62"/>
    <w:rsid w:val="000D1A24"/>
    <w:rsid w:val="000D1CF1"/>
    <w:rsid w:val="000D2235"/>
    <w:rsid w:val="000D23B2"/>
    <w:rsid w:val="000D2C6A"/>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2055"/>
    <w:rsid w:val="000F27EA"/>
    <w:rsid w:val="000F2E18"/>
    <w:rsid w:val="000F3256"/>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616"/>
    <w:rsid w:val="001533C0"/>
    <w:rsid w:val="00153427"/>
    <w:rsid w:val="00153C3E"/>
    <w:rsid w:val="00153CF9"/>
    <w:rsid w:val="00153EB7"/>
    <w:rsid w:val="00153F33"/>
    <w:rsid w:val="0015413A"/>
    <w:rsid w:val="00154270"/>
    <w:rsid w:val="0015457F"/>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F23"/>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8F4"/>
    <w:rsid w:val="0019492B"/>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9CD"/>
    <w:rsid w:val="001A0F59"/>
    <w:rsid w:val="001A11E8"/>
    <w:rsid w:val="001A199C"/>
    <w:rsid w:val="001A1AEC"/>
    <w:rsid w:val="001A1C2E"/>
    <w:rsid w:val="001A25D1"/>
    <w:rsid w:val="001A2621"/>
    <w:rsid w:val="001A2A70"/>
    <w:rsid w:val="001A2D9D"/>
    <w:rsid w:val="001A318D"/>
    <w:rsid w:val="001A35F8"/>
    <w:rsid w:val="001A3767"/>
    <w:rsid w:val="001A3A3F"/>
    <w:rsid w:val="001A3C16"/>
    <w:rsid w:val="001A3C63"/>
    <w:rsid w:val="001A4243"/>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DB"/>
    <w:rsid w:val="001B10C1"/>
    <w:rsid w:val="001B13AA"/>
    <w:rsid w:val="001B14E9"/>
    <w:rsid w:val="001B1791"/>
    <w:rsid w:val="001B179E"/>
    <w:rsid w:val="001B17CF"/>
    <w:rsid w:val="001B1B9F"/>
    <w:rsid w:val="001B27D5"/>
    <w:rsid w:val="001B2828"/>
    <w:rsid w:val="001B2D5A"/>
    <w:rsid w:val="001B346D"/>
    <w:rsid w:val="001B37A3"/>
    <w:rsid w:val="001B37DC"/>
    <w:rsid w:val="001B38F6"/>
    <w:rsid w:val="001B3A49"/>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DAB"/>
    <w:rsid w:val="001E0FCC"/>
    <w:rsid w:val="001E102E"/>
    <w:rsid w:val="001E1034"/>
    <w:rsid w:val="001E18C2"/>
    <w:rsid w:val="001E1D96"/>
    <w:rsid w:val="001E2335"/>
    <w:rsid w:val="001E3176"/>
    <w:rsid w:val="001E33C2"/>
    <w:rsid w:val="001E3BC3"/>
    <w:rsid w:val="001E3BCE"/>
    <w:rsid w:val="001E3F19"/>
    <w:rsid w:val="001E40A7"/>
    <w:rsid w:val="001E4279"/>
    <w:rsid w:val="001E4323"/>
    <w:rsid w:val="001E4603"/>
    <w:rsid w:val="001E4688"/>
    <w:rsid w:val="001E5D2F"/>
    <w:rsid w:val="001E6644"/>
    <w:rsid w:val="001E67BD"/>
    <w:rsid w:val="001E6A70"/>
    <w:rsid w:val="001E6EFC"/>
    <w:rsid w:val="001E7665"/>
    <w:rsid w:val="001E775E"/>
    <w:rsid w:val="001E7DFE"/>
    <w:rsid w:val="001E7F43"/>
    <w:rsid w:val="001F0B9B"/>
    <w:rsid w:val="001F0E55"/>
    <w:rsid w:val="001F1000"/>
    <w:rsid w:val="001F159C"/>
    <w:rsid w:val="001F185C"/>
    <w:rsid w:val="001F1965"/>
    <w:rsid w:val="001F229C"/>
    <w:rsid w:val="001F2344"/>
    <w:rsid w:val="001F2574"/>
    <w:rsid w:val="001F2597"/>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CF9"/>
    <w:rsid w:val="00211DA5"/>
    <w:rsid w:val="002120E2"/>
    <w:rsid w:val="00212110"/>
    <w:rsid w:val="00212350"/>
    <w:rsid w:val="00212683"/>
    <w:rsid w:val="00212A3D"/>
    <w:rsid w:val="00213149"/>
    <w:rsid w:val="0021323E"/>
    <w:rsid w:val="002134FF"/>
    <w:rsid w:val="0021381B"/>
    <w:rsid w:val="00213893"/>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601BB"/>
    <w:rsid w:val="00260918"/>
    <w:rsid w:val="00260AD9"/>
    <w:rsid w:val="00260B72"/>
    <w:rsid w:val="002610F1"/>
    <w:rsid w:val="00261BBD"/>
    <w:rsid w:val="00261EC6"/>
    <w:rsid w:val="00262008"/>
    <w:rsid w:val="00262886"/>
    <w:rsid w:val="00262EAB"/>
    <w:rsid w:val="00262F60"/>
    <w:rsid w:val="002632E3"/>
    <w:rsid w:val="0026395E"/>
    <w:rsid w:val="002639D0"/>
    <w:rsid w:val="002643D9"/>
    <w:rsid w:val="00264458"/>
    <w:rsid w:val="0026457A"/>
    <w:rsid w:val="00264B7F"/>
    <w:rsid w:val="00265582"/>
    <w:rsid w:val="00265751"/>
    <w:rsid w:val="00265EE4"/>
    <w:rsid w:val="002661A5"/>
    <w:rsid w:val="002661B8"/>
    <w:rsid w:val="00266E04"/>
    <w:rsid w:val="00266F21"/>
    <w:rsid w:val="002670E7"/>
    <w:rsid w:val="00267723"/>
    <w:rsid w:val="00267BE6"/>
    <w:rsid w:val="00270A20"/>
    <w:rsid w:val="0027117F"/>
    <w:rsid w:val="002712BF"/>
    <w:rsid w:val="00271885"/>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62BD"/>
    <w:rsid w:val="002866BD"/>
    <w:rsid w:val="002870EB"/>
    <w:rsid w:val="00287691"/>
    <w:rsid w:val="00287719"/>
    <w:rsid w:val="00287E8D"/>
    <w:rsid w:val="00287F6E"/>
    <w:rsid w:val="00290937"/>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E2"/>
    <w:rsid w:val="002B5B7B"/>
    <w:rsid w:val="002B5BC5"/>
    <w:rsid w:val="002B5F34"/>
    <w:rsid w:val="002B63FC"/>
    <w:rsid w:val="002B6A5A"/>
    <w:rsid w:val="002B78B6"/>
    <w:rsid w:val="002B7A63"/>
    <w:rsid w:val="002B7C62"/>
    <w:rsid w:val="002B7DD7"/>
    <w:rsid w:val="002C01F9"/>
    <w:rsid w:val="002C023C"/>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F1"/>
    <w:rsid w:val="002C34FA"/>
    <w:rsid w:val="002C3741"/>
    <w:rsid w:val="002C3B0C"/>
    <w:rsid w:val="002C423E"/>
    <w:rsid w:val="002C4418"/>
    <w:rsid w:val="002C4535"/>
    <w:rsid w:val="002C4587"/>
    <w:rsid w:val="002C4CDD"/>
    <w:rsid w:val="002C513C"/>
    <w:rsid w:val="002C51A7"/>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B69"/>
    <w:rsid w:val="00316333"/>
    <w:rsid w:val="00316416"/>
    <w:rsid w:val="003165B7"/>
    <w:rsid w:val="00316651"/>
    <w:rsid w:val="00316928"/>
    <w:rsid w:val="0031763C"/>
    <w:rsid w:val="003178E1"/>
    <w:rsid w:val="00317B92"/>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7520"/>
    <w:rsid w:val="00327740"/>
    <w:rsid w:val="00327D1A"/>
    <w:rsid w:val="00327EDE"/>
    <w:rsid w:val="003300D9"/>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C26"/>
    <w:rsid w:val="00334EDC"/>
    <w:rsid w:val="00334EFB"/>
    <w:rsid w:val="003365E0"/>
    <w:rsid w:val="00336670"/>
    <w:rsid w:val="00336744"/>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E96"/>
    <w:rsid w:val="00357F6A"/>
    <w:rsid w:val="00360145"/>
    <w:rsid w:val="0036061C"/>
    <w:rsid w:val="00360C6C"/>
    <w:rsid w:val="00360E8D"/>
    <w:rsid w:val="00360EE3"/>
    <w:rsid w:val="00361793"/>
    <w:rsid w:val="00361AB3"/>
    <w:rsid w:val="00361D39"/>
    <w:rsid w:val="00361D3B"/>
    <w:rsid w:val="00361EC8"/>
    <w:rsid w:val="00361FE5"/>
    <w:rsid w:val="003628E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F12"/>
    <w:rsid w:val="00372F86"/>
    <w:rsid w:val="00373774"/>
    <w:rsid w:val="0037382C"/>
    <w:rsid w:val="00373A24"/>
    <w:rsid w:val="00373C0A"/>
    <w:rsid w:val="00373E2A"/>
    <w:rsid w:val="00374163"/>
    <w:rsid w:val="003742D7"/>
    <w:rsid w:val="003743A4"/>
    <w:rsid w:val="003755AD"/>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529"/>
    <w:rsid w:val="0039636B"/>
    <w:rsid w:val="00396487"/>
    <w:rsid w:val="0039660F"/>
    <w:rsid w:val="00396693"/>
    <w:rsid w:val="00396ADF"/>
    <w:rsid w:val="00396F5E"/>
    <w:rsid w:val="00397123"/>
    <w:rsid w:val="003976FD"/>
    <w:rsid w:val="00397878"/>
    <w:rsid w:val="00397DEA"/>
    <w:rsid w:val="00397F64"/>
    <w:rsid w:val="00397FAB"/>
    <w:rsid w:val="003A0FC2"/>
    <w:rsid w:val="003A14EB"/>
    <w:rsid w:val="003A19FF"/>
    <w:rsid w:val="003A1B53"/>
    <w:rsid w:val="003A1DEB"/>
    <w:rsid w:val="003A2625"/>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5CC"/>
    <w:rsid w:val="003B779A"/>
    <w:rsid w:val="003B7ABF"/>
    <w:rsid w:val="003B7C5B"/>
    <w:rsid w:val="003B7F82"/>
    <w:rsid w:val="003C0990"/>
    <w:rsid w:val="003C0DA9"/>
    <w:rsid w:val="003C1146"/>
    <w:rsid w:val="003C1969"/>
    <w:rsid w:val="003C1B5C"/>
    <w:rsid w:val="003C1C28"/>
    <w:rsid w:val="003C1E50"/>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49F"/>
    <w:rsid w:val="003E24FC"/>
    <w:rsid w:val="003E287C"/>
    <w:rsid w:val="003E2C2E"/>
    <w:rsid w:val="003E2E84"/>
    <w:rsid w:val="003E3014"/>
    <w:rsid w:val="003E3059"/>
    <w:rsid w:val="003E3F4A"/>
    <w:rsid w:val="003E42FB"/>
    <w:rsid w:val="003E4469"/>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96D"/>
    <w:rsid w:val="003F1B64"/>
    <w:rsid w:val="003F2078"/>
    <w:rsid w:val="003F24AA"/>
    <w:rsid w:val="003F256E"/>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892"/>
    <w:rsid w:val="00405F08"/>
    <w:rsid w:val="0040644C"/>
    <w:rsid w:val="00406CE2"/>
    <w:rsid w:val="00406F2B"/>
    <w:rsid w:val="004078EF"/>
    <w:rsid w:val="00407B18"/>
    <w:rsid w:val="004102B0"/>
    <w:rsid w:val="004108B7"/>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528"/>
    <w:rsid w:val="00431650"/>
    <w:rsid w:val="004317AA"/>
    <w:rsid w:val="00431940"/>
    <w:rsid w:val="00431B06"/>
    <w:rsid w:val="00431C0D"/>
    <w:rsid w:val="004321F7"/>
    <w:rsid w:val="00432E30"/>
    <w:rsid w:val="00433296"/>
    <w:rsid w:val="0043350F"/>
    <w:rsid w:val="0043392B"/>
    <w:rsid w:val="004339D0"/>
    <w:rsid w:val="00433A43"/>
    <w:rsid w:val="00433EC8"/>
    <w:rsid w:val="00433EF7"/>
    <w:rsid w:val="00434017"/>
    <w:rsid w:val="00434770"/>
    <w:rsid w:val="00434D6A"/>
    <w:rsid w:val="00434EAF"/>
    <w:rsid w:val="00435688"/>
    <w:rsid w:val="00436165"/>
    <w:rsid w:val="004362B8"/>
    <w:rsid w:val="004363D9"/>
    <w:rsid w:val="0043658D"/>
    <w:rsid w:val="00436AE8"/>
    <w:rsid w:val="0043703B"/>
    <w:rsid w:val="004375E5"/>
    <w:rsid w:val="004375EB"/>
    <w:rsid w:val="004379ED"/>
    <w:rsid w:val="0044014E"/>
    <w:rsid w:val="00440606"/>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97"/>
    <w:rsid w:val="004835C4"/>
    <w:rsid w:val="00483792"/>
    <w:rsid w:val="00483E1A"/>
    <w:rsid w:val="00483F36"/>
    <w:rsid w:val="00483F8B"/>
    <w:rsid w:val="004844D8"/>
    <w:rsid w:val="0048454A"/>
    <w:rsid w:val="00484675"/>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45CC"/>
    <w:rsid w:val="004945E7"/>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542"/>
    <w:rsid w:val="004A79C0"/>
    <w:rsid w:val="004A7A69"/>
    <w:rsid w:val="004A7A7F"/>
    <w:rsid w:val="004A7CBA"/>
    <w:rsid w:val="004A7EAE"/>
    <w:rsid w:val="004A7EBF"/>
    <w:rsid w:val="004B0D84"/>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CA5"/>
    <w:rsid w:val="004D7D12"/>
    <w:rsid w:val="004D7D30"/>
    <w:rsid w:val="004E007D"/>
    <w:rsid w:val="004E008E"/>
    <w:rsid w:val="004E01C2"/>
    <w:rsid w:val="004E01E4"/>
    <w:rsid w:val="004E05BD"/>
    <w:rsid w:val="004E09AA"/>
    <w:rsid w:val="004E0A29"/>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A10"/>
    <w:rsid w:val="00505E4A"/>
    <w:rsid w:val="00505F54"/>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9A9"/>
    <w:rsid w:val="00523E2B"/>
    <w:rsid w:val="00523F07"/>
    <w:rsid w:val="00523F1B"/>
    <w:rsid w:val="0052408E"/>
    <w:rsid w:val="00524176"/>
    <w:rsid w:val="00524182"/>
    <w:rsid w:val="005242E8"/>
    <w:rsid w:val="00524482"/>
    <w:rsid w:val="00524A6C"/>
    <w:rsid w:val="0052519D"/>
    <w:rsid w:val="0052533E"/>
    <w:rsid w:val="00526180"/>
    <w:rsid w:val="00526280"/>
    <w:rsid w:val="005262F0"/>
    <w:rsid w:val="005264E4"/>
    <w:rsid w:val="00526AC4"/>
    <w:rsid w:val="00526B47"/>
    <w:rsid w:val="00526FD2"/>
    <w:rsid w:val="00526FFF"/>
    <w:rsid w:val="005274C1"/>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FD8"/>
    <w:rsid w:val="00592848"/>
    <w:rsid w:val="005934CF"/>
    <w:rsid w:val="0059361F"/>
    <w:rsid w:val="005938A1"/>
    <w:rsid w:val="00593975"/>
    <w:rsid w:val="005940B4"/>
    <w:rsid w:val="0059459B"/>
    <w:rsid w:val="00594D5A"/>
    <w:rsid w:val="005950FC"/>
    <w:rsid w:val="005951AB"/>
    <w:rsid w:val="005951E0"/>
    <w:rsid w:val="00595593"/>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9A3"/>
    <w:rsid w:val="005D24C3"/>
    <w:rsid w:val="005D2611"/>
    <w:rsid w:val="005D2E6B"/>
    <w:rsid w:val="005D35E1"/>
    <w:rsid w:val="005D3769"/>
    <w:rsid w:val="005D37B4"/>
    <w:rsid w:val="005D3948"/>
    <w:rsid w:val="005D43BB"/>
    <w:rsid w:val="005D470B"/>
    <w:rsid w:val="005D4F74"/>
    <w:rsid w:val="005D5160"/>
    <w:rsid w:val="005D56F0"/>
    <w:rsid w:val="005D632D"/>
    <w:rsid w:val="005D73F4"/>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EC3"/>
    <w:rsid w:val="005E2C5F"/>
    <w:rsid w:val="005E2F0C"/>
    <w:rsid w:val="005E2F5E"/>
    <w:rsid w:val="005E2FDC"/>
    <w:rsid w:val="005E38B6"/>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D72"/>
    <w:rsid w:val="00630F1B"/>
    <w:rsid w:val="006310A4"/>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EF0"/>
    <w:rsid w:val="006630FB"/>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566"/>
    <w:rsid w:val="00672AAE"/>
    <w:rsid w:val="006731EF"/>
    <w:rsid w:val="00674834"/>
    <w:rsid w:val="00674E3A"/>
    <w:rsid w:val="0067556D"/>
    <w:rsid w:val="0067559A"/>
    <w:rsid w:val="00675B2B"/>
    <w:rsid w:val="0067668F"/>
    <w:rsid w:val="006767EA"/>
    <w:rsid w:val="00676AB4"/>
    <w:rsid w:val="00676FAF"/>
    <w:rsid w:val="006773FF"/>
    <w:rsid w:val="006774EB"/>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51F4"/>
    <w:rsid w:val="006D53F8"/>
    <w:rsid w:val="006D5513"/>
    <w:rsid w:val="006D5FB4"/>
    <w:rsid w:val="006D622E"/>
    <w:rsid w:val="006D6417"/>
    <w:rsid w:val="006D6424"/>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71D4"/>
    <w:rsid w:val="0070723F"/>
    <w:rsid w:val="00707819"/>
    <w:rsid w:val="00707BC7"/>
    <w:rsid w:val="00707C2D"/>
    <w:rsid w:val="00707C49"/>
    <w:rsid w:val="00707C8A"/>
    <w:rsid w:val="00707CC6"/>
    <w:rsid w:val="00707DC5"/>
    <w:rsid w:val="00710034"/>
    <w:rsid w:val="00710F50"/>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46A0"/>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EEC"/>
    <w:rsid w:val="00772F09"/>
    <w:rsid w:val="0077343D"/>
    <w:rsid w:val="00773711"/>
    <w:rsid w:val="007737E4"/>
    <w:rsid w:val="00773A79"/>
    <w:rsid w:val="00773EBD"/>
    <w:rsid w:val="00773F11"/>
    <w:rsid w:val="007743A0"/>
    <w:rsid w:val="00774452"/>
    <w:rsid w:val="00774583"/>
    <w:rsid w:val="00774746"/>
    <w:rsid w:val="007749EE"/>
    <w:rsid w:val="00775199"/>
    <w:rsid w:val="0077527E"/>
    <w:rsid w:val="00775763"/>
    <w:rsid w:val="00775896"/>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5A4"/>
    <w:rsid w:val="007C0E18"/>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802"/>
    <w:rsid w:val="007D1A34"/>
    <w:rsid w:val="007D1F1A"/>
    <w:rsid w:val="007D1F58"/>
    <w:rsid w:val="007D2068"/>
    <w:rsid w:val="007D24FC"/>
    <w:rsid w:val="007D25C8"/>
    <w:rsid w:val="007D266D"/>
    <w:rsid w:val="007D28A6"/>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E0221"/>
    <w:rsid w:val="007E046F"/>
    <w:rsid w:val="007E08FC"/>
    <w:rsid w:val="007E099A"/>
    <w:rsid w:val="007E0B59"/>
    <w:rsid w:val="007E0EEC"/>
    <w:rsid w:val="007E0EF8"/>
    <w:rsid w:val="007E138C"/>
    <w:rsid w:val="007E17A1"/>
    <w:rsid w:val="007E1815"/>
    <w:rsid w:val="007E187F"/>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52DA"/>
    <w:rsid w:val="00805E50"/>
    <w:rsid w:val="008066C8"/>
    <w:rsid w:val="0080680E"/>
    <w:rsid w:val="00806B8B"/>
    <w:rsid w:val="00806EB4"/>
    <w:rsid w:val="00806FBE"/>
    <w:rsid w:val="0080721D"/>
    <w:rsid w:val="008073A6"/>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8F"/>
    <w:rsid w:val="00833AFC"/>
    <w:rsid w:val="00833B7B"/>
    <w:rsid w:val="00833FAD"/>
    <w:rsid w:val="0083474F"/>
    <w:rsid w:val="00834ADB"/>
    <w:rsid w:val="00835B52"/>
    <w:rsid w:val="008360AD"/>
    <w:rsid w:val="00836331"/>
    <w:rsid w:val="008363CB"/>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CEF"/>
    <w:rsid w:val="00843087"/>
    <w:rsid w:val="00843334"/>
    <w:rsid w:val="008433C0"/>
    <w:rsid w:val="00843945"/>
    <w:rsid w:val="00843A16"/>
    <w:rsid w:val="00843A77"/>
    <w:rsid w:val="00843AA3"/>
    <w:rsid w:val="00843B3C"/>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854"/>
    <w:rsid w:val="00861E43"/>
    <w:rsid w:val="00861F4B"/>
    <w:rsid w:val="008623B9"/>
    <w:rsid w:val="008623E3"/>
    <w:rsid w:val="0086278F"/>
    <w:rsid w:val="00862E61"/>
    <w:rsid w:val="008634C2"/>
    <w:rsid w:val="00863EB0"/>
    <w:rsid w:val="008641A1"/>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5D7"/>
    <w:rsid w:val="0089561F"/>
    <w:rsid w:val="008958EF"/>
    <w:rsid w:val="00895EA4"/>
    <w:rsid w:val="00896106"/>
    <w:rsid w:val="0089646A"/>
    <w:rsid w:val="008967F2"/>
    <w:rsid w:val="00896860"/>
    <w:rsid w:val="0089694A"/>
    <w:rsid w:val="00896974"/>
    <w:rsid w:val="00896E28"/>
    <w:rsid w:val="0089707F"/>
    <w:rsid w:val="00897124"/>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B29"/>
    <w:rsid w:val="008A3B52"/>
    <w:rsid w:val="008A3DC3"/>
    <w:rsid w:val="008A3DEA"/>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1394"/>
    <w:rsid w:val="008D16C6"/>
    <w:rsid w:val="008D1BB7"/>
    <w:rsid w:val="008D1E5E"/>
    <w:rsid w:val="008D2239"/>
    <w:rsid w:val="008D235D"/>
    <w:rsid w:val="008D26BD"/>
    <w:rsid w:val="008D2DBE"/>
    <w:rsid w:val="008D2DEC"/>
    <w:rsid w:val="008D3126"/>
    <w:rsid w:val="008D32A1"/>
    <w:rsid w:val="008D36D3"/>
    <w:rsid w:val="008D375E"/>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41"/>
    <w:rsid w:val="008E04A2"/>
    <w:rsid w:val="008E05C2"/>
    <w:rsid w:val="008E1001"/>
    <w:rsid w:val="008E1E86"/>
    <w:rsid w:val="008E1F8D"/>
    <w:rsid w:val="008E207C"/>
    <w:rsid w:val="008E2252"/>
    <w:rsid w:val="008E250E"/>
    <w:rsid w:val="008E2CCE"/>
    <w:rsid w:val="008E2DDA"/>
    <w:rsid w:val="008E36BB"/>
    <w:rsid w:val="008E3952"/>
    <w:rsid w:val="008E3977"/>
    <w:rsid w:val="008E45A5"/>
    <w:rsid w:val="008E45B2"/>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F0C9D"/>
    <w:rsid w:val="008F0EDC"/>
    <w:rsid w:val="008F101A"/>
    <w:rsid w:val="008F10FB"/>
    <w:rsid w:val="008F2292"/>
    <w:rsid w:val="008F25CC"/>
    <w:rsid w:val="008F271C"/>
    <w:rsid w:val="008F276D"/>
    <w:rsid w:val="008F2DD9"/>
    <w:rsid w:val="008F2DFE"/>
    <w:rsid w:val="008F395E"/>
    <w:rsid w:val="008F3A7C"/>
    <w:rsid w:val="008F3B1E"/>
    <w:rsid w:val="008F42A7"/>
    <w:rsid w:val="008F47AA"/>
    <w:rsid w:val="008F4B67"/>
    <w:rsid w:val="008F5005"/>
    <w:rsid w:val="008F51AF"/>
    <w:rsid w:val="008F5EE6"/>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880"/>
    <w:rsid w:val="00972D81"/>
    <w:rsid w:val="00973805"/>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BA5"/>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8D5"/>
    <w:rsid w:val="009E4D43"/>
    <w:rsid w:val="009E4EA0"/>
    <w:rsid w:val="009E5010"/>
    <w:rsid w:val="009E5171"/>
    <w:rsid w:val="009E5AE3"/>
    <w:rsid w:val="009E5BF6"/>
    <w:rsid w:val="009E5F75"/>
    <w:rsid w:val="009E61F9"/>
    <w:rsid w:val="009E62AD"/>
    <w:rsid w:val="009E6483"/>
    <w:rsid w:val="009E6E03"/>
    <w:rsid w:val="009E6FFA"/>
    <w:rsid w:val="009E70E4"/>
    <w:rsid w:val="009E710C"/>
    <w:rsid w:val="009E737F"/>
    <w:rsid w:val="009E7B6C"/>
    <w:rsid w:val="009F0585"/>
    <w:rsid w:val="009F05B7"/>
    <w:rsid w:val="009F08FB"/>
    <w:rsid w:val="009F0B22"/>
    <w:rsid w:val="009F0CDE"/>
    <w:rsid w:val="009F1C7E"/>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CF6"/>
    <w:rsid w:val="00A075E4"/>
    <w:rsid w:val="00A07A7E"/>
    <w:rsid w:val="00A07DBA"/>
    <w:rsid w:val="00A07DF0"/>
    <w:rsid w:val="00A07E5A"/>
    <w:rsid w:val="00A100B3"/>
    <w:rsid w:val="00A100FB"/>
    <w:rsid w:val="00A1043A"/>
    <w:rsid w:val="00A11CCD"/>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607E"/>
    <w:rsid w:val="00A265E1"/>
    <w:rsid w:val="00A26F92"/>
    <w:rsid w:val="00A2747E"/>
    <w:rsid w:val="00A277BF"/>
    <w:rsid w:val="00A27AAC"/>
    <w:rsid w:val="00A27E9D"/>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751"/>
    <w:rsid w:val="00A507E7"/>
    <w:rsid w:val="00A50DEB"/>
    <w:rsid w:val="00A50E80"/>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5E7"/>
    <w:rsid w:val="00A82709"/>
    <w:rsid w:val="00A8297B"/>
    <w:rsid w:val="00A8341F"/>
    <w:rsid w:val="00A83612"/>
    <w:rsid w:val="00A838F8"/>
    <w:rsid w:val="00A839FD"/>
    <w:rsid w:val="00A83EC2"/>
    <w:rsid w:val="00A84120"/>
    <w:rsid w:val="00A84419"/>
    <w:rsid w:val="00A8459F"/>
    <w:rsid w:val="00A84B73"/>
    <w:rsid w:val="00A85012"/>
    <w:rsid w:val="00A8602B"/>
    <w:rsid w:val="00A86FE1"/>
    <w:rsid w:val="00A87312"/>
    <w:rsid w:val="00A874B5"/>
    <w:rsid w:val="00A90134"/>
    <w:rsid w:val="00A9031A"/>
    <w:rsid w:val="00A90327"/>
    <w:rsid w:val="00A90933"/>
    <w:rsid w:val="00A909C6"/>
    <w:rsid w:val="00A917AB"/>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A6"/>
    <w:rsid w:val="00AA140E"/>
    <w:rsid w:val="00AA1548"/>
    <w:rsid w:val="00AA1842"/>
    <w:rsid w:val="00AA1B17"/>
    <w:rsid w:val="00AA1CF9"/>
    <w:rsid w:val="00AA1D2B"/>
    <w:rsid w:val="00AA1DEA"/>
    <w:rsid w:val="00AA26BE"/>
    <w:rsid w:val="00AA26F3"/>
    <w:rsid w:val="00AA2957"/>
    <w:rsid w:val="00AA2D82"/>
    <w:rsid w:val="00AA31A7"/>
    <w:rsid w:val="00AA359E"/>
    <w:rsid w:val="00AA3A51"/>
    <w:rsid w:val="00AA3F84"/>
    <w:rsid w:val="00AA4047"/>
    <w:rsid w:val="00AA40F3"/>
    <w:rsid w:val="00AA4216"/>
    <w:rsid w:val="00AA450A"/>
    <w:rsid w:val="00AA45DE"/>
    <w:rsid w:val="00AA513F"/>
    <w:rsid w:val="00AA534B"/>
    <w:rsid w:val="00AA5608"/>
    <w:rsid w:val="00AA63B4"/>
    <w:rsid w:val="00AA648D"/>
    <w:rsid w:val="00AA73DC"/>
    <w:rsid w:val="00AA74B9"/>
    <w:rsid w:val="00AA7596"/>
    <w:rsid w:val="00AA773D"/>
    <w:rsid w:val="00AA79DF"/>
    <w:rsid w:val="00AA7D97"/>
    <w:rsid w:val="00AA7F48"/>
    <w:rsid w:val="00AB01F7"/>
    <w:rsid w:val="00AB0439"/>
    <w:rsid w:val="00AB06D9"/>
    <w:rsid w:val="00AB0ABA"/>
    <w:rsid w:val="00AB0D41"/>
    <w:rsid w:val="00AB1307"/>
    <w:rsid w:val="00AB134E"/>
    <w:rsid w:val="00AB13F9"/>
    <w:rsid w:val="00AB1951"/>
    <w:rsid w:val="00AB1978"/>
    <w:rsid w:val="00AB22B8"/>
    <w:rsid w:val="00AB24A6"/>
    <w:rsid w:val="00AB2BEE"/>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BB4"/>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380"/>
    <w:rsid w:val="00B32640"/>
    <w:rsid w:val="00B326F4"/>
    <w:rsid w:val="00B32F0B"/>
    <w:rsid w:val="00B331A2"/>
    <w:rsid w:val="00B333F3"/>
    <w:rsid w:val="00B33CAF"/>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FA9"/>
    <w:rsid w:val="00B74479"/>
    <w:rsid w:val="00B746CD"/>
    <w:rsid w:val="00B747EC"/>
    <w:rsid w:val="00B74E26"/>
    <w:rsid w:val="00B74E72"/>
    <w:rsid w:val="00B74EEC"/>
    <w:rsid w:val="00B750DC"/>
    <w:rsid w:val="00B75524"/>
    <w:rsid w:val="00B7557D"/>
    <w:rsid w:val="00B75789"/>
    <w:rsid w:val="00B760E2"/>
    <w:rsid w:val="00B76213"/>
    <w:rsid w:val="00B76464"/>
    <w:rsid w:val="00B7666C"/>
    <w:rsid w:val="00B769DE"/>
    <w:rsid w:val="00B76EA0"/>
    <w:rsid w:val="00B76F40"/>
    <w:rsid w:val="00B77154"/>
    <w:rsid w:val="00B77175"/>
    <w:rsid w:val="00B771CF"/>
    <w:rsid w:val="00B774CC"/>
    <w:rsid w:val="00B77C51"/>
    <w:rsid w:val="00B804CC"/>
    <w:rsid w:val="00B8063B"/>
    <w:rsid w:val="00B80A42"/>
    <w:rsid w:val="00B80D3C"/>
    <w:rsid w:val="00B80D58"/>
    <w:rsid w:val="00B81420"/>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7BC"/>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647F"/>
    <w:rsid w:val="00BB67E8"/>
    <w:rsid w:val="00BB6A7C"/>
    <w:rsid w:val="00BB78F9"/>
    <w:rsid w:val="00BB7BFC"/>
    <w:rsid w:val="00BB7EF2"/>
    <w:rsid w:val="00BB7F66"/>
    <w:rsid w:val="00BC054A"/>
    <w:rsid w:val="00BC09F1"/>
    <w:rsid w:val="00BC0E26"/>
    <w:rsid w:val="00BC131E"/>
    <w:rsid w:val="00BC15B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EAD"/>
    <w:rsid w:val="00BD016C"/>
    <w:rsid w:val="00BD066C"/>
    <w:rsid w:val="00BD0902"/>
    <w:rsid w:val="00BD1202"/>
    <w:rsid w:val="00BD1295"/>
    <w:rsid w:val="00BD13E7"/>
    <w:rsid w:val="00BD144D"/>
    <w:rsid w:val="00BD1778"/>
    <w:rsid w:val="00BD188A"/>
    <w:rsid w:val="00BD1BD3"/>
    <w:rsid w:val="00BD2630"/>
    <w:rsid w:val="00BD296F"/>
    <w:rsid w:val="00BD2C72"/>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552"/>
    <w:rsid w:val="00BF16D1"/>
    <w:rsid w:val="00BF1B97"/>
    <w:rsid w:val="00BF1C74"/>
    <w:rsid w:val="00BF1CBC"/>
    <w:rsid w:val="00BF3114"/>
    <w:rsid w:val="00BF3291"/>
    <w:rsid w:val="00BF37B8"/>
    <w:rsid w:val="00BF3B14"/>
    <w:rsid w:val="00BF3DA3"/>
    <w:rsid w:val="00BF4204"/>
    <w:rsid w:val="00BF45B8"/>
    <w:rsid w:val="00BF4D37"/>
    <w:rsid w:val="00BF51C8"/>
    <w:rsid w:val="00BF53D9"/>
    <w:rsid w:val="00BF55EE"/>
    <w:rsid w:val="00BF580C"/>
    <w:rsid w:val="00BF64C0"/>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CEE"/>
    <w:rsid w:val="00C0312A"/>
    <w:rsid w:val="00C03151"/>
    <w:rsid w:val="00C036FC"/>
    <w:rsid w:val="00C03A93"/>
    <w:rsid w:val="00C03AF1"/>
    <w:rsid w:val="00C03F5A"/>
    <w:rsid w:val="00C04DD8"/>
    <w:rsid w:val="00C04F95"/>
    <w:rsid w:val="00C04FA9"/>
    <w:rsid w:val="00C052AA"/>
    <w:rsid w:val="00C0543B"/>
    <w:rsid w:val="00C05A6D"/>
    <w:rsid w:val="00C05E9D"/>
    <w:rsid w:val="00C06E76"/>
    <w:rsid w:val="00C0724E"/>
    <w:rsid w:val="00C07316"/>
    <w:rsid w:val="00C0789A"/>
    <w:rsid w:val="00C07F31"/>
    <w:rsid w:val="00C07F74"/>
    <w:rsid w:val="00C07FAC"/>
    <w:rsid w:val="00C10352"/>
    <w:rsid w:val="00C1056E"/>
    <w:rsid w:val="00C10B4F"/>
    <w:rsid w:val="00C10D31"/>
    <w:rsid w:val="00C11011"/>
    <w:rsid w:val="00C112BA"/>
    <w:rsid w:val="00C114F0"/>
    <w:rsid w:val="00C11554"/>
    <w:rsid w:val="00C118A1"/>
    <w:rsid w:val="00C11A18"/>
    <w:rsid w:val="00C11F90"/>
    <w:rsid w:val="00C12833"/>
    <w:rsid w:val="00C12A00"/>
    <w:rsid w:val="00C12A0B"/>
    <w:rsid w:val="00C13462"/>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5050"/>
    <w:rsid w:val="00C45359"/>
    <w:rsid w:val="00C45428"/>
    <w:rsid w:val="00C45A24"/>
    <w:rsid w:val="00C45C1F"/>
    <w:rsid w:val="00C45D90"/>
    <w:rsid w:val="00C45ED5"/>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30D1"/>
    <w:rsid w:val="00C63381"/>
    <w:rsid w:val="00C63724"/>
    <w:rsid w:val="00C63B38"/>
    <w:rsid w:val="00C63D4A"/>
    <w:rsid w:val="00C63EA8"/>
    <w:rsid w:val="00C63ED0"/>
    <w:rsid w:val="00C64148"/>
    <w:rsid w:val="00C6439A"/>
    <w:rsid w:val="00C6456D"/>
    <w:rsid w:val="00C64A27"/>
    <w:rsid w:val="00C64AFA"/>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4194"/>
    <w:rsid w:val="00C742A7"/>
    <w:rsid w:val="00C74FF2"/>
    <w:rsid w:val="00C7549E"/>
    <w:rsid w:val="00C757FC"/>
    <w:rsid w:val="00C75AA4"/>
    <w:rsid w:val="00C76F7B"/>
    <w:rsid w:val="00C7724A"/>
    <w:rsid w:val="00C77431"/>
    <w:rsid w:val="00C77C6A"/>
    <w:rsid w:val="00C77C82"/>
    <w:rsid w:val="00C8016F"/>
    <w:rsid w:val="00C801BC"/>
    <w:rsid w:val="00C80310"/>
    <w:rsid w:val="00C80A72"/>
    <w:rsid w:val="00C81020"/>
    <w:rsid w:val="00C812A4"/>
    <w:rsid w:val="00C813DA"/>
    <w:rsid w:val="00C81D8F"/>
    <w:rsid w:val="00C82967"/>
    <w:rsid w:val="00C83454"/>
    <w:rsid w:val="00C83B3E"/>
    <w:rsid w:val="00C8452B"/>
    <w:rsid w:val="00C845DD"/>
    <w:rsid w:val="00C8463A"/>
    <w:rsid w:val="00C84B61"/>
    <w:rsid w:val="00C84BB6"/>
    <w:rsid w:val="00C850BC"/>
    <w:rsid w:val="00C85C9B"/>
    <w:rsid w:val="00C8611B"/>
    <w:rsid w:val="00C8684D"/>
    <w:rsid w:val="00C872DA"/>
    <w:rsid w:val="00C87427"/>
    <w:rsid w:val="00C8752E"/>
    <w:rsid w:val="00C87549"/>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DE6"/>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1791"/>
    <w:rsid w:val="00CB179B"/>
    <w:rsid w:val="00CB1F99"/>
    <w:rsid w:val="00CB338C"/>
    <w:rsid w:val="00CB37B8"/>
    <w:rsid w:val="00CB37EA"/>
    <w:rsid w:val="00CB3DB7"/>
    <w:rsid w:val="00CB3E17"/>
    <w:rsid w:val="00CB40FC"/>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458A"/>
    <w:rsid w:val="00CF47EB"/>
    <w:rsid w:val="00CF500F"/>
    <w:rsid w:val="00CF573B"/>
    <w:rsid w:val="00CF5931"/>
    <w:rsid w:val="00CF5E69"/>
    <w:rsid w:val="00CF6068"/>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D97"/>
    <w:rsid w:val="00D16195"/>
    <w:rsid w:val="00D16917"/>
    <w:rsid w:val="00D16D97"/>
    <w:rsid w:val="00D16E4E"/>
    <w:rsid w:val="00D16F5D"/>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AE"/>
    <w:rsid w:val="00D379EA"/>
    <w:rsid w:val="00D37BB1"/>
    <w:rsid w:val="00D37C28"/>
    <w:rsid w:val="00D40192"/>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74B"/>
    <w:rsid w:val="00D63A73"/>
    <w:rsid w:val="00D63CDD"/>
    <w:rsid w:val="00D63E57"/>
    <w:rsid w:val="00D64A82"/>
    <w:rsid w:val="00D64E31"/>
    <w:rsid w:val="00D662B1"/>
    <w:rsid w:val="00D663BD"/>
    <w:rsid w:val="00D665B6"/>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E34"/>
    <w:rsid w:val="00DD6439"/>
    <w:rsid w:val="00DD704F"/>
    <w:rsid w:val="00DD7C63"/>
    <w:rsid w:val="00DE0335"/>
    <w:rsid w:val="00DE09CE"/>
    <w:rsid w:val="00DE0F60"/>
    <w:rsid w:val="00DE1864"/>
    <w:rsid w:val="00DE20B6"/>
    <w:rsid w:val="00DE2496"/>
    <w:rsid w:val="00DE282C"/>
    <w:rsid w:val="00DE2935"/>
    <w:rsid w:val="00DE2D17"/>
    <w:rsid w:val="00DE3740"/>
    <w:rsid w:val="00DE3E14"/>
    <w:rsid w:val="00DE4AC3"/>
    <w:rsid w:val="00DE52D6"/>
    <w:rsid w:val="00DE59A5"/>
    <w:rsid w:val="00DE5A2F"/>
    <w:rsid w:val="00DE5F67"/>
    <w:rsid w:val="00DE6E87"/>
    <w:rsid w:val="00DE7008"/>
    <w:rsid w:val="00DE761F"/>
    <w:rsid w:val="00DE78DC"/>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908"/>
    <w:rsid w:val="00E21FAA"/>
    <w:rsid w:val="00E22395"/>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409C"/>
    <w:rsid w:val="00E7443F"/>
    <w:rsid w:val="00E74A4F"/>
    <w:rsid w:val="00E74D4D"/>
    <w:rsid w:val="00E7508D"/>
    <w:rsid w:val="00E750D0"/>
    <w:rsid w:val="00E75C68"/>
    <w:rsid w:val="00E75D2E"/>
    <w:rsid w:val="00E76432"/>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94A"/>
    <w:rsid w:val="00EA0C0D"/>
    <w:rsid w:val="00EA0D77"/>
    <w:rsid w:val="00EA0EBD"/>
    <w:rsid w:val="00EA0F7E"/>
    <w:rsid w:val="00EA1815"/>
    <w:rsid w:val="00EA1C09"/>
    <w:rsid w:val="00EA1FEC"/>
    <w:rsid w:val="00EA20FF"/>
    <w:rsid w:val="00EA25D6"/>
    <w:rsid w:val="00EA2AD0"/>
    <w:rsid w:val="00EA2C10"/>
    <w:rsid w:val="00EA2DE7"/>
    <w:rsid w:val="00EA351D"/>
    <w:rsid w:val="00EA3566"/>
    <w:rsid w:val="00EA35A1"/>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5E8"/>
    <w:rsid w:val="00ED37F7"/>
    <w:rsid w:val="00ED3883"/>
    <w:rsid w:val="00ED38F0"/>
    <w:rsid w:val="00ED3C5A"/>
    <w:rsid w:val="00ED3DF8"/>
    <w:rsid w:val="00ED438A"/>
    <w:rsid w:val="00ED455F"/>
    <w:rsid w:val="00ED4A30"/>
    <w:rsid w:val="00ED6733"/>
    <w:rsid w:val="00ED6A28"/>
    <w:rsid w:val="00ED6CF4"/>
    <w:rsid w:val="00ED6D76"/>
    <w:rsid w:val="00ED749B"/>
    <w:rsid w:val="00ED768C"/>
    <w:rsid w:val="00ED7861"/>
    <w:rsid w:val="00ED79B7"/>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898"/>
    <w:rsid w:val="00EF0C4D"/>
    <w:rsid w:val="00EF0FC5"/>
    <w:rsid w:val="00EF1078"/>
    <w:rsid w:val="00EF1101"/>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AEB"/>
    <w:rsid w:val="00F271D0"/>
    <w:rsid w:val="00F27267"/>
    <w:rsid w:val="00F2767E"/>
    <w:rsid w:val="00F276AC"/>
    <w:rsid w:val="00F27EBE"/>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C68"/>
    <w:rsid w:val="00F910B5"/>
    <w:rsid w:val="00F910C4"/>
    <w:rsid w:val="00F912A4"/>
    <w:rsid w:val="00F91456"/>
    <w:rsid w:val="00F916B4"/>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65C4"/>
    <w:rsid w:val="00FA6DC7"/>
    <w:rsid w:val="00FA73D2"/>
    <w:rsid w:val="00FA7751"/>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251F"/>
    <w:rsid w:val="00FB2866"/>
    <w:rsid w:val="00FB2B26"/>
    <w:rsid w:val="00FB2B2F"/>
    <w:rsid w:val="00FB2C88"/>
    <w:rsid w:val="00FB2D49"/>
    <w:rsid w:val="00FB2FAD"/>
    <w:rsid w:val="00FB3031"/>
    <w:rsid w:val="00FB33BB"/>
    <w:rsid w:val="00FB3424"/>
    <w:rsid w:val="00FB35AC"/>
    <w:rsid w:val="00FB399B"/>
    <w:rsid w:val="00FB46EC"/>
    <w:rsid w:val="00FB497E"/>
    <w:rsid w:val="00FB4EAD"/>
    <w:rsid w:val="00FB58B0"/>
    <w:rsid w:val="00FB6685"/>
    <w:rsid w:val="00FB684A"/>
    <w:rsid w:val="00FB6896"/>
    <w:rsid w:val="00FB6BB0"/>
    <w:rsid w:val="00FB7182"/>
    <w:rsid w:val="00FB72B1"/>
    <w:rsid w:val="00FB76D7"/>
    <w:rsid w:val="00FB7B76"/>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1B4"/>
    <w:rsid w:val="00FD353D"/>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3" style="mso-position-horizontal:center;mso-height-percent:200;mso-width-relative:margin;mso-height-relative:margin" fillcolor="white">
      <v:fill color="white"/>
      <v:textbox style="mso-fit-shape-to-text:t"/>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color w:val="365F91"/>
      <w:sz w:val="28"/>
      <w:szCs w:val="28"/>
      <w:lang w:val="en-US" w:eastAsia="en-US"/>
    </w:rPr>
  </w:style>
  <w:style w:type="character" w:customStyle="1" w:styleId="IVZHeadingChar">
    <w:name w:val="IVZHeading Char"/>
    <w:basedOn w:val="TOCHeadingChar"/>
    <w:link w:val="IVZHeading"/>
    <w:rsid w:val="00AF5957"/>
    <w:rPr>
      <w:lang w:val="en-GB"/>
    </w:rPr>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file:///W:\IndenicaWorkspace\doc\IVML%20Language%20Spec.docx" TargetMode="External"/><Relationship Id="rId2" Type="http://schemas.openxmlformats.org/officeDocument/2006/relationships/numbering" Target="numbering.xml"/><Relationship Id="rId16" Type="http://schemas.openxmlformats.org/officeDocument/2006/relationships/hyperlink" Target="file:///W:\IndenicaWorkspace\doc\IVML%20Language%20Spec.docx" TargetMode="Externa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30382C-AE00-4256-A48B-F319A3051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72</Pages>
  <Words>16090</Words>
  <Characters>101372</Characters>
  <Application>Microsoft Office Word</Application>
  <DocSecurity>0</DocSecurity>
  <Lines>844</Lines>
  <Paragraphs>234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117228</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Rummler, Andreas</dc:creator>
  <cp:lastModifiedBy>Romans Sizonenko</cp:lastModifiedBy>
  <cp:revision>511</cp:revision>
  <cp:lastPrinted>2014-08-13T06:53:00Z</cp:lastPrinted>
  <dcterms:created xsi:type="dcterms:W3CDTF">2012-07-20T09:19:00Z</dcterms:created>
  <dcterms:modified xsi:type="dcterms:W3CDTF">2015-01-30T14:31:00Z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