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w:t>
      </w:r>
      <w:proofErr w:type="spellStart"/>
      <w:r w:rsidR="001056A4">
        <w:rPr>
          <w:rStyle w:val="Emphasis"/>
          <w:lang w:val="en-GB"/>
        </w:rPr>
        <w:t>rt</w:t>
      </w:r>
      <w:proofErr w:type="spellEnd"/>
      <w:r w:rsidR="001056A4">
        <w:rPr>
          <w:rStyle w:val="Emphasis"/>
          <w:lang w:val="en-GB"/>
        </w:rPr>
        <w: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proofErr w:type="spellStart"/>
      <w:r w:rsidR="001056A4">
        <w:rPr>
          <w:rStyle w:val="Emphasis"/>
          <w:lang w:val="en-GB"/>
        </w:rPr>
        <w:t>rt</w:t>
      </w:r>
      <w:proofErr w:type="spellEnd"/>
      <w:r w:rsidR="001056A4">
        <w:rPr>
          <w:rStyle w:val="Emphasis"/>
          <w:lang w:val="en-GB"/>
        </w:rPr>
        <w: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6E0D57"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 xml:space="preserve">of </w:t>
            </w:r>
            <w:proofErr w:type="spellStart"/>
            <w:r w:rsidR="006971D4">
              <w:rPr>
                <w:rFonts w:ascii="Arial" w:hAnsi="Arial" w:cs="Arial"/>
                <w:sz w:val="20"/>
                <w:szCs w:val="20"/>
                <w:lang w:val="en-GB"/>
              </w:rPr>
              <w:t>rt</w:t>
            </w:r>
            <w:proofErr w:type="spellEnd"/>
            <w:r w:rsidR="006971D4">
              <w:rPr>
                <w:rFonts w:ascii="Arial" w:hAnsi="Arial" w:cs="Arial"/>
                <w:sz w:val="20"/>
                <w:szCs w:val="20"/>
                <w:lang w:val="en-GB"/>
              </w:rPr>
              <w:t>-VIL</w:t>
            </w:r>
            <w:r w:rsidR="00AD654E">
              <w:rPr>
                <w:rFonts w:ascii="Arial" w:hAnsi="Arial" w:cs="Arial"/>
                <w:sz w:val="20"/>
                <w:szCs w:val="20"/>
                <w:lang w:val="en-GB"/>
              </w:rPr>
              <w:t>.</w:t>
            </w:r>
          </w:p>
        </w:tc>
      </w:tr>
      <w:tr w:rsidR="001158C1" w:rsidRPr="006E0D57"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proofErr w:type="spellStart"/>
            <w:r w:rsidR="00355883">
              <w:rPr>
                <w:rFonts w:ascii="Arial" w:hAnsi="Arial" w:cs="Arial"/>
                <w:sz w:val="20"/>
                <w:szCs w:val="20"/>
                <w:lang w:val="en-GB"/>
              </w:rPr>
              <w:t>März</w:t>
            </w:r>
            <w:proofErr w:type="spellEnd"/>
            <w:r w:rsidR="00355883">
              <w:rPr>
                <w:rFonts w:ascii="Arial" w:hAnsi="Arial" w:cs="Arial"/>
                <w:sz w:val="20"/>
                <w:szCs w:val="20"/>
                <w:lang w:val="en-GB"/>
              </w:rPr>
              <w:t xml:space="preserve">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 xml:space="preserve">Fail statement for </w:t>
            </w:r>
            <w:proofErr w:type="spellStart"/>
            <w:r>
              <w:rPr>
                <w:rFonts w:ascii="Arial" w:hAnsi="Arial" w:cs="Arial"/>
                <w:sz w:val="20"/>
                <w:szCs w:val="20"/>
                <w:lang w:val="en-US"/>
              </w:rPr>
              <w:t>rt</w:t>
            </w:r>
            <w:proofErr w:type="spellEnd"/>
            <w:r>
              <w:rPr>
                <w:rFonts w:ascii="Arial" w:hAnsi="Arial" w:cs="Arial"/>
                <w:sz w:val="20"/>
                <w:szCs w:val="20"/>
                <w:lang w:val="en-US"/>
              </w:rPr>
              <w: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 xml:space="preserve">16. </w:t>
            </w:r>
            <w:proofErr w:type="spellStart"/>
            <w:r>
              <w:rPr>
                <w:rFonts w:ascii="Arial" w:hAnsi="Arial" w:cs="Arial"/>
                <w:sz w:val="20"/>
                <w:szCs w:val="20"/>
                <w:lang w:val="en-GB"/>
              </w:rPr>
              <w:t>März</w:t>
            </w:r>
            <w:proofErr w:type="spellEnd"/>
            <w:r>
              <w:rPr>
                <w:rFonts w:ascii="Arial" w:hAnsi="Arial" w:cs="Arial"/>
                <w:sz w:val="20"/>
                <w:szCs w:val="20"/>
                <w:lang w:val="en-GB"/>
              </w:rPr>
              <w:t xml:space="preserve">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 xml:space="preserve">initialize for </w:t>
            </w:r>
            <w:proofErr w:type="spellStart"/>
            <w:r>
              <w:rPr>
                <w:rFonts w:ascii="Arial" w:hAnsi="Arial" w:cs="Arial"/>
                <w:sz w:val="20"/>
                <w:szCs w:val="20"/>
                <w:lang w:val="en-GB"/>
              </w:rPr>
              <w:t>rt</w:t>
            </w:r>
            <w:proofErr w:type="spellEnd"/>
            <w:r>
              <w:rPr>
                <w:rFonts w:ascii="Arial" w:hAnsi="Arial" w:cs="Arial"/>
                <w:sz w:val="20"/>
                <w:szCs w:val="20"/>
                <w:lang w:val="en-GB"/>
              </w:rPr>
              <w: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912382">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912382">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912382">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912382">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912382">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912382">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912382">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912382">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912382">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912382">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912382"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912382"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proofErr w:type="spellStart"/>
      <w:r w:rsidR="001056A4">
        <w:rPr>
          <w:lang w:val="en-GB"/>
        </w:rPr>
        <w:t>rt</w:t>
      </w:r>
      <w:proofErr w:type="spellEnd"/>
      <w:r w:rsidR="001056A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 xml:space="preserve">is intended to support customization and instantiation of variability-rich software before runtime, </w:t>
      </w:r>
      <w:proofErr w:type="spellStart"/>
      <w:r w:rsidR="007413B0">
        <w:rPr>
          <w:lang w:val="en-GB"/>
        </w:rPr>
        <w:t>rt</w:t>
      </w:r>
      <w:proofErr w:type="spellEnd"/>
      <w:r w:rsidR="007413B0">
        <w:rPr>
          <w:lang w:val="en-GB"/>
        </w:rPr>
        <w:t>-VIL is intended to support re-configurations and adaptivity at runtime</w:t>
      </w:r>
    </w:p>
    <w:p w:rsidR="007413B0" w:rsidRDefault="007413B0" w:rsidP="007413B0">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inspired by concepts of Stitch [13] and S/T/A [14] in order to enable runtime instantiation and runtime reconfiguration / adaptation. Basically, </w:t>
      </w:r>
      <w:proofErr w:type="spellStart"/>
      <w:r>
        <w:rPr>
          <w:lang w:val="en-US"/>
        </w:rPr>
        <w:t>rt</w:t>
      </w:r>
      <w:proofErr w:type="spellEnd"/>
      <w:r>
        <w:rPr>
          <w:lang w:val="en-US"/>
        </w:rPr>
        <w:t xml:space="preserve">-VIL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912382">
        <w:rPr>
          <w:lang w:val="en-GB"/>
        </w:rPr>
        <w:fldChar w:fldCharType="begin"/>
      </w:r>
      <w:r w:rsidR="005C64B0">
        <w:rPr>
          <w:lang w:val="en-GB"/>
        </w:rPr>
        <w:instrText xml:space="preserve"> REF _Ref411839911 \r \h </w:instrText>
      </w:r>
      <w:r w:rsidR="00912382">
        <w:rPr>
          <w:lang w:val="en-GB"/>
        </w:rPr>
      </w:r>
      <w:r w:rsidR="00912382">
        <w:rPr>
          <w:lang w:val="en-GB"/>
        </w:rPr>
        <w:fldChar w:fldCharType="separate"/>
      </w:r>
      <w:r w:rsidR="005C64B0">
        <w:rPr>
          <w:lang w:val="en-GB"/>
        </w:rPr>
        <w:t>2</w:t>
      </w:r>
      <w:r w:rsidR="00912382">
        <w:rPr>
          <w:lang w:val="en-GB"/>
        </w:rPr>
        <w:fldChar w:fldCharType="end"/>
      </w:r>
      <w:r w:rsidR="00267809" w:rsidRPr="00725A64">
        <w:rPr>
          <w:lang w:val="en-GB"/>
        </w:rPr>
        <w:t xml:space="preserve">, we </w:t>
      </w:r>
      <w:r w:rsidR="001B1232" w:rsidRPr="00725A64">
        <w:rPr>
          <w:lang w:val="en-GB"/>
        </w:rPr>
        <w:t xml:space="preserve">define the syntax and semantics of </w:t>
      </w:r>
      <w:proofErr w:type="spellStart"/>
      <w:r w:rsidR="005C64B0">
        <w:rPr>
          <w:lang w:val="en-GB"/>
        </w:rPr>
        <w:t>rt</w:t>
      </w:r>
      <w:proofErr w:type="spellEnd"/>
      <w:r w:rsidR="005C64B0">
        <w:rPr>
          <w:lang w:val="en-GB"/>
        </w:rPr>
        <w: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912382">
        <w:rPr>
          <w:lang w:val="en-GB"/>
        </w:rPr>
        <w:fldChar w:fldCharType="begin"/>
      </w:r>
      <w:r w:rsidR="00D00AE0">
        <w:rPr>
          <w:lang w:val="en-GB"/>
        </w:rPr>
        <w:instrText xml:space="preserve"> REF _Ref414440001 \r \h </w:instrText>
      </w:r>
      <w:r w:rsidR="00912382">
        <w:rPr>
          <w:lang w:val="en-GB"/>
        </w:rPr>
      </w:r>
      <w:r w:rsidR="00912382">
        <w:rPr>
          <w:lang w:val="en-GB"/>
        </w:rPr>
        <w:fldChar w:fldCharType="separate"/>
      </w:r>
      <w:r w:rsidR="005C64B0">
        <w:rPr>
          <w:lang w:val="en-GB"/>
        </w:rPr>
        <w:t>3</w:t>
      </w:r>
      <w:r w:rsidR="00912382">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12382">
        <w:rPr>
          <w:lang w:val="en-GB"/>
        </w:rPr>
        <w:fldChar w:fldCharType="begin"/>
      </w:r>
      <w:r w:rsidR="00D00AE0">
        <w:rPr>
          <w:lang w:val="en-GB"/>
        </w:rPr>
        <w:instrText xml:space="preserve"> REF _Ref414440033 \r \h </w:instrText>
      </w:r>
      <w:r w:rsidR="00912382">
        <w:rPr>
          <w:lang w:val="en-GB"/>
        </w:rPr>
      </w:r>
      <w:r w:rsidR="00912382">
        <w:rPr>
          <w:lang w:val="en-GB"/>
        </w:rPr>
        <w:fldChar w:fldCharType="separate"/>
      </w:r>
      <w:r w:rsidR="00A627BA">
        <w:rPr>
          <w:lang w:val="en-GB"/>
        </w:rPr>
        <w:t>4</w:t>
      </w:r>
      <w:r w:rsidR="00912382">
        <w:rPr>
          <w:lang w:val="en-GB"/>
        </w:rPr>
        <w:fldChar w:fldCharType="end"/>
      </w:r>
      <w:r w:rsidR="00D56021" w:rsidRPr="00725A64">
        <w:rPr>
          <w:lang w:val="en-GB"/>
        </w:rPr>
        <w:t xml:space="preserve">, we provide the grammar of </w:t>
      </w:r>
      <w:proofErr w:type="spellStart"/>
      <w:r w:rsidR="00A627BA">
        <w:rPr>
          <w:lang w:val="en-GB"/>
        </w:rPr>
        <w:t>rt</w:t>
      </w:r>
      <w:proofErr w:type="spellEnd"/>
      <w:r w:rsidR="00A627BA">
        <w:rPr>
          <w:lang w:val="en-GB"/>
        </w:rPr>
        <w:t>-</w:t>
      </w:r>
      <w:proofErr w:type="gramStart"/>
      <w:r w:rsidR="00D56021" w:rsidRPr="00725A64">
        <w:rPr>
          <w:lang w:val="en-GB"/>
        </w:rPr>
        <w:t>VIL  as</w:t>
      </w:r>
      <w:proofErr w:type="gramEnd"/>
      <w:r w:rsidR="00D56021" w:rsidRPr="00725A64">
        <w:rPr>
          <w:lang w:val="en-GB"/>
        </w:rPr>
        <w:t xml:space="preserve">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w:t>
      </w:r>
      <w:proofErr w:type="spellStart"/>
      <w:r w:rsidR="0026680E">
        <w:rPr>
          <w:lang w:val="en-US"/>
        </w:rPr>
        <w:t>rt</w:t>
      </w:r>
      <w:proofErr w:type="spellEnd"/>
      <w:r w:rsidR="0026680E">
        <w:rPr>
          <w:lang w:val="en-US"/>
        </w:rPr>
        <w:t xml:space="preserve">-VIL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proofErr w:type="spellStart"/>
      <w:r>
        <w:rPr>
          <w:lang w:val="en-GB"/>
        </w:rPr>
        <w:t>rt</w:t>
      </w:r>
      <w:proofErr w:type="spellEnd"/>
      <w:r>
        <w:rPr>
          <w:lang w:val="en-GB"/>
        </w:rPr>
        <w: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proofErr w:type="spellStart"/>
      <w:proofErr w:type="gramStart"/>
      <w:r>
        <w:rPr>
          <w:lang w:val="en-GB"/>
        </w:rPr>
        <w:t>rt</w:t>
      </w:r>
      <w:proofErr w:type="spellEnd"/>
      <w:r>
        <w:rPr>
          <w:lang w:val="en-GB"/>
        </w:rPr>
        <w:t>-VIL</w:t>
      </w:r>
      <w:proofErr w:type="gramEnd"/>
      <w:r>
        <w:rPr>
          <w:lang w:val="en-GB"/>
        </w:rPr>
        <w:t xml:space="preserve"> Script</w:t>
      </w:r>
      <w:bookmarkEnd w:id="1829"/>
    </w:p>
    <w:p w:rsidR="003A7553" w:rsidRPr="003A7553" w:rsidRDefault="003A7553" w:rsidP="003A7553">
      <w:pPr>
        <w:rPr>
          <w:lang w:val="en-GB"/>
        </w:rPr>
      </w:pPr>
      <w:r w:rsidRPr="003A7553">
        <w:rPr>
          <w:lang w:val="en-US"/>
        </w:rPr>
        <w:t xml:space="preserve">In </w:t>
      </w:r>
      <w:proofErr w:type="spellStart"/>
      <w:r w:rsidRPr="003A7553">
        <w:rPr>
          <w:lang w:val="en-US"/>
        </w:rPr>
        <w:t>rt</w:t>
      </w:r>
      <w:proofErr w:type="spellEnd"/>
      <w:r w:rsidRPr="003A7553">
        <w:rPr>
          <w:lang w:val="en-US"/>
        </w:rPr>
        <w:t>-VIL, a script (</w:t>
      </w:r>
      <w:proofErr w:type="spellStart"/>
      <w:r w:rsidRPr="003A7553">
        <w:rPr>
          <w:rFonts w:ascii="Courier New" w:hAnsi="Courier New" w:cs="Courier New"/>
          <w:sz w:val="22"/>
          <w:szCs w:val="22"/>
          <w:lang w:val="en-GB"/>
        </w:rPr>
        <w:t>rtVilScript</w:t>
      </w:r>
      <w:proofErr w:type="spellEnd"/>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spellStart"/>
      <w:proofErr w:type="gramStart"/>
      <w:r w:rsidRPr="003A7553">
        <w:rPr>
          <w:lang w:val="en-US"/>
        </w:rPr>
        <w:t>rt</w:t>
      </w:r>
      <w:proofErr w:type="spellEnd"/>
      <w:r w:rsidRPr="003A7553">
        <w:rPr>
          <w:lang w:val="en-US"/>
        </w:rPr>
        <w: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w:t>
      </w:r>
      <w:proofErr w:type="spellStart"/>
      <w:r w:rsidRPr="003A7553">
        <w:rPr>
          <w:lang w:val="en-US"/>
        </w:rPr>
        <w:t>rt</w:t>
      </w:r>
      <w:proofErr w:type="spellEnd"/>
      <w:r w:rsidRPr="003A7553">
        <w:rPr>
          <w:lang w:val="en-US"/>
        </w:rPr>
        <w:t xml:space="preserve">-VIL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w:t>
      </w:r>
      <w:proofErr w:type="spellStart"/>
      <w:r w:rsidRPr="003A7553">
        <w:rPr>
          <w:lang w:val="en-US"/>
        </w:rPr>
        <w:t>rt</w:t>
      </w:r>
      <w:proofErr w:type="spellEnd"/>
      <w:r w:rsidRPr="003A7553">
        <w:rPr>
          <w:lang w:val="en-US"/>
        </w:rPr>
        <w: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proofErr w:type="gramEnd"/>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proofErr w:type="gramStart"/>
      <w:r w:rsidRPr="003A7553">
        <w:rPr>
          <w:rFonts w:ascii="Courier New" w:eastAsia="Times New Roman" w:hAnsi="Courier New" w:cs="Courier New"/>
          <w:b/>
          <w:color w:val="auto"/>
          <w:szCs w:val="22"/>
          <w:lang w:val="en-GB"/>
        </w:rPr>
        <w:t>rtVilScript</w:t>
      </w:r>
      <w:proofErr w:type="spellEnd"/>
      <w:proofErr w:type="gram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w:t>
      </w:r>
      <w:proofErr w:type="spellStart"/>
      <w:r w:rsidR="00B52DCC" w:rsidRPr="00417D1E">
        <w:rPr>
          <w:rFonts w:asciiTheme="majorHAnsi" w:hAnsiTheme="majorHAnsi"/>
          <w:sz w:val="24"/>
          <w:szCs w:val="24"/>
        </w:rPr>
        <w:t>rt</w:t>
      </w:r>
      <w:proofErr w:type="spellEnd"/>
      <w:r w:rsidR="00B52DCC" w:rsidRPr="00417D1E">
        <w:rPr>
          <w:rFonts w:asciiTheme="majorHAnsi" w:hAnsiTheme="majorHAnsi"/>
          <w:sz w:val="24"/>
          <w:szCs w:val="24"/>
        </w:rPr>
        <w: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w:t>
      </w:r>
      <w:proofErr w:type="spellStart"/>
      <w:r w:rsidRPr="003A7553">
        <w:rPr>
          <w:rFonts w:ascii="Calibri" w:hAnsi="Calibri"/>
          <w:sz w:val="24"/>
          <w:szCs w:val="24"/>
          <w:lang w:eastAsia="de-DE"/>
        </w:rPr>
        <w:t>rt</w:t>
      </w:r>
      <w:proofErr w:type="spellEnd"/>
      <w:r w:rsidRPr="003A7553">
        <w:rPr>
          <w:rFonts w:ascii="Calibri" w:hAnsi="Calibri"/>
          <w:sz w:val="24"/>
          <w:szCs w:val="24"/>
          <w:lang w:eastAsia="de-DE"/>
        </w:rPr>
        <w:t xml:space="preserve">-VIL.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 xml:space="preserve">in </w:t>
      </w:r>
      <w:proofErr w:type="spellStart"/>
      <w:r w:rsidR="00022B15">
        <w:rPr>
          <w:rFonts w:ascii="Calibri" w:hAnsi="Calibri"/>
          <w:sz w:val="24"/>
          <w:szCs w:val="24"/>
          <w:lang w:eastAsia="de-DE"/>
        </w:rPr>
        <w:t>rt</w:t>
      </w:r>
      <w:proofErr w:type="spellEnd"/>
      <w:r w:rsidR="00022B15">
        <w:rPr>
          <w:rFonts w:ascii="Calibri" w:hAnsi="Calibri"/>
          <w:sz w:val="24"/>
          <w:szCs w:val="24"/>
          <w:lang w:eastAsia="de-DE"/>
        </w:rPr>
        <w: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for execution. In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may optionally extend an existing (imported) </w:t>
      </w:r>
      <w:proofErr w:type="spellStart"/>
      <w:r w:rsidR="001A3999">
        <w:rPr>
          <w:rFonts w:asciiTheme="majorHAnsi" w:hAnsiTheme="majorHAnsi"/>
          <w:sz w:val="24"/>
          <w:szCs w:val="24"/>
        </w:rPr>
        <w:t>rt</w:t>
      </w:r>
      <w:proofErr w:type="spellEnd"/>
      <w:r w:rsidR="001A3999">
        <w:rPr>
          <w:rFonts w:asciiTheme="majorHAnsi" w:hAnsiTheme="majorHAnsi"/>
          <w:sz w:val="24"/>
          <w:szCs w:val="24"/>
        </w:rPr>
        <w: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 xml:space="preserve">Further, optional global variables may be declared or defined, respectively. All types defined by the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lastRenderedPageBreak/>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spellStart"/>
      <w:proofErr w:type="gramStart"/>
      <w:r w:rsidRPr="003A7553">
        <w:rPr>
          <w:rFonts w:ascii="Courier New" w:eastAsia="Times New Roman" w:hAnsi="Courier New" w:cs="Courier New"/>
          <w:szCs w:val="22"/>
          <w:lang w:val="en-US"/>
        </w:rPr>
        <w:t>rtVilScript</w:t>
      </w:r>
      <w:proofErr w:type="spellEnd"/>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w:t>
      </w:r>
      <w:proofErr w:type="spellStart"/>
      <w:r w:rsidR="003A7553" w:rsidRPr="003A7553">
        <w:rPr>
          <w:rFonts w:ascii="Courier New" w:eastAsia="Times New Roman" w:hAnsi="Courier New" w:cs="Courier New"/>
          <w:szCs w:val="22"/>
          <w:lang w:val="en-US"/>
        </w:rPr>
        <w:t>config</w:t>
      </w:r>
      <w:proofErr w:type="spellEnd"/>
      <w:r w:rsidR="003A7553" w:rsidRPr="003A7553">
        <w:rPr>
          <w:rFonts w:ascii="Courier New" w:eastAsia="Times New Roman" w:hAnsi="Courier New" w:cs="Courier New"/>
          <w:szCs w:val="22"/>
          <w:lang w:val="en-US"/>
        </w:rPr>
        <w:t xml:space="preserve">,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w:t>
      </w:r>
      <w:proofErr w:type="spellStart"/>
      <w:r w:rsidRPr="003A7553">
        <w:rPr>
          <w:rFonts w:asciiTheme="majorHAnsi" w:hAnsiTheme="majorHAnsi"/>
          <w:lang w:val="en-US" w:eastAsia="en-US"/>
        </w:rPr>
        <w:t>rt</w:t>
      </w:r>
      <w:proofErr w:type="spellEnd"/>
      <w:r w:rsidRPr="003A7553">
        <w:rPr>
          <w:rFonts w:asciiTheme="majorHAnsi" w:hAnsiTheme="majorHAnsi"/>
          <w:lang w:val="en-US" w:eastAsia="en-US"/>
        </w:rPr>
        <w:t xml:space="preserve">-VIL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w:t>
      </w:r>
      <w:proofErr w:type="spellStart"/>
      <w:r w:rsidR="00D31151">
        <w:rPr>
          <w:rFonts w:asciiTheme="majorHAnsi" w:hAnsiTheme="majorHAnsi"/>
          <w:sz w:val="24"/>
          <w:szCs w:val="24"/>
        </w:rPr>
        <w:t>rt</w:t>
      </w:r>
      <w:proofErr w:type="spellEnd"/>
      <w:r w:rsidR="00D31151">
        <w:rPr>
          <w:rFonts w:asciiTheme="majorHAnsi" w:hAnsiTheme="majorHAnsi"/>
          <w:sz w:val="24"/>
          <w:szCs w:val="24"/>
        </w:rPr>
        <w:t xml:space="preserve">-VIL script </w:t>
      </w:r>
      <w:r w:rsidRPr="00FC56A7">
        <w:rPr>
          <w:rFonts w:asciiTheme="majorHAnsi" w:hAnsiTheme="majorHAnsi"/>
          <w:sz w:val="24"/>
          <w:szCs w:val="24"/>
        </w:rPr>
        <w:t>by executing the predefined (</w:t>
      </w:r>
      <w:proofErr w:type="spellStart"/>
      <w:r w:rsidRPr="00FC56A7">
        <w:rPr>
          <w:rFonts w:asciiTheme="majorHAnsi" w:hAnsiTheme="majorHAnsi"/>
          <w:sz w:val="24"/>
          <w:szCs w:val="24"/>
        </w:rPr>
        <w:t>overridable</w:t>
      </w:r>
      <w:proofErr w:type="spellEnd"/>
      <w:r w:rsidRPr="00FC56A7">
        <w:rPr>
          <w:rFonts w:asciiTheme="majorHAnsi" w:hAnsiTheme="majorHAnsi"/>
          <w:sz w:val="24"/>
          <w:szCs w:val="24"/>
        </w:rPr>
        <w:t>) rule</w:t>
      </w:r>
      <w:r w:rsidR="00D31151">
        <w:rPr>
          <w:rFonts w:asciiTheme="majorHAnsi" w:hAnsiTheme="majorHAnsi"/>
          <w:sz w:val="24"/>
          <w:szCs w:val="24"/>
        </w:rPr>
        <w:t xml:space="preserve"> only once</w:t>
      </w:r>
    </w:p>
    <w:p w:rsidR="00FC56A7" w:rsidRDefault="00716C5F" w:rsidP="00FC56A7">
      <w:pPr>
        <w:pStyle w:val="MainText"/>
        <w:ind w:left="720"/>
        <w:rPr>
          <w:szCs w:val="22"/>
        </w:rPr>
      </w:pPr>
      <w:proofErr w:type="gramStart"/>
      <w:r>
        <w:rPr>
          <w:rFonts w:ascii="Courier New" w:eastAsia="Courier New" w:hAnsi="Courier New" w:cs="Courier New"/>
          <w:szCs w:val="22"/>
        </w:rPr>
        <w:t>initialize</w:t>
      </w:r>
      <w:proofErr w:type="gramEnd"/>
      <w:r w:rsidRPr="00D60DA8">
        <w:rPr>
          <w:rFonts w:ascii="Courier New" w:eastAsia="Courier New" w:hAnsi="Courier New" w:cs="Courier New"/>
          <w:szCs w:val="22"/>
        </w:rPr>
        <w:t xml:space="preserve"> (Configuration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ins w:id="1832" w:author="Holger Eichelberger" w:date="2016-10-25T17:02:00Z">
        <w:r w:rsidR="006E0D57">
          <w:rPr>
            <w:rFonts w:asciiTheme="majorHAnsi" w:hAnsiTheme="majorHAnsi"/>
            <w:sz w:val="24"/>
            <w:szCs w:val="24"/>
          </w:rPr>
          <w:t xml:space="preserve">(considering also script parameters as described below) </w:t>
        </w:r>
      </w:ins>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w:t>
      </w:r>
      <w:proofErr w:type="spellStart"/>
      <w:r w:rsidR="00750D03">
        <w:rPr>
          <w:rFonts w:asciiTheme="majorHAnsi" w:hAnsiTheme="majorHAnsi"/>
          <w:sz w:val="24"/>
          <w:szCs w:val="24"/>
        </w:rPr>
        <w:t>rt</w:t>
      </w:r>
      <w:proofErr w:type="spellEnd"/>
      <w:r w:rsidR="00750D03">
        <w:rPr>
          <w:rFonts w:asciiTheme="majorHAnsi" w:hAnsiTheme="majorHAnsi"/>
          <w:sz w:val="24"/>
          <w:szCs w:val="24"/>
        </w:rPr>
        <w: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w:t>
      </w:r>
      <w:proofErr w:type="spellStart"/>
      <w:r w:rsidR="00BD68CD">
        <w:rPr>
          <w:rFonts w:asciiTheme="majorHAnsi" w:hAnsiTheme="majorHAnsi"/>
          <w:sz w:val="24"/>
          <w:szCs w:val="24"/>
        </w:rPr>
        <w:t>overridable</w:t>
      </w:r>
      <w:proofErr w:type="spellEnd"/>
      <w:r w:rsidR="00BD68CD">
        <w:rPr>
          <w:rFonts w:asciiTheme="majorHAnsi" w:hAnsiTheme="majorHAnsi"/>
          <w:sz w:val="24"/>
          <w:szCs w:val="24"/>
        </w:rPr>
        <w:t xml:space="preserv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w:t>
      </w:r>
      <w:proofErr w:type="spellStart"/>
      <w:r w:rsidR="00480173">
        <w:rPr>
          <w:rFonts w:asciiTheme="majorHAnsi" w:hAnsiTheme="majorHAnsi"/>
          <w:sz w:val="24"/>
          <w:szCs w:val="24"/>
        </w:rPr>
        <w:t>rt</w:t>
      </w:r>
      <w:proofErr w:type="spellEnd"/>
      <w:r w:rsidR="00480173">
        <w:rPr>
          <w:rFonts w:asciiTheme="majorHAnsi" w:hAnsiTheme="majorHAnsi"/>
          <w:sz w:val="24"/>
          <w:szCs w:val="24"/>
        </w:rPr>
        <w: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 xml:space="preserve">with access to additional information given in the listing of the sub-strategies and tactics. In particular,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912382">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912382">
        <w:rPr>
          <w:rFonts w:asciiTheme="majorHAnsi" w:hAnsiTheme="majorHAnsi"/>
          <w:sz w:val="24"/>
          <w:szCs w:val="24"/>
        </w:rPr>
      </w:r>
      <w:r w:rsidR="00912382">
        <w:rPr>
          <w:rFonts w:asciiTheme="majorHAnsi" w:hAnsiTheme="majorHAnsi"/>
          <w:sz w:val="24"/>
          <w:szCs w:val="24"/>
        </w:rPr>
        <w:fldChar w:fldCharType="separate"/>
      </w:r>
      <w:r w:rsidR="005C64B0">
        <w:rPr>
          <w:rFonts w:asciiTheme="majorHAnsi" w:hAnsiTheme="majorHAnsi"/>
          <w:sz w:val="24"/>
          <w:szCs w:val="24"/>
        </w:rPr>
        <w:t>2.2.1</w:t>
      </w:r>
      <w:r w:rsidR="00912382">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3"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912382">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912382">
        <w:rPr>
          <w:rFonts w:asciiTheme="majorHAnsi" w:hAnsiTheme="majorHAnsi"/>
          <w:sz w:val="24"/>
          <w:szCs w:val="24"/>
        </w:rPr>
      </w:r>
      <w:r w:rsidR="00912382">
        <w:rPr>
          <w:rFonts w:asciiTheme="majorHAnsi" w:hAnsiTheme="majorHAnsi"/>
          <w:sz w:val="24"/>
          <w:szCs w:val="24"/>
        </w:rPr>
        <w:fldChar w:fldCharType="separate"/>
      </w:r>
      <w:r w:rsidR="005C64B0">
        <w:rPr>
          <w:rFonts w:asciiTheme="majorHAnsi" w:hAnsiTheme="majorHAnsi"/>
          <w:sz w:val="24"/>
          <w:szCs w:val="24"/>
        </w:rPr>
        <w:t>2.1.5</w:t>
      </w:r>
      <w:r w:rsidR="00912382">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 xml:space="preserve">At the beginning of a strategy,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 xml:space="preserve">calls the predefined </w:t>
      </w:r>
      <w:proofErr w:type="spellStart"/>
      <w:r w:rsidR="003A7553" w:rsidRPr="003A7553">
        <w:rPr>
          <w:rFonts w:asciiTheme="majorHAnsi" w:hAnsiTheme="majorHAnsi"/>
          <w:sz w:val="24"/>
          <w:szCs w:val="24"/>
        </w:rPr>
        <w:t>rt</w:t>
      </w:r>
      <w:proofErr w:type="spellEnd"/>
      <w:r w:rsidR="003A7553" w:rsidRPr="003A7553">
        <w:rPr>
          <w:rFonts w:asciiTheme="majorHAnsi" w:hAnsiTheme="majorHAnsi"/>
          <w:sz w:val="24"/>
          <w:szCs w:val="24"/>
        </w:rPr>
        <w: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 xml:space="preserve">Configuration </w:t>
      </w:r>
      <w:proofErr w:type="spellStart"/>
      <w:r w:rsidRPr="003A7553">
        <w:rPr>
          <w:rFonts w:ascii="Courier New" w:eastAsia="Courier New" w:hAnsi="Courier New" w:cs="Courier New"/>
          <w:szCs w:val="22"/>
        </w:rPr>
        <w:t>config</w:t>
      </w:r>
      <w:proofErr w:type="spellEnd"/>
      <w:r w:rsidRPr="003A7553">
        <w:rPr>
          <w:rFonts w:ascii="Courier New" w:eastAsia="Courier New" w:hAnsi="Courier New" w:cs="Courier New"/>
          <w:szCs w:val="22"/>
        </w:rPr>
        <w:t>)</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w:t>
      </w:r>
      <w:proofErr w:type="spellStart"/>
      <w:r w:rsidR="008125BC" w:rsidRPr="00AF4365">
        <w:rPr>
          <w:rFonts w:asciiTheme="majorHAnsi" w:hAnsiTheme="majorHAnsi"/>
          <w:sz w:val="24"/>
          <w:szCs w:val="24"/>
        </w:rPr>
        <w:t>rt</w:t>
      </w:r>
      <w:proofErr w:type="spellEnd"/>
      <w:r w:rsidR="008125BC"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del w:id="1834" w:author="Holger Eichelberger" w:date="2016-10-25T17:03:00Z">
        <w:r w:rsidRPr="003A7553" w:rsidDel="007E702C">
          <w:rPr>
            <w:rFonts w:asciiTheme="majorHAnsi" w:hAnsiTheme="majorHAnsi"/>
            <w:sz w:val="24"/>
            <w:szCs w:val="24"/>
          </w:rPr>
          <w:delText xml:space="preserve">methods </w:delText>
        </w:r>
      </w:del>
      <w:ins w:id="1835" w:author="Holger Eichelberger" w:date="2016-10-25T17:03:00Z">
        <w:r w:rsidR="007E702C">
          <w:rPr>
            <w:rFonts w:asciiTheme="majorHAnsi" w:hAnsiTheme="majorHAnsi"/>
            <w:sz w:val="24"/>
            <w:szCs w:val="24"/>
          </w:rPr>
          <w:t>rules</w:t>
        </w:r>
        <w:r w:rsidR="007E702C" w:rsidRPr="003A7553">
          <w:rPr>
            <w:rFonts w:asciiTheme="majorHAnsi" w:hAnsiTheme="majorHAnsi"/>
            <w:sz w:val="24"/>
            <w:szCs w:val="24"/>
          </w:rPr>
          <w:t xml:space="preserve"> </w:t>
        </w:r>
      </w:ins>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912382">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912382">
        <w:rPr>
          <w:rFonts w:asciiTheme="majorHAnsi" w:hAnsiTheme="majorHAnsi"/>
          <w:sz w:val="24"/>
          <w:szCs w:val="24"/>
        </w:rPr>
      </w:r>
      <w:r w:rsidR="00912382">
        <w:rPr>
          <w:rFonts w:asciiTheme="majorHAnsi" w:hAnsiTheme="majorHAnsi"/>
          <w:sz w:val="24"/>
          <w:szCs w:val="24"/>
        </w:rPr>
        <w:fldChar w:fldCharType="separate"/>
      </w:r>
      <w:r w:rsidR="005C64B0">
        <w:rPr>
          <w:rFonts w:asciiTheme="majorHAnsi" w:hAnsiTheme="majorHAnsi"/>
          <w:sz w:val="24"/>
          <w:szCs w:val="24"/>
        </w:rPr>
        <w:t>2.1.5</w:t>
      </w:r>
      <w:r w:rsidR="00912382">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 xml:space="preserve">(QM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 xml:space="preserve">-&gt;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6" w:name="h.bkowx75hdfjm" w:colFirst="0" w:colLast="0"/>
      <w:bookmarkEnd w:id="1836"/>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 xml:space="preserve">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7" w:name="h.oi8nibsyvu4" w:colFirst="0" w:colLast="0"/>
      <w:bookmarkStart w:id="1838" w:name="_Ref404689969"/>
      <w:bookmarkStart w:id="1839" w:name="_Toc449023798"/>
      <w:bookmarkEnd w:id="1837"/>
      <w:r w:rsidRPr="003A7553">
        <w:rPr>
          <w:lang w:val="en-US"/>
        </w:rPr>
        <w:lastRenderedPageBreak/>
        <w:t>Tactic</w:t>
      </w:r>
      <w:bookmarkEnd w:id="1838"/>
      <w:bookmarkEnd w:id="1839"/>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operations or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912382">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912382">
        <w:rPr>
          <w:rFonts w:asciiTheme="majorHAnsi" w:hAnsiTheme="majorHAnsi"/>
          <w:sz w:val="24"/>
          <w:szCs w:val="24"/>
        </w:rPr>
      </w:r>
      <w:r w:rsidR="00912382">
        <w:rPr>
          <w:rFonts w:asciiTheme="majorHAnsi" w:hAnsiTheme="majorHAnsi"/>
          <w:sz w:val="24"/>
          <w:szCs w:val="24"/>
        </w:rPr>
        <w:fldChar w:fldCharType="separate"/>
      </w:r>
      <w:r w:rsidR="005C64B0">
        <w:rPr>
          <w:rFonts w:asciiTheme="majorHAnsi" w:hAnsiTheme="majorHAnsi"/>
          <w:sz w:val="24"/>
          <w:szCs w:val="24"/>
        </w:rPr>
        <w:t>2.1.5</w:t>
      </w:r>
      <w:r w:rsidR="00912382">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At the beginning of a tactics,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 xml:space="preserve">calls the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del w:id="1840" w:author="Holger Eichelberger" w:date="2016-10-12T18:01:00Z">
        <w:r w:rsidDel="00F44CE7">
          <w:rPr>
            <w:rFonts w:ascii="Courier New" w:eastAsia="Courier New" w:hAnsi="Courier New" w:cs="Courier New"/>
            <w:szCs w:val="22"/>
          </w:rPr>
          <w:delText>strategy</w:delText>
        </w:r>
      </w:del>
      <w:ins w:id="1841" w:author="Holger Eichelberger" w:date="2016-10-12T18:01:00Z">
        <w:r w:rsidR="00F44CE7">
          <w:rPr>
            <w:rFonts w:ascii="Courier New" w:eastAsia="Courier New" w:hAnsi="Courier New" w:cs="Courier New"/>
            <w:szCs w:val="22"/>
          </w:rPr>
          <w:t>tactic</w:t>
        </w:r>
      </w:ins>
      <w:r>
        <w:rPr>
          <w:rFonts w:ascii="Courier New" w:eastAsia="Courier New" w:hAnsi="Courier New" w:cs="Courier New"/>
          <w:szCs w:val="22"/>
        </w:rPr>
        <w:t xml:space="preserve">, </w:t>
      </w:r>
      <w:r w:rsidRPr="00AF4365">
        <w:rPr>
          <w:rFonts w:ascii="Courier New" w:eastAsia="Courier New" w:hAnsi="Courier New" w:cs="Courier New"/>
          <w:szCs w:val="22"/>
        </w:rPr>
        <w:t xml:space="preserve">Configuration </w:t>
      </w:r>
      <w:proofErr w:type="spellStart"/>
      <w:r w:rsidRPr="00AF4365">
        <w:rPr>
          <w:rFonts w:ascii="Courier New" w:eastAsia="Courier New" w:hAnsi="Courier New" w:cs="Courier New"/>
          <w:szCs w:val="22"/>
        </w:rPr>
        <w:t>config</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del w:id="1842" w:author="Holger Eichelberger" w:date="2016-10-12T18:01:00Z">
        <w:r w:rsidRPr="00AF4365" w:rsidDel="00D405E1">
          <w:rPr>
            <w:rFonts w:ascii="Courier New" w:eastAsia="Courier New" w:hAnsi="Courier New" w:cs="Courier New"/>
            <w:szCs w:val="22"/>
          </w:rPr>
          <w:delText>strategy</w:delText>
        </w:r>
      </w:del>
      <w:ins w:id="1843" w:author="Holger Eichelberger" w:date="2016-10-12T18:01:00Z">
        <w:r w:rsidR="00D405E1">
          <w:rPr>
            <w:rFonts w:ascii="Courier New" w:eastAsia="Courier New" w:hAnsi="Courier New" w:cs="Courier New"/>
            <w:szCs w:val="22"/>
          </w:rPr>
          <w:t>tactic</w:t>
        </w:r>
      </w:ins>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spellStart"/>
      <w:proofErr w:type="gramEnd"/>
      <w:r w:rsidRPr="003A7553">
        <w:rPr>
          <w:rFonts w:ascii="Courier New" w:eastAsia="Courier New" w:hAnsi="Courier New" w:cs="Courier New"/>
          <w:color w:val="auto"/>
          <w:szCs w:val="22"/>
          <w:lang w:val="en-US" w:eastAsia="en-US"/>
        </w:rPr>
        <w:t>q|q.name</w:t>
      </w:r>
      <w:proofErr w:type="spellEnd"/>
      <w:r w:rsidRPr="003A7553">
        <w:rPr>
          <w:rFonts w:ascii="Courier New" w:eastAsia="Courier New" w:hAnsi="Courier New" w:cs="Courier New"/>
          <w:color w:val="auto"/>
          <w:szCs w:val="22"/>
          <w:lang w:val="en-US" w:eastAsia="en-US"/>
        </w:rPr>
        <w:t xml:space="preserv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proofErr w:type="gram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proofErr w:type="gramEnd"/>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44" w:name="h.jj81uxn5uv0c" w:colFirst="0" w:colLast="0"/>
      <w:bookmarkStart w:id="1845" w:name="_Ref441754399"/>
      <w:bookmarkStart w:id="1846" w:name="_Toc449023799"/>
      <w:bookmarkStart w:id="1847" w:name="_Ref404689975"/>
      <w:bookmarkEnd w:id="1844"/>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1845"/>
      <w:bookmarkEnd w:id="1846"/>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w:t>
      </w:r>
      <w:proofErr w:type="spellStart"/>
      <w:r w:rsidR="00C90E58">
        <w:rPr>
          <w:lang w:val="en-GB"/>
        </w:rPr>
        <w:t>rt</w:t>
      </w:r>
      <w:proofErr w:type="spellEnd"/>
      <w:r w:rsidR="00C90E58">
        <w:rPr>
          <w:lang w:val="en-GB"/>
        </w:rPr>
        <w:t xml:space="preserve">-VIL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w:t>
      </w:r>
      <w:ins w:id="1848" w:author="Holger Eichelberger" w:date="2016-07-12T18:46:00Z">
        <w:r w:rsidR="00837717">
          <w:rPr>
            <w:lang w:val="en-GB"/>
          </w:rPr>
          <w:t xml:space="preserve">Using a </w:t>
        </w:r>
        <w:proofErr w:type="spellStart"/>
        <w:r w:rsidR="00837717" w:rsidRPr="007E4224">
          <w:rPr>
            <w:rFonts w:ascii="Courier New" w:hAnsi="Courier New" w:cs="Courier New"/>
            <w:color w:val="000000"/>
            <w:sz w:val="22"/>
            <w:szCs w:val="22"/>
            <w:lang w:val="en-US"/>
          </w:rPr>
          <w:t>refail</w:t>
        </w:r>
        <w:proofErr w:type="spellEnd"/>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ins>
      <w:ins w:id="1849"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rsidR="00C90E58" w:rsidRPr="00C90E58" w:rsidRDefault="007E4224" w:rsidP="00654076">
      <w:pPr>
        <w:pStyle w:val="Standard1"/>
        <w:jc w:val="both"/>
        <w:rPr>
          <w:rFonts w:ascii="Courier New" w:eastAsia="Times New Roman" w:hAnsi="Courier New" w:cs="Courier New"/>
          <w:b/>
          <w:szCs w:val="22"/>
          <w:lang w:val="en-US"/>
        </w:rPr>
      </w:pPr>
      <w:proofErr w:type="spellStart"/>
      <w:proofErr w:type="gramStart"/>
      <w:r w:rsidRPr="007E4224">
        <w:rPr>
          <w:rFonts w:ascii="Courier New" w:eastAsia="Times New Roman" w:hAnsi="Courier New" w:cs="Courier New"/>
          <w:b/>
          <w:szCs w:val="22"/>
          <w:lang w:val="en-US"/>
        </w:rPr>
        <w:t>refail</w:t>
      </w:r>
      <w:proofErr w:type="spellEnd"/>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912382">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912382">
        <w:rPr>
          <w:rFonts w:asciiTheme="majorHAnsi" w:hAnsiTheme="majorHAnsi"/>
          <w:color w:val="auto"/>
          <w:sz w:val="24"/>
          <w:szCs w:val="24"/>
          <w:lang w:val="en-US"/>
        </w:rPr>
      </w:r>
      <w:r w:rsidR="00912382">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912382">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50" w:name="_Toc449023800"/>
      <w:r w:rsidRPr="003A7553">
        <w:rPr>
          <w:lang w:val="en-US"/>
        </w:rPr>
        <w:t>Enactment</w:t>
      </w:r>
      <w:bookmarkEnd w:id="1847"/>
      <w:bookmarkEnd w:id="1850"/>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enactment happens if a top-level strateg</w:t>
      </w:r>
      <w:ins w:id="1851" w:author="Holger Eichelberger" w:date="2016-07-12T18:34:00Z">
        <w:r w:rsidR="00420AFA">
          <w:rPr>
            <w:rFonts w:asciiTheme="majorHAnsi" w:hAnsiTheme="majorHAnsi"/>
            <w:sz w:val="24"/>
            <w:szCs w:val="24"/>
          </w:rPr>
          <w:t>y</w:t>
        </w:r>
      </w:ins>
      <w:del w:id="1852"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executes predefined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rules (similar to the strategy method), which can be overridden if required. For updating the common adaptation knowledge, e.g., with respect to the impact,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w:t>
      </w:r>
      <w:ins w:id="1853" w:author="Holger Eichelberger" w:date="2016-07-12T18:35:00Z">
        <w:r w:rsidR="007606B3">
          <w:rPr>
            <w:rFonts w:asciiTheme="majorHAnsi" w:hAnsiTheme="majorHAnsi"/>
            <w:sz w:val="24"/>
            <w:szCs w:val="24"/>
          </w:rPr>
          <w:t xml:space="preserve">for the successful top-level strategy, </w:t>
        </w:r>
      </w:ins>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proofErr w:type="spellStart"/>
      <w:r w:rsidR="006E6A3D">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 xml:space="preserve">type, the runtime configuration can be turned into a subset more appropriate for enactment. Note that there is no predefined enact rule so that it must be defined somewhere in the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proofErr w:type="spellStart"/>
      <w:r w:rsidR="006D6040">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proofErr w:type="gram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54" w:name="_Toc449023801"/>
      <w:r>
        <w:rPr>
          <w:lang w:val="en-US"/>
        </w:rPr>
        <w:t>Binding Runtime Variables</w:t>
      </w:r>
      <w:bookmarkEnd w:id="1854"/>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So far, we just assumed that certain runtime variables are somehow bound and contain values that reflect the system state at runtime. Actually, binding the values can be done in two ways, namely programmatically and through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 xml:space="preserve">As a solution, the binding can be directly defined 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Therefore,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provides the predefined VIL rule</w:t>
      </w:r>
    </w:p>
    <w:p w:rsidR="003A7553" w:rsidRDefault="005308DB" w:rsidP="003A7553">
      <w:pPr>
        <w:pStyle w:val="MainText"/>
        <w:jc w:val="center"/>
        <w:rPr>
          <w:szCs w:val="22"/>
        </w:rPr>
      </w:pPr>
      <w:proofErr w:type="spellStart"/>
      <w:proofErr w:type="gramStart"/>
      <w:r>
        <w:rPr>
          <w:rFonts w:ascii="Courier New" w:eastAsia="Courier New" w:hAnsi="Courier New" w:cs="Courier New"/>
          <w:szCs w:val="22"/>
        </w:rPr>
        <w:t>bindValues</w:t>
      </w:r>
      <w:proofErr w:type="spellEnd"/>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proofErr w:type="gram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called mapping to be imported by the main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spellStart"/>
      <w:proofErr w:type="gramStart"/>
      <w:r w:rsidRPr="003A7553">
        <w:rPr>
          <w:rFonts w:ascii="Courier New" w:eastAsia="Times New Roman" w:hAnsi="Courier New" w:cs="Courier New"/>
          <w:b/>
          <w:color w:val="auto"/>
          <w:szCs w:val="22"/>
          <w:lang w:val="en-US" w:eastAsia="en-US"/>
        </w:rPr>
        <w:t>rtVilScript</w:t>
      </w:r>
      <w:proofErr w:type="spellEnd"/>
      <w:proofErr w:type="gramEnd"/>
      <w:r w:rsidRPr="003A7553">
        <w:rPr>
          <w:rFonts w:ascii="Courier New" w:eastAsia="Times New Roman" w:hAnsi="Courier New" w:cs="Courier New"/>
          <w:color w:val="auto"/>
          <w:szCs w:val="22"/>
          <w:lang w:val="en-US" w:eastAsia="en-US"/>
        </w:rPr>
        <w:t xml:space="preserve"> mapping(Project source, 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xml:space="preserve">,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proofErr w:type="gramStart"/>
      <w:r w:rsidRPr="003A7553">
        <w:rPr>
          <w:rFonts w:ascii="Courier New" w:eastAsia="Times New Roman" w:hAnsi="Courier New" w:cs="Courier New"/>
          <w:color w:val="auto"/>
          <w:szCs w:val="22"/>
          <w:lang w:val="en-US" w:eastAsia="en-US"/>
        </w:rPr>
        <w:t>qm</w:t>
      </w:r>
      <w:proofErr w:type="spellEnd"/>
      <w:proofErr w:type="gram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proofErr w:type="gram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proofErr w:type="gram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55" w:name="_Toc412188675"/>
      <w:bookmarkStart w:id="1856" w:name="_Toc412823121"/>
      <w:bookmarkStart w:id="1857" w:name="_Toc416535536"/>
      <w:bookmarkStart w:id="1858" w:name="_Toc422485289"/>
      <w:bookmarkStart w:id="1859" w:name="_Ref411839914"/>
      <w:bookmarkStart w:id="1860" w:name="_Toc449023802"/>
      <w:bookmarkEnd w:id="1855"/>
      <w:bookmarkEnd w:id="1856"/>
      <w:bookmarkEnd w:id="1857"/>
      <w:bookmarkEnd w:id="1858"/>
      <w:r>
        <w:rPr>
          <w:lang w:val="en-GB"/>
        </w:rPr>
        <w:lastRenderedPageBreak/>
        <w:t xml:space="preserve">Built-in </w:t>
      </w:r>
      <w:r w:rsidR="007C6FB6">
        <w:rPr>
          <w:lang w:val="en-GB"/>
        </w:rPr>
        <w:t xml:space="preserve">types and </w:t>
      </w:r>
      <w:r>
        <w:rPr>
          <w:lang w:val="en-GB"/>
        </w:rPr>
        <w:t xml:space="preserve">operations of </w:t>
      </w:r>
      <w:proofErr w:type="spellStart"/>
      <w:r>
        <w:rPr>
          <w:lang w:val="en-GB"/>
        </w:rPr>
        <w:t>rt</w:t>
      </w:r>
      <w:proofErr w:type="spellEnd"/>
      <w:r>
        <w:rPr>
          <w:lang w:val="en-GB"/>
        </w:rPr>
        <w:t>-VIL</w:t>
      </w:r>
      <w:bookmarkEnd w:id="1859"/>
      <w:bookmarkEnd w:id="1860"/>
    </w:p>
    <w:p w:rsidR="00931C7C" w:rsidRDefault="003A7553">
      <w:pPr>
        <w:rPr>
          <w:lang w:val="en-GB"/>
        </w:rPr>
      </w:pPr>
      <w:r w:rsidRPr="003A7553">
        <w:rPr>
          <w:lang w:val="en-GB"/>
        </w:rPr>
        <w:t xml:space="preserve">In this section we describe the built-in operations of </w:t>
      </w:r>
      <w:proofErr w:type="spellStart"/>
      <w:r w:rsidRPr="003A7553">
        <w:rPr>
          <w:lang w:val="en-GB"/>
        </w:rPr>
        <w:t>rt</w:t>
      </w:r>
      <w:proofErr w:type="spellEnd"/>
      <w:r w:rsidRPr="003A7553">
        <w:rPr>
          <w:lang w:val="en-GB"/>
        </w:rPr>
        <w:t xml:space="preserve">-VIL, i.e. types and operations that are specific to </w:t>
      </w:r>
      <w:proofErr w:type="spellStart"/>
      <w:r w:rsidRPr="003A7553">
        <w:rPr>
          <w:lang w:val="en-GB"/>
        </w:rPr>
        <w:t>rt</w:t>
      </w:r>
      <w:proofErr w:type="spellEnd"/>
      <w:r w:rsidRPr="003A7553">
        <w:rPr>
          <w:lang w:val="en-GB"/>
        </w:rPr>
        <w:t xml:space="preserve">-VIL and only available in </w:t>
      </w:r>
      <w:proofErr w:type="spellStart"/>
      <w:r w:rsidRPr="003A7553">
        <w:rPr>
          <w:lang w:val="en-GB"/>
        </w:rPr>
        <w:t>rt</w:t>
      </w:r>
      <w:proofErr w:type="spellEnd"/>
      <w:r w:rsidRPr="003A7553">
        <w:rPr>
          <w:lang w:val="en-GB"/>
        </w:rPr>
        <w:t xml:space="preserve">-VIL.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 xml:space="preserve">ll VIL types, operations and instantiators are also available in </w:t>
      </w:r>
      <w:proofErr w:type="spellStart"/>
      <w:r w:rsidR="00931C7C" w:rsidRPr="00931C7C">
        <w:rPr>
          <w:lang w:val="en-GB"/>
        </w:rPr>
        <w:t>rt</w:t>
      </w:r>
      <w:proofErr w:type="spellEnd"/>
      <w:r w:rsidR="00931C7C" w:rsidRPr="00931C7C">
        <w:rPr>
          <w:lang w:val="en-GB"/>
        </w:rPr>
        <w:t>-VIL.</w:t>
      </w:r>
      <w:r w:rsidR="00490033">
        <w:rPr>
          <w:lang w:val="en-GB"/>
        </w:rPr>
        <w:t xml:space="preserve"> Further, we distinguish among built-in types in Section </w:t>
      </w:r>
      <w:r w:rsidR="00912382">
        <w:rPr>
          <w:lang w:val="en-GB"/>
        </w:rPr>
        <w:fldChar w:fldCharType="begin"/>
      </w:r>
      <w:r w:rsidR="00490033">
        <w:rPr>
          <w:lang w:val="en-GB"/>
        </w:rPr>
        <w:instrText xml:space="preserve"> REF _Ref412831964 \r \h </w:instrText>
      </w:r>
      <w:r w:rsidR="00912382">
        <w:rPr>
          <w:lang w:val="en-GB"/>
        </w:rPr>
      </w:r>
      <w:r w:rsidR="00912382">
        <w:rPr>
          <w:lang w:val="en-GB"/>
        </w:rPr>
        <w:fldChar w:fldCharType="separate"/>
      </w:r>
      <w:r w:rsidR="005C64B0">
        <w:rPr>
          <w:lang w:val="en-GB"/>
        </w:rPr>
        <w:t>2.2.1</w:t>
      </w:r>
      <w:r w:rsidR="00912382">
        <w:rPr>
          <w:lang w:val="en-GB"/>
        </w:rPr>
        <w:fldChar w:fldCharType="end"/>
      </w:r>
    </w:p>
    <w:p w:rsidR="007C6FB6" w:rsidRPr="00725A64" w:rsidRDefault="00490033" w:rsidP="007C6FB6">
      <w:pPr>
        <w:pStyle w:val="Heading3"/>
        <w:rPr>
          <w:lang w:val="en-GB"/>
        </w:rPr>
      </w:pPr>
      <w:bookmarkStart w:id="1861" w:name="_Ref412831964"/>
      <w:bookmarkStart w:id="1862" w:name="_Toc449023803"/>
      <w:proofErr w:type="spellStart"/>
      <w:proofErr w:type="gramStart"/>
      <w:r>
        <w:rPr>
          <w:lang w:val="en-GB"/>
        </w:rPr>
        <w:t>r</w:t>
      </w:r>
      <w:r w:rsidR="00FD36BF">
        <w:rPr>
          <w:lang w:val="en-GB"/>
        </w:rPr>
        <w:t>t</w:t>
      </w:r>
      <w:proofErr w:type="spellEnd"/>
      <w:r w:rsidR="00FD36BF">
        <w:rPr>
          <w:lang w:val="en-GB"/>
        </w:rPr>
        <w:t>-VIL</w:t>
      </w:r>
      <w:proofErr w:type="gramEnd"/>
      <w:r w:rsidR="00FD36BF">
        <w:rPr>
          <w:lang w:val="en-GB"/>
        </w:rPr>
        <w:t xml:space="preserve"> types</w:t>
      </w:r>
      <w:bookmarkEnd w:id="1861"/>
      <w:bookmarkEnd w:id="1862"/>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63" w:name="_Toc449023804"/>
      <w:proofErr w:type="spellStart"/>
      <w:r>
        <w:rPr>
          <w:lang w:val="en-GB"/>
        </w:rPr>
        <w:t>RtVilConc</w:t>
      </w:r>
      <w:r w:rsidR="00D63BAC">
        <w:rPr>
          <w:lang w:val="en-GB"/>
        </w:rPr>
        <w:t>ept</w:t>
      </w:r>
      <w:bookmarkEnd w:id="1863"/>
      <w:proofErr w:type="spellEnd"/>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w:t>
      </w:r>
      <w:proofErr w:type="spellStart"/>
      <w:r>
        <w:rPr>
          <w:lang w:val="en-GB"/>
        </w:rPr>
        <w:t>supertype</w:t>
      </w:r>
      <w:proofErr w:type="spellEnd"/>
      <w:r>
        <w:rPr>
          <w:lang w:val="en-GB"/>
        </w:rPr>
        <w:t xml:space="preserv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64" w:name="_Toc449023805"/>
      <w:r>
        <w:rPr>
          <w:lang w:val="en-GB"/>
        </w:rPr>
        <w:t>Strategy</w:t>
      </w:r>
      <w:bookmarkEnd w:id="1864"/>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strategy, e.g., in weighting functions, update or enactment rule.</w:t>
      </w:r>
      <w:r w:rsidR="00D63BAC">
        <w:rPr>
          <w:lang w:val="en-GB"/>
        </w:rPr>
        <w:t xml:space="preserve"> </w:t>
      </w:r>
      <w:proofErr w:type="gramStart"/>
      <w:r w:rsidR="00D63BAC">
        <w:rPr>
          <w:lang w:val="en-GB"/>
        </w:rPr>
        <w:t xml:space="preserve">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65" w:name="_Toc449023806"/>
      <w:r>
        <w:rPr>
          <w:lang w:val="en-GB"/>
        </w:rPr>
        <w:t>Tactic</w:t>
      </w:r>
      <w:bookmarkEnd w:id="1865"/>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tactic, e.g., in weighting functions, update or enactment rule.</w:t>
      </w:r>
      <w:r w:rsidR="00D63BAC">
        <w:rPr>
          <w:lang w:val="en-GB"/>
        </w:rPr>
        <w:t xml:space="preserve"> </w:t>
      </w:r>
      <w:proofErr w:type="gramStart"/>
      <w:r w:rsidR="00D63BAC">
        <w:rPr>
          <w:lang w:val="en-GB"/>
        </w:rPr>
        <w:t xml:space="preserve">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66" w:name="_Toc449023807"/>
      <w:bookmarkStart w:id="1867"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selectFrozen</w:t>
      </w:r>
      <w:proofErr w:type="spellEnd"/>
      <w:r>
        <w:rPr>
          <w:b/>
          <w:lang w:val="en-GB"/>
        </w:rPr>
        <w:t>()</w:t>
      </w:r>
    </w:p>
    <w:p w:rsidR="005674E2" w:rsidRDefault="005674E2" w:rsidP="005674E2">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selectAll</w:t>
      </w:r>
      <w:proofErr w:type="spellEnd"/>
      <w:r>
        <w:rPr>
          <w:b/>
          <w:lang w:val="en-GB"/>
        </w:rPr>
        <w:t>()</w:t>
      </w:r>
    </w:p>
    <w:p w:rsidR="005674E2" w:rsidRDefault="005674E2" w:rsidP="005674E2">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t>
      </w:r>
      <w:proofErr w:type="spellEnd"/>
      <w:r>
        <w:rPr>
          <w:b/>
          <w:lang w:val="en-GB"/>
        </w:rPr>
        <w:t xml:space="preserve"> ()</w:t>
      </w:r>
    </w:p>
    <w:p w:rsidR="005674E2" w:rsidRDefault="005674E2" w:rsidP="005674E2">
      <w:pPr>
        <w:pStyle w:val="ListParagraph"/>
        <w:rPr>
          <w:b/>
          <w:lang w:val="en-GB"/>
        </w:rPr>
      </w:pPr>
      <w:proofErr w:type="gramStart"/>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selectChangedWithContext</w:t>
      </w:r>
      <w:proofErr w:type="spellEnd"/>
      <w:r>
        <w:rPr>
          <w:b/>
          <w:lang w:val="en-GB"/>
        </w:rPr>
        <w:t>()</w:t>
      </w:r>
    </w:p>
    <w:p w:rsidR="005674E2" w:rsidRDefault="005674E2" w:rsidP="005674E2">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proofErr w:type="spellStart"/>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p>
    <w:p w:rsidR="005674E2" w:rsidRPr="003A7553" w:rsidRDefault="005674E2" w:rsidP="005674E2">
      <w:pPr>
        <w:pStyle w:val="ListParagraph"/>
        <w:rPr>
          <w:lang w:val="en-GB"/>
        </w:rPr>
      </w:pPr>
      <w:proofErr w:type="gramStart"/>
      <w:r w:rsidRPr="003A7553">
        <w:rPr>
          <w:lang w:val="en-GB"/>
        </w:rPr>
        <w:t xml:space="preserve">Returns the change history of the </w:t>
      </w:r>
      <w:r>
        <w:rPr>
          <w:i/>
          <w:lang w:val="en-GB"/>
        </w:rPr>
        <w:t>operand</w:t>
      </w:r>
      <w:r w:rsidRPr="003A7553">
        <w:rPr>
          <w:lang w:val="en-GB"/>
        </w:rPr>
        <w:t>, which is shared among all its projections.</w:t>
      </w:r>
      <w:proofErr w:type="gramEnd"/>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spellStart"/>
      <w:proofErr w:type="gram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proofErr w:type="gram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68" w:name="_Toc449023808"/>
      <w:bookmarkStart w:id="1869" w:name="_Ref414776918"/>
      <w:bookmarkEnd w:id="1866"/>
      <w:proofErr w:type="spellStart"/>
      <w:r>
        <w:rPr>
          <w:lang w:val="en-GB"/>
        </w:rPr>
        <w:t>DecisionVariable</w:t>
      </w:r>
      <w:bookmarkEnd w:id="1868"/>
      <w:proofErr w:type="spellEnd"/>
    </w:p>
    <w:p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 The functions listed below are intended to support runtime instantiation and may change their individual value over time. </w:t>
      </w:r>
    </w:p>
    <w:p w:rsidR="00172171" w:rsidRDefault="00172171" w:rsidP="00256D47">
      <w:pPr>
        <w:pStyle w:val="ListParagraph"/>
        <w:numPr>
          <w:ilvl w:val="0"/>
          <w:numId w:val="11"/>
        </w:numPr>
        <w:rPr>
          <w:ins w:id="1870" w:author="Holger Eichelberger" w:date="2016-07-07T15:48:00Z"/>
          <w:b/>
          <w:lang w:val="en-GB"/>
        </w:rPr>
      </w:pPr>
      <w:proofErr w:type="spellStart"/>
      <w:ins w:id="1871" w:author="Holger Eichelberger" w:date="2016-07-07T15:48:00Z">
        <w:r>
          <w:rPr>
            <w:b/>
            <w:lang w:val="en-GB"/>
          </w:rPr>
          <w:t>clearValue</w:t>
        </w:r>
        <w:proofErr w:type="spellEnd"/>
        <w:r>
          <w:rPr>
            <w:b/>
            <w:lang w:val="en-GB"/>
          </w:rPr>
          <w:t>()</w:t>
        </w:r>
      </w:ins>
    </w:p>
    <w:p w:rsidR="00000000" w:rsidRDefault="00912382">
      <w:pPr>
        <w:pStyle w:val="ListParagraph"/>
        <w:rPr>
          <w:ins w:id="1872" w:author="Holger Eichelberger" w:date="2016-07-07T15:48:00Z"/>
          <w:lang w:val="en-GB"/>
          <w:rPrChange w:id="1873" w:author="Holger Eichelberger" w:date="2016-07-07T15:49:00Z">
            <w:rPr>
              <w:ins w:id="1874" w:author="Holger Eichelberger" w:date="2016-07-07T15:48:00Z"/>
              <w:b/>
              <w:lang w:val="en-GB"/>
            </w:rPr>
          </w:rPrChange>
        </w:rPr>
        <w:pPrChange w:id="1875" w:author="Holger Eichelberger" w:date="2016-07-07T15:48:00Z">
          <w:pPr>
            <w:pStyle w:val="ListParagraph"/>
            <w:numPr>
              <w:numId w:val="11"/>
            </w:numPr>
            <w:ind w:hanging="360"/>
          </w:pPr>
        </w:pPrChange>
      </w:pPr>
      <w:proofErr w:type="gramStart"/>
      <w:ins w:id="1876" w:author="Holger Eichelberger" w:date="2016-07-07T15:48:00Z">
        <w:r w:rsidRPr="00912382">
          <w:rPr>
            <w:lang w:val="en-GB"/>
            <w:rPrChange w:id="1877" w:author="Holger Eichelberger" w:date="2016-07-07T15:49:00Z">
              <w:rPr>
                <w:b/>
                <w:lang w:val="en-GB"/>
              </w:rPr>
            </w:rPrChange>
          </w:rPr>
          <w:t xml:space="preserve">Resets the value of </w:t>
        </w:r>
      </w:ins>
      <w:ins w:id="1878" w:author="Holger Eichelberger" w:date="2016-07-07T15:49:00Z">
        <w:r w:rsidRPr="00912382">
          <w:rPr>
            <w:i/>
            <w:lang w:val="en-GB"/>
            <w:rPrChange w:id="1879" w:author="Holger Eichelberger" w:date="2016-07-07T15:49:00Z">
              <w:rPr>
                <w:lang w:val="en-GB"/>
              </w:rPr>
            </w:rPrChange>
          </w:rPr>
          <w:t>operand</w:t>
        </w:r>
      </w:ins>
      <w:ins w:id="1880" w:author="Holger Eichelberger" w:date="2016-07-07T15:48:00Z">
        <w:r w:rsidRPr="00912382">
          <w:rPr>
            <w:lang w:val="en-GB"/>
            <w:rPrChange w:id="1881" w:author="Holger Eichelberger" w:date="2016-07-07T15:49:00Z">
              <w:rPr>
                <w:b/>
                <w:lang w:val="en-GB"/>
              </w:rPr>
            </w:rPrChange>
          </w:rPr>
          <w:t xml:space="preserve"> as if it would not have been assigned before.</w:t>
        </w:r>
      </w:ins>
      <w:proofErr w:type="gramEnd"/>
      <w:ins w:id="1882"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w:t>
      </w:r>
      <w:proofErr w:type="spellStart"/>
      <w:r w:rsidR="00E327C8">
        <w:rPr>
          <w:lang w:val="en-GB"/>
        </w:rPr>
        <w:t>rt</w:t>
      </w:r>
      <w:proofErr w:type="spellEnd"/>
      <w:r w:rsidR="00E327C8">
        <w:rPr>
          <w:lang w:val="en-GB"/>
        </w:rPr>
        <w: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83" w:name="_Toc449023809"/>
      <w:proofErr w:type="spellStart"/>
      <w:r>
        <w:rPr>
          <w:lang w:val="en-GB"/>
        </w:rPr>
        <w:t>ChangeHistory</w:t>
      </w:r>
      <w:proofErr w:type="spellEnd"/>
    </w:p>
    <w:p w:rsidR="005674E2" w:rsidRDefault="005674E2" w:rsidP="005674E2">
      <w:pPr>
        <w:rPr>
          <w:lang w:val="en-GB"/>
        </w:rPr>
      </w:pPr>
      <w:proofErr w:type="gramStart"/>
      <w:r>
        <w:rPr>
          <w:lang w:val="en-GB"/>
        </w:rPr>
        <w:t>Collects all changes done to a Configuration in a transition-based way.</w:t>
      </w:r>
      <w:proofErr w:type="gramEnd"/>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proofErr w:type="gramStart"/>
      <w:r>
        <w:rPr>
          <w:lang w:val="en-GB"/>
        </w:rPr>
        <w:t xml:space="preserve">Starts a transaction on </w:t>
      </w:r>
      <w:r w:rsidRPr="00A749B6">
        <w:rPr>
          <w:i/>
          <w:lang w:val="en-GB"/>
        </w:rPr>
        <w:t>operand</w:t>
      </w:r>
      <w:r w:rsidRPr="00A749B6">
        <w:rPr>
          <w:lang w:val="en-GB"/>
        </w:rPr>
        <w:t>.</w:t>
      </w:r>
      <w:proofErr w:type="gramEnd"/>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proofErr w:type="gramStart"/>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roofErr w:type="gramEnd"/>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proofErr w:type="spellStart"/>
      <w:r>
        <w:rPr>
          <w:lang w:val="en-GB"/>
        </w:rPr>
        <w:lastRenderedPageBreak/>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84" w:name="_Toc449023810"/>
      <w:bookmarkEnd w:id="1867"/>
      <w:bookmarkEnd w:id="1869"/>
      <w:bookmarkEnd w:id="1883"/>
      <w:r>
        <w:rPr>
          <w:lang w:val="en-GB"/>
        </w:rPr>
        <w:t>Types of the underlying adaptive system</w:t>
      </w:r>
      <w:bookmarkEnd w:id="1884"/>
    </w:p>
    <w:p w:rsidR="007C6FB6" w:rsidRPr="00931C7C" w:rsidRDefault="00943512">
      <w:pPr>
        <w:rPr>
          <w:lang w:val="en-GB"/>
        </w:rPr>
      </w:pPr>
      <w:r>
        <w:rPr>
          <w:lang w:val="en-GB"/>
        </w:rPr>
        <w:t xml:space="preserve">Selected types and operations of the underlying adaptive system can be mapped into </w:t>
      </w:r>
      <w:proofErr w:type="spellStart"/>
      <w:r>
        <w:rPr>
          <w:lang w:val="en-GB"/>
        </w:rPr>
        <w:t>rt</w:t>
      </w:r>
      <w:proofErr w:type="spellEnd"/>
      <w:r>
        <w:rPr>
          <w:lang w:val="en-GB"/>
        </w:rPr>
        <w: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85" w:name="_Toc412823123"/>
      <w:bookmarkStart w:id="1886" w:name="_Toc416535545"/>
      <w:bookmarkStart w:id="1887" w:name="_Toc422485298"/>
      <w:bookmarkStart w:id="1888" w:name="_Toc393195853"/>
      <w:bookmarkStart w:id="1889" w:name="_Toc393271681"/>
      <w:bookmarkStart w:id="1890" w:name="_Toc393271842"/>
      <w:bookmarkStart w:id="1891" w:name="_Toc393273113"/>
      <w:bookmarkStart w:id="1892" w:name="_Toc393348792"/>
      <w:bookmarkStart w:id="1893" w:name="_Toc393370979"/>
      <w:bookmarkStart w:id="1894" w:name="_Toc394492769"/>
      <w:bookmarkStart w:id="1895" w:name="_Toc395683509"/>
      <w:bookmarkStart w:id="1896" w:name="_Toc449024081"/>
      <w:bookmarkStart w:id="1897" w:name="_Toc449024082"/>
      <w:bookmarkStart w:id="1898" w:name="_Toc449024083"/>
      <w:bookmarkStart w:id="1899" w:name="_Toc449024084"/>
      <w:bookmarkStart w:id="1900" w:name="_Toc449024085"/>
      <w:bookmarkStart w:id="1901" w:name="_Toc449024086"/>
      <w:bookmarkStart w:id="1902" w:name="_Toc449024087"/>
      <w:bookmarkStart w:id="1903" w:name="_Toc449024088"/>
      <w:bookmarkStart w:id="1904" w:name="_Toc449024089"/>
      <w:bookmarkStart w:id="1905" w:name="_Toc449024090"/>
      <w:bookmarkStart w:id="1906" w:name="_Toc449024091"/>
      <w:bookmarkStart w:id="1907" w:name="_Toc449024092"/>
      <w:bookmarkStart w:id="1908" w:name="_Toc449024093"/>
      <w:bookmarkStart w:id="1909" w:name="_Toc449024094"/>
      <w:bookmarkStart w:id="1910" w:name="_Toc449024095"/>
      <w:bookmarkStart w:id="1911" w:name="_Toc449024096"/>
      <w:bookmarkStart w:id="1912" w:name="_Toc449024097"/>
      <w:bookmarkStart w:id="1913" w:name="_Toc449024098"/>
      <w:bookmarkStart w:id="1914" w:name="_Toc449024099"/>
      <w:bookmarkStart w:id="1915" w:name="_Toc449024100"/>
      <w:bookmarkStart w:id="1916" w:name="_Toc449024101"/>
      <w:bookmarkStart w:id="1917" w:name="_Toc449024102"/>
      <w:bookmarkStart w:id="1918" w:name="_Toc449024103"/>
      <w:bookmarkStart w:id="1919" w:name="_Toc449024104"/>
      <w:bookmarkStart w:id="1920" w:name="_Toc449024105"/>
      <w:bookmarkStart w:id="1921" w:name="_Toc449024106"/>
      <w:bookmarkStart w:id="1922" w:name="_Toc449024107"/>
      <w:bookmarkStart w:id="1923" w:name="_Toc449024108"/>
      <w:bookmarkStart w:id="1924" w:name="_Toc449024109"/>
      <w:bookmarkStart w:id="1925" w:name="_Toc449024110"/>
      <w:bookmarkStart w:id="1926" w:name="_Toc449024111"/>
      <w:bookmarkStart w:id="1927" w:name="_Toc449024112"/>
      <w:bookmarkStart w:id="1928" w:name="_Toc449024113"/>
      <w:bookmarkStart w:id="1929" w:name="_Toc449024114"/>
      <w:bookmarkStart w:id="1930" w:name="_Toc449024115"/>
      <w:bookmarkStart w:id="1931" w:name="_Toc449024116"/>
      <w:bookmarkStart w:id="1932" w:name="_Toc449024117"/>
      <w:bookmarkStart w:id="1933" w:name="_Toc449024118"/>
      <w:bookmarkStart w:id="1934" w:name="_Toc449024119"/>
      <w:bookmarkStart w:id="1935" w:name="_Toc449024120"/>
      <w:bookmarkStart w:id="1936" w:name="_Toc449024121"/>
      <w:bookmarkStart w:id="1937" w:name="_Toc449024122"/>
      <w:bookmarkStart w:id="1938" w:name="_Toc449024123"/>
      <w:bookmarkStart w:id="1939" w:name="_Toc449024124"/>
      <w:bookmarkStart w:id="1940" w:name="_Toc449024125"/>
      <w:bookmarkStart w:id="1941" w:name="_Toc449024126"/>
      <w:bookmarkStart w:id="1942" w:name="_Toc449024127"/>
      <w:bookmarkStart w:id="1943" w:name="_Toc449024128"/>
      <w:bookmarkStart w:id="1944" w:name="_Toc449024129"/>
      <w:bookmarkStart w:id="1945" w:name="_Toc449024130"/>
      <w:bookmarkStart w:id="1946" w:name="_Toc449024131"/>
      <w:bookmarkStart w:id="1947" w:name="_Toc449024132"/>
      <w:bookmarkStart w:id="1948" w:name="_Toc449024133"/>
      <w:bookmarkStart w:id="1949" w:name="_Toc449024134"/>
      <w:bookmarkStart w:id="1950" w:name="_Toc449024135"/>
      <w:bookmarkStart w:id="1951" w:name="_Toc449024136"/>
      <w:bookmarkStart w:id="1952" w:name="_Toc449024137"/>
      <w:bookmarkStart w:id="1953" w:name="_Toc449024138"/>
      <w:bookmarkStart w:id="1954" w:name="_Toc449024139"/>
      <w:bookmarkStart w:id="1955" w:name="_Toc449024140"/>
      <w:bookmarkStart w:id="1956" w:name="_Toc449024141"/>
      <w:bookmarkStart w:id="1957" w:name="_Toc449024142"/>
      <w:bookmarkStart w:id="1958" w:name="_Toc449024143"/>
      <w:bookmarkStart w:id="1959" w:name="_Toc449024144"/>
      <w:bookmarkStart w:id="1960" w:name="_Toc449024145"/>
      <w:bookmarkStart w:id="1961" w:name="_Toc449024146"/>
      <w:bookmarkStart w:id="1962" w:name="_Toc449024147"/>
      <w:bookmarkStart w:id="1963" w:name="_Toc449024148"/>
      <w:bookmarkStart w:id="1964" w:name="_Toc449024149"/>
      <w:bookmarkStart w:id="1965" w:name="_Toc449024150"/>
      <w:bookmarkStart w:id="1966" w:name="_Toc449024151"/>
      <w:bookmarkStart w:id="1967" w:name="_Toc449024152"/>
      <w:bookmarkStart w:id="1968" w:name="_Toc449024153"/>
      <w:bookmarkStart w:id="1969" w:name="_Toc449024154"/>
      <w:bookmarkStart w:id="1970" w:name="_Toc449024155"/>
      <w:bookmarkStart w:id="1971" w:name="_Toc449024156"/>
      <w:bookmarkStart w:id="1972" w:name="_Toc449024157"/>
      <w:bookmarkStart w:id="1973" w:name="_Toc449024158"/>
      <w:bookmarkStart w:id="1974" w:name="_Toc449024159"/>
      <w:bookmarkStart w:id="1975" w:name="_Toc449024160"/>
      <w:bookmarkStart w:id="1976" w:name="_Toc449024161"/>
      <w:bookmarkStart w:id="1977" w:name="_Toc449024162"/>
      <w:bookmarkStart w:id="1978" w:name="_Toc449024163"/>
      <w:bookmarkStart w:id="1979" w:name="_Toc449024164"/>
      <w:bookmarkStart w:id="1980" w:name="_Toc449024165"/>
      <w:bookmarkStart w:id="1981" w:name="_Toc449024166"/>
      <w:bookmarkStart w:id="1982" w:name="_Toc449024167"/>
      <w:bookmarkStart w:id="1983" w:name="_Toc449024168"/>
      <w:bookmarkStart w:id="1984" w:name="_Toc449024169"/>
      <w:bookmarkStart w:id="1985" w:name="_Toc449024170"/>
      <w:bookmarkStart w:id="1986" w:name="_Toc449024171"/>
      <w:bookmarkStart w:id="1987" w:name="_Toc449024172"/>
      <w:bookmarkStart w:id="1988" w:name="_Toc449024173"/>
      <w:bookmarkStart w:id="1989" w:name="_Toc449024174"/>
      <w:bookmarkStart w:id="1990" w:name="_Toc449024175"/>
      <w:bookmarkStart w:id="1991" w:name="_Toc449024176"/>
      <w:bookmarkStart w:id="1992" w:name="_Toc449024177"/>
      <w:bookmarkStart w:id="1993" w:name="_Toc449024178"/>
      <w:bookmarkStart w:id="1994" w:name="_Toc449024179"/>
      <w:bookmarkStart w:id="1995" w:name="_Toc449024180"/>
      <w:bookmarkStart w:id="1996" w:name="_Toc449024181"/>
      <w:bookmarkStart w:id="1997" w:name="_Toc449024182"/>
      <w:bookmarkStart w:id="1998" w:name="_Toc449024183"/>
      <w:bookmarkStart w:id="1999" w:name="_Toc449024184"/>
      <w:bookmarkStart w:id="2000" w:name="_Toc449024185"/>
      <w:bookmarkStart w:id="2001" w:name="_Toc449024186"/>
      <w:bookmarkStart w:id="2002" w:name="_Toc449024187"/>
      <w:bookmarkStart w:id="2003" w:name="_Toc449024188"/>
      <w:bookmarkStart w:id="2004" w:name="_Toc449024189"/>
      <w:bookmarkStart w:id="2005" w:name="_Toc449024190"/>
      <w:bookmarkStart w:id="2006" w:name="_Toc449024191"/>
      <w:bookmarkStart w:id="2007" w:name="_Toc449024192"/>
      <w:bookmarkStart w:id="2008" w:name="_Toc449024193"/>
      <w:bookmarkStart w:id="2009" w:name="_Toc449024194"/>
      <w:bookmarkStart w:id="2010" w:name="_Toc449024195"/>
      <w:bookmarkStart w:id="2011" w:name="_Toc449024196"/>
      <w:bookmarkStart w:id="2012" w:name="_Toc449024197"/>
      <w:bookmarkStart w:id="2013" w:name="_Toc449024198"/>
      <w:bookmarkStart w:id="2014" w:name="_Toc449024199"/>
      <w:bookmarkStart w:id="2015" w:name="_Toc449024200"/>
      <w:bookmarkStart w:id="2016" w:name="_Toc449024201"/>
      <w:bookmarkStart w:id="2017" w:name="_Toc449024202"/>
      <w:bookmarkStart w:id="2018" w:name="_Toc449024203"/>
      <w:bookmarkStart w:id="2019" w:name="_Toc449024204"/>
      <w:bookmarkStart w:id="2020" w:name="_Toc449024205"/>
      <w:bookmarkStart w:id="2021" w:name="_Toc449024206"/>
      <w:bookmarkStart w:id="2022" w:name="_Toc449024207"/>
      <w:bookmarkStart w:id="2023" w:name="_Toc449024208"/>
      <w:bookmarkStart w:id="2024" w:name="_Toc449024209"/>
      <w:bookmarkStart w:id="2025" w:name="_Toc449024210"/>
      <w:bookmarkStart w:id="2026" w:name="_Toc449024211"/>
      <w:bookmarkStart w:id="2027" w:name="_Toc449024212"/>
      <w:bookmarkStart w:id="2028" w:name="_Toc449024213"/>
      <w:bookmarkStart w:id="2029" w:name="_Toc449024214"/>
      <w:bookmarkStart w:id="2030" w:name="_Toc449024215"/>
      <w:bookmarkStart w:id="2031" w:name="_Toc449024216"/>
      <w:bookmarkStart w:id="2032" w:name="_Toc449024217"/>
      <w:bookmarkStart w:id="2033" w:name="_Toc449024218"/>
      <w:bookmarkStart w:id="2034" w:name="_Toc449024219"/>
      <w:bookmarkStart w:id="2035" w:name="_Toc449024220"/>
      <w:bookmarkStart w:id="2036" w:name="_Toc449024221"/>
      <w:bookmarkStart w:id="2037" w:name="_Toc449024222"/>
      <w:bookmarkStart w:id="2038" w:name="_Toc449024223"/>
      <w:bookmarkStart w:id="2039" w:name="_Toc449024224"/>
      <w:bookmarkStart w:id="2040" w:name="_Toc449024225"/>
      <w:bookmarkStart w:id="2041" w:name="_Toc449024226"/>
      <w:bookmarkStart w:id="2042" w:name="_Toc449024227"/>
      <w:bookmarkStart w:id="2043" w:name="_Toc449024228"/>
      <w:bookmarkStart w:id="2044" w:name="_Toc449024229"/>
      <w:bookmarkStart w:id="2045" w:name="_Toc449024230"/>
      <w:bookmarkStart w:id="2046" w:name="_Toc449024231"/>
      <w:bookmarkStart w:id="2047" w:name="_Toc449024232"/>
      <w:bookmarkStart w:id="2048" w:name="_Toc449024233"/>
      <w:bookmarkStart w:id="2049" w:name="_Toc449024234"/>
      <w:bookmarkStart w:id="2050" w:name="_Toc449024235"/>
      <w:bookmarkStart w:id="2051" w:name="_Toc449024236"/>
      <w:bookmarkStart w:id="2052" w:name="_Toc449024237"/>
      <w:bookmarkStart w:id="2053" w:name="_Toc449024238"/>
      <w:bookmarkStart w:id="2054" w:name="_Toc449024239"/>
      <w:bookmarkStart w:id="2055" w:name="_Toc449024240"/>
      <w:bookmarkStart w:id="2056" w:name="_Toc449024241"/>
      <w:bookmarkStart w:id="2057" w:name="_Toc449024242"/>
      <w:bookmarkStart w:id="2058" w:name="_Toc449024243"/>
      <w:bookmarkStart w:id="2059" w:name="_Toc449024244"/>
      <w:bookmarkStart w:id="2060" w:name="_Toc449024245"/>
      <w:bookmarkStart w:id="2061" w:name="_Toc449024246"/>
      <w:bookmarkStart w:id="2062" w:name="_Toc449024247"/>
      <w:bookmarkStart w:id="2063" w:name="_Toc449024248"/>
      <w:bookmarkStart w:id="2064" w:name="_Toc449024249"/>
      <w:bookmarkStart w:id="2065" w:name="_Toc449024250"/>
      <w:bookmarkStart w:id="2066" w:name="_Toc449024251"/>
      <w:bookmarkStart w:id="2067" w:name="_Toc449024252"/>
      <w:bookmarkStart w:id="2068" w:name="_Toc449024253"/>
      <w:bookmarkStart w:id="2069" w:name="_Toc449024254"/>
      <w:bookmarkStart w:id="2070" w:name="_Toc449024255"/>
      <w:bookmarkStart w:id="2071" w:name="_Toc449024256"/>
      <w:bookmarkStart w:id="2072" w:name="_Toc449024257"/>
      <w:bookmarkStart w:id="2073" w:name="_Toc449024258"/>
      <w:bookmarkStart w:id="2074" w:name="_Toc449024259"/>
      <w:bookmarkStart w:id="2075" w:name="_Toc449024260"/>
      <w:bookmarkStart w:id="2076" w:name="_Toc449024261"/>
      <w:bookmarkStart w:id="2077" w:name="_Toc449024262"/>
      <w:bookmarkStart w:id="2078" w:name="_Toc449024263"/>
      <w:bookmarkStart w:id="2079" w:name="_Toc449024264"/>
      <w:bookmarkStart w:id="2080" w:name="_Toc449024265"/>
      <w:bookmarkStart w:id="2081" w:name="_Toc449024266"/>
      <w:bookmarkStart w:id="2082" w:name="_Toc449024267"/>
      <w:bookmarkStart w:id="2083" w:name="_Toc449024268"/>
      <w:bookmarkStart w:id="2084" w:name="_Toc449024269"/>
      <w:bookmarkStart w:id="2085" w:name="_Toc449024270"/>
      <w:bookmarkStart w:id="2086" w:name="_Toc449024271"/>
      <w:bookmarkStart w:id="2087" w:name="_Toc449024272"/>
      <w:bookmarkStart w:id="2088" w:name="_Toc449024273"/>
      <w:bookmarkStart w:id="2089" w:name="_Toc449024274"/>
      <w:bookmarkStart w:id="2090" w:name="_Toc449024275"/>
      <w:bookmarkStart w:id="2091" w:name="_Toc449024276"/>
      <w:bookmarkStart w:id="2092" w:name="_Toc449024277"/>
      <w:bookmarkStart w:id="2093" w:name="_Toc449024278"/>
      <w:bookmarkStart w:id="2094" w:name="_Toc449024279"/>
      <w:bookmarkStart w:id="2095" w:name="_Toc449024280"/>
      <w:bookmarkStart w:id="2096" w:name="_Toc449024281"/>
      <w:bookmarkStart w:id="2097" w:name="_Toc449024282"/>
      <w:bookmarkStart w:id="2098" w:name="_Toc449024283"/>
      <w:bookmarkStart w:id="2099" w:name="_Toc449024284"/>
      <w:bookmarkStart w:id="2100" w:name="_Toc449024285"/>
      <w:bookmarkStart w:id="2101" w:name="_Toc449024286"/>
      <w:bookmarkStart w:id="2102" w:name="_Toc449024287"/>
      <w:bookmarkStart w:id="2103" w:name="_Toc449024288"/>
      <w:bookmarkStart w:id="2104" w:name="_Toc449024289"/>
      <w:bookmarkStart w:id="2105" w:name="_Toc449024290"/>
      <w:bookmarkStart w:id="2106" w:name="_Toc449024291"/>
      <w:bookmarkStart w:id="2107" w:name="_Toc449024292"/>
      <w:bookmarkStart w:id="2108" w:name="_Toc449024293"/>
      <w:bookmarkStart w:id="2109" w:name="_Toc449024294"/>
      <w:bookmarkStart w:id="2110" w:name="_Toc449024295"/>
      <w:bookmarkStart w:id="2111" w:name="_Toc449024296"/>
      <w:bookmarkStart w:id="2112" w:name="_Toc449024297"/>
      <w:bookmarkStart w:id="2113" w:name="_Toc449024298"/>
      <w:bookmarkStart w:id="2114" w:name="_Toc449024299"/>
      <w:bookmarkStart w:id="2115" w:name="_Toc449024300"/>
      <w:bookmarkStart w:id="2116" w:name="_Toc449024301"/>
      <w:bookmarkStart w:id="2117" w:name="_Toc449024302"/>
      <w:bookmarkStart w:id="2118" w:name="_Toc449024303"/>
      <w:bookmarkStart w:id="2119" w:name="_Toc449024304"/>
      <w:bookmarkStart w:id="2120" w:name="_Toc449024305"/>
      <w:bookmarkStart w:id="2121" w:name="_Toc449024306"/>
      <w:bookmarkStart w:id="2122" w:name="_Toc449024307"/>
      <w:bookmarkStart w:id="2123" w:name="_Toc449024308"/>
      <w:bookmarkStart w:id="2124" w:name="_Toc449024309"/>
      <w:bookmarkStart w:id="2125" w:name="_Toc449024310"/>
      <w:bookmarkStart w:id="2126" w:name="_Toc449024311"/>
      <w:bookmarkStart w:id="2127" w:name="_Toc449024312"/>
      <w:bookmarkStart w:id="2128" w:name="_Toc449024313"/>
      <w:bookmarkStart w:id="2129" w:name="_Toc449024314"/>
      <w:bookmarkStart w:id="2130" w:name="_Toc449024315"/>
      <w:bookmarkStart w:id="2131" w:name="_Toc449024316"/>
      <w:bookmarkStart w:id="2132" w:name="_Toc449024317"/>
      <w:bookmarkStart w:id="2133" w:name="_Toc449024318"/>
      <w:bookmarkStart w:id="2134" w:name="_Toc449024319"/>
      <w:bookmarkStart w:id="2135" w:name="_Toc449024320"/>
      <w:bookmarkStart w:id="2136" w:name="_Toc449024321"/>
      <w:bookmarkStart w:id="2137" w:name="_Toc449024322"/>
      <w:bookmarkStart w:id="2138" w:name="_Toc449024323"/>
      <w:bookmarkStart w:id="2139" w:name="_Toc449024324"/>
      <w:bookmarkStart w:id="2140" w:name="_Toc449024325"/>
      <w:bookmarkStart w:id="2141" w:name="_Toc449024326"/>
      <w:bookmarkStart w:id="2142" w:name="_Toc449024327"/>
      <w:bookmarkStart w:id="2143" w:name="_Toc449024328"/>
      <w:bookmarkStart w:id="2144" w:name="_Toc449024329"/>
      <w:bookmarkStart w:id="2145" w:name="_Toc449024330"/>
      <w:bookmarkStart w:id="2146" w:name="_Toc449024331"/>
      <w:bookmarkStart w:id="2147" w:name="_Toc449024332"/>
      <w:bookmarkStart w:id="2148" w:name="_Toc449024333"/>
      <w:bookmarkStart w:id="2149" w:name="_Toc449024334"/>
      <w:bookmarkStart w:id="2150" w:name="_Toc449024335"/>
      <w:bookmarkStart w:id="2151" w:name="_Toc449024336"/>
      <w:bookmarkStart w:id="2152" w:name="_Toc449024337"/>
      <w:bookmarkStart w:id="2153" w:name="_Toc449024338"/>
      <w:bookmarkStart w:id="2154" w:name="_Toc449024339"/>
      <w:bookmarkStart w:id="2155" w:name="_Toc449024340"/>
      <w:bookmarkStart w:id="2156" w:name="_Toc449024341"/>
      <w:bookmarkStart w:id="2157" w:name="_Toc449024342"/>
      <w:bookmarkStart w:id="2158" w:name="_Toc449024343"/>
      <w:bookmarkStart w:id="2159" w:name="_Toc449024344"/>
      <w:bookmarkStart w:id="2160" w:name="_Toc449024345"/>
      <w:bookmarkStart w:id="2161" w:name="_Ref414440001"/>
      <w:bookmarkStart w:id="2162" w:name="_Toc449023811"/>
      <w:bookmarkStart w:id="2163" w:name="_Ref36864854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r>
        <w:rPr>
          <w:lang w:val="en-GB"/>
        </w:rPr>
        <w:lastRenderedPageBreak/>
        <w:t>Implementation Status</w:t>
      </w:r>
      <w:bookmarkEnd w:id="2161"/>
      <w:bookmarkEnd w:id="2162"/>
    </w:p>
    <w:p w:rsidR="00B357A7" w:rsidRDefault="00A84BB7">
      <w:pPr>
        <w:rPr>
          <w:lang w:val="en-GB"/>
        </w:rPr>
      </w:pPr>
      <w:r>
        <w:rPr>
          <w:lang w:val="en-GB"/>
        </w:rPr>
        <w:t xml:space="preserve">The development and realization of </w:t>
      </w:r>
      <w:proofErr w:type="spellStart"/>
      <w:r w:rsidR="007413B0">
        <w:rPr>
          <w:lang w:val="en-GB"/>
        </w:rPr>
        <w:t>rt</w:t>
      </w:r>
      <w:proofErr w:type="spellEnd"/>
      <w:r w:rsidR="007413B0">
        <w:rPr>
          <w:lang w:val="en-GB"/>
        </w:rPr>
        <w: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w:t>
      </w:r>
      <w:proofErr w:type="spellStart"/>
      <w:r w:rsidR="00334B67">
        <w:rPr>
          <w:lang w:val="en-GB"/>
        </w:rPr>
        <w:t>rt</w:t>
      </w:r>
      <w:proofErr w:type="spellEnd"/>
      <w:r w:rsidR="00334B67">
        <w:rPr>
          <w:lang w:val="en-GB"/>
        </w:rPr>
        <w:t xml:space="preserve">-VIL is an optional experimental component, which is not part of the default EASy-Producer installation. For installing </w:t>
      </w:r>
      <w:proofErr w:type="spellStart"/>
      <w:r w:rsidR="00334B67">
        <w:rPr>
          <w:lang w:val="en-GB"/>
        </w:rPr>
        <w:t>rt</w:t>
      </w:r>
      <w:proofErr w:type="spellEnd"/>
      <w:r w:rsidR="00334B67">
        <w:rPr>
          <w:lang w:val="en-GB"/>
        </w:rPr>
        <w:t xml:space="preserve">-VIL, please select the optional </w:t>
      </w:r>
      <w:proofErr w:type="spellStart"/>
      <w:r w:rsidR="00334B67">
        <w:rPr>
          <w:lang w:val="en-GB"/>
        </w:rPr>
        <w:t>rt</w:t>
      </w:r>
      <w:proofErr w:type="spellEnd"/>
      <w:r w:rsidR="00334B67">
        <w:rPr>
          <w:lang w:val="en-GB"/>
        </w:rPr>
        <w:t>-VIL feature during the installation process.</w:t>
      </w:r>
    </w:p>
    <w:p w:rsidR="00194AC1" w:rsidRPr="00725A64" w:rsidRDefault="007413B0" w:rsidP="00EA17BB">
      <w:pPr>
        <w:pStyle w:val="Heading1"/>
        <w:rPr>
          <w:lang w:val="en-GB"/>
        </w:rPr>
      </w:pPr>
      <w:bookmarkStart w:id="2164" w:name="_Toc402953234"/>
      <w:bookmarkStart w:id="2165" w:name="_Ref414440033"/>
      <w:bookmarkStart w:id="2166" w:name="_Toc449023812"/>
      <w:bookmarkEnd w:id="2164"/>
      <w:proofErr w:type="spellStart"/>
      <w:proofErr w:type="gramStart"/>
      <w:r w:rsidRPr="004A4B4B">
        <w:rPr>
          <w:b w:val="0"/>
          <w:lang w:val="en-GB"/>
        </w:rPr>
        <w:lastRenderedPageBreak/>
        <w:t>rt</w:t>
      </w:r>
      <w:proofErr w:type="spellEnd"/>
      <w:r>
        <w:rPr>
          <w:lang w:val="en-GB"/>
        </w:rPr>
        <w:t>-</w:t>
      </w:r>
      <w:r w:rsidR="006A3E8F" w:rsidRPr="00725A64">
        <w:rPr>
          <w:lang w:val="en-GB"/>
        </w:rPr>
        <w:t>VIL</w:t>
      </w:r>
      <w:proofErr w:type="gramEnd"/>
      <w:r w:rsidR="005E6C41" w:rsidRPr="00725A64">
        <w:rPr>
          <w:lang w:val="en-GB"/>
        </w:rPr>
        <w:t xml:space="preserve"> Grammar</w:t>
      </w:r>
      <w:bookmarkEnd w:id="2163"/>
      <w:bookmarkEnd w:id="2165"/>
      <w:bookmarkEnd w:id="2166"/>
    </w:p>
    <w:p w:rsidR="006C5976" w:rsidRPr="00725A64" w:rsidRDefault="00D1167E" w:rsidP="008173B2">
      <w:pPr>
        <w:rPr>
          <w:lang w:val="en-GB"/>
        </w:rPr>
      </w:pPr>
      <w:r w:rsidRPr="00725A64">
        <w:rPr>
          <w:lang w:val="en-GB"/>
        </w:rPr>
        <w:t xml:space="preserve">In this section we depict the actual grammar for </w:t>
      </w:r>
      <w:proofErr w:type="spellStart"/>
      <w:r w:rsidR="007413B0">
        <w:rPr>
          <w:lang w:val="en-GB"/>
        </w:rPr>
        <w:t>rt</w:t>
      </w:r>
      <w:proofErr w:type="spellEnd"/>
      <w:r w:rsidR="007413B0">
        <w:rPr>
          <w:lang w:val="en-GB"/>
        </w:rPr>
        <w: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67" w:name="_Toc412188697"/>
      <w:bookmarkStart w:id="2168" w:name="_Toc412823144"/>
      <w:bookmarkStart w:id="2169" w:name="_Toc416535566"/>
      <w:bookmarkStart w:id="2170" w:name="_Toc422485320"/>
      <w:bookmarkStart w:id="2171" w:name="_Toc385852366"/>
      <w:bookmarkStart w:id="2172" w:name="_Toc385852479"/>
      <w:bookmarkStart w:id="2173" w:name="_Toc385852367"/>
      <w:bookmarkStart w:id="2174" w:name="_Toc385852480"/>
      <w:bookmarkEnd w:id="2167"/>
      <w:bookmarkEnd w:id="2168"/>
      <w:bookmarkEnd w:id="2169"/>
      <w:bookmarkEnd w:id="2170"/>
      <w:bookmarkEnd w:id="2171"/>
      <w:bookmarkEnd w:id="2172"/>
      <w:bookmarkEnd w:id="2173"/>
      <w:bookmarkEnd w:id="2174"/>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proofErr w:type="gramStart"/>
      <w:r w:rsidR="003A7553" w:rsidRPr="003A7553">
        <w:rPr>
          <w:rFonts w:ascii="Courier New" w:eastAsia="Consolas" w:hAnsi="Courier New" w:cs="Courier New"/>
          <w:color w:val="auto"/>
          <w:sz w:val="20"/>
          <w:lang w:val="en-US"/>
        </w:rPr>
        <w:t>rtVilScript</w:t>
      </w:r>
      <w:proofErr w:type="spellEnd"/>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rtContents</w:t>
      </w:r>
      <w:proofErr w:type="spellEnd"/>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proofErr w:type="gramStart"/>
      <w:r w:rsidRPr="003A7553">
        <w:rPr>
          <w:rFonts w:ascii="Courier New" w:eastAsia="Consolas" w:hAnsi="Courier New" w:cs="Courier New"/>
          <w:color w:val="auto"/>
          <w:sz w:val="20"/>
          <w:lang w:val="en-US"/>
        </w:rPr>
        <w:t>rtContents</w:t>
      </w:r>
      <w:proofErr w:type="spellEnd"/>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spellStart"/>
      <w:proofErr w:type="gramEnd"/>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w:t>
      </w:r>
      <w:proofErr w:type="spellStart"/>
      <w:r w:rsidRPr="000A60C7">
        <w:rPr>
          <w:rFonts w:ascii="Courier New" w:eastAsia="Consolas" w:hAnsi="Courier New" w:cs="Courier New"/>
          <w:color w:val="auto"/>
          <w:sz w:val="20"/>
          <w:lang w:val="en-US"/>
        </w:rPr>
        <w:t>expr</w:t>
      </w:r>
      <w:proofErr w:type="spellEnd"/>
      <w:r w:rsidRPr="000A60C7">
        <w:rPr>
          <w:rFonts w:ascii="Courier New" w:eastAsia="Consolas" w:hAnsi="Courier New" w:cs="Courier New"/>
          <w:color w:val="auto"/>
          <w:sz w:val="20"/>
          <w:lang w:val="en-US"/>
        </w:rPr>
        <w:t>=Expression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ExpressionStatement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75" w:name="_Toc179456084"/>
      <w:bookmarkStart w:id="2176" w:name="_Toc313096753"/>
      <w:bookmarkStart w:id="2177" w:name="_Toc449023813"/>
      <w:r w:rsidRPr="00725A64">
        <w:rPr>
          <w:lang w:val="en-GB"/>
        </w:rPr>
        <w:lastRenderedPageBreak/>
        <w:t>References</w:t>
      </w:r>
      <w:bookmarkEnd w:id="2175"/>
      <w:bookmarkEnd w:id="2176"/>
      <w:bookmarkEnd w:id="2177"/>
    </w:p>
    <w:p w:rsidR="001E46F3" w:rsidRDefault="001E46F3" w:rsidP="00E33E27">
      <w:pPr>
        <w:tabs>
          <w:tab w:val="left" w:pos="567"/>
        </w:tabs>
        <w:ind w:left="567" w:hanging="567"/>
        <w:rPr>
          <w:lang w:val="en-GB"/>
        </w:rPr>
      </w:pPr>
      <w:bookmarkStart w:id="2178" w:name="BIB__bib"/>
      <w:r w:rsidRPr="001E46F3">
        <w:rPr>
          <w:lang w:val="en-GB"/>
        </w:rPr>
        <w:t>[</w:t>
      </w:r>
      <w:bookmarkStart w:id="2179" w:name="BIB_www_mi_aspectj"/>
      <w:r w:rsidRPr="001E46F3">
        <w:rPr>
          <w:lang w:val="en-GB"/>
        </w:rPr>
        <w:t>1</w:t>
      </w:r>
      <w:bookmarkEnd w:id="2179"/>
      <w:r>
        <w:rPr>
          <w:lang w:val="en-GB"/>
        </w:rPr>
        <w:t>]</w:t>
      </w:r>
      <w:r>
        <w:rPr>
          <w:lang w:val="en-GB"/>
        </w:rPr>
        <w:tab/>
      </w:r>
      <w:r w:rsidRPr="001E46F3">
        <w:rPr>
          <w:lang w:val="en-GB"/>
        </w:rPr>
        <w:t xml:space="preserve">Project homepage </w:t>
      </w:r>
      <w:proofErr w:type="spellStart"/>
      <w:r w:rsidRPr="001E46F3">
        <w:rPr>
          <w:lang w:val="en-GB"/>
        </w:rPr>
        <w:t>AspectJ</w:t>
      </w:r>
      <w:proofErr w:type="spellEnd"/>
      <w:r w:rsidRPr="001E46F3">
        <w:rPr>
          <w:lang w:val="en-GB"/>
        </w:rPr>
        <w:t>,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80" w:name="BIB_xtend13"/>
      <w:r w:rsidRPr="001E46F3">
        <w:rPr>
          <w:lang w:val="en-GB"/>
        </w:rPr>
        <w:t>2</w:t>
      </w:r>
      <w:bookmarkEnd w:id="2180"/>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81" w:name="BIB_d21"/>
      <w:r w:rsidRPr="001E46F3">
        <w:rPr>
          <w:lang w:val="en-GB"/>
        </w:rPr>
        <w:t>3</w:t>
      </w:r>
      <w:bookmarkEnd w:id="218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2" w:name="BIB_d241"/>
      <w:r w:rsidRPr="001E46F3">
        <w:rPr>
          <w:lang w:val="en-GB"/>
        </w:rPr>
        <w:t>4</w:t>
      </w:r>
      <w:bookmarkEnd w:id="218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3" w:name="BIB_d222"/>
      <w:r w:rsidRPr="001E46F3">
        <w:rPr>
          <w:lang w:val="en-GB"/>
        </w:rPr>
        <w:t>5</w:t>
      </w:r>
      <w:bookmarkEnd w:id="218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4" w:name="BIB_omgocl20"/>
      <w:r w:rsidRPr="001E46F3">
        <w:rPr>
          <w:lang w:val="en-GB"/>
        </w:rPr>
        <w:t>6</w:t>
      </w:r>
      <w:bookmarkEnd w:id="218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85" w:name="BIB_ivmlwww"/>
      <w:r w:rsidRPr="000B2642">
        <w:rPr>
          <w:lang w:val="en-US"/>
        </w:rPr>
        <w:t>7</w:t>
      </w:r>
      <w:bookmarkEnd w:id="218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186" w:name="BIB_make10"/>
      <w:r w:rsidRPr="001E46F3">
        <w:rPr>
          <w:lang w:val="en-GB"/>
        </w:rPr>
        <w:t>8</w:t>
      </w:r>
      <w:bookmarkEnd w:id="2186"/>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87" w:name="BIB_ant13"/>
      <w:r w:rsidRPr="001E46F3">
        <w:rPr>
          <w:lang w:val="en-GB"/>
        </w:rPr>
        <w:t>9</w:t>
      </w:r>
      <w:bookmarkEnd w:id="218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178"/>
    <w:p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12382">
        <w:fldChar w:fldCharType="begin"/>
      </w:r>
      <w:r w:rsidR="00912382" w:rsidRPr="00912382">
        <w:rPr>
          <w:lang w:val="en-US"/>
          <w:rPrChange w:id="2188" w:author="Holger Eichelberger" w:date="2016-07-07T15:48:00Z">
            <w:rPr/>
          </w:rPrChange>
        </w:rPr>
        <w:instrText>HYPERLINK "http://qualimaster.eu"</w:instrText>
      </w:r>
      <w:r w:rsidR="00912382">
        <w:fldChar w:fldCharType="separate"/>
      </w:r>
      <w:r w:rsidR="00AF34FE" w:rsidRPr="00885873">
        <w:rPr>
          <w:rStyle w:val="Hyperlink"/>
          <w:lang w:val="en-US"/>
        </w:rPr>
        <w:t>http://qualimaster.eu</w:t>
      </w:r>
      <w:r w:rsidR="00912382">
        <w:fldChar w:fldCharType="end"/>
      </w:r>
    </w:p>
    <w:p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xml:space="preserve">.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5AB" w:rsidRDefault="00DB45AB">
      <w:r>
        <w:separator/>
      </w:r>
    </w:p>
    <w:p w:rsidR="00DB45AB" w:rsidRDefault="00DB45AB"/>
  </w:endnote>
  <w:endnote w:type="continuationSeparator" w:id="0">
    <w:p w:rsidR="00DB45AB" w:rsidRDefault="00DB45AB">
      <w:r>
        <w:continuationSeparator/>
      </w:r>
    </w:p>
    <w:p w:rsidR="00DB45AB" w:rsidRDefault="00DB45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912382"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912382"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7E702C">
      <w:rPr>
        <w:rStyle w:val="PageNumber"/>
        <w:noProof/>
      </w:rPr>
      <w:t>17</w:t>
    </w:r>
    <w:r>
      <w:rPr>
        <w:rStyle w:val="PageNumber"/>
      </w:rPr>
      <w:fldChar w:fldCharType="end"/>
    </w:r>
  </w:p>
  <w:p w:rsidR="001056A4" w:rsidRDefault="001056A4" w:rsidP="00BE548F">
    <w:pPr>
      <w:pStyle w:val="Footer"/>
      <w:ind w:right="360"/>
      <w:jc w:val="right"/>
    </w:pPr>
    <w:r>
      <w:tab/>
    </w:r>
    <w:r w:rsidR="00912382">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5AB" w:rsidRDefault="00DB45AB">
      <w:r>
        <w:separator/>
      </w:r>
    </w:p>
  </w:footnote>
  <w:footnote w:type="continuationSeparator" w:id="0">
    <w:p w:rsidR="00DB45AB" w:rsidRDefault="00DB45AB">
      <w:r>
        <w:continuationSeparator/>
      </w:r>
    </w:p>
    <w:p w:rsidR="00DB45AB" w:rsidRDefault="00DB45AB"/>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91238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632CA-CFDF-4BFC-856F-C3D0298A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6770</Words>
  <Characters>42655</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49327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2726</cp:revision>
  <cp:lastPrinted>2016-03-16T11:31:00Z</cp:lastPrinted>
  <dcterms:created xsi:type="dcterms:W3CDTF">2012-07-20T09:19:00Z</dcterms:created>
  <dcterms:modified xsi:type="dcterms:W3CDTF">2016-10-25T15:03:00Z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