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1701"/>
        <w:gridCol w:w="3717"/>
      </w:tblGrid>
      <w:tr w:rsidR="004642E1" w:rsidRPr="00ED5AF8" w:rsidTr="004642E1">
        <w:tc>
          <w:tcPr>
            <w:tcW w:w="3794" w:type="dxa"/>
          </w:tcPr>
          <w:p w:rsidR="009B4932" w:rsidRPr="00ED5AF8" w:rsidRDefault="009B4932" w:rsidP="009B4932">
            <w:pPr>
              <w:jc w:val="center"/>
              <w:rPr>
                <w:rFonts w:ascii="Candara" w:hAnsi="Candara"/>
                <w:lang w:val="en-GB"/>
              </w:rPr>
            </w:pPr>
            <w:r w:rsidRPr="00ED5AF8">
              <w:rPr>
                <w:rFonts w:ascii="Candara" w:hAnsi="Candara"/>
                <w:noProof/>
                <w:lang w:eastAsia="de-DE"/>
              </w:rPr>
              <w:drawing>
                <wp:inline distT="0" distB="0" distL="0" distR="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rsidR="009B4932" w:rsidRPr="00ED5AF8" w:rsidRDefault="009B4932" w:rsidP="009B4932">
            <w:pPr>
              <w:rPr>
                <w:rFonts w:ascii="Candara" w:hAnsi="Candara"/>
                <w:lang w:val="en-GB"/>
              </w:rPr>
            </w:pPr>
          </w:p>
        </w:tc>
        <w:tc>
          <w:tcPr>
            <w:tcW w:w="3717" w:type="dxa"/>
          </w:tcPr>
          <w:p w:rsidR="009B4932" w:rsidRPr="00ED5AF8" w:rsidRDefault="009B4932" w:rsidP="009B4932">
            <w:pPr>
              <w:jc w:val="center"/>
              <w:rPr>
                <w:rFonts w:ascii="Candara" w:hAnsi="Candara"/>
                <w:lang w:val="en-GB"/>
              </w:rPr>
            </w:pPr>
            <w:r w:rsidRPr="00ED5AF8">
              <w:rPr>
                <w:rFonts w:ascii="Candara" w:hAnsi="Candara"/>
                <w:noProof/>
                <w:lang w:eastAsia="de-DE"/>
              </w:rPr>
              <w:drawing>
                <wp:inline distT="0" distB="0" distL="0" distR="0">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9D56B5" w:rsidTr="004642E1">
        <w:tc>
          <w:tcPr>
            <w:tcW w:w="3794" w:type="dxa"/>
            <w:vAlign w:val="center"/>
          </w:tcPr>
          <w:p w:rsidR="009B4932" w:rsidRPr="000E50C0" w:rsidRDefault="004642E1" w:rsidP="004642E1">
            <w:pPr>
              <w:jc w:val="center"/>
              <w:rPr>
                <w:rFonts w:ascii="Candara" w:hAnsi="Candara"/>
                <w:b/>
              </w:rPr>
            </w:pPr>
            <w:r w:rsidRPr="000E50C0">
              <w:rPr>
                <w:rFonts w:ascii="Candara" w:hAnsi="Candara"/>
                <w:b/>
              </w:rPr>
              <w:t xml:space="preserve">Stiftung University </w:t>
            </w:r>
            <w:proofErr w:type="spellStart"/>
            <w:r w:rsidRPr="000E50C0">
              <w:rPr>
                <w:rFonts w:ascii="Candara" w:hAnsi="Candara"/>
                <w:b/>
              </w:rPr>
              <w:t>of</w:t>
            </w:r>
            <w:proofErr w:type="spellEnd"/>
            <w:r w:rsidRPr="000E50C0">
              <w:rPr>
                <w:rFonts w:ascii="Candara" w:hAnsi="Candara"/>
                <w:b/>
              </w:rPr>
              <w:t xml:space="preserve"> Hildesheim</w:t>
            </w:r>
          </w:p>
          <w:p w:rsidR="004642E1" w:rsidRPr="000E50C0" w:rsidRDefault="004642E1" w:rsidP="004642E1">
            <w:pPr>
              <w:jc w:val="center"/>
              <w:rPr>
                <w:rFonts w:ascii="Candara" w:hAnsi="Candara"/>
              </w:rPr>
            </w:pPr>
            <w:r w:rsidRPr="000E50C0">
              <w:rPr>
                <w:rFonts w:ascii="Candara" w:hAnsi="Candara"/>
              </w:rPr>
              <w:t>Marienburger Platz 22</w:t>
            </w:r>
          </w:p>
          <w:p w:rsidR="004642E1" w:rsidRPr="00ED5AF8" w:rsidRDefault="004642E1" w:rsidP="004642E1">
            <w:pPr>
              <w:jc w:val="center"/>
              <w:rPr>
                <w:rFonts w:ascii="Candara" w:hAnsi="Candara"/>
                <w:lang w:val="en-GB"/>
              </w:rPr>
            </w:pPr>
            <w:r w:rsidRPr="00ED5AF8">
              <w:rPr>
                <w:rFonts w:ascii="Candara" w:hAnsi="Candara"/>
                <w:lang w:val="en-GB"/>
              </w:rPr>
              <w:t>31141 Hildesheim</w:t>
            </w:r>
          </w:p>
          <w:p w:rsidR="004642E1" w:rsidRPr="00ED5AF8" w:rsidRDefault="004642E1" w:rsidP="004642E1">
            <w:pPr>
              <w:jc w:val="center"/>
              <w:rPr>
                <w:rFonts w:ascii="Candara" w:hAnsi="Candara"/>
                <w:lang w:val="en-GB"/>
              </w:rPr>
            </w:pPr>
            <w:r w:rsidRPr="00ED5AF8">
              <w:rPr>
                <w:rFonts w:ascii="Candara" w:hAnsi="Candara"/>
                <w:lang w:val="en-GB"/>
              </w:rPr>
              <w:t>Germany</w:t>
            </w:r>
          </w:p>
        </w:tc>
        <w:tc>
          <w:tcPr>
            <w:tcW w:w="1701" w:type="dxa"/>
            <w:vAlign w:val="center"/>
          </w:tcPr>
          <w:p w:rsidR="009B4932" w:rsidRPr="00ED5AF8" w:rsidRDefault="009B4932" w:rsidP="004642E1">
            <w:pPr>
              <w:jc w:val="center"/>
              <w:rPr>
                <w:rFonts w:ascii="Candara" w:hAnsi="Candara"/>
                <w:lang w:val="en-GB"/>
              </w:rPr>
            </w:pPr>
          </w:p>
        </w:tc>
        <w:tc>
          <w:tcPr>
            <w:tcW w:w="3717" w:type="dxa"/>
            <w:vAlign w:val="center"/>
          </w:tcPr>
          <w:p w:rsidR="009B4932" w:rsidRPr="00ED5AF8" w:rsidRDefault="004642E1" w:rsidP="004642E1">
            <w:pPr>
              <w:jc w:val="center"/>
              <w:rPr>
                <w:rFonts w:ascii="Candara" w:hAnsi="Candara"/>
                <w:b/>
                <w:lang w:val="en-GB"/>
              </w:rPr>
            </w:pPr>
            <w:r w:rsidRPr="00ED5AF8">
              <w:rPr>
                <w:rFonts w:ascii="Candara" w:hAnsi="Candara"/>
                <w:b/>
                <w:lang w:val="en-GB"/>
              </w:rPr>
              <w:t>Software Systems Engineering (SSE)</w:t>
            </w:r>
          </w:p>
          <w:p w:rsidR="004642E1" w:rsidRPr="00ED5AF8" w:rsidRDefault="004642E1" w:rsidP="004642E1">
            <w:pPr>
              <w:jc w:val="center"/>
              <w:rPr>
                <w:rFonts w:ascii="Candara" w:hAnsi="Candara"/>
                <w:lang w:val="en-GB"/>
              </w:rPr>
            </w:pPr>
            <w:r w:rsidRPr="00ED5AF8">
              <w:rPr>
                <w:rFonts w:ascii="Candara" w:hAnsi="Candara"/>
                <w:lang w:val="en-GB"/>
              </w:rPr>
              <w:t>Institute for Computer Science</w:t>
            </w:r>
          </w:p>
          <w:p w:rsidR="004642E1" w:rsidRPr="00ED5AF8" w:rsidRDefault="004642E1" w:rsidP="004642E1">
            <w:pPr>
              <w:jc w:val="center"/>
              <w:rPr>
                <w:rFonts w:ascii="Candara" w:hAnsi="Candara"/>
                <w:lang w:val="en-GB"/>
              </w:rPr>
            </w:pPr>
            <w:r w:rsidRPr="00ED5AF8">
              <w:rPr>
                <w:rFonts w:ascii="Candara" w:hAnsi="Candara"/>
                <w:lang w:val="en-GB"/>
              </w:rPr>
              <w:t>Faculty for Mathematics, Natural Science, Economics, and Computer Science</w:t>
            </w:r>
          </w:p>
        </w:tc>
      </w:tr>
      <w:tr w:rsidR="004642E1" w:rsidRPr="009D56B5" w:rsidTr="004642E1">
        <w:tc>
          <w:tcPr>
            <w:tcW w:w="3794" w:type="dxa"/>
          </w:tcPr>
          <w:p w:rsidR="009B4932" w:rsidRPr="00ED5AF8" w:rsidRDefault="009B4932" w:rsidP="009B4932">
            <w:pPr>
              <w:rPr>
                <w:rFonts w:ascii="Candara" w:hAnsi="Candara"/>
                <w:lang w:val="en-GB"/>
              </w:rPr>
            </w:pPr>
          </w:p>
        </w:tc>
        <w:tc>
          <w:tcPr>
            <w:tcW w:w="1701" w:type="dxa"/>
          </w:tcPr>
          <w:p w:rsidR="009B4932" w:rsidRPr="00ED5AF8" w:rsidRDefault="009B4932" w:rsidP="009B4932">
            <w:pPr>
              <w:rPr>
                <w:rFonts w:ascii="Candara" w:hAnsi="Candara"/>
                <w:lang w:val="en-GB"/>
              </w:rPr>
            </w:pPr>
          </w:p>
        </w:tc>
        <w:tc>
          <w:tcPr>
            <w:tcW w:w="3717" w:type="dxa"/>
          </w:tcPr>
          <w:p w:rsidR="009B4932" w:rsidRPr="00ED5AF8" w:rsidRDefault="009B4932" w:rsidP="009B4932">
            <w:pPr>
              <w:rPr>
                <w:rFonts w:ascii="Candara" w:hAnsi="Candara"/>
                <w:lang w:val="en-GB"/>
              </w:rPr>
            </w:pPr>
          </w:p>
        </w:tc>
      </w:tr>
    </w:tbl>
    <w:p w:rsidR="009B4932" w:rsidRPr="00ED5AF8" w:rsidRDefault="009B4932" w:rsidP="009B4932">
      <w:pPr>
        <w:rPr>
          <w:rFonts w:ascii="Candara" w:hAnsi="Candara"/>
          <w:lang w:val="en-GB"/>
        </w:rPr>
      </w:pPr>
    </w:p>
    <w:p w:rsidR="009B4932" w:rsidRPr="00ED5AF8" w:rsidRDefault="009B4932" w:rsidP="009B4932">
      <w:pPr>
        <w:rPr>
          <w:rFonts w:ascii="Candara" w:hAnsi="Candara"/>
          <w:lang w:val="en-GB"/>
        </w:rPr>
      </w:pPr>
    </w:p>
    <w:p w:rsidR="004642E1" w:rsidRPr="00ED5AF8" w:rsidRDefault="004642E1" w:rsidP="009B4932">
      <w:pPr>
        <w:rPr>
          <w:rFonts w:ascii="Candara" w:hAnsi="Candara"/>
          <w:lang w:val="en-GB"/>
        </w:rPr>
      </w:pPr>
    </w:p>
    <w:p w:rsidR="004642E1" w:rsidRPr="00ED5AF8" w:rsidRDefault="009A55D3" w:rsidP="004642E1">
      <w:pPr>
        <w:jc w:val="center"/>
        <w:rPr>
          <w:rFonts w:ascii="Candara" w:hAnsi="Candara"/>
          <w:lang w:val="en-GB"/>
        </w:rPr>
      </w:pPr>
      <w:r w:rsidRPr="00ED5AF8">
        <w:rPr>
          <w:rFonts w:ascii="Candara" w:hAnsi="Candara"/>
          <w:noProof/>
          <w:lang w:eastAsia="de-DE"/>
        </w:rPr>
        <w:drawing>
          <wp:inline distT="0" distB="0" distL="0" distR="0">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rsidR="004642E1" w:rsidRPr="00ED5AF8" w:rsidRDefault="00F23476" w:rsidP="004642E1">
      <w:pPr>
        <w:jc w:val="center"/>
        <w:rPr>
          <w:rFonts w:ascii="Candara" w:hAnsi="Candara"/>
          <w:b/>
          <w:sz w:val="72"/>
          <w:szCs w:val="72"/>
          <w:lang w:val="en-GB"/>
        </w:rPr>
      </w:pPr>
      <w:proofErr w:type="spellStart"/>
      <w:r w:rsidRPr="00ED5AF8">
        <w:rPr>
          <w:rFonts w:ascii="Candara" w:hAnsi="Candara"/>
          <w:b/>
          <w:sz w:val="72"/>
          <w:szCs w:val="72"/>
          <w:lang w:val="en-GB"/>
        </w:rPr>
        <w:t>EASy</w:t>
      </w:r>
      <w:proofErr w:type="spellEnd"/>
      <w:r w:rsidRPr="00ED5AF8">
        <w:rPr>
          <w:rFonts w:ascii="Candara" w:hAnsi="Candara"/>
          <w:b/>
          <w:sz w:val="72"/>
          <w:szCs w:val="72"/>
          <w:lang w:val="en-GB"/>
        </w:rPr>
        <w:t>-</w:t>
      </w:r>
      <w:r w:rsidR="004642E1" w:rsidRPr="00ED5AF8">
        <w:rPr>
          <w:rFonts w:ascii="Candara" w:hAnsi="Candara"/>
          <w:b/>
          <w:sz w:val="72"/>
          <w:szCs w:val="72"/>
          <w:lang w:val="en-GB"/>
        </w:rPr>
        <w:t>Producer</w:t>
      </w:r>
    </w:p>
    <w:p w:rsidR="004642E1" w:rsidRPr="00ED5AF8" w:rsidRDefault="004642E1" w:rsidP="004642E1">
      <w:pPr>
        <w:jc w:val="center"/>
        <w:rPr>
          <w:rFonts w:ascii="Candara" w:hAnsi="Candara"/>
          <w:sz w:val="52"/>
          <w:szCs w:val="52"/>
          <w:lang w:val="en-GB"/>
        </w:rPr>
      </w:pPr>
      <w:r w:rsidRPr="00ED5AF8">
        <w:rPr>
          <w:rFonts w:ascii="Candara" w:hAnsi="Candara"/>
          <w:sz w:val="52"/>
          <w:szCs w:val="52"/>
          <w:lang w:val="en-GB"/>
        </w:rPr>
        <w:t>Engineering Adaptive Systems</w:t>
      </w:r>
    </w:p>
    <w:p w:rsidR="006A272A" w:rsidRPr="00ED5AF8" w:rsidRDefault="006A272A" w:rsidP="006A272A">
      <w:pPr>
        <w:jc w:val="center"/>
        <w:rPr>
          <w:rFonts w:ascii="Candara" w:hAnsi="Candara"/>
          <w:sz w:val="52"/>
          <w:szCs w:val="52"/>
          <w:lang w:val="en-GB"/>
        </w:rPr>
      </w:pPr>
    </w:p>
    <w:p w:rsidR="004642E1" w:rsidRPr="00ED5AF8" w:rsidRDefault="006A272A" w:rsidP="006A272A">
      <w:pPr>
        <w:jc w:val="center"/>
        <w:rPr>
          <w:rFonts w:ascii="Candara" w:hAnsi="Candara"/>
          <w:b/>
          <w:sz w:val="52"/>
          <w:szCs w:val="52"/>
          <w:lang w:val="en-GB"/>
        </w:rPr>
      </w:pPr>
      <w:r w:rsidRPr="00ED5AF8">
        <w:rPr>
          <w:rFonts w:ascii="Candara" w:hAnsi="Candara"/>
          <w:b/>
          <w:sz w:val="52"/>
          <w:szCs w:val="52"/>
          <w:lang w:val="en-GB"/>
        </w:rPr>
        <w:t>User Guide</w:t>
      </w:r>
    </w:p>
    <w:p w:rsidR="004642E1" w:rsidRPr="00ED5AF8" w:rsidRDefault="006A272A" w:rsidP="006A272A">
      <w:pPr>
        <w:jc w:val="center"/>
        <w:rPr>
          <w:rFonts w:ascii="Candara" w:hAnsi="Candara"/>
          <w:sz w:val="28"/>
          <w:szCs w:val="28"/>
          <w:lang w:val="en-GB"/>
        </w:rPr>
      </w:pPr>
      <w:r w:rsidRPr="00ED5AF8">
        <w:rPr>
          <w:rFonts w:ascii="Candara" w:hAnsi="Candara"/>
          <w:sz w:val="28"/>
          <w:szCs w:val="28"/>
          <w:lang w:val="en-GB"/>
        </w:rPr>
        <w:t xml:space="preserve">Version </w:t>
      </w:r>
      <w:r w:rsidR="002B4520">
        <w:rPr>
          <w:rFonts w:ascii="Candara" w:hAnsi="Candara"/>
          <w:sz w:val="28"/>
          <w:szCs w:val="28"/>
          <w:lang w:val="en-GB"/>
        </w:rPr>
        <w:t>1.0</w:t>
      </w:r>
    </w:p>
    <w:p w:rsidR="004642E1" w:rsidRPr="00ED5AF8" w:rsidRDefault="004642E1" w:rsidP="009B4932">
      <w:pPr>
        <w:rPr>
          <w:rFonts w:ascii="Candara" w:hAnsi="Candara"/>
          <w:lang w:val="en-GB"/>
        </w:rPr>
      </w:pPr>
    </w:p>
    <w:sdt>
      <w:sdtPr>
        <w:rPr>
          <w:rFonts w:ascii="Candara" w:hAnsi="Candara"/>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3-09-27T00:00:00Z">
          <w:dateFormat w:val="dd.MM.yyyy"/>
          <w:lid w:val="de-DE"/>
          <w:storeMappedDataAs w:val="dateTime"/>
          <w:calendar w:val="gregorian"/>
        </w:date>
      </w:sdtPr>
      <w:sdtContent>
        <w:p w:rsidR="004642E1" w:rsidRPr="00ED5AF8" w:rsidRDefault="002B4520" w:rsidP="006A272A">
          <w:pPr>
            <w:jc w:val="center"/>
            <w:rPr>
              <w:rFonts w:ascii="Candara" w:hAnsi="Candara"/>
              <w:sz w:val="28"/>
              <w:szCs w:val="28"/>
              <w:lang w:val="en-GB"/>
            </w:rPr>
          </w:pPr>
          <w:r>
            <w:rPr>
              <w:rFonts w:ascii="Candara" w:hAnsi="Candara"/>
              <w:sz w:val="28"/>
              <w:szCs w:val="28"/>
            </w:rPr>
            <w:t>27.09.2013</w:t>
          </w:r>
        </w:p>
      </w:sdtContent>
    </w:sdt>
    <w:p w:rsidR="004642E1" w:rsidRPr="00ED5AF8" w:rsidRDefault="004642E1" w:rsidP="009B4932">
      <w:pPr>
        <w:rPr>
          <w:rFonts w:ascii="Candara" w:hAnsi="Candara"/>
          <w:lang w:val="en-GB"/>
        </w:rPr>
      </w:pPr>
    </w:p>
    <w:p w:rsidR="006A272A" w:rsidRPr="00ED5AF8" w:rsidRDefault="006A272A" w:rsidP="009B4932">
      <w:pPr>
        <w:rPr>
          <w:rFonts w:ascii="Candara" w:hAnsi="Candara"/>
          <w:lang w:val="en-GB"/>
        </w:rPr>
        <w:sectPr w:rsidR="006A272A" w:rsidRPr="00ED5AF8" w:rsidSect="00046247">
          <w:headerReference w:type="default" r:id="rId12"/>
          <w:footerReference w:type="default" r:id="rId13"/>
          <w:pgSz w:w="11906" w:h="16838"/>
          <w:pgMar w:top="1417" w:right="1417" w:bottom="1134" w:left="1417" w:header="708" w:footer="708" w:gutter="0"/>
          <w:cols w:space="708"/>
          <w:titlePg/>
          <w:docGrid w:linePitch="360"/>
        </w:sectPr>
      </w:pPr>
    </w:p>
    <w:p w:rsidR="004642E1" w:rsidRPr="00ED5AF8" w:rsidRDefault="00511D0A" w:rsidP="009B4932">
      <w:pPr>
        <w:rPr>
          <w:rFonts w:ascii="Candara" w:hAnsi="Candara"/>
          <w:b/>
          <w:sz w:val="28"/>
          <w:szCs w:val="28"/>
          <w:lang w:val="en-GB"/>
        </w:rPr>
      </w:pPr>
      <w:r w:rsidRPr="00ED5AF8">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1418"/>
        <w:gridCol w:w="6977"/>
      </w:tblGrid>
      <w:tr w:rsidR="00511D0A" w:rsidRPr="00ED5AF8" w:rsidTr="00046247">
        <w:tc>
          <w:tcPr>
            <w:tcW w:w="817" w:type="dxa"/>
          </w:tcPr>
          <w:p w:rsidR="00511D0A" w:rsidRPr="00ED5AF8" w:rsidRDefault="00511D0A" w:rsidP="009B4932">
            <w:pPr>
              <w:rPr>
                <w:rFonts w:ascii="Candara" w:hAnsi="Candara"/>
                <w:lang w:val="en-GB"/>
              </w:rPr>
            </w:pPr>
            <w:r w:rsidRPr="00ED5AF8">
              <w:rPr>
                <w:rFonts w:ascii="Candara" w:hAnsi="Candara"/>
                <w:lang w:val="en-GB"/>
              </w:rPr>
              <w:t>0.1</w:t>
            </w:r>
          </w:p>
        </w:tc>
        <w:tc>
          <w:tcPr>
            <w:tcW w:w="1418" w:type="dxa"/>
          </w:tcPr>
          <w:p w:rsidR="00511D0A" w:rsidRPr="00ED5AF8" w:rsidRDefault="00511D0A" w:rsidP="009B4932">
            <w:pPr>
              <w:rPr>
                <w:rFonts w:ascii="Candara" w:hAnsi="Candara"/>
                <w:lang w:val="en-GB"/>
              </w:rPr>
            </w:pPr>
            <w:r w:rsidRPr="00ED5AF8">
              <w:rPr>
                <w:rFonts w:ascii="Candara" w:hAnsi="Candara"/>
                <w:lang w:val="en-GB"/>
              </w:rPr>
              <w:t>23.08.2012</w:t>
            </w:r>
          </w:p>
        </w:tc>
        <w:tc>
          <w:tcPr>
            <w:tcW w:w="6977" w:type="dxa"/>
          </w:tcPr>
          <w:p w:rsidR="00511D0A" w:rsidRPr="00ED5AF8" w:rsidRDefault="000C1679" w:rsidP="009B4932">
            <w:pPr>
              <w:rPr>
                <w:rFonts w:ascii="Candara" w:hAnsi="Candara"/>
                <w:lang w:val="en-GB"/>
              </w:rPr>
            </w:pPr>
            <w:r w:rsidRPr="00ED5AF8">
              <w:rPr>
                <w:rFonts w:ascii="Candara" w:hAnsi="Candara"/>
                <w:lang w:val="en-GB"/>
              </w:rPr>
              <w:t>Initial version</w:t>
            </w:r>
            <w:r w:rsidR="00E87D7C" w:rsidRPr="00ED5AF8">
              <w:rPr>
                <w:rFonts w:ascii="Candara" w:hAnsi="Candara"/>
                <w:lang w:val="en-GB"/>
              </w:rPr>
              <w:t>.</w:t>
            </w:r>
          </w:p>
        </w:tc>
      </w:tr>
      <w:tr w:rsidR="00511D0A" w:rsidRPr="009D56B5" w:rsidTr="00046247">
        <w:tc>
          <w:tcPr>
            <w:tcW w:w="817" w:type="dxa"/>
          </w:tcPr>
          <w:p w:rsidR="00511D0A" w:rsidRPr="00ED5AF8" w:rsidRDefault="00040374" w:rsidP="009B4932">
            <w:pPr>
              <w:rPr>
                <w:rFonts w:ascii="Candara" w:hAnsi="Candara"/>
                <w:lang w:val="en-GB"/>
              </w:rPr>
            </w:pPr>
            <w:r w:rsidRPr="00ED5AF8">
              <w:rPr>
                <w:rFonts w:ascii="Candara" w:hAnsi="Candara"/>
                <w:lang w:val="en-GB"/>
              </w:rPr>
              <w:t>0.2</w:t>
            </w:r>
          </w:p>
        </w:tc>
        <w:tc>
          <w:tcPr>
            <w:tcW w:w="1418" w:type="dxa"/>
          </w:tcPr>
          <w:p w:rsidR="00511D0A" w:rsidRPr="00ED5AF8" w:rsidRDefault="005254E3" w:rsidP="009B4932">
            <w:pPr>
              <w:rPr>
                <w:rFonts w:ascii="Candara" w:hAnsi="Candara"/>
                <w:lang w:val="en-GB"/>
              </w:rPr>
            </w:pPr>
            <w:r w:rsidRPr="00ED5AF8">
              <w:rPr>
                <w:rFonts w:ascii="Candara" w:hAnsi="Candara"/>
                <w:lang w:val="en-GB"/>
              </w:rPr>
              <w:t>10</w:t>
            </w:r>
            <w:r w:rsidR="00040374" w:rsidRPr="00ED5AF8">
              <w:rPr>
                <w:rFonts w:ascii="Candara" w:hAnsi="Candara"/>
                <w:lang w:val="en-GB"/>
              </w:rPr>
              <w:t>.09.2012</w:t>
            </w:r>
          </w:p>
        </w:tc>
        <w:tc>
          <w:tcPr>
            <w:tcW w:w="6977" w:type="dxa"/>
          </w:tcPr>
          <w:p w:rsidR="00511D0A" w:rsidRPr="00ED5AF8" w:rsidRDefault="0098224F" w:rsidP="00F81E0C">
            <w:pPr>
              <w:rPr>
                <w:rFonts w:ascii="Candara" w:hAnsi="Candara"/>
                <w:lang w:val="en-GB"/>
              </w:rPr>
            </w:pPr>
            <w:r w:rsidRPr="00ED5AF8">
              <w:rPr>
                <w:rFonts w:ascii="Candara" w:hAnsi="Candara"/>
                <w:lang w:val="en-GB"/>
              </w:rPr>
              <w:t>Table of content</w:t>
            </w:r>
            <w:r w:rsidR="00040374" w:rsidRPr="00ED5AF8">
              <w:rPr>
                <w:rFonts w:ascii="Candara" w:hAnsi="Candara"/>
                <w:lang w:val="en-GB"/>
              </w:rPr>
              <w:t xml:space="preserve">, </w:t>
            </w:r>
            <w:r w:rsidRPr="00ED5AF8">
              <w:rPr>
                <w:rFonts w:ascii="Candara" w:hAnsi="Candara"/>
                <w:lang w:val="en-GB"/>
              </w:rPr>
              <w:t xml:space="preserve">initial introduction, prerequisites, and </w:t>
            </w:r>
            <w:r w:rsidR="00F81E0C" w:rsidRPr="00ED5AF8">
              <w:rPr>
                <w:rFonts w:ascii="Candara" w:hAnsi="Candara"/>
                <w:lang w:val="en-GB"/>
              </w:rPr>
              <w:t>installation</w:t>
            </w:r>
            <w:r w:rsidRPr="00ED5AF8">
              <w:rPr>
                <w:rFonts w:ascii="Candara" w:hAnsi="Candara"/>
                <w:lang w:val="en-GB"/>
              </w:rPr>
              <w:t xml:space="preserve"> section added</w:t>
            </w:r>
            <w:r w:rsidR="00E87D7C" w:rsidRPr="00ED5AF8">
              <w:rPr>
                <w:rFonts w:ascii="Candara" w:hAnsi="Candara"/>
                <w:lang w:val="en-GB"/>
              </w:rPr>
              <w:t>.</w:t>
            </w:r>
          </w:p>
        </w:tc>
      </w:tr>
      <w:tr w:rsidR="00511D0A" w:rsidRPr="00ED5AF8" w:rsidTr="00046247">
        <w:tc>
          <w:tcPr>
            <w:tcW w:w="817" w:type="dxa"/>
          </w:tcPr>
          <w:p w:rsidR="00511D0A" w:rsidRPr="00ED5AF8" w:rsidRDefault="00F81E0C" w:rsidP="009B4932">
            <w:pPr>
              <w:rPr>
                <w:rFonts w:ascii="Candara" w:hAnsi="Candara"/>
                <w:lang w:val="en-GB"/>
              </w:rPr>
            </w:pPr>
            <w:r w:rsidRPr="00ED5AF8">
              <w:rPr>
                <w:rFonts w:ascii="Candara" w:hAnsi="Candara"/>
                <w:lang w:val="en-GB"/>
              </w:rPr>
              <w:t>0.3</w:t>
            </w:r>
          </w:p>
        </w:tc>
        <w:tc>
          <w:tcPr>
            <w:tcW w:w="1418" w:type="dxa"/>
          </w:tcPr>
          <w:p w:rsidR="00511D0A" w:rsidRPr="00ED5AF8" w:rsidRDefault="009B5288" w:rsidP="009B4932">
            <w:pPr>
              <w:rPr>
                <w:rFonts w:ascii="Candara" w:hAnsi="Candara"/>
                <w:lang w:val="en-GB"/>
              </w:rPr>
            </w:pPr>
            <w:r w:rsidRPr="00ED5AF8">
              <w:rPr>
                <w:rFonts w:ascii="Candara" w:hAnsi="Candara"/>
                <w:lang w:val="en-GB"/>
              </w:rPr>
              <w:t>22</w:t>
            </w:r>
            <w:r w:rsidR="00F81E0C" w:rsidRPr="00ED5AF8">
              <w:rPr>
                <w:rFonts w:ascii="Candara" w:hAnsi="Candara"/>
                <w:lang w:val="en-GB"/>
              </w:rPr>
              <w:t>.10.2012</w:t>
            </w:r>
          </w:p>
        </w:tc>
        <w:tc>
          <w:tcPr>
            <w:tcW w:w="6977" w:type="dxa"/>
          </w:tcPr>
          <w:p w:rsidR="00511D0A" w:rsidRPr="00ED5AF8" w:rsidRDefault="00F81E0C" w:rsidP="000E50C0">
            <w:pPr>
              <w:rPr>
                <w:rFonts w:ascii="Candara" w:hAnsi="Candara"/>
                <w:lang w:val="en-GB"/>
              </w:rPr>
            </w:pPr>
            <w:r w:rsidRPr="00ED5AF8">
              <w:rPr>
                <w:rFonts w:ascii="Candara" w:hAnsi="Candara"/>
                <w:lang w:val="en-GB"/>
              </w:rPr>
              <w:t xml:space="preserve">Changes due to migration to </w:t>
            </w:r>
            <w:proofErr w:type="spellStart"/>
            <w:r w:rsidRPr="00ED5AF8">
              <w:rPr>
                <w:rFonts w:ascii="Candara" w:hAnsi="Candara"/>
                <w:lang w:val="en-GB"/>
              </w:rPr>
              <w:t>Xtext</w:t>
            </w:r>
            <w:proofErr w:type="spellEnd"/>
            <w:r w:rsidRPr="00ED5AF8">
              <w:rPr>
                <w:rFonts w:ascii="Candara" w:hAnsi="Candara"/>
                <w:lang w:val="en-GB"/>
              </w:rPr>
              <w:t xml:space="preserve"> version </w:t>
            </w:r>
            <w:proofErr w:type="gramStart"/>
            <w:r w:rsidRPr="00ED5AF8">
              <w:rPr>
                <w:rFonts w:ascii="Candara" w:hAnsi="Candara"/>
                <w:lang w:val="en-GB"/>
              </w:rPr>
              <w:t>2.3.1,</w:t>
            </w:r>
            <w:proofErr w:type="gramEnd"/>
            <w:r w:rsidR="0063547A" w:rsidRPr="00ED5AF8">
              <w:rPr>
                <w:rFonts w:ascii="Candara" w:hAnsi="Candara"/>
                <w:lang w:val="en-GB"/>
              </w:rPr>
              <w:t xml:space="preserve"> preface added, modification and extension of Sections 1, 3 and 4. Sections 2, 5, </w:t>
            </w:r>
            <w:r w:rsidR="005A4714" w:rsidRPr="00ED5AF8">
              <w:rPr>
                <w:rFonts w:ascii="Candara" w:hAnsi="Candara"/>
                <w:lang w:val="en-GB"/>
              </w:rPr>
              <w:t>and appendix</w:t>
            </w:r>
            <w:r w:rsidR="0063547A" w:rsidRPr="00ED5AF8">
              <w:rPr>
                <w:rFonts w:ascii="Candara" w:hAnsi="Candara"/>
                <w:lang w:val="en-GB"/>
              </w:rPr>
              <w:t xml:space="preserve"> initially added.</w:t>
            </w:r>
          </w:p>
        </w:tc>
      </w:tr>
      <w:tr w:rsidR="00511D0A" w:rsidRPr="009D56B5" w:rsidTr="00046247">
        <w:tc>
          <w:tcPr>
            <w:tcW w:w="817" w:type="dxa"/>
          </w:tcPr>
          <w:p w:rsidR="00511D0A" w:rsidRPr="00ED5AF8" w:rsidRDefault="00E87D7C" w:rsidP="009B4932">
            <w:pPr>
              <w:rPr>
                <w:rFonts w:ascii="Candara" w:hAnsi="Candara"/>
                <w:lang w:val="en-GB"/>
              </w:rPr>
            </w:pPr>
            <w:r w:rsidRPr="00ED5AF8">
              <w:rPr>
                <w:rFonts w:ascii="Candara" w:hAnsi="Candara"/>
                <w:lang w:val="en-GB"/>
              </w:rPr>
              <w:t>0.4</w:t>
            </w:r>
          </w:p>
        </w:tc>
        <w:tc>
          <w:tcPr>
            <w:tcW w:w="1418" w:type="dxa"/>
          </w:tcPr>
          <w:p w:rsidR="00511D0A" w:rsidRPr="00ED5AF8" w:rsidRDefault="00E87D7C" w:rsidP="009B4932">
            <w:pPr>
              <w:rPr>
                <w:rFonts w:ascii="Candara" w:hAnsi="Candara"/>
                <w:lang w:val="en-GB"/>
              </w:rPr>
            </w:pPr>
            <w:r w:rsidRPr="00ED5AF8">
              <w:rPr>
                <w:rFonts w:ascii="Candara" w:hAnsi="Candara"/>
                <w:lang w:val="en-GB"/>
              </w:rPr>
              <w:t>30.12.2012</w:t>
            </w:r>
          </w:p>
        </w:tc>
        <w:tc>
          <w:tcPr>
            <w:tcW w:w="6977" w:type="dxa"/>
          </w:tcPr>
          <w:p w:rsidR="00511D0A" w:rsidRPr="00ED5AF8" w:rsidRDefault="000E50C0" w:rsidP="009B4932">
            <w:pPr>
              <w:rPr>
                <w:rFonts w:ascii="Candara" w:hAnsi="Candara"/>
                <w:lang w:val="en-GB"/>
              </w:rPr>
            </w:pPr>
            <w:r>
              <w:rPr>
                <w:rFonts w:ascii="Candara" w:hAnsi="Candara"/>
                <w:lang w:val="en-GB"/>
              </w:rPr>
              <w:t>Section 5</w:t>
            </w:r>
            <w:r w:rsidR="00E87D7C" w:rsidRPr="00ED5AF8">
              <w:rPr>
                <w:rFonts w:ascii="Candara" w:hAnsi="Candara"/>
                <w:lang w:val="en-GB"/>
              </w:rPr>
              <w:t xml:space="preserve"> updated</w:t>
            </w:r>
            <w:r>
              <w:rPr>
                <w:rFonts w:ascii="Candara" w:hAnsi="Candara"/>
                <w:lang w:val="en-GB"/>
              </w:rPr>
              <w:t xml:space="preserve"> (screenshots and descriptions added)</w:t>
            </w:r>
            <w:r w:rsidR="00E87D7C" w:rsidRPr="00ED5AF8">
              <w:rPr>
                <w:rFonts w:ascii="Candara" w:hAnsi="Candara"/>
                <w:lang w:val="en-GB"/>
              </w:rPr>
              <w:t>.</w:t>
            </w:r>
          </w:p>
        </w:tc>
      </w:tr>
      <w:tr w:rsidR="000E50C0" w:rsidRPr="009D56B5" w:rsidTr="00046247">
        <w:tc>
          <w:tcPr>
            <w:tcW w:w="817" w:type="dxa"/>
          </w:tcPr>
          <w:p w:rsidR="000E50C0" w:rsidRPr="00ED5AF8" w:rsidRDefault="000E50C0" w:rsidP="009B4932">
            <w:pPr>
              <w:rPr>
                <w:rFonts w:ascii="Candara" w:hAnsi="Candara"/>
                <w:lang w:val="en-GB"/>
              </w:rPr>
            </w:pPr>
            <w:r>
              <w:rPr>
                <w:rFonts w:ascii="Candara" w:hAnsi="Candara"/>
                <w:lang w:val="en-GB"/>
              </w:rPr>
              <w:t>0.5</w:t>
            </w:r>
          </w:p>
        </w:tc>
        <w:tc>
          <w:tcPr>
            <w:tcW w:w="1418" w:type="dxa"/>
          </w:tcPr>
          <w:p w:rsidR="000E50C0" w:rsidRPr="00ED5AF8" w:rsidRDefault="000E50C0" w:rsidP="009B4932">
            <w:pPr>
              <w:rPr>
                <w:rFonts w:ascii="Candara" w:hAnsi="Candara"/>
                <w:lang w:val="en-GB"/>
              </w:rPr>
            </w:pPr>
            <w:r>
              <w:rPr>
                <w:rFonts w:ascii="Candara" w:hAnsi="Candara"/>
                <w:lang w:val="en-GB"/>
              </w:rPr>
              <w:t>04.03.2013</w:t>
            </w:r>
          </w:p>
        </w:tc>
        <w:tc>
          <w:tcPr>
            <w:tcW w:w="6977" w:type="dxa"/>
          </w:tcPr>
          <w:p w:rsidR="000E50C0" w:rsidRDefault="000E50C0" w:rsidP="009B4932">
            <w:pPr>
              <w:rPr>
                <w:rFonts w:ascii="Candara" w:hAnsi="Candara"/>
                <w:lang w:val="en-GB"/>
              </w:rPr>
            </w:pPr>
            <w:r>
              <w:rPr>
                <w:rFonts w:ascii="Candara" w:hAnsi="Candara"/>
                <w:lang w:val="en-GB"/>
              </w:rPr>
              <w:t xml:space="preserve">Section 3 updated (inclusion of </w:t>
            </w:r>
            <w:proofErr w:type="spellStart"/>
            <w:r>
              <w:rPr>
                <w:rFonts w:ascii="Candara" w:hAnsi="Candara"/>
                <w:lang w:val="en-GB"/>
              </w:rPr>
              <w:t>Xtext</w:t>
            </w:r>
            <w:proofErr w:type="spellEnd"/>
            <w:r>
              <w:rPr>
                <w:rFonts w:ascii="Candara" w:hAnsi="Candara"/>
                <w:lang w:val="en-GB"/>
              </w:rPr>
              <w:t xml:space="preserve"> features in </w:t>
            </w:r>
            <w:proofErr w:type="spellStart"/>
            <w:r>
              <w:rPr>
                <w:rFonts w:ascii="Candara" w:hAnsi="Candara"/>
                <w:lang w:val="en-GB"/>
              </w:rPr>
              <w:t>EASy</w:t>
            </w:r>
            <w:proofErr w:type="spellEnd"/>
            <w:r>
              <w:rPr>
                <w:rFonts w:ascii="Candara" w:hAnsi="Candara"/>
                <w:lang w:val="en-GB"/>
              </w:rPr>
              <w:t xml:space="preserve"> update site).</w:t>
            </w:r>
          </w:p>
        </w:tc>
      </w:tr>
      <w:tr w:rsidR="000E50C0" w:rsidRPr="009D56B5" w:rsidTr="00046247">
        <w:tc>
          <w:tcPr>
            <w:tcW w:w="817" w:type="dxa"/>
          </w:tcPr>
          <w:p w:rsidR="000E50C0" w:rsidRPr="00ED5AF8" w:rsidRDefault="000E50C0" w:rsidP="009B4932">
            <w:pPr>
              <w:rPr>
                <w:rFonts w:ascii="Candara" w:hAnsi="Candara"/>
                <w:lang w:val="en-GB"/>
              </w:rPr>
            </w:pPr>
            <w:r>
              <w:rPr>
                <w:rFonts w:ascii="Candara" w:hAnsi="Candara"/>
                <w:lang w:val="en-GB"/>
              </w:rPr>
              <w:t>0.6</w:t>
            </w:r>
          </w:p>
        </w:tc>
        <w:tc>
          <w:tcPr>
            <w:tcW w:w="1418" w:type="dxa"/>
          </w:tcPr>
          <w:p w:rsidR="000E50C0" w:rsidRPr="00ED5AF8" w:rsidRDefault="000E50C0" w:rsidP="009B4932">
            <w:pPr>
              <w:rPr>
                <w:rFonts w:ascii="Candara" w:hAnsi="Candara"/>
                <w:lang w:val="en-GB"/>
              </w:rPr>
            </w:pPr>
            <w:r>
              <w:rPr>
                <w:rFonts w:ascii="Candara" w:hAnsi="Candara"/>
                <w:lang w:val="en-GB"/>
              </w:rPr>
              <w:t>02.09.2013</w:t>
            </w:r>
          </w:p>
        </w:tc>
        <w:tc>
          <w:tcPr>
            <w:tcW w:w="6977" w:type="dxa"/>
          </w:tcPr>
          <w:p w:rsidR="000E50C0" w:rsidRDefault="000E50C0" w:rsidP="009B4932">
            <w:pPr>
              <w:rPr>
                <w:rFonts w:ascii="Candara" w:hAnsi="Candara"/>
                <w:lang w:val="en-GB"/>
              </w:rPr>
            </w:pPr>
            <w:r>
              <w:rPr>
                <w:rFonts w:ascii="Candara" w:hAnsi="Candara"/>
                <w:lang w:val="en-GB"/>
              </w:rPr>
              <w:t>Section 4 updated (inclusion of VIL)</w:t>
            </w:r>
          </w:p>
        </w:tc>
      </w:tr>
      <w:tr w:rsidR="000E50C0" w:rsidRPr="009D56B5" w:rsidTr="00046247">
        <w:tc>
          <w:tcPr>
            <w:tcW w:w="817" w:type="dxa"/>
          </w:tcPr>
          <w:p w:rsidR="000E50C0" w:rsidRDefault="000E50C0" w:rsidP="009B4932">
            <w:pPr>
              <w:rPr>
                <w:rFonts w:ascii="Candara" w:hAnsi="Candara"/>
                <w:lang w:val="en-GB"/>
              </w:rPr>
            </w:pPr>
            <w:r>
              <w:rPr>
                <w:rFonts w:ascii="Candara" w:hAnsi="Candara"/>
                <w:lang w:val="en-GB"/>
              </w:rPr>
              <w:t>1.0</w:t>
            </w:r>
          </w:p>
        </w:tc>
        <w:tc>
          <w:tcPr>
            <w:tcW w:w="1418" w:type="dxa"/>
          </w:tcPr>
          <w:p w:rsidR="000E50C0" w:rsidRDefault="000E50C0" w:rsidP="009B4932">
            <w:pPr>
              <w:rPr>
                <w:rFonts w:ascii="Candara" w:hAnsi="Candara"/>
                <w:lang w:val="en-GB"/>
              </w:rPr>
            </w:pPr>
            <w:r>
              <w:rPr>
                <w:rFonts w:ascii="Candara" w:hAnsi="Candara"/>
                <w:lang w:val="en-GB"/>
              </w:rPr>
              <w:t>2</w:t>
            </w:r>
            <w:r w:rsidR="002B4520">
              <w:rPr>
                <w:rFonts w:ascii="Candara" w:hAnsi="Candara"/>
                <w:lang w:val="en-GB"/>
              </w:rPr>
              <w:t>7</w:t>
            </w:r>
            <w:r>
              <w:rPr>
                <w:rFonts w:ascii="Candara" w:hAnsi="Candara"/>
                <w:lang w:val="en-GB"/>
              </w:rPr>
              <w:t>.09.2013</w:t>
            </w:r>
          </w:p>
        </w:tc>
        <w:tc>
          <w:tcPr>
            <w:tcW w:w="6977" w:type="dxa"/>
          </w:tcPr>
          <w:p w:rsidR="000E50C0" w:rsidRDefault="000E50C0" w:rsidP="009B4932">
            <w:pPr>
              <w:rPr>
                <w:rFonts w:ascii="Candara" w:hAnsi="Candara"/>
                <w:lang w:val="en-GB"/>
              </w:rPr>
            </w:pPr>
            <w:r>
              <w:rPr>
                <w:rFonts w:ascii="Candara" w:hAnsi="Candara"/>
                <w:lang w:val="en-GB"/>
              </w:rPr>
              <w:t>Version 1.0 completed (reference to other developers guide, IVML and VIL language specification, corrected spelling, updated figures)</w:t>
            </w:r>
          </w:p>
        </w:tc>
      </w:tr>
    </w:tbl>
    <w:p w:rsidR="00511D0A" w:rsidRPr="00ED5AF8" w:rsidRDefault="00511D0A" w:rsidP="009B4932">
      <w:pPr>
        <w:rPr>
          <w:rFonts w:ascii="Candara" w:hAnsi="Candara"/>
          <w:lang w:val="en-GB"/>
        </w:rPr>
      </w:pPr>
    </w:p>
    <w:p w:rsidR="006B3B66" w:rsidRPr="00ED5AF8" w:rsidRDefault="006B3B66" w:rsidP="006B3B66">
      <w:pPr>
        <w:rPr>
          <w:rFonts w:ascii="Candara" w:hAnsi="Candara"/>
          <w:lang w:val="en-GB"/>
        </w:rPr>
      </w:pPr>
    </w:p>
    <w:p w:rsidR="006B3B66" w:rsidRPr="00ED5AF8" w:rsidRDefault="006B3B66" w:rsidP="006B3B66">
      <w:pPr>
        <w:rPr>
          <w:rFonts w:ascii="Candara" w:hAnsi="Candara"/>
          <w:lang w:val="en-GB"/>
        </w:rPr>
        <w:sectPr w:rsidR="006B3B66" w:rsidRPr="00ED5AF8" w:rsidSect="00046247">
          <w:pgSz w:w="11906" w:h="16838"/>
          <w:pgMar w:top="1417" w:right="1417" w:bottom="1134" w:left="1417" w:header="708" w:footer="708" w:gutter="0"/>
          <w:cols w:space="708"/>
          <w:docGrid w:linePitch="360"/>
        </w:sectPr>
      </w:pPr>
    </w:p>
    <w:p w:rsidR="00511D0A" w:rsidRPr="00ED5AF8" w:rsidRDefault="006B3B66" w:rsidP="009B4932">
      <w:pPr>
        <w:rPr>
          <w:rFonts w:ascii="Candara" w:hAnsi="Candara"/>
          <w:b/>
          <w:sz w:val="28"/>
          <w:szCs w:val="28"/>
          <w:lang w:val="en-GB"/>
        </w:rPr>
      </w:pPr>
      <w:r w:rsidRPr="00ED5AF8">
        <w:rPr>
          <w:rFonts w:ascii="Candara" w:hAnsi="Candara"/>
          <w:b/>
          <w:sz w:val="28"/>
          <w:szCs w:val="28"/>
          <w:lang w:val="en-GB"/>
        </w:rPr>
        <w:lastRenderedPageBreak/>
        <w:t>Preface</w:t>
      </w:r>
    </w:p>
    <w:p w:rsidR="006B3B66" w:rsidRPr="00ED5AF8" w:rsidRDefault="006B3B66" w:rsidP="009B4932">
      <w:pPr>
        <w:rPr>
          <w:rFonts w:ascii="Candara" w:hAnsi="Candara"/>
          <w:lang w:val="en-GB"/>
        </w:rPr>
      </w:pPr>
      <w:proofErr w:type="spellStart"/>
      <w:r w:rsidRPr="00ED5AF8">
        <w:rPr>
          <w:rFonts w:ascii="Candara" w:hAnsi="Candara"/>
          <w:lang w:val="en-GB"/>
        </w:rPr>
        <w:t>EASy</w:t>
      </w:r>
      <w:proofErr w:type="spellEnd"/>
      <w:r w:rsidRPr="00ED5AF8">
        <w:rPr>
          <w:rFonts w:ascii="Candara" w:hAnsi="Candara"/>
          <w:lang w:val="en-GB"/>
        </w:rPr>
        <w:t xml:space="preserve">-Producer is a Software Product Line Engineering tool developed by the Software Systems Engineering </w:t>
      </w:r>
      <w:r w:rsidR="004531AE" w:rsidRPr="00ED5AF8">
        <w:rPr>
          <w:rFonts w:ascii="Candara" w:hAnsi="Candara"/>
          <w:lang w:val="en-GB"/>
        </w:rPr>
        <w:t xml:space="preserve">(SSE) </w:t>
      </w:r>
      <w:r w:rsidRPr="00ED5AF8">
        <w:rPr>
          <w:rFonts w:ascii="Candara" w:hAnsi="Candara"/>
          <w:lang w:val="en-GB"/>
        </w:rPr>
        <w:t>group at the University of Hildesheim.</w:t>
      </w:r>
    </w:p>
    <w:p w:rsidR="004531AE" w:rsidRPr="00ED5AF8" w:rsidRDefault="006B3B66" w:rsidP="004531AE">
      <w:pPr>
        <w:jc w:val="both"/>
        <w:rPr>
          <w:rFonts w:ascii="Candara" w:hAnsi="Candara"/>
          <w:lang w:val="en-GB"/>
        </w:rPr>
      </w:pPr>
      <w:r w:rsidRPr="00ED5AF8">
        <w:rPr>
          <w:rFonts w:ascii="Candara" w:hAnsi="Candara"/>
          <w:lang w:val="en-GB"/>
        </w:rPr>
        <w:t>The tool is available as an Eclipse plug</w:t>
      </w:r>
      <w:r w:rsidR="004531AE" w:rsidRPr="00ED5AF8">
        <w:rPr>
          <w:rFonts w:ascii="Candara" w:hAnsi="Candara"/>
          <w:lang w:val="en-GB"/>
        </w:rPr>
        <w:t>-</w:t>
      </w:r>
      <w:r w:rsidRPr="00ED5AF8">
        <w:rPr>
          <w:rFonts w:ascii="Candara" w:hAnsi="Candara"/>
          <w:lang w:val="en-GB"/>
        </w:rPr>
        <w:t>in</w:t>
      </w:r>
      <w:r w:rsidR="004531AE" w:rsidRPr="00ED5AF8">
        <w:rPr>
          <w:rFonts w:ascii="Candara" w:hAnsi="Candara"/>
          <w:lang w:val="en-GB"/>
        </w:rPr>
        <w:t xml:space="preserve"> under the terms of the Eclipse Public License (EPL) Version 1.0</w:t>
      </w:r>
    </w:p>
    <w:p w:rsidR="004531AE" w:rsidRPr="00ED5AF8" w:rsidRDefault="004531AE" w:rsidP="006B3B66">
      <w:pPr>
        <w:jc w:val="both"/>
        <w:rPr>
          <w:rFonts w:ascii="Candara" w:hAnsi="Candara"/>
          <w:lang w:val="en-GB"/>
        </w:rPr>
      </w:pPr>
      <w:r w:rsidRPr="00ED5AF8">
        <w:rPr>
          <w:rFonts w:ascii="Candara" w:hAnsi="Candara"/>
          <w:lang w:val="en-GB"/>
        </w:rPr>
        <w:t xml:space="preserve">The SSE group hosts the following </w:t>
      </w:r>
      <w:proofErr w:type="spellStart"/>
      <w:r w:rsidR="00C5747F" w:rsidRPr="00ED5AF8">
        <w:rPr>
          <w:rFonts w:ascii="Candara" w:hAnsi="Candara"/>
          <w:lang w:val="en-GB"/>
        </w:rPr>
        <w:t>EASy</w:t>
      </w:r>
      <w:proofErr w:type="spellEnd"/>
      <w:r w:rsidR="00C5747F" w:rsidRPr="00ED5AF8">
        <w:rPr>
          <w:rFonts w:ascii="Candara" w:hAnsi="Candara"/>
          <w:lang w:val="en-GB"/>
        </w:rPr>
        <w:t>-</w:t>
      </w:r>
      <w:r w:rsidR="006B3B66" w:rsidRPr="00ED5AF8">
        <w:rPr>
          <w:rFonts w:ascii="Candara" w:hAnsi="Candara"/>
          <w:lang w:val="en-GB"/>
        </w:rPr>
        <w:t>Producer update site</w:t>
      </w:r>
      <w:r w:rsidRPr="00ED5AF8">
        <w:rPr>
          <w:rFonts w:ascii="Candara" w:hAnsi="Candara"/>
          <w:lang w:val="en-GB"/>
        </w:rPr>
        <w:t xml:space="preserve"> for easy installation and updates:</w:t>
      </w:r>
    </w:p>
    <w:p w:rsidR="006B3B66" w:rsidRPr="00ED5AF8" w:rsidRDefault="00221C9D" w:rsidP="006B3B66">
      <w:pPr>
        <w:jc w:val="both"/>
        <w:rPr>
          <w:rFonts w:ascii="Candara" w:hAnsi="Candara"/>
          <w:lang w:val="en-GB"/>
        </w:rPr>
      </w:pPr>
      <w:hyperlink r:id="rId14" w:history="1">
        <w:r w:rsidR="006B3B66" w:rsidRPr="00ED5AF8">
          <w:rPr>
            <w:rStyle w:val="Hyperlink"/>
            <w:rFonts w:ascii="Candara" w:hAnsi="Candara"/>
            <w:lang w:val="en-GB"/>
          </w:rPr>
          <w:t>http://projects.sse.uni-hildesheim.de/easy/</w:t>
        </w:r>
      </w:hyperlink>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28516A">
      <w:pPr>
        <w:tabs>
          <w:tab w:val="left" w:pos="2822"/>
        </w:tabs>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
    <w:p w:rsidR="004531AE" w:rsidRPr="00ED5AF8" w:rsidRDefault="004531AE" w:rsidP="009B4932">
      <w:pPr>
        <w:rPr>
          <w:rFonts w:ascii="Candara" w:hAnsi="Candara"/>
          <w:lang w:val="en-GB"/>
        </w:rPr>
      </w:pPr>
      <w:proofErr w:type="gramStart"/>
      <w:r w:rsidRPr="00ED5AF8">
        <w:rPr>
          <w:rFonts w:ascii="Candara" w:hAnsi="Candara"/>
          <w:lang w:val="en-GB"/>
        </w:rPr>
        <w:t>©2012 Software Systems Engineering (SSE) Group, University of Hildesheim, Germany.</w:t>
      </w:r>
      <w:proofErr w:type="gramEnd"/>
    </w:p>
    <w:p w:rsidR="00F70419" w:rsidRPr="00ED5AF8" w:rsidRDefault="00F70419" w:rsidP="009B4932">
      <w:pPr>
        <w:rPr>
          <w:rFonts w:ascii="Candara" w:hAnsi="Candara"/>
          <w:lang w:val="en-GB"/>
        </w:rPr>
        <w:sectPr w:rsidR="00F70419" w:rsidRPr="00ED5AF8"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val="en-GB"/>
        </w:rPr>
        <w:id w:val="182145317"/>
        <w:docPartObj>
          <w:docPartGallery w:val="Table of Contents"/>
          <w:docPartUnique/>
        </w:docPartObj>
      </w:sdtPr>
      <w:sdtContent>
        <w:p w:rsidR="00221863" w:rsidRPr="00ED5AF8" w:rsidRDefault="00221863">
          <w:pPr>
            <w:pStyle w:val="TOCHeading"/>
            <w:rPr>
              <w:lang w:val="en-GB"/>
            </w:rPr>
          </w:pPr>
          <w:r w:rsidRPr="00ED5AF8">
            <w:rPr>
              <w:lang w:val="en-GB"/>
            </w:rPr>
            <w:t>Table of Contents</w:t>
          </w:r>
        </w:p>
        <w:p w:rsidR="005C7F3F" w:rsidRDefault="00221C9D">
          <w:pPr>
            <w:pStyle w:val="TOC1"/>
            <w:rPr>
              <w:rFonts w:eastAsiaTheme="minorEastAsia"/>
              <w:noProof/>
              <w:lang w:eastAsia="de-DE"/>
            </w:rPr>
          </w:pPr>
          <w:r w:rsidRPr="00ED5AF8">
            <w:rPr>
              <w:lang w:val="en-GB"/>
            </w:rPr>
            <w:fldChar w:fldCharType="begin"/>
          </w:r>
          <w:r w:rsidR="00221863" w:rsidRPr="00ED5AF8">
            <w:rPr>
              <w:lang w:val="en-GB"/>
            </w:rPr>
            <w:instrText xml:space="preserve"> TOC \o "1-3" \h \z \u </w:instrText>
          </w:r>
          <w:r w:rsidRPr="00ED5AF8">
            <w:rPr>
              <w:lang w:val="en-GB"/>
            </w:rPr>
            <w:fldChar w:fldCharType="separate"/>
          </w:r>
          <w:hyperlink w:anchor="_Toc368936639" w:history="1">
            <w:r w:rsidR="005C7F3F" w:rsidRPr="00F92108">
              <w:rPr>
                <w:rStyle w:val="Hyperlink"/>
                <w:noProof/>
                <w:lang w:val="en-GB"/>
              </w:rPr>
              <w:t>1.</w:t>
            </w:r>
            <w:r w:rsidR="005C7F3F">
              <w:rPr>
                <w:rFonts w:eastAsiaTheme="minorEastAsia"/>
                <w:noProof/>
                <w:lang w:eastAsia="de-DE"/>
              </w:rPr>
              <w:tab/>
            </w:r>
            <w:r w:rsidR="005C7F3F" w:rsidRPr="00F92108">
              <w:rPr>
                <w:rStyle w:val="Hyperlink"/>
                <w:noProof/>
                <w:lang w:val="en-GB"/>
              </w:rPr>
              <w:t>Introduction</w:t>
            </w:r>
            <w:r w:rsidR="005C7F3F">
              <w:rPr>
                <w:noProof/>
                <w:webHidden/>
              </w:rPr>
              <w:tab/>
            </w:r>
            <w:r>
              <w:rPr>
                <w:noProof/>
                <w:webHidden/>
              </w:rPr>
              <w:fldChar w:fldCharType="begin"/>
            </w:r>
            <w:r w:rsidR="005C7F3F">
              <w:rPr>
                <w:noProof/>
                <w:webHidden/>
              </w:rPr>
              <w:instrText xml:space="preserve"> PAGEREF _Toc368936639 \h </w:instrText>
            </w:r>
            <w:r>
              <w:rPr>
                <w:noProof/>
                <w:webHidden/>
              </w:rPr>
            </w:r>
            <w:r>
              <w:rPr>
                <w:noProof/>
                <w:webHidden/>
              </w:rPr>
              <w:fldChar w:fldCharType="separate"/>
            </w:r>
            <w:r w:rsidR="005C7F3F">
              <w:rPr>
                <w:noProof/>
                <w:webHidden/>
              </w:rPr>
              <w:t>5</w:t>
            </w:r>
            <w:r>
              <w:rPr>
                <w:noProof/>
                <w:webHidden/>
              </w:rPr>
              <w:fldChar w:fldCharType="end"/>
            </w:r>
          </w:hyperlink>
        </w:p>
        <w:p w:rsidR="005C7F3F" w:rsidRDefault="00221C9D">
          <w:pPr>
            <w:pStyle w:val="TOC1"/>
            <w:rPr>
              <w:rFonts w:eastAsiaTheme="minorEastAsia"/>
              <w:noProof/>
              <w:lang w:eastAsia="de-DE"/>
            </w:rPr>
          </w:pPr>
          <w:hyperlink w:anchor="_Toc368936640" w:history="1">
            <w:r w:rsidR="005C7F3F" w:rsidRPr="00F92108">
              <w:rPr>
                <w:rStyle w:val="Hyperlink"/>
                <w:noProof/>
                <w:lang w:val="en-GB"/>
              </w:rPr>
              <w:t>2.</w:t>
            </w:r>
            <w:r w:rsidR="005C7F3F">
              <w:rPr>
                <w:rFonts w:eastAsiaTheme="minorEastAsia"/>
                <w:noProof/>
                <w:lang w:eastAsia="de-DE"/>
              </w:rPr>
              <w:tab/>
            </w:r>
            <w:r w:rsidR="005C7F3F" w:rsidRPr="00F92108">
              <w:rPr>
                <w:rStyle w:val="Hyperlink"/>
                <w:noProof/>
                <w:lang w:val="en-GB"/>
              </w:rPr>
              <w:t>Software Product Line Engineering at a Glance</w:t>
            </w:r>
            <w:r w:rsidR="005C7F3F">
              <w:rPr>
                <w:noProof/>
                <w:webHidden/>
              </w:rPr>
              <w:tab/>
            </w:r>
            <w:r>
              <w:rPr>
                <w:noProof/>
                <w:webHidden/>
              </w:rPr>
              <w:fldChar w:fldCharType="begin"/>
            </w:r>
            <w:r w:rsidR="005C7F3F">
              <w:rPr>
                <w:noProof/>
                <w:webHidden/>
              </w:rPr>
              <w:instrText xml:space="preserve"> PAGEREF _Toc368936640 \h </w:instrText>
            </w:r>
            <w:r>
              <w:rPr>
                <w:noProof/>
                <w:webHidden/>
              </w:rPr>
            </w:r>
            <w:r>
              <w:rPr>
                <w:noProof/>
                <w:webHidden/>
              </w:rPr>
              <w:fldChar w:fldCharType="separate"/>
            </w:r>
            <w:r w:rsidR="005C7F3F">
              <w:rPr>
                <w:noProof/>
                <w:webHidden/>
              </w:rPr>
              <w:t>6</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41" w:history="1">
            <w:r w:rsidR="005C7F3F" w:rsidRPr="00F92108">
              <w:rPr>
                <w:rStyle w:val="Hyperlink"/>
                <w:noProof/>
                <w:lang w:val="en-GB"/>
              </w:rPr>
              <w:t>2.1.</w:t>
            </w:r>
            <w:r w:rsidR="005C7F3F">
              <w:rPr>
                <w:noProof/>
                <w:lang w:val="de-DE" w:eastAsia="de-DE"/>
              </w:rPr>
              <w:tab/>
            </w:r>
            <w:r w:rsidR="005C7F3F" w:rsidRPr="00F92108">
              <w:rPr>
                <w:rStyle w:val="Hyperlink"/>
                <w:noProof/>
                <w:lang w:val="en-GB"/>
              </w:rPr>
              <w:t>Basic Software Product Line Engineering</w:t>
            </w:r>
            <w:r w:rsidR="005C7F3F">
              <w:rPr>
                <w:noProof/>
                <w:webHidden/>
              </w:rPr>
              <w:tab/>
            </w:r>
            <w:r>
              <w:rPr>
                <w:noProof/>
                <w:webHidden/>
              </w:rPr>
              <w:fldChar w:fldCharType="begin"/>
            </w:r>
            <w:r w:rsidR="005C7F3F">
              <w:rPr>
                <w:noProof/>
                <w:webHidden/>
              </w:rPr>
              <w:instrText xml:space="preserve"> PAGEREF _Toc368936641 \h </w:instrText>
            </w:r>
            <w:r>
              <w:rPr>
                <w:noProof/>
                <w:webHidden/>
              </w:rPr>
            </w:r>
            <w:r>
              <w:rPr>
                <w:noProof/>
                <w:webHidden/>
              </w:rPr>
              <w:fldChar w:fldCharType="separate"/>
            </w:r>
            <w:r w:rsidR="005C7F3F">
              <w:rPr>
                <w:noProof/>
                <w:webHidden/>
              </w:rPr>
              <w:t>6</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42" w:history="1">
            <w:r w:rsidR="005C7F3F" w:rsidRPr="00F92108">
              <w:rPr>
                <w:rStyle w:val="Hyperlink"/>
                <w:noProof/>
                <w:lang w:val="en-GB"/>
              </w:rPr>
              <w:t>2.2.</w:t>
            </w:r>
            <w:r w:rsidR="005C7F3F">
              <w:rPr>
                <w:noProof/>
                <w:lang w:val="de-DE" w:eastAsia="de-DE"/>
              </w:rPr>
              <w:tab/>
            </w:r>
            <w:r w:rsidR="005C7F3F" w:rsidRPr="00F92108">
              <w:rPr>
                <w:rStyle w:val="Hyperlink"/>
                <w:noProof/>
                <w:lang w:val="en-GB"/>
              </w:rPr>
              <w:t>Staged Configuration and Instantiation</w:t>
            </w:r>
            <w:r w:rsidR="005C7F3F">
              <w:rPr>
                <w:noProof/>
                <w:webHidden/>
              </w:rPr>
              <w:tab/>
            </w:r>
            <w:r>
              <w:rPr>
                <w:noProof/>
                <w:webHidden/>
              </w:rPr>
              <w:fldChar w:fldCharType="begin"/>
            </w:r>
            <w:r w:rsidR="005C7F3F">
              <w:rPr>
                <w:noProof/>
                <w:webHidden/>
              </w:rPr>
              <w:instrText xml:space="preserve"> PAGEREF _Toc368936642 \h </w:instrText>
            </w:r>
            <w:r>
              <w:rPr>
                <w:noProof/>
                <w:webHidden/>
              </w:rPr>
            </w:r>
            <w:r>
              <w:rPr>
                <w:noProof/>
                <w:webHidden/>
              </w:rPr>
              <w:fldChar w:fldCharType="separate"/>
            </w:r>
            <w:r w:rsidR="005C7F3F">
              <w:rPr>
                <w:noProof/>
                <w:webHidden/>
              </w:rPr>
              <w:t>6</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43" w:history="1">
            <w:r w:rsidR="005C7F3F" w:rsidRPr="00F92108">
              <w:rPr>
                <w:rStyle w:val="Hyperlink"/>
                <w:noProof/>
                <w:lang w:val="en-GB"/>
              </w:rPr>
              <w:t>2.3.</w:t>
            </w:r>
            <w:r w:rsidR="005C7F3F">
              <w:rPr>
                <w:noProof/>
                <w:lang w:val="de-DE" w:eastAsia="de-DE"/>
              </w:rPr>
              <w:tab/>
            </w:r>
            <w:r w:rsidR="005C7F3F" w:rsidRPr="00F92108">
              <w:rPr>
                <w:rStyle w:val="Hyperlink"/>
                <w:noProof/>
                <w:lang w:val="en-GB"/>
              </w:rPr>
              <w:t>Multi Software Product Lines</w:t>
            </w:r>
            <w:r w:rsidR="005C7F3F">
              <w:rPr>
                <w:noProof/>
                <w:webHidden/>
              </w:rPr>
              <w:tab/>
            </w:r>
            <w:r>
              <w:rPr>
                <w:noProof/>
                <w:webHidden/>
              </w:rPr>
              <w:fldChar w:fldCharType="begin"/>
            </w:r>
            <w:r w:rsidR="005C7F3F">
              <w:rPr>
                <w:noProof/>
                <w:webHidden/>
              </w:rPr>
              <w:instrText xml:space="preserve"> PAGEREF _Toc368936643 \h </w:instrText>
            </w:r>
            <w:r>
              <w:rPr>
                <w:noProof/>
                <w:webHidden/>
              </w:rPr>
            </w:r>
            <w:r>
              <w:rPr>
                <w:noProof/>
                <w:webHidden/>
              </w:rPr>
              <w:fldChar w:fldCharType="separate"/>
            </w:r>
            <w:r w:rsidR="005C7F3F">
              <w:rPr>
                <w:noProof/>
                <w:webHidden/>
              </w:rPr>
              <w:t>6</w:t>
            </w:r>
            <w:r>
              <w:rPr>
                <w:noProof/>
                <w:webHidden/>
              </w:rPr>
              <w:fldChar w:fldCharType="end"/>
            </w:r>
          </w:hyperlink>
        </w:p>
        <w:p w:rsidR="005C7F3F" w:rsidRDefault="00221C9D">
          <w:pPr>
            <w:pStyle w:val="TOC1"/>
            <w:rPr>
              <w:rFonts w:eastAsiaTheme="minorEastAsia"/>
              <w:noProof/>
              <w:lang w:eastAsia="de-DE"/>
            </w:rPr>
          </w:pPr>
          <w:hyperlink w:anchor="_Toc368936644" w:history="1">
            <w:r w:rsidR="005C7F3F" w:rsidRPr="00F92108">
              <w:rPr>
                <w:rStyle w:val="Hyperlink"/>
                <w:noProof/>
                <w:lang w:val="en-GB"/>
              </w:rPr>
              <w:t>3.</w:t>
            </w:r>
            <w:r w:rsidR="005C7F3F">
              <w:rPr>
                <w:rFonts w:eastAsiaTheme="minorEastAsia"/>
                <w:noProof/>
                <w:lang w:eastAsia="de-DE"/>
              </w:rPr>
              <w:tab/>
            </w:r>
            <w:r w:rsidR="005C7F3F" w:rsidRPr="00F92108">
              <w:rPr>
                <w:rStyle w:val="Hyperlink"/>
                <w:noProof/>
                <w:lang w:val="en-GB"/>
              </w:rPr>
              <w:t>Installation</w:t>
            </w:r>
            <w:r w:rsidR="005C7F3F">
              <w:rPr>
                <w:noProof/>
                <w:webHidden/>
              </w:rPr>
              <w:tab/>
            </w:r>
            <w:r>
              <w:rPr>
                <w:noProof/>
                <w:webHidden/>
              </w:rPr>
              <w:fldChar w:fldCharType="begin"/>
            </w:r>
            <w:r w:rsidR="005C7F3F">
              <w:rPr>
                <w:noProof/>
                <w:webHidden/>
              </w:rPr>
              <w:instrText xml:space="preserve"> PAGEREF _Toc368936644 \h </w:instrText>
            </w:r>
            <w:r>
              <w:rPr>
                <w:noProof/>
                <w:webHidden/>
              </w:rPr>
            </w:r>
            <w:r>
              <w:rPr>
                <w:noProof/>
                <w:webHidden/>
              </w:rPr>
              <w:fldChar w:fldCharType="separate"/>
            </w:r>
            <w:r w:rsidR="005C7F3F">
              <w:rPr>
                <w:noProof/>
                <w:webHidden/>
              </w:rPr>
              <w:t>8</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45" w:history="1">
            <w:r w:rsidR="005C7F3F" w:rsidRPr="00F92108">
              <w:rPr>
                <w:rStyle w:val="Hyperlink"/>
                <w:noProof/>
                <w:lang w:val="en-GB"/>
              </w:rPr>
              <w:t>3.1.</w:t>
            </w:r>
            <w:r w:rsidR="005C7F3F">
              <w:rPr>
                <w:noProof/>
                <w:lang w:val="de-DE" w:eastAsia="de-DE"/>
              </w:rPr>
              <w:tab/>
            </w:r>
            <w:r w:rsidR="005C7F3F" w:rsidRPr="00F92108">
              <w:rPr>
                <w:rStyle w:val="Hyperlink"/>
                <w:noProof/>
                <w:lang w:val="en-GB"/>
              </w:rPr>
              <w:t>Prerequisites</w:t>
            </w:r>
            <w:r w:rsidR="005C7F3F">
              <w:rPr>
                <w:noProof/>
                <w:webHidden/>
              </w:rPr>
              <w:tab/>
            </w:r>
            <w:r>
              <w:rPr>
                <w:noProof/>
                <w:webHidden/>
              </w:rPr>
              <w:fldChar w:fldCharType="begin"/>
            </w:r>
            <w:r w:rsidR="005C7F3F">
              <w:rPr>
                <w:noProof/>
                <w:webHidden/>
              </w:rPr>
              <w:instrText xml:space="preserve"> PAGEREF _Toc368936645 \h </w:instrText>
            </w:r>
            <w:r>
              <w:rPr>
                <w:noProof/>
                <w:webHidden/>
              </w:rPr>
            </w:r>
            <w:r>
              <w:rPr>
                <w:noProof/>
                <w:webHidden/>
              </w:rPr>
              <w:fldChar w:fldCharType="separate"/>
            </w:r>
            <w:r w:rsidR="005C7F3F">
              <w:rPr>
                <w:noProof/>
                <w:webHidden/>
              </w:rPr>
              <w:t>8</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46" w:history="1">
            <w:r w:rsidR="005C7F3F" w:rsidRPr="00F92108">
              <w:rPr>
                <w:rStyle w:val="Hyperlink"/>
                <w:noProof/>
                <w:lang w:val="en-GB"/>
              </w:rPr>
              <w:t>3.2.</w:t>
            </w:r>
            <w:r w:rsidR="005C7F3F">
              <w:rPr>
                <w:noProof/>
                <w:lang w:val="de-DE" w:eastAsia="de-DE"/>
              </w:rPr>
              <w:tab/>
            </w:r>
            <w:r w:rsidR="005C7F3F" w:rsidRPr="00F92108">
              <w:rPr>
                <w:rStyle w:val="Hyperlink"/>
                <w:noProof/>
                <w:lang w:val="en-GB"/>
              </w:rPr>
              <w:t>Installation: Step by Step</w:t>
            </w:r>
            <w:r w:rsidR="005C7F3F">
              <w:rPr>
                <w:noProof/>
                <w:webHidden/>
              </w:rPr>
              <w:tab/>
            </w:r>
            <w:r>
              <w:rPr>
                <w:noProof/>
                <w:webHidden/>
              </w:rPr>
              <w:fldChar w:fldCharType="begin"/>
            </w:r>
            <w:r w:rsidR="005C7F3F">
              <w:rPr>
                <w:noProof/>
                <w:webHidden/>
              </w:rPr>
              <w:instrText xml:space="preserve"> PAGEREF _Toc368936646 \h </w:instrText>
            </w:r>
            <w:r>
              <w:rPr>
                <w:noProof/>
                <w:webHidden/>
              </w:rPr>
            </w:r>
            <w:r>
              <w:rPr>
                <w:noProof/>
                <w:webHidden/>
              </w:rPr>
              <w:fldChar w:fldCharType="separate"/>
            </w:r>
            <w:r w:rsidR="005C7F3F">
              <w:rPr>
                <w:noProof/>
                <w:webHidden/>
              </w:rPr>
              <w:t>8</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47" w:history="1">
            <w:r w:rsidR="005C7F3F" w:rsidRPr="00F92108">
              <w:rPr>
                <w:rStyle w:val="Hyperlink"/>
                <w:noProof/>
                <w:lang w:val="en-GB"/>
              </w:rPr>
              <w:t>3.3.</w:t>
            </w:r>
            <w:r w:rsidR="005C7F3F">
              <w:rPr>
                <w:noProof/>
                <w:lang w:val="de-DE" w:eastAsia="de-DE"/>
              </w:rPr>
              <w:tab/>
            </w:r>
            <w:r w:rsidR="005C7F3F" w:rsidRPr="00F92108">
              <w:rPr>
                <w:rStyle w:val="Hyperlink"/>
                <w:noProof/>
                <w:lang w:val="en-GB"/>
              </w:rPr>
              <w:t>Technical Recommendations</w:t>
            </w:r>
            <w:r w:rsidR="005C7F3F">
              <w:rPr>
                <w:noProof/>
                <w:webHidden/>
              </w:rPr>
              <w:tab/>
            </w:r>
            <w:r>
              <w:rPr>
                <w:noProof/>
                <w:webHidden/>
              </w:rPr>
              <w:fldChar w:fldCharType="begin"/>
            </w:r>
            <w:r w:rsidR="005C7F3F">
              <w:rPr>
                <w:noProof/>
                <w:webHidden/>
              </w:rPr>
              <w:instrText xml:space="preserve"> PAGEREF _Toc368936647 \h </w:instrText>
            </w:r>
            <w:r>
              <w:rPr>
                <w:noProof/>
                <w:webHidden/>
              </w:rPr>
            </w:r>
            <w:r>
              <w:rPr>
                <w:noProof/>
                <w:webHidden/>
              </w:rPr>
              <w:fldChar w:fldCharType="separate"/>
            </w:r>
            <w:r w:rsidR="005C7F3F">
              <w:rPr>
                <w:noProof/>
                <w:webHidden/>
              </w:rPr>
              <w:t>10</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48" w:history="1">
            <w:r w:rsidR="005C7F3F" w:rsidRPr="00F92108">
              <w:rPr>
                <w:rStyle w:val="Hyperlink"/>
                <w:noProof/>
                <w:lang w:val="en-GB"/>
              </w:rPr>
              <w:t>3.4.</w:t>
            </w:r>
            <w:r w:rsidR="005C7F3F">
              <w:rPr>
                <w:noProof/>
                <w:lang w:val="de-DE" w:eastAsia="de-DE"/>
              </w:rPr>
              <w:tab/>
            </w:r>
            <w:r w:rsidR="005C7F3F" w:rsidRPr="00F92108">
              <w:rPr>
                <w:rStyle w:val="Hyperlink"/>
                <w:noProof/>
                <w:lang w:val="en-GB"/>
              </w:rPr>
              <w:t>Further Guides and Specifications</w:t>
            </w:r>
            <w:r w:rsidR="005C7F3F">
              <w:rPr>
                <w:noProof/>
                <w:webHidden/>
              </w:rPr>
              <w:tab/>
            </w:r>
            <w:r>
              <w:rPr>
                <w:noProof/>
                <w:webHidden/>
              </w:rPr>
              <w:fldChar w:fldCharType="begin"/>
            </w:r>
            <w:r w:rsidR="005C7F3F">
              <w:rPr>
                <w:noProof/>
                <w:webHidden/>
              </w:rPr>
              <w:instrText xml:space="preserve"> PAGEREF _Toc368936648 \h </w:instrText>
            </w:r>
            <w:r>
              <w:rPr>
                <w:noProof/>
                <w:webHidden/>
              </w:rPr>
            </w:r>
            <w:r>
              <w:rPr>
                <w:noProof/>
                <w:webHidden/>
              </w:rPr>
              <w:fldChar w:fldCharType="separate"/>
            </w:r>
            <w:r w:rsidR="005C7F3F">
              <w:rPr>
                <w:noProof/>
                <w:webHidden/>
              </w:rPr>
              <w:t>10</w:t>
            </w:r>
            <w:r>
              <w:rPr>
                <w:noProof/>
                <w:webHidden/>
              </w:rPr>
              <w:fldChar w:fldCharType="end"/>
            </w:r>
          </w:hyperlink>
        </w:p>
        <w:p w:rsidR="005C7F3F" w:rsidRDefault="00221C9D">
          <w:pPr>
            <w:pStyle w:val="TOC1"/>
            <w:rPr>
              <w:rFonts w:eastAsiaTheme="minorEastAsia"/>
              <w:noProof/>
              <w:lang w:eastAsia="de-DE"/>
            </w:rPr>
          </w:pPr>
          <w:hyperlink w:anchor="_Toc368936649" w:history="1">
            <w:r w:rsidR="005C7F3F" w:rsidRPr="00F92108">
              <w:rPr>
                <w:rStyle w:val="Hyperlink"/>
                <w:noProof/>
                <w:lang w:val="en-GB"/>
              </w:rPr>
              <w:t>4.</w:t>
            </w:r>
            <w:r w:rsidR="005C7F3F">
              <w:rPr>
                <w:rFonts w:eastAsiaTheme="minorEastAsia"/>
                <w:noProof/>
                <w:lang w:eastAsia="de-DE"/>
              </w:rPr>
              <w:tab/>
            </w:r>
            <w:r w:rsidR="005C7F3F" w:rsidRPr="00F92108">
              <w:rPr>
                <w:rStyle w:val="Hyperlink"/>
                <w:noProof/>
                <w:lang w:val="en-GB"/>
              </w:rPr>
              <w:t>Getting Started: Product Line Engineering is EASy</w:t>
            </w:r>
            <w:r w:rsidR="005C7F3F">
              <w:rPr>
                <w:noProof/>
                <w:webHidden/>
              </w:rPr>
              <w:tab/>
            </w:r>
            <w:r>
              <w:rPr>
                <w:noProof/>
                <w:webHidden/>
              </w:rPr>
              <w:fldChar w:fldCharType="begin"/>
            </w:r>
            <w:r w:rsidR="005C7F3F">
              <w:rPr>
                <w:noProof/>
                <w:webHidden/>
              </w:rPr>
              <w:instrText xml:space="preserve"> PAGEREF _Toc368936649 \h </w:instrText>
            </w:r>
            <w:r>
              <w:rPr>
                <w:noProof/>
                <w:webHidden/>
              </w:rPr>
            </w:r>
            <w:r>
              <w:rPr>
                <w:noProof/>
                <w:webHidden/>
              </w:rPr>
              <w:fldChar w:fldCharType="separate"/>
            </w:r>
            <w:r w:rsidR="005C7F3F">
              <w:rPr>
                <w:noProof/>
                <w:webHidden/>
              </w:rPr>
              <w:t>12</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50" w:history="1">
            <w:r w:rsidR="005C7F3F" w:rsidRPr="00F92108">
              <w:rPr>
                <w:rStyle w:val="Hyperlink"/>
                <w:noProof/>
                <w:lang w:val="en-GB"/>
              </w:rPr>
              <w:t>4.1.</w:t>
            </w:r>
            <w:r w:rsidR="005C7F3F">
              <w:rPr>
                <w:noProof/>
                <w:lang w:val="de-DE" w:eastAsia="de-DE"/>
              </w:rPr>
              <w:tab/>
            </w:r>
            <w:r w:rsidR="005C7F3F" w:rsidRPr="00F92108">
              <w:rPr>
                <w:rStyle w:val="Hyperlink"/>
                <w:noProof/>
                <w:lang w:val="en-GB"/>
              </w:rPr>
              <w:t>Running Example</w:t>
            </w:r>
            <w:r w:rsidR="005C7F3F">
              <w:rPr>
                <w:noProof/>
                <w:webHidden/>
              </w:rPr>
              <w:tab/>
            </w:r>
            <w:r>
              <w:rPr>
                <w:noProof/>
                <w:webHidden/>
              </w:rPr>
              <w:fldChar w:fldCharType="begin"/>
            </w:r>
            <w:r w:rsidR="005C7F3F">
              <w:rPr>
                <w:noProof/>
                <w:webHidden/>
              </w:rPr>
              <w:instrText xml:space="preserve"> PAGEREF _Toc368936650 \h </w:instrText>
            </w:r>
            <w:r>
              <w:rPr>
                <w:noProof/>
                <w:webHidden/>
              </w:rPr>
            </w:r>
            <w:r>
              <w:rPr>
                <w:noProof/>
                <w:webHidden/>
              </w:rPr>
              <w:fldChar w:fldCharType="separate"/>
            </w:r>
            <w:r w:rsidR="005C7F3F">
              <w:rPr>
                <w:noProof/>
                <w:webHidden/>
              </w:rPr>
              <w:t>12</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51" w:history="1">
            <w:r w:rsidR="005C7F3F" w:rsidRPr="00F92108">
              <w:rPr>
                <w:rStyle w:val="Hyperlink"/>
                <w:noProof/>
                <w:lang w:val="en-GB"/>
              </w:rPr>
              <w:t>4.2.</w:t>
            </w:r>
            <w:r w:rsidR="005C7F3F">
              <w:rPr>
                <w:noProof/>
                <w:lang w:val="de-DE" w:eastAsia="de-DE"/>
              </w:rPr>
              <w:tab/>
            </w:r>
            <w:r w:rsidR="005C7F3F" w:rsidRPr="00F92108">
              <w:rPr>
                <w:rStyle w:val="Hyperlink"/>
                <w:noProof/>
                <w:lang w:val="en-GB"/>
              </w:rPr>
              <w:t>Defining a New Base Service Platform</w:t>
            </w:r>
            <w:r w:rsidR="005C7F3F">
              <w:rPr>
                <w:noProof/>
                <w:webHidden/>
              </w:rPr>
              <w:tab/>
            </w:r>
            <w:r>
              <w:rPr>
                <w:noProof/>
                <w:webHidden/>
              </w:rPr>
              <w:fldChar w:fldCharType="begin"/>
            </w:r>
            <w:r w:rsidR="005C7F3F">
              <w:rPr>
                <w:noProof/>
                <w:webHidden/>
              </w:rPr>
              <w:instrText xml:space="preserve"> PAGEREF _Toc368936651 \h </w:instrText>
            </w:r>
            <w:r>
              <w:rPr>
                <w:noProof/>
                <w:webHidden/>
              </w:rPr>
            </w:r>
            <w:r>
              <w:rPr>
                <w:noProof/>
                <w:webHidden/>
              </w:rPr>
              <w:fldChar w:fldCharType="separate"/>
            </w:r>
            <w:r w:rsidR="005C7F3F">
              <w:rPr>
                <w:noProof/>
                <w:webHidden/>
              </w:rPr>
              <w:t>13</w:t>
            </w:r>
            <w:r>
              <w:rPr>
                <w:noProof/>
                <w:webHidden/>
              </w:rPr>
              <w:fldChar w:fldCharType="end"/>
            </w:r>
          </w:hyperlink>
        </w:p>
        <w:p w:rsidR="005C7F3F" w:rsidRDefault="00221C9D">
          <w:pPr>
            <w:pStyle w:val="TOC3"/>
            <w:tabs>
              <w:tab w:val="left" w:pos="1320"/>
              <w:tab w:val="right" w:leader="dot" w:pos="9062"/>
            </w:tabs>
            <w:rPr>
              <w:noProof/>
              <w:lang w:val="de-DE" w:eastAsia="de-DE"/>
            </w:rPr>
          </w:pPr>
          <w:hyperlink w:anchor="_Toc368936652" w:history="1">
            <w:r w:rsidR="005C7F3F" w:rsidRPr="00F92108">
              <w:rPr>
                <w:rStyle w:val="Hyperlink"/>
                <w:noProof/>
                <w:lang w:val="en-GB"/>
              </w:rPr>
              <w:t>4.2.1.</w:t>
            </w:r>
            <w:r w:rsidR="005C7F3F">
              <w:rPr>
                <w:noProof/>
                <w:lang w:val="de-DE" w:eastAsia="de-DE"/>
              </w:rPr>
              <w:tab/>
            </w:r>
            <w:r w:rsidR="005C7F3F" w:rsidRPr="00F92108">
              <w:rPr>
                <w:rStyle w:val="Hyperlink"/>
                <w:noProof/>
                <w:lang w:val="en-GB"/>
              </w:rPr>
              <w:t>Configuration Space Definition</w:t>
            </w:r>
            <w:r w:rsidR="005C7F3F">
              <w:rPr>
                <w:noProof/>
                <w:webHidden/>
              </w:rPr>
              <w:tab/>
            </w:r>
            <w:r>
              <w:rPr>
                <w:noProof/>
                <w:webHidden/>
              </w:rPr>
              <w:fldChar w:fldCharType="begin"/>
            </w:r>
            <w:r w:rsidR="005C7F3F">
              <w:rPr>
                <w:noProof/>
                <w:webHidden/>
              </w:rPr>
              <w:instrText xml:space="preserve"> PAGEREF _Toc368936652 \h </w:instrText>
            </w:r>
            <w:r>
              <w:rPr>
                <w:noProof/>
                <w:webHidden/>
              </w:rPr>
            </w:r>
            <w:r>
              <w:rPr>
                <w:noProof/>
                <w:webHidden/>
              </w:rPr>
              <w:fldChar w:fldCharType="separate"/>
            </w:r>
            <w:r w:rsidR="005C7F3F">
              <w:rPr>
                <w:noProof/>
                <w:webHidden/>
              </w:rPr>
              <w:t>14</w:t>
            </w:r>
            <w:r>
              <w:rPr>
                <w:noProof/>
                <w:webHidden/>
              </w:rPr>
              <w:fldChar w:fldCharType="end"/>
            </w:r>
          </w:hyperlink>
        </w:p>
        <w:p w:rsidR="005C7F3F" w:rsidRDefault="00221C9D">
          <w:pPr>
            <w:pStyle w:val="TOC3"/>
            <w:tabs>
              <w:tab w:val="left" w:pos="1320"/>
              <w:tab w:val="right" w:leader="dot" w:pos="9062"/>
            </w:tabs>
            <w:rPr>
              <w:noProof/>
              <w:lang w:val="de-DE" w:eastAsia="de-DE"/>
            </w:rPr>
          </w:pPr>
          <w:hyperlink w:anchor="_Toc368936653" w:history="1">
            <w:r w:rsidR="005C7F3F" w:rsidRPr="00F92108">
              <w:rPr>
                <w:rStyle w:val="Hyperlink"/>
                <w:noProof/>
                <w:lang w:val="en-GB"/>
              </w:rPr>
              <w:t>4.2.2.</w:t>
            </w:r>
            <w:r w:rsidR="005C7F3F">
              <w:rPr>
                <w:noProof/>
                <w:lang w:val="de-DE" w:eastAsia="de-DE"/>
              </w:rPr>
              <w:tab/>
            </w:r>
            <w:r w:rsidR="005C7F3F" w:rsidRPr="00F92108">
              <w:rPr>
                <w:rStyle w:val="Hyperlink"/>
                <w:noProof/>
                <w:lang w:val="en-GB"/>
              </w:rPr>
              <w:t>Implementation Space Definition</w:t>
            </w:r>
            <w:r w:rsidR="005C7F3F">
              <w:rPr>
                <w:noProof/>
                <w:webHidden/>
              </w:rPr>
              <w:tab/>
            </w:r>
            <w:r>
              <w:rPr>
                <w:noProof/>
                <w:webHidden/>
              </w:rPr>
              <w:fldChar w:fldCharType="begin"/>
            </w:r>
            <w:r w:rsidR="005C7F3F">
              <w:rPr>
                <w:noProof/>
                <w:webHidden/>
              </w:rPr>
              <w:instrText xml:space="preserve"> PAGEREF _Toc368936653 \h </w:instrText>
            </w:r>
            <w:r>
              <w:rPr>
                <w:noProof/>
                <w:webHidden/>
              </w:rPr>
            </w:r>
            <w:r>
              <w:rPr>
                <w:noProof/>
                <w:webHidden/>
              </w:rPr>
              <w:fldChar w:fldCharType="separate"/>
            </w:r>
            <w:r w:rsidR="005C7F3F">
              <w:rPr>
                <w:noProof/>
                <w:webHidden/>
              </w:rPr>
              <w:t>16</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54" w:history="1">
            <w:r w:rsidR="005C7F3F" w:rsidRPr="00F92108">
              <w:rPr>
                <w:rStyle w:val="Hyperlink"/>
                <w:noProof/>
                <w:lang w:val="en-GB"/>
              </w:rPr>
              <w:t>4.3.</w:t>
            </w:r>
            <w:r w:rsidR="005C7F3F">
              <w:rPr>
                <w:noProof/>
                <w:lang w:val="de-DE" w:eastAsia="de-DE"/>
              </w:rPr>
              <w:tab/>
            </w:r>
            <w:r w:rsidR="005C7F3F" w:rsidRPr="00F92108">
              <w:rPr>
                <w:rStyle w:val="Hyperlink"/>
                <w:noProof/>
                <w:lang w:val="en-GB"/>
              </w:rPr>
              <w:t>Deriving a Domain-Specific Service Platform</w:t>
            </w:r>
            <w:r w:rsidR="005C7F3F">
              <w:rPr>
                <w:noProof/>
                <w:webHidden/>
              </w:rPr>
              <w:tab/>
            </w:r>
            <w:r>
              <w:rPr>
                <w:noProof/>
                <w:webHidden/>
              </w:rPr>
              <w:fldChar w:fldCharType="begin"/>
            </w:r>
            <w:r w:rsidR="005C7F3F">
              <w:rPr>
                <w:noProof/>
                <w:webHidden/>
              </w:rPr>
              <w:instrText xml:space="preserve"> PAGEREF _Toc368936654 \h </w:instrText>
            </w:r>
            <w:r>
              <w:rPr>
                <w:noProof/>
                <w:webHidden/>
              </w:rPr>
            </w:r>
            <w:r>
              <w:rPr>
                <w:noProof/>
                <w:webHidden/>
              </w:rPr>
              <w:fldChar w:fldCharType="separate"/>
            </w:r>
            <w:r w:rsidR="005C7F3F">
              <w:rPr>
                <w:noProof/>
                <w:webHidden/>
              </w:rPr>
              <w:t>18</w:t>
            </w:r>
            <w:r>
              <w:rPr>
                <w:noProof/>
                <w:webHidden/>
              </w:rPr>
              <w:fldChar w:fldCharType="end"/>
            </w:r>
          </w:hyperlink>
        </w:p>
        <w:p w:rsidR="005C7F3F" w:rsidRDefault="00221C9D">
          <w:pPr>
            <w:pStyle w:val="TOC3"/>
            <w:tabs>
              <w:tab w:val="left" w:pos="1320"/>
              <w:tab w:val="right" w:leader="dot" w:pos="9062"/>
            </w:tabs>
            <w:rPr>
              <w:noProof/>
              <w:lang w:val="de-DE" w:eastAsia="de-DE"/>
            </w:rPr>
          </w:pPr>
          <w:hyperlink w:anchor="_Toc368936655" w:history="1">
            <w:r w:rsidR="005C7F3F" w:rsidRPr="00F92108">
              <w:rPr>
                <w:rStyle w:val="Hyperlink"/>
                <w:noProof/>
                <w:lang w:val="en-GB"/>
              </w:rPr>
              <w:t>4.3.1.</w:t>
            </w:r>
            <w:r w:rsidR="005C7F3F">
              <w:rPr>
                <w:noProof/>
                <w:lang w:val="de-DE" w:eastAsia="de-DE"/>
              </w:rPr>
              <w:tab/>
            </w:r>
            <w:r w:rsidR="005C7F3F" w:rsidRPr="00F92108">
              <w:rPr>
                <w:rStyle w:val="Hyperlink"/>
                <w:noProof/>
                <w:lang w:val="en-GB"/>
              </w:rPr>
              <w:t>Configuration of a Domain-Specific Service Platform</w:t>
            </w:r>
            <w:r w:rsidR="005C7F3F">
              <w:rPr>
                <w:noProof/>
                <w:webHidden/>
              </w:rPr>
              <w:tab/>
            </w:r>
            <w:r>
              <w:rPr>
                <w:noProof/>
                <w:webHidden/>
              </w:rPr>
              <w:fldChar w:fldCharType="begin"/>
            </w:r>
            <w:r w:rsidR="005C7F3F">
              <w:rPr>
                <w:noProof/>
                <w:webHidden/>
              </w:rPr>
              <w:instrText xml:space="preserve"> PAGEREF _Toc368936655 \h </w:instrText>
            </w:r>
            <w:r>
              <w:rPr>
                <w:noProof/>
                <w:webHidden/>
              </w:rPr>
            </w:r>
            <w:r>
              <w:rPr>
                <w:noProof/>
                <w:webHidden/>
              </w:rPr>
              <w:fldChar w:fldCharType="separate"/>
            </w:r>
            <w:r w:rsidR="005C7F3F">
              <w:rPr>
                <w:noProof/>
                <w:webHidden/>
              </w:rPr>
              <w:t>18</w:t>
            </w:r>
            <w:r>
              <w:rPr>
                <w:noProof/>
                <w:webHidden/>
              </w:rPr>
              <w:fldChar w:fldCharType="end"/>
            </w:r>
          </w:hyperlink>
        </w:p>
        <w:p w:rsidR="005C7F3F" w:rsidRDefault="00221C9D">
          <w:pPr>
            <w:pStyle w:val="TOC3"/>
            <w:tabs>
              <w:tab w:val="left" w:pos="1320"/>
              <w:tab w:val="right" w:leader="dot" w:pos="9062"/>
            </w:tabs>
            <w:rPr>
              <w:noProof/>
              <w:lang w:val="de-DE" w:eastAsia="de-DE"/>
            </w:rPr>
          </w:pPr>
          <w:hyperlink w:anchor="_Toc368936656" w:history="1">
            <w:r w:rsidR="005C7F3F" w:rsidRPr="00F92108">
              <w:rPr>
                <w:rStyle w:val="Hyperlink"/>
                <w:noProof/>
                <w:lang w:val="en-GB"/>
              </w:rPr>
              <w:t>4.3.2.</w:t>
            </w:r>
            <w:r w:rsidR="005C7F3F">
              <w:rPr>
                <w:noProof/>
                <w:lang w:val="de-DE" w:eastAsia="de-DE"/>
              </w:rPr>
              <w:tab/>
            </w:r>
            <w:r w:rsidR="005C7F3F" w:rsidRPr="00F92108">
              <w:rPr>
                <w:rStyle w:val="Hyperlink"/>
                <w:noProof/>
                <w:lang w:val="en-GB"/>
              </w:rPr>
              <w:t>Instantiation of a Domain-Specific Service Platform</w:t>
            </w:r>
            <w:r w:rsidR="005C7F3F">
              <w:rPr>
                <w:noProof/>
                <w:webHidden/>
              </w:rPr>
              <w:tab/>
            </w:r>
            <w:r>
              <w:rPr>
                <w:noProof/>
                <w:webHidden/>
              </w:rPr>
              <w:fldChar w:fldCharType="begin"/>
            </w:r>
            <w:r w:rsidR="005C7F3F">
              <w:rPr>
                <w:noProof/>
                <w:webHidden/>
              </w:rPr>
              <w:instrText xml:space="preserve"> PAGEREF _Toc368936656 \h </w:instrText>
            </w:r>
            <w:r>
              <w:rPr>
                <w:noProof/>
                <w:webHidden/>
              </w:rPr>
            </w:r>
            <w:r>
              <w:rPr>
                <w:noProof/>
                <w:webHidden/>
              </w:rPr>
              <w:fldChar w:fldCharType="separate"/>
            </w:r>
            <w:r w:rsidR="005C7F3F">
              <w:rPr>
                <w:noProof/>
                <w:webHidden/>
              </w:rPr>
              <w:t>19</w:t>
            </w:r>
            <w:r>
              <w:rPr>
                <w:noProof/>
                <w:webHidden/>
              </w:rPr>
              <w:fldChar w:fldCharType="end"/>
            </w:r>
          </w:hyperlink>
        </w:p>
        <w:p w:rsidR="005C7F3F" w:rsidRDefault="00221C9D">
          <w:pPr>
            <w:pStyle w:val="TOC1"/>
            <w:rPr>
              <w:rFonts w:eastAsiaTheme="minorEastAsia"/>
              <w:noProof/>
              <w:lang w:eastAsia="de-DE"/>
            </w:rPr>
          </w:pPr>
          <w:hyperlink w:anchor="_Toc368936657" w:history="1">
            <w:r w:rsidR="005C7F3F" w:rsidRPr="00F92108">
              <w:rPr>
                <w:rStyle w:val="Hyperlink"/>
                <w:noProof/>
                <w:lang w:val="en-GB"/>
              </w:rPr>
              <w:t>5.</w:t>
            </w:r>
            <w:r w:rsidR="005C7F3F">
              <w:rPr>
                <w:rFonts w:eastAsiaTheme="minorEastAsia"/>
                <w:noProof/>
                <w:lang w:eastAsia="de-DE"/>
              </w:rPr>
              <w:tab/>
            </w:r>
            <w:r w:rsidR="005C7F3F" w:rsidRPr="00F92108">
              <w:rPr>
                <w:rStyle w:val="Hyperlink"/>
                <w:noProof/>
                <w:lang w:val="en-GB"/>
              </w:rPr>
              <w:t>EASy-Producer in Detail</w:t>
            </w:r>
            <w:r w:rsidR="005C7F3F">
              <w:rPr>
                <w:noProof/>
                <w:webHidden/>
              </w:rPr>
              <w:tab/>
            </w:r>
            <w:r>
              <w:rPr>
                <w:noProof/>
                <w:webHidden/>
              </w:rPr>
              <w:fldChar w:fldCharType="begin"/>
            </w:r>
            <w:r w:rsidR="005C7F3F">
              <w:rPr>
                <w:noProof/>
                <w:webHidden/>
              </w:rPr>
              <w:instrText xml:space="preserve"> PAGEREF _Toc368936657 \h </w:instrText>
            </w:r>
            <w:r>
              <w:rPr>
                <w:noProof/>
                <w:webHidden/>
              </w:rPr>
            </w:r>
            <w:r>
              <w:rPr>
                <w:noProof/>
                <w:webHidden/>
              </w:rPr>
              <w:fldChar w:fldCharType="separate"/>
            </w:r>
            <w:r w:rsidR="005C7F3F">
              <w:rPr>
                <w:noProof/>
                <w:webHidden/>
              </w:rPr>
              <w:t>21</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58" w:history="1">
            <w:r w:rsidR="005C7F3F" w:rsidRPr="00F92108">
              <w:rPr>
                <w:rStyle w:val="Hyperlink"/>
                <w:noProof/>
                <w:lang w:val="en-GB"/>
              </w:rPr>
              <w:t>5.1.</w:t>
            </w:r>
            <w:r w:rsidR="005C7F3F">
              <w:rPr>
                <w:noProof/>
                <w:lang w:val="de-DE" w:eastAsia="de-DE"/>
              </w:rPr>
              <w:tab/>
            </w:r>
            <w:r w:rsidR="005C7F3F" w:rsidRPr="00F92108">
              <w:rPr>
                <w:rStyle w:val="Hyperlink"/>
                <w:noProof/>
                <w:lang w:val="en-GB"/>
              </w:rPr>
              <w:t>The Product Line Project Structure</w:t>
            </w:r>
            <w:r w:rsidR="005C7F3F">
              <w:rPr>
                <w:noProof/>
                <w:webHidden/>
              </w:rPr>
              <w:tab/>
            </w:r>
            <w:r>
              <w:rPr>
                <w:noProof/>
                <w:webHidden/>
              </w:rPr>
              <w:fldChar w:fldCharType="begin"/>
            </w:r>
            <w:r w:rsidR="005C7F3F">
              <w:rPr>
                <w:noProof/>
                <w:webHidden/>
              </w:rPr>
              <w:instrText xml:space="preserve"> PAGEREF _Toc368936658 \h </w:instrText>
            </w:r>
            <w:r>
              <w:rPr>
                <w:noProof/>
                <w:webHidden/>
              </w:rPr>
            </w:r>
            <w:r>
              <w:rPr>
                <w:noProof/>
                <w:webHidden/>
              </w:rPr>
              <w:fldChar w:fldCharType="separate"/>
            </w:r>
            <w:r w:rsidR="005C7F3F">
              <w:rPr>
                <w:noProof/>
                <w:webHidden/>
              </w:rPr>
              <w:t>21</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59" w:history="1">
            <w:r w:rsidR="005C7F3F" w:rsidRPr="00F92108">
              <w:rPr>
                <w:rStyle w:val="Hyperlink"/>
                <w:noProof/>
                <w:lang w:val="en-GB"/>
              </w:rPr>
              <w:t>5.2.</w:t>
            </w:r>
            <w:r w:rsidR="005C7F3F">
              <w:rPr>
                <w:noProof/>
                <w:lang w:val="de-DE" w:eastAsia="de-DE"/>
              </w:rPr>
              <w:tab/>
            </w:r>
            <w:r w:rsidR="005C7F3F" w:rsidRPr="00F92108">
              <w:rPr>
                <w:rStyle w:val="Hyperlink"/>
                <w:noProof/>
                <w:lang w:val="en-GB"/>
              </w:rPr>
              <w:t>The Product Line Editor</w:t>
            </w:r>
            <w:r w:rsidR="005C7F3F">
              <w:rPr>
                <w:noProof/>
                <w:webHidden/>
              </w:rPr>
              <w:tab/>
            </w:r>
            <w:r>
              <w:rPr>
                <w:noProof/>
                <w:webHidden/>
              </w:rPr>
              <w:fldChar w:fldCharType="begin"/>
            </w:r>
            <w:r w:rsidR="005C7F3F">
              <w:rPr>
                <w:noProof/>
                <w:webHidden/>
              </w:rPr>
              <w:instrText xml:space="preserve"> PAGEREF _Toc368936659 \h </w:instrText>
            </w:r>
            <w:r>
              <w:rPr>
                <w:noProof/>
                <w:webHidden/>
              </w:rPr>
            </w:r>
            <w:r>
              <w:rPr>
                <w:noProof/>
                <w:webHidden/>
              </w:rPr>
              <w:fldChar w:fldCharType="separate"/>
            </w:r>
            <w:r w:rsidR="005C7F3F">
              <w:rPr>
                <w:noProof/>
                <w:webHidden/>
              </w:rPr>
              <w:t>21</w:t>
            </w:r>
            <w:r>
              <w:rPr>
                <w:noProof/>
                <w:webHidden/>
              </w:rPr>
              <w:fldChar w:fldCharType="end"/>
            </w:r>
          </w:hyperlink>
        </w:p>
        <w:p w:rsidR="005C7F3F" w:rsidRDefault="00221C9D">
          <w:pPr>
            <w:pStyle w:val="TOC3"/>
            <w:tabs>
              <w:tab w:val="left" w:pos="1320"/>
              <w:tab w:val="right" w:leader="dot" w:pos="9062"/>
            </w:tabs>
            <w:rPr>
              <w:noProof/>
              <w:lang w:val="de-DE" w:eastAsia="de-DE"/>
            </w:rPr>
          </w:pPr>
          <w:hyperlink w:anchor="_Toc368936660" w:history="1">
            <w:r w:rsidR="005C7F3F" w:rsidRPr="00F92108">
              <w:rPr>
                <w:rStyle w:val="Hyperlink"/>
                <w:noProof/>
                <w:lang w:val="en-GB"/>
              </w:rPr>
              <w:t>5.2.1.</w:t>
            </w:r>
            <w:r w:rsidR="005C7F3F">
              <w:rPr>
                <w:noProof/>
                <w:lang w:val="de-DE" w:eastAsia="de-DE"/>
              </w:rPr>
              <w:tab/>
            </w:r>
            <w:r w:rsidR="005C7F3F" w:rsidRPr="00F92108">
              <w:rPr>
                <w:rStyle w:val="Hyperlink"/>
                <w:noProof/>
                <w:lang w:val="en-GB"/>
              </w:rPr>
              <w:t>The Project Configuration Editor</w:t>
            </w:r>
            <w:r w:rsidR="005C7F3F">
              <w:rPr>
                <w:noProof/>
                <w:webHidden/>
              </w:rPr>
              <w:tab/>
            </w:r>
            <w:r>
              <w:rPr>
                <w:noProof/>
                <w:webHidden/>
              </w:rPr>
              <w:fldChar w:fldCharType="begin"/>
            </w:r>
            <w:r w:rsidR="005C7F3F">
              <w:rPr>
                <w:noProof/>
                <w:webHidden/>
              </w:rPr>
              <w:instrText xml:space="preserve"> PAGEREF _Toc368936660 \h </w:instrText>
            </w:r>
            <w:r>
              <w:rPr>
                <w:noProof/>
                <w:webHidden/>
              </w:rPr>
            </w:r>
            <w:r>
              <w:rPr>
                <w:noProof/>
                <w:webHidden/>
              </w:rPr>
              <w:fldChar w:fldCharType="separate"/>
            </w:r>
            <w:r w:rsidR="005C7F3F">
              <w:rPr>
                <w:noProof/>
                <w:webHidden/>
              </w:rPr>
              <w:t>22</w:t>
            </w:r>
            <w:r>
              <w:rPr>
                <w:noProof/>
                <w:webHidden/>
              </w:rPr>
              <w:fldChar w:fldCharType="end"/>
            </w:r>
          </w:hyperlink>
        </w:p>
        <w:p w:rsidR="005C7F3F" w:rsidRDefault="00221C9D">
          <w:pPr>
            <w:pStyle w:val="TOC3"/>
            <w:tabs>
              <w:tab w:val="left" w:pos="1320"/>
              <w:tab w:val="right" w:leader="dot" w:pos="9062"/>
            </w:tabs>
            <w:rPr>
              <w:noProof/>
              <w:lang w:val="de-DE" w:eastAsia="de-DE"/>
            </w:rPr>
          </w:pPr>
          <w:hyperlink w:anchor="_Toc368936661" w:history="1">
            <w:r w:rsidR="005C7F3F" w:rsidRPr="00F92108">
              <w:rPr>
                <w:rStyle w:val="Hyperlink"/>
                <w:noProof/>
                <w:lang w:val="en-GB"/>
              </w:rPr>
              <w:t>5.2.2.</w:t>
            </w:r>
            <w:r w:rsidR="005C7F3F">
              <w:rPr>
                <w:noProof/>
                <w:lang w:val="de-DE" w:eastAsia="de-DE"/>
              </w:rPr>
              <w:tab/>
            </w:r>
            <w:r w:rsidR="005C7F3F" w:rsidRPr="00F92108">
              <w:rPr>
                <w:rStyle w:val="Hyperlink"/>
                <w:noProof/>
                <w:lang w:val="en-GB"/>
              </w:rPr>
              <w:t>The IVML Configuration Editor</w:t>
            </w:r>
            <w:r w:rsidR="005C7F3F">
              <w:rPr>
                <w:noProof/>
                <w:webHidden/>
              </w:rPr>
              <w:tab/>
            </w:r>
            <w:r>
              <w:rPr>
                <w:noProof/>
                <w:webHidden/>
              </w:rPr>
              <w:fldChar w:fldCharType="begin"/>
            </w:r>
            <w:r w:rsidR="005C7F3F">
              <w:rPr>
                <w:noProof/>
                <w:webHidden/>
              </w:rPr>
              <w:instrText xml:space="preserve"> PAGEREF _Toc368936661 \h </w:instrText>
            </w:r>
            <w:r>
              <w:rPr>
                <w:noProof/>
                <w:webHidden/>
              </w:rPr>
            </w:r>
            <w:r>
              <w:rPr>
                <w:noProof/>
                <w:webHidden/>
              </w:rPr>
              <w:fldChar w:fldCharType="separate"/>
            </w:r>
            <w:r w:rsidR="005C7F3F">
              <w:rPr>
                <w:noProof/>
                <w:webHidden/>
              </w:rPr>
              <w:t>23</w:t>
            </w:r>
            <w:r>
              <w:rPr>
                <w:noProof/>
                <w:webHidden/>
              </w:rPr>
              <w:fldChar w:fldCharType="end"/>
            </w:r>
          </w:hyperlink>
        </w:p>
        <w:p w:rsidR="005C7F3F" w:rsidRDefault="00221C9D">
          <w:pPr>
            <w:pStyle w:val="TOC1"/>
            <w:rPr>
              <w:rFonts w:eastAsiaTheme="minorEastAsia"/>
              <w:noProof/>
              <w:lang w:eastAsia="de-DE"/>
            </w:rPr>
          </w:pPr>
          <w:hyperlink w:anchor="_Toc368936662" w:history="1">
            <w:r w:rsidR="005C7F3F" w:rsidRPr="00F92108">
              <w:rPr>
                <w:rStyle w:val="Hyperlink"/>
                <w:noProof/>
                <w:lang w:val="en-GB"/>
              </w:rPr>
              <w:t>A.</w:t>
            </w:r>
            <w:r w:rsidR="005C7F3F">
              <w:rPr>
                <w:rFonts w:eastAsiaTheme="minorEastAsia"/>
                <w:noProof/>
                <w:lang w:eastAsia="de-DE"/>
              </w:rPr>
              <w:tab/>
            </w:r>
            <w:r w:rsidR="005C7F3F" w:rsidRPr="00F92108">
              <w:rPr>
                <w:rStyle w:val="Hyperlink"/>
                <w:noProof/>
                <w:lang w:val="en-GB"/>
              </w:rPr>
              <w:t>Appendix</w:t>
            </w:r>
            <w:r w:rsidR="005C7F3F">
              <w:rPr>
                <w:noProof/>
                <w:webHidden/>
              </w:rPr>
              <w:tab/>
            </w:r>
            <w:r>
              <w:rPr>
                <w:noProof/>
                <w:webHidden/>
              </w:rPr>
              <w:fldChar w:fldCharType="begin"/>
            </w:r>
            <w:r w:rsidR="005C7F3F">
              <w:rPr>
                <w:noProof/>
                <w:webHidden/>
              </w:rPr>
              <w:instrText xml:space="preserve"> PAGEREF _Toc368936662 \h </w:instrText>
            </w:r>
            <w:r>
              <w:rPr>
                <w:noProof/>
                <w:webHidden/>
              </w:rPr>
            </w:r>
            <w:r>
              <w:rPr>
                <w:noProof/>
                <w:webHidden/>
              </w:rPr>
              <w:fldChar w:fldCharType="separate"/>
            </w:r>
            <w:r w:rsidR="005C7F3F">
              <w:rPr>
                <w:noProof/>
                <w:webHidden/>
              </w:rPr>
              <w:t>25</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63" w:history="1">
            <w:r w:rsidR="005C7F3F" w:rsidRPr="00F92108">
              <w:rPr>
                <w:rStyle w:val="Hyperlink"/>
                <w:noProof/>
                <w:lang w:val="en-GB"/>
              </w:rPr>
              <w:t>A.1.</w:t>
            </w:r>
            <w:r w:rsidR="005C7F3F">
              <w:rPr>
                <w:noProof/>
                <w:lang w:val="de-DE" w:eastAsia="de-DE"/>
              </w:rPr>
              <w:tab/>
            </w:r>
            <w:r w:rsidR="005C7F3F" w:rsidRPr="00F92108">
              <w:rPr>
                <w:rStyle w:val="Hyperlink"/>
                <w:noProof/>
                <w:lang w:val="en-GB"/>
              </w:rPr>
              <w:t>Running Example IVML-File</w:t>
            </w:r>
            <w:r w:rsidR="005C7F3F">
              <w:rPr>
                <w:noProof/>
                <w:webHidden/>
              </w:rPr>
              <w:tab/>
            </w:r>
            <w:r>
              <w:rPr>
                <w:noProof/>
                <w:webHidden/>
              </w:rPr>
              <w:fldChar w:fldCharType="begin"/>
            </w:r>
            <w:r w:rsidR="005C7F3F">
              <w:rPr>
                <w:noProof/>
                <w:webHidden/>
              </w:rPr>
              <w:instrText xml:space="preserve"> PAGEREF _Toc368936663 \h </w:instrText>
            </w:r>
            <w:r>
              <w:rPr>
                <w:noProof/>
                <w:webHidden/>
              </w:rPr>
            </w:r>
            <w:r>
              <w:rPr>
                <w:noProof/>
                <w:webHidden/>
              </w:rPr>
              <w:fldChar w:fldCharType="separate"/>
            </w:r>
            <w:r w:rsidR="005C7F3F">
              <w:rPr>
                <w:noProof/>
                <w:webHidden/>
              </w:rPr>
              <w:t>25</w:t>
            </w:r>
            <w:r>
              <w:rPr>
                <w:noProof/>
                <w:webHidden/>
              </w:rPr>
              <w:fldChar w:fldCharType="end"/>
            </w:r>
          </w:hyperlink>
        </w:p>
        <w:p w:rsidR="005C7F3F" w:rsidRDefault="00221C9D">
          <w:pPr>
            <w:pStyle w:val="TOC2"/>
            <w:tabs>
              <w:tab w:val="left" w:pos="880"/>
              <w:tab w:val="right" w:leader="dot" w:pos="9062"/>
            </w:tabs>
            <w:rPr>
              <w:noProof/>
              <w:lang w:val="de-DE" w:eastAsia="de-DE"/>
            </w:rPr>
          </w:pPr>
          <w:hyperlink w:anchor="_Toc368936664" w:history="1">
            <w:r w:rsidR="005C7F3F" w:rsidRPr="00F92108">
              <w:rPr>
                <w:rStyle w:val="Hyperlink"/>
                <w:noProof/>
                <w:lang w:val="en-GB"/>
              </w:rPr>
              <w:t>A.2.</w:t>
            </w:r>
            <w:r w:rsidR="005C7F3F">
              <w:rPr>
                <w:noProof/>
                <w:lang w:val="de-DE" w:eastAsia="de-DE"/>
              </w:rPr>
              <w:tab/>
            </w:r>
            <w:r w:rsidR="005C7F3F" w:rsidRPr="00F92108">
              <w:rPr>
                <w:rStyle w:val="Hyperlink"/>
                <w:noProof/>
                <w:lang w:val="en-GB"/>
              </w:rPr>
              <w:t>Running Example VIL Build Script-File</w:t>
            </w:r>
            <w:r w:rsidR="005C7F3F">
              <w:rPr>
                <w:noProof/>
                <w:webHidden/>
              </w:rPr>
              <w:tab/>
            </w:r>
            <w:r>
              <w:rPr>
                <w:noProof/>
                <w:webHidden/>
              </w:rPr>
              <w:fldChar w:fldCharType="begin"/>
            </w:r>
            <w:r w:rsidR="005C7F3F">
              <w:rPr>
                <w:noProof/>
                <w:webHidden/>
              </w:rPr>
              <w:instrText xml:space="preserve"> PAGEREF _Toc368936664 \h </w:instrText>
            </w:r>
            <w:r>
              <w:rPr>
                <w:noProof/>
                <w:webHidden/>
              </w:rPr>
            </w:r>
            <w:r>
              <w:rPr>
                <w:noProof/>
                <w:webHidden/>
              </w:rPr>
              <w:fldChar w:fldCharType="separate"/>
            </w:r>
            <w:r w:rsidR="005C7F3F">
              <w:rPr>
                <w:noProof/>
                <w:webHidden/>
              </w:rPr>
              <w:t>26</w:t>
            </w:r>
            <w:r>
              <w:rPr>
                <w:noProof/>
                <w:webHidden/>
              </w:rPr>
              <w:fldChar w:fldCharType="end"/>
            </w:r>
          </w:hyperlink>
        </w:p>
        <w:p w:rsidR="00221863" w:rsidRPr="00ED5AF8" w:rsidRDefault="00221C9D">
          <w:pPr>
            <w:rPr>
              <w:lang w:val="en-GB"/>
            </w:rPr>
          </w:pPr>
          <w:r w:rsidRPr="00ED5AF8">
            <w:rPr>
              <w:lang w:val="en-GB"/>
            </w:rPr>
            <w:fldChar w:fldCharType="end"/>
          </w:r>
        </w:p>
      </w:sdtContent>
    </w:sdt>
    <w:p w:rsidR="00B9797C" w:rsidRPr="00ED5AF8" w:rsidRDefault="00B9797C" w:rsidP="009B4932">
      <w:pPr>
        <w:rPr>
          <w:rFonts w:ascii="Candara" w:hAnsi="Candara"/>
          <w:lang w:val="en-GB"/>
        </w:rPr>
      </w:pPr>
    </w:p>
    <w:p w:rsidR="00B9797C" w:rsidRPr="00ED5AF8" w:rsidRDefault="00B9797C" w:rsidP="009B4932">
      <w:pPr>
        <w:rPr>
          <w:rFonts w:ascii="Candara" w:hAnsi="Candara"/>
          <w:lang w:val="en-GB"/>
        </w:rPr>
      </w:pPr>
    </w:p>
    <w:p w:rsidR="00F70419" w:rsidRPr="00ED5AF8" w:rsidRDefault="00F70419" w:rsidP="009B4932">
      <w:pPr>
        <w:rPr>
          <w:rFonts w:ascii="Candara" w:hAnsi="Candara"/>
          <w:lang w:val="en-GB"/>
        </w:rPr>
      </w:pPr>
    </w:p>
    <w:p w:rsidR="009B4932" w:rsidRPr="00ED5AF8" w:rsidRDefault="009B4932" w:rsidP="00B9797C">
      <w:pPr>
        <w:pStyle w:val="NoSpacing"/>
        <w:rPr>
          <w:lang w:val="en-GB"/>
        </w:rPr>
        <w:sectPr w:rsidR="009B4932" w:rsidRPr="00ED5AF8" w:rsidSect="00046247">
          <w:pgSz w:w="11906" w:h="16838"/>
          <w:pgMar w:top="1417" w:right="1417" w:bottom="1134" w:left="1417" w:header="708" w:footer="708" w:gutter="0"/>
          <w:cols w:space="708"/>
          <w:docGrid w:linePitch="360"/>
        </w:sectPr>
      </w:pPr>
    </w:p>
    <w:p w:rsidR="00B575C6" w:rsidRPr="00ED5AF8" w:rsidRDefault="00B575C6" w:rsidP="00040374">
      <w:pPr>
        <w:pStyle w:val="Heading1"/>
        <w:rPr>
          <w:lang w:val="en-GB"/>
        </w:rPr>
      </w:pPr>
      <w:bookmarkStart w:id="0" w:name="_Toc368936639"/>
      <w:r w:rsidRPr="00ED5AF8">
        <w:rPr>
          <w:lang w:val="en-GB"/>
        </w:rPr>
        <w:lastRenderedPageBreak/>
        <w:t>Introduction</w:t>
      </w:r>
      <w:bookmarkEnd w:id="0"/>
    </w:p>
    <w:p w:rsidR="00CF1BC7" w:rsidRPr="00ED5AF8" w:rsidRDefault="00F23476" w:rsidP="00B575C6">
      <w:pPr>
        <w:jc w:val="both"/>
        <w:rPr>
          <w:rFonts w:ascii="Candara" w:hAnsi="Candara"/>
          <w:lang w:val="en-GB"/>
        </w:rPr>
      </w:pPr>
      <w:proofErr w:type="spellStart"/>
      <w:r w:rsidRPr="00ED5AF8">
        <w:rPr>
          <w:rFonts w:ascii="Candara" w:hAnsi="Candara"/>
          <w:lang w:val="en-GB"/>
        </w:rPr>
        <w:t>EASy</w:t>
      </w:r>
      <w:proofErr w:type="spellEnd"/>
      <w:r w:rsidRPr="00ED5AF8">
        <w:rPr>
          <w:rFonts w:ascii="Candara" w:hAnsi="Candara"/>
          <w:lang w:val="en-GB"/>
        </w:rPr>
        <w:t>-Producer</w:t>
      </w:r>
      <w:r w:rsidR="00E61994" w:rsidRPr="00ED5AF8">
        <w:rPr>
          <w:rStyle w:val="FootnoteReference"/>
          <w:rFonts w:ascii="Candara" w:hAnsi="Candara"/>
          <w:lang w:val="en-GB"/>
        </w:rPr>
        <w:footnoteReference w:id="1"/>
      </w:r>
      <w:r w:rsidRPr="00ED5AF8">
        <w:rPr>
          <w:rFonts w:ascii="Candara" w:hAnsi="Candara"/>
          <w:lang w:val="en-GB"/>
        </w:rPr>
        <w:t xml:space="preserve"> is a Software Product Line Engineering (SPLE) tool which </w:t>
      </w:r>
      <w:r w:rsidR="00157B58">
        <w:rPr>
          <w:rFonts w:ascii="Candara" w:hAnsi="Candara"/>
          <w:lang w:val="en-GB"/>
        </w:rPr>
        <w:t>facilitates</w:t>
      </w:r>
      <w:r w:rsidRPr="00ED5AF8">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ED5AF8">
        <w:rPr>
          <w:rFonts w:ascii="Candara" w:hAnsi="Candara"/>
          <w:lang w:val="en-GB"/>
        </w:rPr>
        <w:t>support</w:t>
      </w:r>
      <w:r w:rsidRPr="00ED5AF8">
        <w:rPr>
          <w:rFonts w:ascii="Candara" w:hAnsi="Candara"/>
          <w:lang w:val="en-GB"/>
        </w:rPr>
        <w:t xml:space="preserve"> these rather complex concepts in an easy-to-use way. </w:t>
      </w:r>
      <w:r w:rsidR="00CF1BC7" w:rsidRPr="00ED5AF8">
        <w:rPr>
          <w:rFonts w:ascii="Candara" w:hAnsi="Candara"/>
          <w:lang w:val="en-GB"/>
        </w:rPr>
        <w:t xml:space="preserve">Thus, this tool allows developing </w:t>
      </w:r>
      <w:r w:rsidR="00DE27C2" w:rsidRPr="00ED5AF8">
        <w:rPr>
          <w:rFonts w:ascii="Candara" w:hAnsi="Candara"/>
          <w:lang w:val="en-GB"/>
        </w:rPr>
        <w:t xml:space="preserve">a </w:t>
      </w:r>
      <w:r w:rsidR="00CF1BC7" w:rsidRPr="00ED5AF8">
        <w:rPr>
          <w:rFonts w:ascii="Candara" w:hAnsi="Candara"/>
          <w:lang w:val="en-GB"/>
        </w:rPr>
        <w:t xml:space="preserve">first prototypical </w:t>
      </w:r>
      <w:r w:rsidR="00DE27C2" w:rsidRPr="00ED5AF8">
        <w:rPr>
          <w:rFonts w:ascii="Candara" w:hAnsi="Candara"/>
          <w:lang w:val="en-GB"/>
        </w:rPr>
        <w:t xml:space="preserve">Software Product Line (SPL) </w:t>
      </w:r>
      <w:r w:rsidR="00CF1BC7" w:rsidRPr="00ED5AF8">
        <w:rPr>
          <w:rFonts w:ascii="Candara" w:hAnsi="Candara"/>
          <w:lang w:val="en-GB"/>
        </w:rPr>
        <w:t xml:space="preserve">within minutes. </w:t>
      </w:r>
      <w:r w:rsidR="006C52B2">
        <w:rPr>
          <w:rFonts w:ascii="Candara" w:hAnsi="Candara"/>
          <w:lang w:val="en-GB"/>
        </w:rPr>
        <w:t>Further</w:t>
      </w:r>
      <w:r w:rsidR="00CF1BC7" w:rsidRPr="00ED5AF8">
        <w:rPr>
          <w:rFonts w:ascii="Candara" w:hAnsi="Candara"/>
          <w:lang w:val="en-GB"/>
        </w:rPr>
        <w:t xml:space="preserve">, </w:t>
      </w:r>
      <w:proofErr w:type="spellStart"/>
      <w:r w:rsidR="00CF1BC7" w:rsidRPr="00ED5AF8">
        <w:rPr>
          <w:rFonts w:ascii="Candara" w:hAnsi="Candara"/>
          <w:lang w:val="en-GB"/>
        </w:rPr>
        <w:t>EASy</w:t>
      </w:r>
      <w:proofErr w:type="spellEnd"/>
      <w:r w:rsidR="00CF1BC7" w:rsidRPr="00ED5AF8">
        <w:rPr>
          <w:rFonts w:ascii="Candara" w:hAnsi="Candara"/>
          <w:lang w:val="en-GB"/>
        </w:rPr>
        <w:t xml:space="preserve">-Producer is a research prototype for demonstrating new approaches to SPLE in general and, in particular </w:t>
      </w:r>
      <w:r w:rsidRPr="00ED5AF8">
        <w:rPr>
          <w:rFonts w:ascii="Candara" w:hAnsi="Candara"/>
          <w:lang w:val="en-GB"/>
        </w:rPr>
        <w:t xml:space="preserve">approaches for </w:t>
      </w:r>
      <w:r w:rsidR="007808B7" w:rsidRPr="00ED5AF8">
        <w:rPr>
          <w:rFonts w:ascii="Candara" w:hAnsi="Candara"/>
          <w:lang w:val="en-GB"/>
        </w:rPr>
        <w:t>simplifying</w:t>
      </w:r>
      <w:r w:rsidRPr="00ED5AF8">
        <w:rPr>
          <w:rFonts w:ascii="Candara" w:hAnsi="Candara"/>
          <w:lang w:val="en-GB"/>
        </w:rPr>
        <w:t xml:space="preserve"> the development of </w:t>
      </w:r>
      <w:r w:rsidR="00DE27C2" w:rsidRPr="00ED5AF8">
        <w:rPr>
          <w:rFonts w:ascii="Candara" w:hAnsi="Candara"/>
          <w:lang w:val="en-GB"/>
        </w:rPr>
        <w:t>SPLs</w:t>
      </w:r>
      <w:r w:rsidRPr="00ED5AF8">
        <w:rPr>
          <w:rFonts w:ascii="Candara" w:hAnsi="Candara"/>
          <w:lang w:val="en-GB"/>
        </w:rPr>
        <w:t xml:space="preserve"> developed </w:t>
      </w:r>
      <w:r w:rsidR="00CF1BC7" w:rsidRPr="00ED5AF8">
        <w:rPr>
          <w:rFonts w:ascii="Candara" w:hAnsi="Candara"/>
          <w:lang w:val="en-GB"/>
        </w:rPr>
        <w:t>by</w:t>
      </w:r>
      <w:r w:rsidRPr="00ED5AF8">
        <w:rPr>
          <w:rFonts w:ascii="Candara" w:hAnsi="Candara"/>
          <w:lang w:val="en-GB"/>
        </w:rPr>
        <w:t xml:space="preserve"> the Software Systems Engineering group (SSE) at the University of Hildesheim.</w:t>
      </w:r>
    </w:p>
    <w:p w:rsidR="00D36715" w:rsidRPr="00ED5AF8" w:rsidRDefault="00AF311C" w:rsidP="00B575C6">
      <w:pPr>
        <w:jc w:val="both"/>
        <w:rPr>
          <w:rFonts w:ascii="Candara" w:hAnsi="Candara"/>
          <w:lang w:val="en-GB"/>
        </w:rPr>
      </w:pPr>
      <w:r w:rsidRPr="00ED5AF8">
        <w:rPr>
          <w:rFonts w:ascii="Candara" w:hAnsi="Candara"/>
          <w:lang w:val="en-GB"/>
        </w:rPr>
        <w:t xml:space="preserve">This </w:t>
      </w:r>
      <w:r w:rsidR="00903E9A" w:rsidRPr="00ED5AF8">
        <w:rPr>
          <w:rFonts w:ascii="Candara" w:hAnsi="Candara"/>
          <w:lang w:val="en-GB"/>
        </w:rPr>
        <w:t>live-</w:t>
      </w:r>
      <w:r w:rsidRPr="00ED5AF8">
        <w:rPr>
          <w:rFonts w:ascii="Candara" w:hAnsi="Candara"/>
          <w:lang w:val="en-GB"/>
        </w:rPr>
        <w:t>document provides</w:t>
      </w:r>
      <w:r w:rsidR="00903E9A" w:rsidRPr="00ED5AF8">
        <w:rPr>
          <w:rFonts w:ascii="Candara" w:hAnsi="Candara"/>
          <w:lang w:val="en-GB"/>
        </w:rPr>
        <w:t xml:space="preserve"> a</w:t>
      </w:r>
      <w:r w:rsidRPr="00ED5AF8">
        <w:rPr>
          <w:rFonts w:ascii="Candara" w:hAnsi="Candara"/>
          <w:lang w:val="en-GB"/>
        </w:rPr>
        <w:t xml:space="preserve"> user guide that introduces the reader to the </w:t>
      </w:r>
      <w:r w:rsidR="00D36715" w:rsidRPr="00ED5AF8">
        <w:rPr>
          <w:rFonts w:ascii="Candara" w:hAnsi="Candara"/>
          <w:lang w:val="en-GB"/>
        </w:rPr>
        <w:t xml:space="preserve">concepts and </w:t>
      </w:r>
      <w:r w:rsidRPr="00ED5AF8">
        <w:rPr>
          <w:rFonts w:ascii="Candara" w:hAnsi="Candara"/>
          <w:lang w:val="en-GB"/>
        </w:rPr>
        <w:t xml:space="preserve">capabilities of </w:t>
      </w:r>
      <w:proofErr w:type="spellStart"/>
      <w:r w:rsidRPr="00ED5AF8">
        <w:rPr>
          <w:rFonts w:ascii="Candara" w:hAnsi="Candara"/>
          <w:lang w:val="en-GB"/>
        </w:rPr>
        <w:t>EASy</w:t>
      </w:r>
      <w:proofErr w:type="spellEnd"/>
      <w:r w:rsidR="00D36715" w:rsidRPr="00ED5AF8">
        <w:rPr>
          <w:rFonts w:ascii="Candara" w:hAnsi="Candara"/>
          <w:lang w:val="en-GB"/>
        </w:rPr>
        <w:t>-</w:t>
      </w:r>
      <w:r w:rsidRPr="00ED5AF8">
        <w:rPr>
          <w:rFonts w:ascii="Candara" w:hAnsi="Candara"/>
          <w:lang w:val="en-GB"/>
        </w:rPr>
        <w:t>Producer.</w:t>
      </w:r>
      <w:r w:rsidR="00B575C6" w:rsidRPr="00ED5AF8">
        <w:rPr>
          <w:rFonts w:ascii="Candara" w:hAnsi="Candara"/>
          <w:lang w:val="en-GB"/>
        </w:rPr>
        <w:t xml:space="preserve"> </w:t>
      </w:r>
      <w:r w:rsidR="00363F48" w:rsidRPr="00ED5AF8">
        <w:rPr>
          <w:rFonts w:ascii="Candara" w:hAnsi="Candara"/>
          <w:lang w:val="en-GB"/>
        </w:rPr>
        <w:t xml:space="preserve">In Section </w:t>
      </w:r>
      <w:r w:rsidR="00221C9D" w:rsidRPr="00ED5AF8">
        <w:rPr>
          <w:rFonts w:ascii="Candara" w:hAnsi="Candara"/>
          <w:highlight w:val="yellow"/>
          <w:lang w:val="en-GB"/>
        </w:rPr>
        <w:fldChar w:fldCharType="begin"/>
      </w:r>
      <w:r w:rsidR="00DE2038" w:rsidRPr="00ED5AF8">
        <w:rPr>
          <w:rFonts w:ascii="Candara" w:hAnsi="Candara"/>
          <w:lang w:val="en-GB"/>
        </w:rPr>
        <w:instrText xml:space="preserve"> REF _Ref338255382 \r \h </w:instrText>
      </w:r>
      <w:r w:rsidR="00221C9D" w:rsidRPr="00ED5AF8">
        <w:rPr>
          <w:rFonts w:ascii="Candara" w:hAnsi="Candara"/>
          <w:highlight w:val="yellow"/>
          <w:lang w:val="en-GB"/>
        </w:rPr>
      </w:r>
      <w:r w:rsidR="00221C9D" w:rsidRPr="00ED5AF8">
        <w:rPr>
          <w:rFonts w:ascii="Candara" w:hAnsi="Candara"/>
          <w:highlight w:val="yellow"/>
          <w:lang w:val="en-GB"/>
        </w:rPr>
        <w:fldChar w:fldCharType="separate"/>
      </w:r>
      <w:r w:rsidR="003A475D">
        <w:rPr>
          <w:rFonts w:ascii="Candara" w:hAnsi="Candara"/>
          <w:lang w:val="en-GB"/>
        </w:rPr>
        <w:t>2</w:t>
      </w:r>
      <w:r w:rsidR="00221C9D" w:rsidRPr="00ED5AF8">
        <w:rPr>
          <w:rFonts w:ascii="Candara" w:hAnsi="Candara"/>
          <w:highlight w:val="yellow"/>
          <w:lang w:val="en-GB"/>
        </w:rPr>
        <w:fldChar w:fldCharType="end"/>
      </w:r>
      <w:r w:rsidR="00363F48" w:rsidRPr="00ED5AF8">
        <w:rPr>
          <w:rFonts w:ascii="Candara" w:hAnsi="Candara"/>
          <w:lang w:val="en-GB"/>
        </w:rPr>
        <w:t xml:space="preserve">, we will give a brief overview on the SPLE concepts supported by </w:t>
      </w:r>
      <w:proofErr w:type="spellStart"/>
      <w:r w:rsidR="00363F48" w:rsidRPr="00ED5AF8">
        <w:rPr>
          <w:rFonts w:ascii="Candara" w:hAnsi="Candara"/>
          <w:lang w:val="en-GB"/>
        </w:rPr>
        <w:t>EASy</w:t>
      </w:r>
      <w:proofErr w:type="spellEnd"/>
      <w:r w:rsidR="00363F48" w:rsidRPr="00ED5AF8">
        <w:rPr>
          <w:rFonts w:ascii="Candara" w:hAnsi="Candara"/>
          <w:lang w:val="en-GB"/>
        </w:rPr>
        <w:t xml:space="preserve">-Producer. This will include introductions to the concepts </w:t>
      </w:r>
      <w:r w:rsidR="00085840" w:rsidRPr="00ED5AF8">
        <w:rPr>
          <w:rFonts w:ascii="Candara" w:hAnsi="Candara"/>
          <w:lang w:val="en-GB"/>
        </w:rPr>
        <w:t>of SPLE in general, staged configuration and instantiation, MSPL</w:t>
      </w:r>
      <w:r w:rsidR="00434F20">
        <w:rPr>
          <w:rFonts w:ascii="Candara" w:hAnsi="Candara"/>
          <w:lang w:val="en-GB"/>
        </w:rPr>
        <w:t>, and product line hierarchies.</w:t>
      </w:r>
    </w:p>
    <w:p w:rsidR="00F24187" w:rsidRPr="00ED5AF8" w:rsidRDefault="00C5747F" w:rsidP="00B575C6">
      <w:pPr>
        <w:jc w:val="both"/>
        <w:rPr>
          <w:rFonts w:ascii="Candara" w:hAnsi="Candara"/>
          <w:lang w:val="en-GB"/>
        </w:rPr>
      </w:pPr>
      <w:r w:rsidRPr="00ED5AF8">
        <w:rPr>
          <w:rFonts w:ascii="Candara" w:hAnsi="Candara"/>
          <w:lang w:val="en-GB"/>
        </w:rPr>
        <w:t xml:space="preserve">Section </w:t>
      </w:r>
      <w:r w:rsidR="00221C9D" w:rsidRPr="00ED5AF8">
        <w:rPr>
          <w:rFonts w:ascii="Candara" w:hAnsi="Candara"/>
          <w:highlight w:val="yellow"/>
          <w:lang w:val="en-GB"/>
        </w:rPr>
        <w:fldChar w:fldCharType="begin"/>
      </w:r>
      <w:r w:rsidR="00DE2038" w:rsidRPr="00ED5AF8">
        <w:rPr>
          <w:rFonts w:ascii="Candara" w:hAnsi="Candara"/>
          <w:lang w:val="en-GB"/>
        </w:rPr>
        <w:instrText xml:space="preserve"> REF _Ref338255390 \r \h </w:instrText>
      </w:r>
      <w:r w:rsidR="00221C9D" w:rsidRPr="00ED5AF8">
        <w:rPr>
          <w:rFonts w:ascii="Candara" w:hAnsi="Candara"/>
          <w:highlight w:val="yellow"/>
          <w:lang w:val="en-GB"/>
        </w:rPr>
      </w:r>
      <w:r w:rsidR="00221C9D" w:rsidRPr="00ED5AF8">
        <w:rPr>
          <w:rFonts w:ascii="Candara" w:hAnsi="Candara"/>
          <w:highlight w:val="yellow"/>
          <w:lang w:val="en-GB"/>
        </w:rPr>
        <w:fldChar w:fldCharType="separate"/>
      </w:r>
      <w:r w:rsidR="003A475D">
        <w:rPr>
          <w:rFonts w:ascii="Candara" w:hAnsi="Candara"/>
          <w:lang w:val="en-GB"/>
        </w:rPr>
        <w:t>3</w:t>
      </w:r>
      <w:r w:rsidR="00221C9D" w:rsidRPr="00ED5AF8">
        <w:rPr>
          <w:rFonts w:ascii="Candara" w:hAnsi="Candara"/>
          <w:highlight w:val="yellow"/>
          <w:lang w:val="en-GB"/>
        </w:rPr>
        <w:fldChar w:fldCharType="end"/>
      </w:r>
      <w:r w:rsidR="00F24187" w:rsidRPr="00ED5AF8">
        <w:rPr>
          <w:rFonts w:ascii="Candara" w:hAnsi="Candara"/>
          <w:lang w:val="en-GB"/>
        </w:rPr>
        <w:t xml:space="preserve"> will give </w:t>
      </w:r>
      <w:r w:rsidR="00A3665B" w:rsidRPr="00ED5AF8">
        <w:rPr>
          <w:rFonts w:ascii="Candara" w:hAnsi="Candara"/>
          <w:lang w:val="en-GB"/>
        </w:rPr>
        <w:t>guidance</w:t>
      </w:r>
      <w:r w:rsidR="00F24187" w:rsidRPr="00ED5AF8">
        <w:rPr>
          <w:rFonts w:ascii="Candara" w:hAnsi="Candara"/>
          <w:lang w:val="en-GB"/>
        </w:rPr>
        <w:t xml:space="preserve"> for the first steps </w:t>
      </w:r>
      <w:r w:rsidR="002B3C91">
        <w:rPr>
          <w:rFonts w:ascii="Candara" w:hAnsi="Candara"/>
          <w:lang w:val="en-GB"/>
        </w:rPr>
        <w:t>in</w:t>
      </w:r>
      <w:r w:rsidR="00F24187" w:rsidRPr="00ED5AF8">
        <w:rPr>
          <w:rFonts w:ascii="Candara" w:hAnsi="Candara"/>
          <w:lang w:val="en-GB"/>
        </w:rPr>
        <w:t xml:space="preserve"> </w:t>
      </w:r>
      <w:proofErr w:type="spellStart"/>
      <w:r w:rsidR="00F24187" w:rsidRPr="00ED5AF8">
        <w:rPr>
          <w:rFonts w:ascii="Candara" w:hAnsi="Candara"/>
          <w:lang w:val="en-GB"/>
        </w:rPr>
        <w:t>EASy</w:t>
      </w:r>
      <w:proofErr w:type="spellEnd"/>
      <w:r w:rsidR="00F24187" w:rsidRPr="00ED5AF8">
        <w:rPr>
          <w:rFonts w:ascii="Candara" w:hAnsi="Candara"/>
          <w:lang w:val="en-GB"/>
        </w:rPr>
        <w:t>-Producer. This section includes the mandatory prerequisites, the installation guide, and additional recommendations</w:t>
      </w:r>
      <w:r w:rsidR="005B2257" w:rsidRPr="00ED5AF8">
        <w:rPr>
          <w:rFonts w:ascii="Candara" w:hAnsi="Candara"/>
          <w:lang w:val="en-GB"/>
        </w:rPr>
        <w:t xml:space="preserve"> for running the tool successfully.</w:t>
      </w:r>
    </w:p>
    <w:p w:rsidR="004F6BB9" w:rsidRPr="00ED5AF8" w:rsidRDefault="00C5747F" w:rsidP="00B575C6">
      <w:pPr>
        <w:jc w:val="both"/>
        <w:rPr>
          <w:rFonts w:ascii="Candara" w:hAnsi="Candara"/>
          <w:lang w:val="en-GB"/>
        </w:rPr>
      </w:pPr>
      <w:r w:rsidRPr="00ED5AF8">
        <w:rPr>
          <w:rFonts w:ascii="Candara" w:hAnsi="Candara"/>
          <w:lang w:val="en-GB"/>
        </w:rPr>
        <w:t xml:space="preserve">In Section </w:t>
      </w:r>
      <w:r w:rsidR="00221C9D" w:rsidRPr="00ED5AF8">
        <w:rPr>
          <w:rFonts w:ascii="Candara" w:hAnsi="Candara"/>
          <w:highlight w:val="yellow"/>
          <w:lang w:val="en-GB"/>
        </w:rPr>
        <w:fldChar w:fldCharType="begin"/>
      </w:r>
      <w:r w:rsidR="00DE2038" w:rsidRPr="00ED5AF8">
        <w:rPr>
          <w:rFonts w:ascii="Candara" w:hAnsi="Candara"/>
          <w:lang w:val="en-GB"/>
        </w:rPr>
        <w:instrText xml:space="preserve"> REF _Ref338255399 \r \h </w:instrText>
      </w:r>
      <w:r w:rsidR="00221C9D" w:rsidRPr="00ED5AF8">
        <w:rPr>
          <w:rFonts w:ascii="Candara" w:hAnsi="Candara"/>
          <w:highlight w:val="yellow"/>
          <w:lang w:val="en-GB"/>
        </w:rPr>
      </w:r>
      <w:r w:rsidR="00221C9D" w:rsidRPr="00ED5AF8">
        <w:rPr>
          <w:rFonts w:ascii="Candara" w:hAnsi="Candara"/>
          <w:highlight w:val="yellow"/>
          <w:lang w:val="en-GB"/>
        </w:rPr>
        <w:fldChar w:fldCharType="separate"/>
      </w:r>
      <w:r w:rsidR="003A475D">
        <w:rPr>
          <w:rFonts w:ascii="Candara" w:hAnsi="Candara"/>
          <w:lang w:val="en-GB"/>
        </w:rPr>
        <w:t>4</w:t>
      </w:r>
      <w:r w:rsidR="00221C9D" w:rsidRPr="00ED5AF8">
        <w:rPr>
          <w:rFonts w:ascii="Candara" w:hAnsi="Candara"/>
          <w:highlight w:val="yellow"/>
          <w:lang w:val="en-GB"/>
        </w:rPr>
        <w:fldChar w:fldCharType="end"/>
      </w:r>
      <w:r w:rsidR="005B2257" w:rsidRPr="00ED5AF8">
        <w:rPr>
          <w:rFonts w:ascii="Candara" w:hAnsi="Candara"/>
          <w:lang w:val="en-GB"/>
        </w:rPr>
        <w:t xml:space="preserve">, we will </w:t>
      </w:r>
      <w:r w:rsidR="004F6BB9" w:rsidRPr="00ED5AF8">
        <w:rPr>
          <w:rFonts w:ascii="Candara" w:hAnsi="Candara"/>
          <w:lang w:val="en-GB"/>
        </w:rPr>
        <w:t xml:space="preserve">introduce </w:t>
      </w:r>
      <w:proofErr w:type="spellStart"/>
      <w:r w:rsidR="005B2257" w:rsidRPr="00ED5AF8">
        <w:rPr>
          <w:rFonts w:ascii="Candara" w:hAnsi="Candara"/>
          <w:lang w:val="en-GB"/>
        </w:rPr>
        <w:t>EASy</w:t>
      </w:r>
      <w:proofErr w:type="spellEnd"/>
      <w:r w:rsidR="005B2257" w:rsidRPr="00ED5AF8">
        <w:rPr>
          <w:rFonts w:ascii="Candara" w:hAnsi="Candara"/>
          <w:lang w:val="en-GB"/>
        </w:rPr>
        <w:t>-Producer</w:t>
      </w:r>
      <w:r w:rsidR="007D25FA" w:rsidRPr="00ED5AF8">
        <w:rPr>
          <w:rFonts w:ascii="Candara" w:hAnsi="Candara"/>
          <w:lang w:val="en-GB"/>
        </w:rPr>
        <w:t xml:space="preserve"> in terms of </w:t>
      </w:r>
      <w:r w:rsidR="004D368C" w:rsidRPr="00ED5AF8">
        <w:rPr>
          <w:rFonts w:ascii="Candara" w:hAnsi="Candara"/>
          <w:lang w:val="en-GB"/>
        </w:rPr>
        <w:t>describing the development of</w:t>
      </w:r>
      <w:r w:rsidR="007D25FA" w:rsidRPr="00ED5AF8">
        <w:rPr>
          <w:rFonts w:ascii="Candara" w:hAnsi="Candara"/>
          <w:lang w:val="en-GB"/>
        </w:rPr>
        <w:t xml:space="preserve"> </w:t>
      </w:r>
      <w:r w:rsidR="004F6BB9" w:rsidRPr="00ED5AF8">
        <w:rPr>
          <w:rFonts w:ascii="Candara" w:hAnsi="Candara"/>
          <w:lang w:val="en-GB"/>
        </w:rPr>
        <w:t xml:space="preserve">a first </w:t>
      </w:r>
      <w:r w:rsidR="004D368C" w:rsidRPr="00ED5AF8">
        <w:rPr>
          <w:rFonts w:ascii="Candara" w:hAnsi="Candara"/>
          <w:lang w:val="en-GB"/>
        </w:rPr>
        <w:t>prototypical SPL</w:t>
      </w:r>
      <w:r w:rsidR="004F6BB9" w:rsidRPr="00ED5AF8">
        <w:rPr>
          <w:rFonts w:ascii="Candara" w:hAnsi="Candara"/>
          <w:lang w:val="en-GB"/>
        </w:rPr>
        <w:t xml:space="preserve"> and </w:t>
      </w:r>
      <w:r w:rsidR="004D368C" w:rsidRPr="00ED5AF8">
        <w:rPr>
          <w:rFonts w:ascii="Candara" w:hAnsi="Candara"/>
          <w:lang w:val="en-GB"/>
        </w:rPr>
        <w:t xml:space="preserve">the derivation of a product line product. This will cover all aspects of SPL development ranging from creating a new product line project in </w:t>
      </w:r>
      <w:proofErr w:type="spellStart"/>
      <w:r w:rsidR="004D368C" w:rsidRPr="00ED5AF8">
        <w:rPr>
          <w:rFonts w:ascii="Candara" w:hAnsi="Candara"/>
          <w:lang w:val="en-GB"/>
        </w:rPr>
        <w:t>EASy</w:t>
      </w:r>
      <w:proofErr w:type="spellEnd"/>
      <w:r w:rsidR="004D368C" w:rsidRPr="00ED5AF8">
        <w:rPr>
          <w:rFonts w:ascii="Candara" w:hAnsi="Candara"/>
          <w:lang w:val="en-GB"/>
        </w:rPr>
        <w:t>-Producer, defining a variability model and implementing the</w:t>
      </w:r>
      <w:r w:rsidR="00E856BB">
        <w:rPr>
          <w:rFonts w:ascii="Candara" w:hAnsi="Candara"/>
          <w:lang w:val="en-GB"/>
        </w:rPr>
        <w:t xml:space="preserve"> corresponding product line arte</w:t>
      </w:r>
      <w:r w:rsidR="004D368C" w:rsidRPr="00ED5AF8">
        <w:rPr>
          <w:rFonts w:ascii="Candara" w:hAnsi="Candara"/>
          <w:lang w:val="en-GB"/>
        </w:rPr>
        <w:t>facts, to the derivation, configuration, and instantiation of a specific product.</w:t>
      </w:r>
      <w:r w:rsidR="00A3665B" w:rsidRPr="00ED5AF8">
        <w:rPr>
          <w:rFonts w:ascii="Candara" w:hAnsi="Candara"/>
          <w:lang w:val="en-GB"/>
        </w:rPr>
        <w:t xml:space="preserve"> While the purpose of this section is to describe and illustrate the basic </w:t>
      </w:r>
      <w:r w:rsidR="004A7DD8" w:rsidRPr="00ED5AF8">
        <w:rPr>
          <w:rFonts w:ascii="Candara" w:hAnsi="Candara"/>
          <w:lang w:val="en-GB"/>
        </w:rPr>
        <w:t>application</w:t>
      </w:r>
      <w:r w:rsidR="00A3665B" w:rsidRPr="00ED5AF8">
        <w:rPr>
          <w:rFonts w:ascii="Candara" w:hAnsi="Candara"/>
          <w:lang w:val="en-GB"/>
        </w:rPr>
        <w:t xml:space="preserve"> of </w:t>
      </w:r>
      <w:proofErr w:type="spellStart"/>
      <w:r w:rsidR="00A3665B" w:rsidRPr="00ED5AF8">
        <w:rPr>
          <w:rFonts w:ascii="Candara" w:hAnsi="Candara"/>
          <w:lang w:val="en-GB"/>
        </w:rPr>
        <w:t>EASy</w:t>
      </w:r>
      <w:proofErr w:type="spellEnd"/>
      <w:r w:rsidR="00A3665B" w:rsidRPr="00ED5AF8">
        <w:rPr>
          <w:rFonts w:ascii="Candara" w:hAnsi="Candara"/>
          <w:lang w:val="en-GB"/>
        </w:rPr>
        <w:t xml:space="preserve">-Producer, we will not discuss </w:t>
      </w:r>
      <w:r w:rsidR="00B354A2">
        <w:rPr>
          <w:rFonts w:ascii="Candara" w:hAnsi="Candara"/>
          <w:lang w:val="en-GB"/>
        </w:rPr>
        <w:t>all</w:t>
      </w:r>
      <w:r w:rsidR="00A3665B" w:rsidRPr="00ED5AF8">
        <w:rPr>
          <w:rFonts w:ascii="Candara" w:hAnsi="Candara"/>
          <w:lang w:val="en-GB"/>
        </w:rPr>
        <w:t xml:space="preserve"> details of the tool at this point. This will be part of the next section.</w:t>
      </w:r>
    </w:p>
    <w:p w:rsidR="00A3665B" w:rsidRPr="00ED5AF8" w:rsidRDefault="00447787" w:rsidP="00B575C6">
      <w:pPr>
        <w:jc w:val="both"/>
        <w:rPr>
          <w:rFonts w:ascii="Candara" w:hAnsi="Candara"/>
          <w:lang w:val="en-GB"/>
        </w:rPr>
      </w:pPr>
      <w:r>
        <w:rPr>
          <w:rFonts w:ascii="Candara" w:hAnsi="Candara"/>
          <w:lang w:val="en-GB"/>
        </w:rPr>
        <w:t xml:space="preserve">Finally, </w:t>
      </w:r>
      <w:r w:rsidR="00DE2038" w:rsidRPr="00ED5AF8">
        <w:rPr>
          <w:rFonts w:ascii="Candara" w:hAnsi="Candara"/>
          <w:lang w:val="en-GB"/>
        </w:rPr>
        <w:t xml:space="preserve">Section </w:t>
      </w:r>
      <w:r w:rsidR="00221C9D" w:rsidRPr="00ED5AF8">
        <w:rPr>
          <w:rFonts w:ascii="Candara" w:hAnsi="Candara"/>
          <w:lang w:val="en-GB"/>
        </w:rPr>
        <w:fldChar w:fldCharType="begin"/>
      </w:r>
      <w:r w:rsidR="00DE2038" w:rsidRPr="00ED5AF8">
        <w:rPr>
          <w:rFonts w:ascii="Candara" w:hAnsi="Candara"/>
          <w:lang w:val="en-GB"/>
        </w:rPr>
        <w:instrText xml:space="preserve"> REF _Ref338255411 \r \h </w:instrText>
      </w:r>
      <w:r w:rsidR="00221C9D" w:rsidRPr="00ED5AF8">
        <w:rPr>
          <w:rFonts w:ascii="Candara" w:hAnsi="Candara"/>
          <w:lang w:val="en-GB"/>
        </w:rPr>
      </w:r>
      <w:r w:rsidR="00221C9D" w:rsidRPr="00ED5AF8">
        <w:rPr>
          <w:rFonts w:ascii="Candara" w:hAnsi="Candara"/>
          <w:lang w:val="en-GB"/>
        </w:rPr>
        <w:fldChar w:fldCharType="separate"/>
      </w:r>
      <w:r w:rsidR="003A475D">
        <w:rPr>
          <w:rFonts w:ascii="Candara" w:hAnsi="Candara"/>
          <w:lang w:val="en-GB"/>
        </w:rPr>
        <w:t>5</w:t>
      </w:r>
      <w:r w:rsidR="00221C9D" w:rsidRPr="00ED5AF8">
        <w:rPr>
          <w:rFonts w:ascii="Candara" w:hAnsi="Candara"/>
          <w:lang w:val="en-GB"/>
        </w:rPr>
        <w:fldChar w:fldCharType="end"/>
      </w:r>
      <w:r w:rsidR="00A3665B" w:rsidRPr="00ED5AF8">
        <w:rPr>
          <w:rFonts w:ascii="Candara" w:hAnsi="Candara"/>
          <w:lang w:val="en-GB"/>
        </w:rPr>
        <w:t xml:space="preserve"> will describe </w:t>
      </w:r>
      <w:proofErr w:type="spellStart"/>
      <w:r w:rsidR="00A3665B" w:rsidRPr="00ED5AF8">
        <w:rPr>
          <w:rFonts w:ascii="Candara" w:hAnsi="Candara"/>
          <w:lang w:val="en-GB"/>
        </w:rPr>
        <w:t>EASy</w:t>
      </w:r>
      <w:proofErr w:type="spellEnd"/>
      <w:r w:rsidR="00A3665B" w:rsidRPr="00ED5AF8">
        <w:rPr>
          <w:rFonts w:ascii="Candara" w:hAnsi="Candara"/>
          <w:lang w:val="en-GB"/>
        </w:rPr>
        <w:t xml:space="preserve">-Producer in detail. This includes detailed descriptions of the individual editors and views </w:t>
      </w:r>
      <w:r w:rsidR="006B0E9C">
        <w:rPr>
          <w:rFonts w:ascii="Candara" w:hAnsi="Candara"/>
          <w:lang w:val="en-GB"/>
        </w:rPr>
        <w:t>of the tool</w:t>
      </w:r>
      <w:r w:rsidR="00A3665B" w:rsidRPr="00ED5AF8">
        <w:rPr>
          <w:rFonts w:ascii="Candara" w:hAnsi="Candara"/>
          <w:lang w:val="en-GB"/>
        </w:rPr>
        <w:t>.</w:t>
      </w:r>
    </w:p>
    <w:p w:rsidR="00B575C6" w:rsidRPr="00ED5AF8" w:rsidRDefault="00B575C6" w:rsidP="00B575C6">
      <w:pPr>
        <w:jc w:val="both"/>
        <w:rPr>
          <w:rFonts w:ascii="Candara" w:hAnsi="Candara"/>
          <w:lang w:val="en-GB"/>
        </w:rPr>
      </w:pPr>
    </w:p>
    <w:p w:rsidR="00B575C6" w:rsidRPr="00ED5AF8" w:rsidRDefault="00B575C6" w:rsidP="00E259F8">
      <w:pPr>
        <w:jc w:val="both"/>
        <w:rPr>
          <w:rFonts w:ascii="Candara" w:hAnsi="Candara"/>
          <w:lang w:val="en-GB"/>
        </w:rPr>
        <w:sectPr w:rsidR="00B575C6" w:rsidRPr="00ED5AF8" w:rsidSect="00046247">
          <w:pgSz w:w="11906" w:h="16838"/>
          <w:pgMar w:top="1417" w:right="1417" w:bottom="1134" w:left="1417" w:header="708" w:footer="708" w:gutter="0"/>
          <w:cols w:space="708"/>
          <w:docGrid w:linePitch="360"/>
        </w:sectPr>
      </w:pPr>
    </w:p>
    <w:p w:rsidR="00B575C6" w:rsidRPr="00ED5AF8" w:rsidRDefault="00A3665B" w:rsidP="00040374">
      <w:pPr>
        <w:pStyle w:val="Heading1"/>
        <w:rPr>
          <w:lang w:val="en-GB"/>
        </w:rPr>
      </w:pPr>
      <w:bookmarkStart w:id="1" w:name="_Ref338255382"/>
      <w:bookmarkStart w:id="2" w:name="_Toc368936640"/>
      <w:r w:rsidRPr="00ED5AF8">
        <w:rPr>
          <w:lang w:val="en-GB"/>
        </w:rPr>
        <w:lastRenderedPageBreak/>
        <w:t>Software Product Line Engineering at a Glance</w:t>
      </w:r>
      <w:bookmarkEnd w:id="1"/>
      <w:bookmarkEnd w:id="2"/>
    </w:p>
    <w:p w:rsidR="00A3665B" w:rsidRPr="00ED5AF8" w:rsidRDefault="004062E1" w:rsidP="00E259F8">
      <w:pPr>
        <w:jc w:val="both"/>
        <w:rPr>
          <w:rFonts w:ascii="Candara" w:hAnsi="Candara"/>
          <w:lang w:val="en-GB"/>
        </w:rPr>
      </w:pPr>
      <w:proofErr w:type="spellStart"/>
      <w:r w:rsidRPr="00ED5AF8">
        <w:rPr>
          <w:rFonts w:ascii="Candara" w:hAnsi="Candara"/>
          <w:lang w:val="en-GB"/>
        </w:rPr>
        <w:t>EASy</w:t>
      </w:r>
      <w:proofErr w:type="spellEnd"/>
      <w:r w:rsidRPr="00ED5AF8">
        <w:rPr>
          <w:rFonts w:ascii="Candara" w:hAnsi="Candara"/>
          <w:lang w:val="en-GB"/>
        </w:rPr>
        <w:t xml:space="preserve">-Producer supports basic Product Line Engineering </w:t>
      </w:r>
      <w:r w:rsidR="00733210" w:rsidRPr="00ED5AF8">
        <w:rPr>
          <w:rFonts w:ascii="Candara" w:hAnsi="Candara"/>
          <w:lang w:val="en-GB"/>
        </w:rPr>
        <w:t>and also</w:t>
      </w:r>
      <w:r w:rsidRPr="00ED5AF8">
        <w:rPr>
          <w:rFonts w:ascii="Candara" w:hAnsi="Candara"/>
          <w:lang w:val="en-GB"/>
        </w:rPr>
        <w:t xml:space="preserve"> staged configuration and Multi Software Product </w:t>
      </w:r>
      <w:r w:rsidR="00733210" w:rsidRPr="00ED5AF8">
        <w:rPr>
          <w:rFonts w:ascii="Candara" w:hAnsi="Candara"/>
          <w:lang w:val="en-GB"/>
        </w:rPr>
        <w:t>L</w:t>
      </w:r>
      <w:r w:rsidRPr="00ED5AF8">
        <w:rPr>
          <w:rFonts w:ascii="Candara" w:hAnsi="Candara"/>
          <w:lang w:val="en-GB"/>
        </w:rPr>
        <w:t>ines or any combination of these techniques. In the next three sections we w</w:t>
      </w:r>
      <w:r w:rsidR="00903E9A" w:rsidRPr="00ED5AF8">
        <w:rPr>
          <w:rFonts w:ascii="Candara" w:hAnsi="Candara"/>
          <w:lang w:val="en-GB"/>
        </w:rPr>
        <w:t>ill give a short introduction to</w:t>
      </w:r>
      <w:r w:rsidRPr="00ED5AF8">
        <w:rPr>
          <w:rFonts w:ascii="Candara" w:hAnsi="Candara"/>
          <w:lang w:val="en-GB"/>
        </w:rPr>
        <w:t xml:space="preserve"> these concepts.</w:t>
      </w:r>
    </w:p>
    <w:p w:rsidR="00A3665B" w:rsidRPr="00ED5AF8" w:rsidRDefault="00A3665B" w:rsidP="00A3665B">
      <w:pPr>
        <w:pStyle w:val="Heading2"/>
        <w:rPr>
          <w:lang w:val="en-GB"/>
        </w:rPr>
      </w:pPr>
      <w:bookmarkStart w:id="3" w:name="_Toc368936641"/>
      <w:r w:rsidRPr="00ED5AF8">
        <w:rPr>
          <w:lang w:val="en-GB"/>
        </w:rPr>
        <w:t>Basic Software Product Line Engineering</w:t>
      </w:r>
      <w:bookmarkEnd w:id="3"/>
    </w:p>
    <w:p w:rsidR="00AA1BED" w:rsidRPr="00ED5AF8" w:rsidRDefault="00AA1BED" w:rsidP="00AA1BED">
      <w:pPr>
        <w:jc w:val="both"/>
        <w:rPr>
          <w:rFonts w:ascii="Candara" w:hAnsi="Candara"/>
          <w:lang w:val="en-GB"/>
        </w:rPr>
      </w:pPr>
      <w:r w:rsidRPr="00ED5AF8">
        <w:rPr>
          <w:rFonts w:ascii="Candara" w:hAnsi="Candara"/>
          <w:lang w:val="en-GB"/>
        </w:rPr>
        <w:t>Software Product Line Engineering (SPLE) is a software development approach which focuses on the extensive reuse of art</w:t>
      </w:r>
      <w:r w:rsidR="00ED5AF8">
        <w:rPr>
          <w:rFonts w:ascii="Candara" w:hAnsi="Candara"/>
          <w:lang w:val="en-GB"/>
        </w:rPr>
        <w:t>e</w:t>
      </w:r>
      <w:r w:rsidRPr="00ED5AF8">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rsidR="00001D6A" w:rsidRPr="00ED5AF8" w:rsidRDefault="00AA1BED" w:rsidP="00E259F8">
      <w:pPr>
        <w:jc w:val="both"/>
        <w:rPr>
          <w:rFonts w:ascii="Candara" w:hAnsi="Candara"/>
          <w:lang w:val="en-GB"/>
        </w:rPr>
      </w:pPr>
      <w:r w:rsidRPr="00ED5AF8">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w:t>
      </w:r>
      <w:proofErr w:type="spellStart"/>
      <w:r w:rsidRPr="00ED5AF8">
        <w:rPr>
          <w:rFonts w:ascii="Candara" w:hAnsi="Candara"/>
          <w:lang w:val="en-GB"/>
        </w:rPr>
        <w:t>variabilities</w:t>
      </w:r>
      <w:proofErr w:type="spellEnd"/>
      <w:r w:rsidRPr="00ED5AF8">
        <w:rPr>
          <w:rFonts w:ascii="Candara" w:hAnsi="Candara"/>
          <w:lang w:val="en-GB"/>
        </w:rPr>
        <w:t xml:space="preserve">. </w:t>
      </w:r>
    </w:p>
    <w:p w:rsidR="00A3665B" w:rsidRPr="00ED5AF8" w:rsidRDefault="00A3665B" w:rsidP="00A3665B">
      <w:pPr>
        <w:pStyle w:val="Heading2"/>
        <w:rPr>
          <w:lang w:val="en-GB"/>
        </w:rPr>
      </w:pPr>
      <w:bookmarkStart w:id="4" w:name="_Toc368936642"/>
      <w:r w:rsidRPr="00ED5AF8">
        <w:rPr>
          <w:lang w:val="en-GB"/>
        </w:rPr>
        <w:t>Staged Configuration and Instantiation</w:t>
      </w:r>
      <w:bookmarkEnd w:id="4"/>
    </w:p>
    <w:p w:rsidR="00AA1BED" w:rsidRPr="00ED5AF8" w:rsidRDefault="00AA1BED" w:rsidP="00AA1BED">
      <w:pPr>
        <w:jc w:val="both"/>
        <w:rPr>
          <w:rFonts w:ascii="Candara" w:hAnsi="Candara"/>
          <w:lang w:val="en-GB"/>
        </w:rPr>
      </w:pPr>
      <w:r w:rsidRPr="00ED5AF8">
        <w:rPr>
          <w:rFonts w:ascii="Candara" w:hAnsi="Candara"/>
          <w:lang w:val="en-GB"/>
        </w:rPr>
        <w:t xml:space="preserve">Staged configuration and especially staged instantiation are approaches for facilitating partial derivation of product </w:t>
      </w:r>
      <w:r w:rsidR="00ED5AF8">
        <w:rPr>
          <w:rFonts w:ascii="Candara" w:hAnsi="Candara"/>
          <w:lang w:val="en-GB"/>
        </w:rPr>
        <w:t>arte</w:t>
      </w:r>
      <w:r w:rsidR="009B7A1D" w:rsidRPr="00ED5AF8">
        <w:rPr>
          <w:rFonts w:ascii="Candara" w:hAnsi="Candara"/>
          <w:lang w:val="en-GB"/>
        </w:rPr>
        <w:t>facts</w:t>
      </w:r>
      <w:r w:rsidRPr="00ED5AF8">
        <w:rPr>
          <w:rFonts w:ascii="Candara" w:hAnsi="Candara"/>
          <w:lang w:val="en-GB"/>
        </w:rPr>
        <w:t xml:space="preserve">. These partial instantiated </w:t>
      </w:r>
      <w:r w:rsidR="00ED5AF8">
        <w:rPr>
          <w:rFonts w:ascii="Candara" w:hAnsi="Candara"/>
          <w:lang w:val="en-GB"/>
        </w:rPr>
        <w:t>arte</w:t>
      </w:r>
      <w:r w:rsidR="009B7A1D" w:rsidRPr="00ED5AF8">
        <w:rPr>
          <w:rFonts w:ascii="Candara" w:hAnsi="Candara"/>
          <w:lang w:val="en-GB"/>
        </w:rPr>
        <w:t>facts</w:t>
      </w:r>
      <w:r w:rsidRPr="00ED5AF8">
        <w:rPr>
          <w:rFonts w:ascii="Candara" w:hAnsi="Candara"/>
          <w:lang w:val="en-GB"/>
        </w:rPr>
        <w:t xml:space="preserve"> can still contain open </w:t>
      </w:r>
      <w:proofErr w:type="spellStart"/>
      <w:r w:rsidRPr="00ED5AF8">
        <w:rPr>
          <w:rFonts w:ascii="Candara" w:hAnsi="Candara"/>
          <w:lang w:val="en-GB"/>
        </w:rPr>
        <w:t>variabilities</w:t>
      </w:r>
      <w:proofErr w:type="spellEnd"/>
      <w:r w:rsidRPr="00ED5AF8">
        <w:rPr>
          <w:rFonts w:ascii="Candara" w:hAnsi="Candara"/>
          <w:lang w:val="en-GB"/>
        </w:rPr>
        <w:t xml:space="preserve"> while o</w:t>
      </w:r>
      <w:r w:rsidR="00C748F7" w:rsidRPr="00ED5AF8">
        <w:rPr>
          <w:rFonts w:ascii="Candara" w:hAnsi="Candara"/>
          <w:lang w:val="en-GB"/>
        </w:rPr>
        <w:t xml:space="preserve">ther </w:t>
      </w:r>
      <w:proofErr w:type="spellStart"/>
      <w:r w:rsidR="00C748F7" w:rsidRPr="00ED5AF8">
        <w:rPr>
          <w:rFonts w:ascii="Candara" w:hAnsi="Candara"/>
          <w:lang w:val="en-GB"/>
        </w:rPr>
        <w:t>v</w:t>
      </w:r>
      <w:r w:rsidR="009B7A1D" w:rsidRPr="00ED5AF8">
        <w:rPr>
          <w:rFonts w:ascii="Candara" w:hAnsi="Candara"/>
          <w:lang w:val="en-GB"/>
        </w:rPr>
        <w:t>ariabilities</w:t>
      </w:r>
      <w:proofErr w:type="spellEnd"/>
      <w:r w:rsidR="009B7A1D" w:rsidRPr="00ED5AF8">
        <w:rPr>
          <w:rFonts w:ascii="Candara" w:hAnsi="Candara"/>
          <w:lang w:val="en-GB"/>
        </w:rPr>
        <w:t xml:space="preserve"> are already bound</w:t>
      </w:r>
      <w:r w:rsidRPr="00ED5AF8">
        <w:rPr>
          <w:rFonts w:ascii="Candara" w:hAnsi="Candara"/>
          <w:lang w:val="en-GB"/>
        </w:rPr>
        <w:t>.</w:t>
      </w:r>
      <w:r w:rsidR="00C748F7" w:rsidRPr="00ED5AF8">
        <w:rPr>
          <w:rFonts w:ascii="Candara" w:hAnsi="Candara"/>
          <w:lang w:val="en-GB"/>
        </w:rPr>
        <w:t xml:space="preserve"> Thus, the configuration can be connected in arranged series. This technique can be used to support different stakeholder/user groups or to create </w:t>
      </w:r>
      <w:r w:rsidR="00920318" w:rsidRPr="00ED5AF8">
        <w:rPr>
          <w:rFonts w:ascii="Candara" w:hAnsi="Candara"/>
          <w:lang w:val="en-GB"/>
        </w:rPr>
        <w:t xml:space="preserve">a </w:t>
      </w:r>
      <w:r w:rsidR="00C748F7" w:rsidRPr="00ED5AF8">
        <w:rPr>
          <w:rFonts w:ascii="Candara" w:hAnsi="Candara"/>
          <w:lang w:val="en-GB"/>
        </w:rPr>
        <w:t>common</w:t>
      </w:r>
      <w:r w:rsidR="00920318" w:rsidRPr="00ED5AF8">
        <w:rPr>
          <w:rFonts w:ascii="Candara" w:hAnsi="Candara"/>
          <w:lang w:val="en-GB"/>
        </w:rPr>
        <w:t xml:space="preserve"> basis for related sub</w:t>
      </w:r>
      <w:r w:rsidR="004062E1" w:rsidRPr="00ED5AF8">
        <w:rPr>
          <w:rFonts w:ascii="Candara" w:hAnsi="Candara"/>
          <w:lang w:val="en-GB"/>
        </w:rPr>
        <w:t>-</w:t>
      </w:r>
      <w:r w:rsidR="00920318" w:rsidRPr="00ED5AF8">
        <w:rPr>
          <w:rFonts w:ascii="Candara" w:hAnsi="Candara"/>
          <w:lang w:val="en-GB"/>
        </w:rPr>
        <w:t>sets of a product line.</w:t>
      </w:r>
      <w:r w:rsidR="00B96251" w:rsidRPr="00ED5AF8">
        <w:rPr>
          <w:rFonts w:ascii="Candara" w:hAnsi="Candara"/>
          <w:lang w:val="en-GB"/>
        </w:rPr>
        <w:t xml:space="preserve"> See </w:t>
      </w:r>
      <w:r w:rsidR="00221C9D" w:rsidRPr="00ED5AF8">
        <w:rPr>
          <w:rFonts w:ascii="Candara" w:hAnsi="Candara"/>
          <w:lang w:val="en-GB"/>
        </w:rPr>
        <w:fldChar w:fldCharType="begin"/>
      </w:r>
      <w:r w:rsidR="00B96251" w:rsidRPr="00ED5AF8">
        <w:rPr>
          <w:rFonts w:ascii="Candara" w:hAnsi="Candara"/>
          <w:lang w:val="en-GB"/>
        </w:rPr>
        <w:instrText xml:space="preserve"> REF _Ref338686554 \h </w:instrText>
      </w:r>
      <w:r w:rsidR="00221C9D" w:rsidRPr="00ED5AF8">
        <w:rPr>
          <w:rFonts w:ascii="Candara" w:hAnsi="Candara"/>
          <w:lang w:val="en-GB"/>
        </w:rPr>
      </w:r>
      <w:r w:rsidR="00221C9D" w:rsidRPr="00ED5AF8">
        <w:rPr>
          <w:rFonts w:ascii="Candara" w:hAnsi="Candara"/>
          <w:lang w:val="en-GB"/>
        </w:rPr>
        <w:fldChar w:fldCharType="separate"/>
      </w:r>
      <w:r w:rsidR="003A475D" w:rsidRPr="00ED5AF8">
        <w:rPr>
          <w:lang w:val="en-GB"/>
        </w:rPr>
        <w:t xml:space="preserve">Figure </w:t>
      </w:r>
      <w:r w:rsidR="003A475D">
        <w:rPr>
          <w:noProof/>
          <w:lang w:val="en-GB"/>
        </w:rPr>
        <w:t>1</w:t>
      </w:r>
      <w:r w:rsidR="00221C9D" w:rsidRPr="00ED5AF8">
        <w:rPr>
          <w:rFonts w:ascii="Candara" w:hAnsi="Candara"/>
          <w:lang w:val="en-GB"/>
        </w:rPr>
        <w:fldChar w:fldCharType="end"/>
      </w:r>
      <w:r w:rsidR="00B96251" w:rsidRPr="00ED5AF8">
        <w:rPr>
          <w:rFonts w:ascii="Candara" w:hAnsi="Candara"/>
          <w:lang w:val="en-GB"/>
        </w:rPr>
        <w:t xml:space="preserve"> for an illustrative example.</w:t>
      </w:r>
    </w:p>
    <w:p w:rsidR="00920318" w:rsidRPr="00ED5AF8" w:rsidRDefault="00920318" w:rsidP="00920318">
      <w:pPr>
        <w:keepNext/>
        <w:jc w:val="both"/>
        <w:rPr>
          <w:lang w:val="en-GB"/>
        </w:rPr>
      </w:pPr>
      <w:r w:rsidRPr="00ED5AF8">
        <w:rPr>
          <w:rFonts w:ascii="Candara" w:hAnsi="Candara"/>
          <w:noProof/>
          <w:lang w:eastAsia="de-DE"/>
        </w:rPr>
        <w:drawing>
          <wp:inline distT="0" distB="0" distL="0" distR="0">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rsidR="00920318" w:rsidRPr="00ED5AF8" w:rsidRDefault="00920318" w:rsidP="00920318">
      <w:pPr>
        <w:pStyle w:val="Caption"/>
        <w:jc w:val="center"/>
        <w:rPr>
          <w:rFonts w:ascii="Candara" w:hAnsi="Candara"/>
          <w:lang w:val="en-GB"/>
        </w:rPr>
      </w:pPr>
      <w:bookmarkStart w:id="5" w:name="_Ref338686554"/>
      <w:r w:rsidRPr="00ED5AF8">
        <w:rPr>
          <w:lang w:val="en-GB"/>
        </w:rPr>
        <w:t xml:space="preserve">Figure </w:t>
      </w:r>
      <w:r w:rsidR="00221C9D" w:rsidRPr="00ED5AF8">
        <w:rPr>
          <w:lang w:val="en-GB"/>
        </w:rPr>
        <w:fldChar w:fldCharType="begin"/>
      </w:r>
      <w:r w:rsidRPr="00ED5AF8">
        <w:rPr>
          <w:lang w:val="en-GB"/>
        </w:rPr>
        <w:instrText xml:space="preserve"> SEQ Figure \* ARABIC </w:instrText>
      </w:r>
      <w:r w:rsidR="00221C9D" w:rsidRPr="00ED5AF8">
        <w:rPr>
          <w:lang w:val="en-GB"/>
        </w:rPr>
        <w:fldChar w:fldCharType="separate"/>
      </w:r>
      <w:r w:rsidR="003A475D">
        <w:rPr>
          <w:noProof/>
          <w:lang w:val="en-GB"/>
        </w:rPr>
        <w:t>1</w:t>
      </w:r>
      <w:r w:rsidR="00221C9D" w:rsidRPr="00ED5AF8">
        <w:rPr>
          <w:lang w:val="en-GB"/>
        </w:rPr>
        <w:fldChar w:fldCharType="end"/>
      </w:r>
      <w:bookmarkEnd w:id="5"/>
      <w:r w:rsidRPr="00ED5AF8">
        <w:rPr>
          <w:lang w:val="en-GB"/>
        </w:rPr>
        <w:t>: Example for staged configuration</w:t>
      </w:r>
    </w:p>
    <w:p w:rsidR="00A3665B" w:rsidRPr="00ED5AF8" w:rsidRDefault="00A3665B" w:rsidP="00A3665B">
      <w:pPr>
        <w:pStyle w:val="Heading2"/>
        <w:rPr>
          <w:lang w:val="en-GB"/>
        </w:rPr>
      </w:pPr>
      <w:bookmarkStart w:id="6" w:name="_Ref368586101"/>
      <w:bookmarkStart w:id="7" w:name="_Toc368936643"/>
      <w:r w:rsidRPr="00ED5AF8">
        <w:rPr>
          <w:lang w:val="en-GB"/>
        </w:rPr>
        <w:t>Multi Software Product Lines</w:t>
      </w:r>
      <w:bookmarkEnd w:id="6"/>
      <w:bookmarkEnd w:id="7"/>
    </w:p>
    <w:p w:rsidR="00B96251" w:rsidRPr="00ED5AF8" w:rsidRDefault="00B96251" w:rsidP="00B96251">
      <w:pPr>
        <w:jc w:val="both"/>
        <w:rPr>
          <w:lang w:val="en-GB"/>
        </w:rPr>
      </w:pPr>
      <w:r w:rsidRPr="00ED5AF8">
        <w:rPr>
          <w:lang w:val="en-GB"/>
        </w:rPr>
        <w:t>Multi Software Product Lines (MSPLs) are able to compose several (independent) product lines to form new products (or product lines). While forming a</w:t>
      </w:r>
      <w:r w:rsidR="004062E1" w:rsidRPr="00ED5AF8">
        <w:rPr>
          <w:lang w:val="en-GB"/>
        </w:rPr>
        <w:t>n</w:t>
      </w:r>
      <w:r w:rsidRPr="00ED5AF8">
        <w:rPr>
          <w:lang w:val="en-GB"/>
        </w:rPr>
        <w:t xml:space="preserve"> MSPL, the variability models of the single </w:t>
      </w:r>
      <w:r w:rsidRPr="00ED5AF8">
        <w:rPr>
          <w:lang w:val="en-GB"/>
        </w:rPr>
        <w:lastRenderedPageBreak/>
        <w:t xml:space="preserve">product lines are combined to an integrated variability model. Derived products can contain instantiated </w:t>
      </w:r>
      <w:r w:rsidR="000300C6">
        <w:rPr>
          <w:lang w:val="en-GB"/>
        </w:rPr>
        <w:t>arte</w:t>
      </w:r>
      <w:r w:rsidR="009B7A1D" w:rsidRPr="00ED5AF8">
        <w:rPr>
          <w:lang w:val="en-GB"/>
        </w:rPr>
        <w:t>facts</w:t>
      </w:r>
      <w:r w:rsidRPr="00ED5AF8">
        <w:rPr>
          <w:lang w:val="en-GB"/>
        </w:rPr>
        <w:t xml:space="preserve"> from all combined product lines.</w:t>
      </w:r>
      <w:r w:rsidR="004062E1" w:rsidRPr="00ED5AF8">
        <w:rPr>
          <w:lang w:val="en-GB"/>
        </w:rPr>
        <w:t xml:space="preserve"> </w:t>
      </w:r>
      <w:r w:rsidR="004062E1" w:rsidRPr="00ED5AF8">
        <w:rPr>
          <w:rFonts w:ascii="Candara" w:hAnsi="Candara"/>
          <w:lang w:val="en-GB"/>
        </w:rPr>
        <w:t xml:space="preserve">See </w:t>
      </w:r>
      <w:r w:rsidR="00221C9D" w:rsidRPr="00ED5AF8">
        <w:rPr>
          <w:rFonts w:ascii="Candara" w:hAnsi="Candara"/>
          <w:lang w:val="en-GB"/>
        </w:rPr>
        <w:fldChar w:fldCharType="begin"/>
      </w:r>
      <w:r w:rsidR="004062E1" w:rsidRPr="00ED5AF8">
        <w:rPr>
          <w:rFonts w:ascii="Candara" w:hAnsi="Candara"/>
          <w:lang w:val="en-GB"/>
        </w:rPr>
        <w:instrText xml:space="preserve"> REF _Ref338687088 \h </w:instrText>
      </w:r>
      <w:r w:rsidR="00221C9D" w:rsidRPr="00ED5AF8">
        <w:rPr>
          <w:rFonts w:ascii="Candara" w:hAnsi="Candara"/>
          <w:lang w:val="en-GB"/>
        </w:rPr>
      </w:r>
      <w:r w:rsidR="00221C9D" w:rsidRPr="00ED5AF8">
        <w:rPr>
          <w:rFonts w:ascii="Candara" w:hAnsi="Candara"/>
          <w:lang w:val="en-GB"/>
        </w:rPr>
        <w:fldChar w:fldCharType="separate"/>
      </w:r>
      <w:r w:rsidR="003A475D" w:rsidRPr="00ED5AF8">
        <w:rPr>
          <w:lang w:val="en-GB"/>
        </w:rPr>
        <w:t xml:space="preserve">Figure </w:t>
      </w:r>
      <w:r w:rsidR="003A475D">
        <w:rPr>
          <w:noProof/>
          <w:lang w:val="en-GB"/>
        </w:rPr>
        <w:t>2</w:t>
      </w:r>
      <w:r w:rsidR="00221C9D" w:rsidRPr="00ED5AF8">
        <w:rPr>
          <w:rFonts w:ascii="Candara" w:hAnsi="Candara"/>
          <w:lang w:val="en-GB"/>
        </w:rPr>
        <w:fldChar w:fldCharType="end"/>
      </w:r>
      <w:r w:rsidR="004062E1" w:rsidRPr="00ED5AF8">
        <w:rPr>
          <w:rFonts w:ascii="Candara" w:hAnsi="Candara"/>
          <w:lang w:val="en-GB"/>
        </w:rPr>
        <w:t xml:space="preserve"> for an illustrative example.</w:t>
      </w:r>
    </w:p>
    <w:p w:rsidR="00B96251" w:rsidRPr="00ED5AF8" w:rsidRDefault="00B96251" w:rsidP="00B96251">
      <w:pPr>
        <w:keepNext/>
        <w:jc w:val="both"/>
        <w:rPr>
          <w:lang w:val="en-GB"/>
        </w:rPr>
      </w:pPr>
      <w:r w:rsidRPr="00ED5AF8">
        <w:rPr>
          <w:rFonts w:ascii="Candara" w:hAnsi="Candara"/>
          <w:noProof/>
          <w:lang w:eastAsia="de-DE"/>
        </w:rPr>
        <w:drawing>
          <wp:inline distT="0" distB="0" distL="0" distR="0">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A3665B" w:rsidRPr="00ED5AF8" w:rsidRDefault="00B96251" w:rsidP="00B96251">
      <w:pPr>
        <w:pStyle w:val="Caption"/>
        <w:jc w:val="center"/>
        <w:rPr>
          <w:rFonts w:ascii="Candara" w:hAnsi="Candara"/>
          <w:lang w:val="en-GB"/>
        </w:rPr>
      </w:pPr>
      <w:bookmarkStart w:id="8" w:name="_Ref338687088"/>
      <w:r w:rsidRPr="00ED5AF8">
        <w:rPr>
          <w:lang w:val="en-GB"/>
        </w:rPr>
        <w:t xml:space="preserve">Figure </w:t>
      </w:r>
      <w:r w:rsidR="00221C9D" w:rsidRPr="00ED5AF8">
        <w:rPr>
          <w:lang w:val="en-GB"/>
        </w:rPr>
        <w:fldChar w:fldCharType="begin"/>
      </w:r>
      <w:r w:rsidRPr="00ED5AF8">
        <w:rPr>
          <w:lang w:val="en-GB"/>
        </w:rPr>
        <w:instrText xml:space="preserve"> SEQ Figure \* ARABIC </w:instrText>
      </w:r>
      <w:r w:rsidR="00221C9D" w:rsidRPr="00ED5AF8">
        <w:rPr>
          <w:lang w:val="en-GB"/>
        </w:rPr>
        <w:fldChar w:fldCharType="separate"/>
      </w:r>
      <w:r w:rsidR="003A475D">
        <w:rPr>
          <w:noProof/>
          <w:lang w:val="en-GB"/>
        </w:rPr>
        <w:t>2</w:t>
      </w:r>
      <w:r w:rsidR="00221C9D" w:rsidRPr="00ED5AF8">
        <w:rPr>
          <w:lang w:val="en-GB"/>
        </w:rPr>
        <w:fldChar w:fldCharType="end"/>
      </w:r>
      <w:bookmarkEnd w:id="8"/>
      <w:r w:rsidRPr="00ED5AF8">
        <w:rPr>
          <w:lang w:val="en-GB"/>
        </w:rPr>
        <w:t>: Example for a Multi Software Product Line</w:t>
      </w:r>
      <w:r w:rsidR="004062E1" w:rsidRPr="00ED5AF8">
        <w:rPr>
          <w:lang w:val="en-GB"/>
        </w:rPr>
        <w:t>.</w:t>
      </w:r>
    </w:p>
    <w:p w:rsidR="00A3665B" w:rsidRPr="00ED5AF8" w:rsidRDefault="00A3665B" w:rsidP="00E259F8">
      <w:pPr>
        <w:jc w:val="both"/>
        <w:rPr>
          <w:rFonts w:ascii="Candara" w:hAnsi="Candara"/>
          <w:lang w:val="en-GB"/>
        </w:rPr>
      </w:pPr>
    </w:p>
    <w:p w:rsidR="00A3665B" w:rsidRPr="00ED5AF8" w:rsidRDefault="00A3665B" w:rsidP="00E259F8">
      <w:pPr>
        <w:jc w:val="both"/>
        <w:rPr>
          <w:rFonts w:ascii="Candara" w:hAnsi="Candara"/>
          <w:lang w:val="en-GB"/>
        </w:rPr>
        <w:sectPr w:rsidR="00A3665B" w:rsidRPr="00ED5AF8" w:rsidSect="00046247">
          <w:pgSz w:w="11906" w:h="16838"/>
          <w:pgMar w:top="1417" w:right="1417" w:bottom="1134" w:left="1417" w:header="708" w:footer="708" w:gutter="0"/>
          <w:cols w:space="708"/>
          <w:docGrid w:linePitch="360"/>
        </w:sectPr>
      </w:pPr>
    </w:p>
    <w:p w:rsidR="00A3665B" w:rsidRPr="00ED5AF8" w:rsidRDefault="00A74DFC" w:rsidP="00A3665B">
      <w:pPr>
        <w:pStyle w:val="Heading1"/>
        <w:rPr>
          <w:lang w:val="en-GB"/>
        </w:rPr>
      </w:pPr>
      <w:bookmarkStart w:id="9" w:name="_Ref338255390"/>
      <w:bookmarkStart w:id="10" w:name="_Toc368936644"/>
      <w:r w:rsidRPr="00ED5AF8">
        <w:rPr>
          <w:lang w:val="en-GB"/>
        </w:rPr>
        <w:lastRenderedPageBreak/>
        <w:t>Installation</w:t>
      </w:r>
      <w:bookmarkEnd w:id="9"/>
      <w:bookmarkEnd w:id="10"/>
    </w:p>
    <w:p w:rsidR="00D36715" w:rsidRPr="00ED5AF8" w:rsidRDefault="00001D6A" w:rsidP="00E259F8">
      <w:pPr>
        <w:jc w:val="both"/>
        <w:rPr>
          <w:rFonts w:ascii="Candara" w:hAnsi="Candara"/>
          <w:lang w:val="en-GB"/>
        </w:rPr>
      </w:pPr>
      <w:r w:rsidRPr="00ED5AF8">
        <w:rPr>
          <w:rFonts w:ascii="Candara" w:hAnsi="Candara"/>
          <w:lang w:val="en-GB"/>
        </w:rPr>
        <w:t xml:space="preserve">In this section, we will describe the installation of </w:t>
      </w:r>
      <w:proofErr w:type="spellStart"/>
      <w:r w:rsidRPr="00ED5AF8">
        <w:rPr>
          <w:rFonts w:ascii="Candara" w:hAnsi="Candara"/>
          <w:lang w:val="en-GB"/>
        </w:rPr>
        <w:t>EASy</w:t>
      </w:r>
      <w:proofErr w:type="spellEnd"/>
      <w:r w:rsidRPr="00ED5AF8">
        <w:rPr>
          <w:rFonts w:ascii="Candara" w:hAnsi="Candara"/>
          <w:lang w:val="en-GB"/>
        </w:rPr>
        <w:t xml:space="preserve">-Producer. In order to guarantee a successful installation, we will introduce a set of mandatory prerequisites. </w:t>
      </w:r>
      <w:r w:rsidR="00E43392" w:rsidRPr="00ED5AF8">
        <w:rPr>
          <w:rFonts w:ascii="Candara" w:hAnsi="Candara"/>
          <w:lang w:val="en-GB"/>
        </w:rPr>
        <w:t xml:space="preserve">This will be part of Section </w:t>
      </w:r>
      <w:r w:rsidR="00221C9D" w:rsidRPr="00ED5AF8">
        <w:rPr>
          <w:rFonts w:ascii="Candara" w:hAnsi="Candara"/>
          <w:lang w:val="en-GB"/>
        </w:rPr>
        <w:fldChar w:fldCharType="begin"/>
      </w:r>
      <w:r w:rsidR="00E43392" w:rsidRPr="00ED5AF8">
        <w:rPr>
          <w:rFonts w:ascii="Candara" w:hAnsi="Candara"/>
          <w:lang w:val="en-GB"/>
        </w:rPr>
        <w:instrText xml:space="preserve"> REF _Ref338257142 \r \h </w:instrText>
      </w:r>
      <w:r w:rsidR="00221C9D" w:rsidRPr="00ED5AF8">
        <w:rPr>
          <w:rFonts w:ascii="Candara" w:hAnsi="Candara"/>
          <w:lang w:val="en-GB"/>
        </w:rPr>
      </w:r>
      <w:r w:rsidR="00221C9D" w:rsidRPr="00ED5AF8">
        <w:rPr>
          <w:rFonts w:ascii="Candara" w:hAnsi="Candara"/>
          <w:lang w:val="en-GB"/>
        </w:rPr>
        <w:fldChar w:fldCharType="separate"/>
      </w:r>
      <w:r w:rsidR="003A475D">
        <w:rPr>
          <w:rFonts w:ascii="Candara" w:hAnsi="Candara"/>
          <w:lang w:val="en-GB"/>
        </w:rPr>
        <w:t>3.1</w:t>
      </w:r>
      <w:r w:rsidR="00221C9D" w:rsidRPr="00ED5AF8">
        <w:rPr>
          <w:rFonts w:ascii="Candara" w:hAnsi="Candara"/>
          <w:lang w:val="en-GB"/>
        </w:rPr>
        <w:fldChar w:fldCharType="end"/>
      </w:r>
      <w:r w:rsidR="00E43392" w:rsidRPr="00ED5AF8">
        <w:rPr>
          <w:rFonts w:ascii="Candara" w:hAnsi="Candara"/>
          <w:lang w:val="en-GB"/>
        </w:rPr>
        <w:t xml:space="preserve"> </w:t>
      </w:r>
      <w:r w:rsidR="001C1C91" w:rsidRPr="00ED5AF8">
        <w:rPr>
          <w:rFonts w:ascii="Candara" w:hAnsi="Candara"/>
          <w:lang w:val="en-GB"/>
        </w:rPr>
        <w:t>in which we will set</w:t>
      </w:r>
      <w:r w:rsidR="00E43392" w:rsidRPr="00ED5AF8">
        <w:rPr>
          <w:rFonts w:ascii="Candara" w:hAnsi="Candara"/>
          <w:lang w:val="en-GB"/>
        </w:rPr>
        <w:t xml:space="preserve"> up the environment in </w:t>
      </w:r>
      <w:r w:rsidR="001C1C91" w:rsidRPr="00ED5AF8">
        <w:rPr>
          <w:rFonts w:ascii="Candara" w:hAnsi="Candara"/>
          <w:lang w:val="en-GB"/>
        </w:rPr>
        <w:t xml:space="preserve">for </w:t>
      </w:r>
      <w:proofErr w:type="spellStart"/>
      <w:r w:rsidR="001C1C91" w:rsidRPr="00ED5AF8">
        <w:rPr>
          <w:rFonts w:ascii="Candara" w:hAnsi="Candara"/>
          <w:lang w:val="en-GB"/>
        </w:rPr>
        <w:t>EASy</w:t>
      </w:r>
      <w:proofErr w:type="spellEnd"/>
      <w:r w:rsidR="001C1C91" w:rsidRPr="00ED5AF8">
        <w:rPr>
          <w:rFonts w:ascii="Candara" w:hAnsi="Candara"/>
          <w:lang w:val="en-GB"/>
        </w:rPr>
        <w:t>-Producer</w:t>
      </w:r>
      <w:r w:rsidR="00E43392" w:rsidRPr="00ED5AF8">
        <w:rPr>
          <w:rFonts w:ascii="Candara" w:hAnsi="Candara"/>
          <w:lang w:val="en-GB"/>
        </w:rPr>
        <w:t xml:space="preserve">. In Section </w:t>
      </w:r>
      <w:r w:rsidR="00221C9D" w:rsidRPr="00ED5AF8">
        <w:rPr>
          <w:rFonts w:ascii="Candara" w:hAnsi="Candara"/>
          <w:lang w:val="en-GB"/>
        </w:rPr>
        <w:fldChar w:fldCharType="begin"/>
      </w:r>
      <w:r w:rsidR="00E43392" w:rsidRPr="00ED5AF8">
        <w:rPr>
          <w:rFonts w:ascii="Candara" w:hAnsi="Candara"/>
          <w:lang w:val="en-GB"/>
        </w:rPr>
        <w:instrText xml:space="preserve"> REF _Ref338257160 \r \h </w:instrText>
      </w:r>
      <w:r w:rsidR="00221C9D" w:rsidRPr="00ED5AF8">
        <w:rPr>
          <w:rFonts w:ascii="Candara" w:hAnsi="Candara"/>
          <w:lang w:val="en-GB"/>
        </w:rPr>
      </w:r>
      <w:r w:rsidR="00221C9D" w:rsidRPr="00ED5AF8">
        <w:rPr>
          <w:rFonts w:ascii="Candara" w:hAnsi="Candara"/>
          <w:lang w:val="en-GB"/>
        </w:rPr>
        <w:fldChar w:fldCharType="separate"/>
      </w:r>
      <w:r w:rsidR="003A475D">
        <w:rPr>
          <w:rFonts w:ascii="Candara" w:hAnsi="Candara"/>
          <w:lang w:val="en-GB"/>
        </w:rPr>
        <w:t>3.2</w:t>
      </w:r>
      <w:r w:rsidR="00221C9D" w:rsidRPr="00ED5AF8">
        <w:rPr>
          <w:rFonts w:ascii="Candara" w:hAnsi="Candara"/>
          <w:lang w:val="en-GB"/>
        </w:rPr>
        <w:fldChar w:fldCharType="end"/>
      </w:r>
      <w:r w:rsidR="00E43392" w:rsidRPr="00ED5AF8">
        <w:rPr>
          <w:rFonts w:ascii="Candara" w:hAnsi="Candara"/>
          <w:lang w:val="en-GB"/>
        </w:rPr>
        <w:t xml:space="preserve">, we will describe the installation of the tool in a step-wise manner using the Eclipse update site mechanism and the </w:t>
      </w:r>
      <w:proofErr w:type="spellStart"/>
      <w:r w:rsidR="00E43392" w:rsidRPr="00ED5AF8">
        <w:rPr>
          <w:rFonts w:ascii="Candara" w:hAnsi="Candara"/>
          <w:lang w:val="en-GB"/>
        </w:rPr>
        <w:t>EASy</w:t>
      </w:r>
      <w:proofErr w:type="spellEnd"/>
      <w:r w:rsidR="00E43392" w:rsidRPr="00ED5AF8">
        <w:rPr>
          <w:rFonts w:ascii="Candara" w:hAnsi="Candara"/>
          <w:lang w:val="en-GB"/>
        </w:rPr>
        <w:t xml:space="preserve">-Producer update site. Finally, Section </w:t>
      </w:r>
      <w:r w:rsidR="00221C9D" w:rsidRPr="00ED5AF8">
        <w:rPr>
          <w:rFonts w:ascii="Candara" w:hAnsi="Candara"/>
          <w:lang w:val="en-GB"/>
        </w:rPr>
        <w:fldChar w:fldCharType="begin"/>
      </w:r>
      <w:r w:rsidR="00E43392" w:rsidRPr="00ED5AF8">
        <w:rPr>
          <w:rFonts w:ascii="Candara" w:hAnsi="Candara"/>
          <w:lang w:val="en-GB"/>
        </w:rPr>
        <w:instrText xml:space="preserve"> REF _Ref338257169 \r \h </w:instrText>
      </w:r>
      <w:r w:rsidR="00221C9D" w:rsidRPr="00ED5AF8">
        <w:rPr>
          <w:rFonts w:ascii="Candara" w:hAnsi="Candara"/>
          <w:lang w:val="en-GB"/>
        </w:rPr>
      </w:r>
      <w:r w:rsidR="00221C9D" w:rsidRPr="00ED5AF8">
        <w:rPr>
          <w:rFonts w:ascii="Candara" w:hAnsi="Candara"/>
          <w:lang w:val="en-GB"/>
        </w:rPr>
        <w:fldChar w:fldCharType="separate"/>
      </w:r>
      <w:r w:rsidR="003A475D">
        <w:rPr>
          <w:rFonts w:ascii="Candara" w:hAnsi="Candara"/>
          <w:lang w:val="en-GB"/>
        </w:rPr>
        <w:t>3.3</w:t>
      </w:r>
      <w:r w:rsidR="00221C9D" w:rsidRPr="00ED5AF8">
        <w:rPr>
          <w:rFonts w:ascii="Candara" w:hAnsi="Candara"/>
          <w:lang w:val="en-GB"/>
        </w:rPr>
        <w:fldChar w:fldCharType="end"/>
      </w:r>
      <w:r w:rsidR="00E43392" w:rsidRPr="00ED5AF8">
        <w:rPr>
          <w:rFonts w:ascii="Candara" w:hAnsi="Candara"/>
          <w:lang w:val="en-GB"/>
        </w:rPr>
        <w:t xml:space="preserve"> will give some </w:t>
      </w:r>
      <w:r w:rsidR="00CB19A3">
        <w:rPr>
          <w:rFonts w:ascii="Candara" w:hAnsi="Candara"/>
          <w:lang w:val="en-GB"/>
        </w:rPr>
        <w:t xml:space="preserve">technical recommendations, while Section </w:t>
      </w:r>
      <w:r w:rsidR="00221C9D">
        <w:rPr>
          <w:rFonts w:ascii="Candara" w:hAnsi="Candara"/>
          <w:lang w:val="en-GB"/>
        </w:rPr>
        <w:fldChar w:fldCharType="begin"/>
      </w:r>
      <w:r w:rsidR="00CB19A3">
        <w:rPr>
          <w:rFonts w:ascii="Candara" w:hAnsi="Candara"/>
          <w:lang w:val="en-GB"/>
        </w:rPr>
        <w:instrText xml:space="preserve"> REF _Ref368641757 \r \h </w:instrText>
      </w:r>
      <w:r w:rsidR="00221C9D">
        <w:rPr>
          <w:rFonts w:ascii="Candara" w:hAnsi="Candara"/>
          <w:lang w:val="en-GB"/>
        </w:rPr>
      </w:r>
      <w:r w:rsidR="00221C9D">
        <w:rPr>
          <w:rFonts w:ascii="Candara" w:hAnsi="Candara"/>
          <w:lang w:val="en-GB"/>
        </w:rPr>
        <w:fldChar w:fldCharType="separate"/>
      </w:r>
      <w:r w:rsidR="003A475D">
        <w:rPr>
          <w:rFonts w:ascii="Candara" w:hAnsi="Candara"/>
          <w:lang w:val="en-GB"/>
        </w:rPr>
        <w:t>3.4</w:t>
      </w:r>
      <w:r w:rsidR="00221C9D">
        <w:rPr>
          <w:rFonts w:ascii="Candara" w:hAnsi="Candara"/>
          <w:lang w:val="en-GB"/>
        </w:rPr>
        <w:fldChar w:fldCharType="end"/>
      </w:r>
      <w:r w:rsidR="00CB19A3">
        <w:rPr>
          <w:rFonts w:ascii="Candara" w:hAnsi="Candara"/>
          <w:lang w:val="en-GB"/>
        </w:rPr>
        <w:t xml:space="preserve"> introduces additional guides and specifications for </w:t>
      </w:r>
      <w:proofErr w:type="spellStart"/>
      <w:r w:rsidR="00CB19A3">
        <w:rPr>
          <w:rFonts w:ascii="Candara" w:hAnsi="Candara"/>
          <w:lang w:val="en-GB"/>
        </w:rPr>
        <w:t>EASy</w:t>
      </w:r>
      <w:proofErr w:type="spellEnd"/>
      <w:r w:rsidR="00CB19A3">
        <w:rPr>
          <w:rFonts w:ascii="Candara" w:hAnsi="Candara"/>
          <w:lang w:val="en-GB"/>
        </w:rPr>
        <w:t>-Producer.</w:t>
      </w:r>
    </w:p>
    <w:p w:rsidR="00B575C6" w:rsidRPr="00ED5AF8" w:rsidRDefault="00B575C6" w:rsidP="00040374">
      <w:pPr>
        <w:pStyle w:val="Heading2"/>
        <w:rPr>
          <w:lang w:val="en-GB"/>
        </w:rPr>
      </w:pPr>
      <w:bookmarkStart w:id="11" w:name="_Ref338257142"/>
      <w:bookmarkStart w:id="12" w:name="_Toc368936645"/>
      <w:r w:rsidRPr="00ED5AF8">
        <w:rPr>
          <w:lang w:val="en-GB"/>
        </w:rPr>
        <w:t>Prerequisites</w:t>
      </w:r>
      <w:bookmarkEnd w:id="11"/>
      <w:bookmarkEnd w:id="12"/>
    </w:p>
    <w:p w:rsidR="00566ACE" w:rsidRPr="00ED5AF8" w:rsidRDefault="00C62956" w:rsidP="00E8598F">
      <w:pPr>
        <w:jc w:val="both"/>
        <w:rPr>
          <w:lang w:val="en-GB"/>
        </w:rPr>
      </w:pPr>
      <w:proofErr w:type="spellStart"/>
      <w:r w:rsidRPr="00ED5AF8">
        <w:rPr>
          <w:lang w:val="en-GB"/>
        </w:rPr>
        <w:t>EASy</w:t>
      </w:r>
      <w:proofErr w:type="spellEnd"/>
      <w:r w:rsidRPr="00ED5AF8">
        <w:rPr>
          <w:lang w:val="en-GB"/>
        </w:rPr>
        <w:t xml:space="preserve">-Producer is developed as an </w:t>
      </w:r>
      <w:r w:rsidRPr="00ED5AF8">
        <w:rPr>
          <w:b/>
          <w:lang w:val="en-GB"/>
        </w:rPr>
        <w:t>Eclipse</w:t>
      </w:r>
      <w:r w:rsidR="00101455" w:rsidRPr="00ED5AF8">
        <w:rPr>
          <w:rStyle w:val="FootnoteReference"/>
          <w:b/>
          <w:lang w:val="en-GB"/>
        </w:rPr>
        <w:footnoteReference w:id="2"/>
      </w:r>
      <w:r w:rsidRPr="00ED5AF8">
        <w:rPr>
          <w:lang w:val="en-GB"/>
        </w:rPr>
        <w:t xml:space="preserve"> plug-in </w:t>
      </w:r>
      <w:r w:rsidR="00566ACE" w:rsidRPr="00ED5AF8">
        <w:rPr>
          <w:lang w:val="en-GB"/>
        </w:rPr>
        <w:t xml:space="preserve">and requires </w:t>
      </w:r>
      <w:proofErr w:type="spellStart"/>
      <w:r w:rsidR="00566ACE" w:rsidRPr="00ED5AF8">
        <w:rPr>
          <w:b/>
          <w:lang w:val="en-GB"/>
        </w:rPr>
        <w:t>Xtext</w:t>
      </w:r>
      <w:proofErr w:type="spellEnd"/>
      <w:r w:rsidR="00E3222C" w:rsidRPr="00ED5AF8">
        <w:rPr>
          <w:rStyle w:val="FootnoteReference"/>
          <w:b/>
          <w:lang w:val="en-GB"/>
        </w:rPr>
        <w:footnoteReference w:id="3"/>
      </w:r>
      <w:r w:rsidR="00566ACE" w:rsidRPr="00ED5AF8">
        <w:rPr>
          <w:b/>
          <w:lang w:val="en-GB"/>
        </w:rPr>
        <w:t xml:space="preserve"> version 2.3.1</w:t>
      </w:r>
      <w:r w:rsidRPr="00ED5AF8">
        <w:rPr>
          <w:lang w:val="en-GB"/>
        </w:rPr>
        <w:t>. Thus,</w:t>
      </w:r>
      <w:r w:rsidR="00566ACE" w:rsidRPr="00ED5AF8">
        <w:rPr>
          <w:lang w:val="en-GB"/>
        </w:rPr>
        <w:t xml:space="preserve"> in general, any Eclipse installation with </w:t>
      </w:r>
      <w:proofErr w:type="spellStart"/>
      <w:r w:rsidR="00566ACE" w:rsidRPr="00ED5AF8">
        <w:rPr>
          <w:lang w:val="en-GB"/>
        </w:rPr>
        <w:t>Xtext</w:t>
      </w:r>
      <w:proofErr w:type="spellEnd"/>
      <w:r w:rsidR="00566ACE" w:rsidRPr="00ED5AF8">
        <w:rPr>
          <w:lang w:val="en-GB"/>
        </w:rPr>
        <w:t xml:space="preserve"> version 2.3.1 is fine for installing and running </w:t>
      </w:r>
      <w:proofErr w:type="spellStart"/>
      <w:r w:rsidR="00566ACE" w:rsidRPr="00ED5AF8">
        <w:rPr>
          <w:lang w:val="en-GB"/>
        </w:rPr>
        <w:t>EASy</w:t>
      </w:r>
      <w:proofErr w:type="spellEnd"/>
      <w:r w:rsidR="00566ACE" w:rsidRPr="00ED5AF8">
        <w:rPr>
          <w:lang w:val="en-GB"/>
        </w:rPr>
        <w:t xml:space="preserve">-Producer. However, we cannot guarantee that any combination of Eclipse and </w:t>
      </w:r>
      <w:proofErr w:type="spellStart"/>
      <w:r w:rsidR="00566ACE" w:rsidRPr="00ED5AF8">
        <w:rPr>
          <w:lang w:val="en-GB"/>
        </w:rPr>
        <w:t>Xtext</w:t>
      </w:r>
      <w:proofErr w:type="spellEnd"/>
      <w:r w:rsidR="00566ACE" w:rsidRPr="00ED5AF8">
        <w:rPr>
          <w:lang w:val="en-GB"/>
        </w:rPr>
        <w:t xml:space="preserve"> version 2.3.1 will work with </w:t>
      </w:r>
      <w:proofErr w:type="spellStart"/>
      <w:r w:rsidR="00566ACE" w:rsidRPr="00ED5AF8">
        <w:rPr>
          <w:lang w:val="en-GB"/>
        </w:rPr>
        <w:t>EASy</w:t>
      </w:r>
      <w:proofErr w:type="spellEnd"/>
      <w:r w:rsidR="00566ACE" w:rsidRPr="00ED5AF8">
        <w:rPr>
          <w:lang w:val="en-GB"/>
        </w:rPr>
        <w:t>-Producer. Thus, we propose the following Eclipse versions</w:t>
      </w:r>
      <w:r w:rsidR="001C1C91" w:rsidRPr="00ED5AF8">
        <w:rPr>
          <w:lang w:val="en-GB"/>
        </w:rPr>
        <w:t xml:space="preserve"> as they are</w:t>
      </w:r>
      <w:r w:rsidR="00566ACE" w:rsidRPr="00ED5AF8">
        <w:rPr>
          <w:lang w:val="en-GB"/>
        </w:rPr>
        <w:t xml:space="preserve"> tested with </w:t>
      </w:r>
      <w:proofErr w:type="spellStart"/>
      <w:r w:rsidR="00566ACE" w:rsidRPr="00ED5AF8">
        <w:rPr>
          <w:lang w:val="en-GB"/>
        </w:rPr>
        <w:t>EASy</w:t>
      </w:r>
      <w:proofErr w:type="spellEnd"/>
      <w:r w:rsidR="00566ACE" w:rsidRPr="00ED5AF8">
        <w:rPr>
          <w:lang w:val="en-GB"/>
        </w:rPr>
        <w:t xml:space="preserve">-Producer (and </w:t>
      </w:r>
      <w:proofErr w:type="spellStart"/>
      <w:r w:rsidR="00566ACE" w:rsidRPr="00ED5AF8">
        <w:rPr>
          <w:lang w:val="en-GB"/>
        </w:rPr>
        <w:t>Xtext</w:t>
      </w:r>
      <w:proofErr w:type="spellEnd"/>
      <w:r w:rsidR="00566ACE" w:rsidRPr="00ED5AF8">
        <w:rPr>
          <w:lang w:val="en-GB"/>
        </w:rPr>
        <w:t xml:space="preserve"> version 2.3.1):</w:t>
      </w:r>
    </w:p>
    <w:p w:rsidR="00566ACE" w:rsidRPr="00ED5AF8" w:rsidRDefault="00566ACE" w:rsidP="00566ACE">
      <w:pPr>
        <w:pStyle w:val="ListParagraph"/>
        <w:numPr>
          <w:ilvl w:val="0"/>
          <w:numId w:val="18"/>
        </w:numPr>
        <w:jc w:val="both"/>
        <w:rPr>
          <w:lang w:val="en-GB"/>
        </w:rPr>
      </w:pPr>
      <w:r w:rsidRPr="00ED5AF8">
        <w:rPr>
          <w:lang w:val="en-GB"/>
        </w:rPr>
        <w:t>Eclipse 3.6 (Helios)</w:t>
      </w:r>
    </w:p>
    <w:p w:rsidR="00566ACE" w:rsidRPr="00ED5AF8" w:rsidRDefault="00566ACE" w:rsidP="00566ACE">
      <w:pPr>
        <w:pStyle w:val="ListParagraph"/>
        <w:numPr>
          <w:ilvl w:val="0"/>
          <w:numId w:val="18"/>
        </w:numPr>
        <w:jc w:val="both"/>
        <w:rPr>
          <w:lang w:val="en-GB"/>
        </w:rPr>
      </w:pPr>
      <w:r w:rsidRPr="00ED5AF8">
        <w:rPr>
          <w:lang w:val="en-GB"/>
        </w:rPr>
        <w:t>Eclipse 3.7 (Indigo)</w:t>
      </w:r>
    </w:p>
    <w:p w:rsidR="00566ACE" w:rsidRPr="00ED5AF8" w:rsidRDefault="00566ACE" w:rsidP="00566ACE">
      <w:pPr>
        <w:pStyle w:val="ListParagraph"/>
        <w:numPr>
          <w:ilvl w:val="0"/>
          <w:numId w:val="18"/>
        </w:numPr>
        <w:jc w:val="both"/>
        <w:rPr>
          <w:lang w:val="en-GB"/>
        </w:rPr>
      </w:pPr>
      <w:r w:rsidRPr="00ED5AF8">
        <w:rPr>
          <w:lang w:val="en-GB"/>
        </w:rPr>
        <w:t>Eclipse 4.0 (Juno)</w:t>
      </w:r>
    </w:p>
    <w:p w:rsidR="00566ACE" w:rsidRDefault="00566ACE" w:rsidP="00566ACE">
      <w:pPr>
        <w:jc w:val="both"/>
        <w:rPr>
          <w:lang w:val="en-GB"/>
        </w:rPr>
      </w:pPr>
      <w:r w:rsidRPr="00ED5AF8">
        <w:rPr>
          <w:lang w:val="en-GB"/>
        </w:rPr>
        <w:t xml:space="preserve">We recommend using </w:t>
      </w:r>
      <w:r w:rsidRPr="005C1430">
        <w:rPr>
          <w:b/>
          <w:lang w:val="en-GB"/>
        </w:rPr>
        <w:t>Eclipse 3.7 (Indigo)</w:t>
      </w:r>
      <w:r w:rsidRPr="00ED5AF8">
        <w:rPr>
          <w:lang w:val="en-GB"/>
        </w:rPr>
        <w:t xml:space="preserve"> as this is the most </w:t>
      </w:r>
      <w:r w:rsidR="00E51F1E" w:rsidRPr="00ED5AF8">
        <w:rPr>
          <w:lang w:val="en-GB"/>
        </w:rPr>
        <w:t xml:space="preserve">exhaustively </w:t>
      </w:r>
      <w:r w:rsidRPr="00ED5AF8">
        <w:rPr>
          <w:lang w:val="en-GB"/>
        </w:rPr>
        <w:t xml:space="preserve">tested version of Eclipse with </w:t>
      </w:r>
      <w:proofErr w:type="spellStart"/>
      <w:r w:rsidRPr="00ED5AF8">
        <w:rPr>
          <w:lang w:val="en-GB"/>
        </w:rPr>
        <w:t>EASy</w:t>
      </w:r>
      <w:proofErr w:type="spellEnd"/>
      <w:r w:rsidRPr="00ED5AF8">
        <w:rPr>
          <w:lang w:val="en-GB"/>
        </w:rPr>
        <w:t>-Producer.</w:t>
      </w:r>
      <w:r w:rsidR="00645FAD" w:rsidRPr="00ED5AF8">
        <w:rPr>
          <w:lang w:val="en-GB"/>
        </w:rPr>
        <w:t xml:space="preserve"> Download an Eclipse package from </w:t>
      </w:r>
      <w:hyperlink r:id="rId15" w:history="1">
        <w:r w:rsidR="00645FAD" w:rsidRPr="00ED5AF8">
          <w:rPr>
            <w:rStyle w:val="Hyperlink"/>
            <w:lang w:val="en-GB"/>
          </w:rPr>
          <w:t>http://www.eclipse.org/downloads/</w:t>
        </w:r>
      </w:hyperlink>
      <w:r w:rsidR="00645FAD" w:rsidRPr="00ED5AF8">
        <w:rPr>
          <w:lang w:val="en-GB"/>
        </w:rPr>
        <w:t>.</w:t>
      </w:r>
    </w:p>
    <w:p w:rsidR="002E130E" w:rsidRPr="001948AD" w:rsidRDefault="002E130E" w:rsidP="002E130E">
      <w:pPr>
        <w:jc w:val="both"/>
        <w:rPr>
          <w:b/>
          <w:noProof/>
          <w:lang w:val="en-GB"/>
        </w:rPr>
      </w:pPr>
      <w:r w:rsidRPr="001948AD">
        <w:rPr>
          <w:b/>
          <w:noProof/>
          <w:lang w:val="en-GB"/>
        </w:rPr>
        <w:t>Please note that Eclipse 4.2 does not work with Xtext 2.3.1 due to incompatible dependencies.</w:t>
      </w:r>
    </w:p>
    <w:p w:rsidR="00E3222C" w:rsidRPr="00ED5AF8" w:rsidRDefault="00645FAD" w:rsidP="00566ACE">
      <w:pPr>
        <w:jc w:val="both"/>
        <w:rPr>
          <w:lang w:val="en-GB"/>
        </w:rPr>
      </w:pPr>
      <w:r w:rsidRPr="00ED5AF8">
        <w:rPr>
          <w:lang w:val="en-GB"/>
        </w:rPr>
        <w:t xml:space="preserve">Further, </w:t>
      </w:r>
      <w:proofErr w:type="spellStart"/>
      <w:r w:rsidRPr="00ED5AF8">
        <w:rPr>
          <w:lang w:val="en-GB"/>
        </w:rPr>
        <w:t>Xtext</w:t>
      </w:r>
      <w:proofErr w:type="spellEnd"/>
      <w:r w:rsidRPr="00ED5AF8">
        <w:rPr>
          <w:lang w:val="en-GB"/>
        </w:rPr>
        <w:t xml:space="preserve"> version 2.3.1 has to be installed in the newly downloaded Eclipse instance. Typically, this is installed automatically when installing </w:t>
      </w:r>
      <w:proofErr w:type="spellStart"/>
      <w:r w:rsidRPr="00ED5AF8">
        <w:rPr>
          <w:lang w:val="en-GB"/>
        </w:rPr>
        <w:t>EASy</w:t>
      </w:r>
      <w:proofErr w:type="spellEnd"/>
      <w:r w:rsidRPr="00ED5AF8">
        <w:rPr>
          <w:lang w:val="en-GB"/>
        </w:rPr>
        <w:t xml:space="preserve">-Producer due to plug-in dependencies. However, we encountered situations in which these dependencies were not automatically resolved. </w:t>
      </w:r>
      <w:r w:rsidR="001C1C91" w:rsidRPr="00ED5AF8">
        <w:rPr>
          <w:lang w:val="en-GB"/>
        </w:rPr>
        <w:t xml:space="preserve">Thus, the </w:t>
      </w:r>
      <w:proofErr w:type="spellStart"/>
      <w:r w:rsidR="001C1C91" w:rsidRPr="00ED5AF8">
        <w:rPr>
          <w:lang w:val="en-GB"/>
        </w:rPr>
        <w:t>EASy</w:t>
      </w:r>
      <w:proofErr w:type="spellEnd"/>
      <w:r w:rsidR="001C1C91" w:rsidRPr="00ED5AF8">
        <w:rPr>
          <w:lang w:val="en-GB"/>
        </w:rPr>
        <w:t xml:space="preserve">-Producer update site includes the required </w:t>
      </w:r>
      <w:proofErr w:type="spellStart"/>
      <w:r w:rsidR="001C1C91" w:rsidRPr="00ED5AF8">
        <w:rPr>
          <w:lang w:val="en-GB"/>
        </w:rPr>
        <w:t>Xtext</w:t>
      </w:r>
      <w:proofErr w:type="spellEnd"/>
      <w:r w:rsidR="001C1C91" w:rsidRPr="00ED5AF8">
        <w:rPr>
          <w:lang w:val="en-GB"/>
        </w:rPr>
        <w:t xml:space="preserve"> features. We will describe the complete installation in the next Section.</w:t>
      </w:r>
    </w:p>
    <w:p w:rsidR="00053DCD" w:rsidRPr="00ED5AF8" w:rsidRDefault="00A74DFC" w:rsidP="00040374">
      <w:pPr>
        <w:pStyle w:val="Heading2"/>
        <w:rPr>
          <w:lang w:val="en-GB"/>
        </w:rPr>
      </w:pPr>
      <w:bookmarkStart w:id="13" w:name="_Ref338257160"/>
      <w:bookmarkStart w:id="14" w:name="_Ref338259658"/>
      <w:bookmarkStart w:id="15" w:name="_Toc368936646"/>
      <w:r w:rsidRPr="00ED5AF8">
        <w:rPr>
          <w:lang w:val="en-GB"/>
        </w:rPr>
        <w:t>Installation: Step by Step</w:t>
      </w:r>
      <w:bookmarkEnd w:id="13"/>
      <w:bookmarkEnd w:id="14"/>
      <w:bookmarkEnd w:id="15"/>
    </w:p>
    <w:p w:rsidR="00AC14B2" w:rsidRPr="00ED5AF8" w:rsidRDefault="003C365D" w:rsidP="00AC14B2">
      <w:pPr>
        <w:spacing w:after="120"/>
        <w:jc w:val="both"/>
        <w:rPr>
          <w:lang w:val="en-GB"/>
        </w:rPr>
      </w:pPr>
      <w:r w:rsidRPr="00ED5AF8">
        <w:rPr>
          <w:rFonts w:ascii="Candara" w:hAnsi="Candara"/>
          <w:lang w:val="en-GB"/>
        </w:rPr>
        <w:t xml:space="preserve">The SSE group hosts an </w:t>
      </w:r>
      <w:proofErr w:type="spellStart"/>
      <w:r w:rsidRPr="00ED5AF8">
        <w:rPr>
          <w:rFonts w:ascii="Candara" w:hAnsi="Candara"/>
          <w:lang w:val="en-GB"/>
        </w:rPr>
        <w:t>EASy</w:t>
      </w:r>
      <w:proofErr w:type="spellEnd"/>
      <w:r w:rsidRPr="00ED5AF8">
        <w:rPr>
          <w:rFonts w:ascii="Candara" w:hAnsi="Candara"/>
          <w:lang w:val="en-GB"/>
        </w:rPr>
        <w:t xml:space="preserve">-Producer update site for easy installation and updates. Thus, the first step for installing </w:t>
      </w:r>
      <w:proofErr w:type="spellStart"/>
      <w:r w:rsidRPr="00ED5AF8">
        <w:rPr>
          <w:rFonts w:ascii="Candara" w:hAnsi="Candara"/>
          <w:lang w:val="en-GB"/>
        </w:rPr>
        <w:t>EASy</w:t>
      </w:r>
      <w:proofErr w:type="spellEnd"/>
      <w:r w:rsidRPr="00ED5AF8">
        <w:rPr>
          <w:rFonts w:ascii="Candara" w:hAnsi="Candara"/>
          <w:lang w:val="en-GB"/>
        </w:rPr>
        <w:t xml:space="preserve">-Producer is to define a new update site in Eclipse. For this purpose, start </w:t>
      </w:r>
      <w:r w:rsidRPr="00ED5AF8">
        <w:rPr>
          <w:lang w:val="en-GB"/>
        </w:rPr>
        <w:t xml:space="preserve">Eclipse and </w:t>
      </w:r>
      <w:r w:rsidR="00AD628A" w:rsidRPr="00ED5AF8">
        <w:rPr>
          <w:lang w:val="en-GB"/>
        </w:rPr>
        <w:t xml:space="preserve">open the </w:t>
      </w:r>
      <w:r w:rsidR="00AC14B2" w:rsidRPr="00ED5AF8">
        <w:rPr>
          <w:i/>
          <w:lang w:val="en-GB"/>
        </w:rPr>
        <w:t>Install New Software</w:t>
      </w:r>
      <w:r w:rsidR="00AC14B2" w:rsidRPr="00ED5AF8">
        <w:rPr>
          <w:lang w:val="en-GB"/>
        </w:rPr>
        <w:t xml:space="preserve"> dialog</w:t>
      </w:r>
      <w:r w:rsidRPr="00ED5AF8">
        <w:rPr>
          <w:lang w:val="en-GB"/>
        </w:rPr>
        <w:t xml:space="preserve"> by clicking </w:t>
      </w:r>
      <w:r w:rsidRPr="00ED5AF8">
        <w:rPr>
          <w:i/>
          <w:lang w:val="en-GB"/>
        </w:rPr>
        <w:t xml:space="preserve">Help </w:t>
      </w:r>
      <w:r w:rsidRPr="00ED5AF8">
        <w:rPr>
          <w:i/>
          <w:lang w:val="en-GB"/>
        </w:rPr>
        <w:sym w:font="Wingdings" w:char="F0E0"/>
      </w:r>
      <w:r w:rsidRPr="00ED5AF8">
        <w:rPr>
          <w:i/>
          <w:lang w:val="en-GB"/>
        </w:rPr>
        <w:t xml:space="preserve"> Install New Software</w:t>
      </w:r>
      <w:r w:rsidR="00B12A23" w:rsidRPr="00ED5AF8">
        <w:rPr>
          <w:i/>
          <w:lang w:val="en-GB"/>
        </w:rPr>
        <w:t>…</w:t>
      </w:r>
      <w:r w:rsidR="00AC14B2" w:rsidRPr="00ED5AF8">
        <w:rPr>
          <w:lang w:val="en-GB"/>
        </w:rPr>
        <w:t xml:space="preserve"> as shown in </w:t>
      </w:r>
      <w:fldSimple w:instr=" REF _Ref318731678 \h  \* MERGEFORMAT ">
        <w:r w:rsidR="003A475D" w:rsidRPr="00ED5AF8">
          <w:rPr>
            <w:lang w:val="en-GB"/>
          </w:rPr>
          <w:t xml:space="preserve">Figure </w:t>
        </w:r>
        <w:r w:rsidR="003A475D">
          <w:rPr>
            <w:noProof/>
            <w:lang w:val="en-GB"/>
          </w:rPr>
          <w:t>3</w:t>
        </w:r>
      </w:fldSimple>
      <w:r w:rsidR="00AC14B2" w:rsidRPr="00ED5AF8">
        <w:rPr>
          <w:lang w:val="en-GB"/>
        </w:rPr>
        <w:t>:</w:t>
      </w:r>
    </w:p>
    <w:p w:rsidR="00152F5D" w:rsidRPr="00ED5AF8" w:rsidRDefault="00630A74" w:rsidP="003F5506">
      <w:pPr>
        <w:keepNext/>
        <w:framePr w:h="4263" w:hRule="exact" w:hSpace="181" w:wrap="around" w:vAnchor="text" w:hAnchor="page" w:x="1443" w:y="1"/>
        <w:shd w:val="solid" w:color="FFFFFF" w:fill="FFFFFF"/>
        <w:spacing w:after="0"/>
        <w:jc w:val="center"/>
        <w:rPr>
          <w:lang w:val="en-GB"/>
        </w:rPr>
      </w:pPr>
      <w:r w:rsidRPr="00ED5AF8">
        <w:rPr>
          <w:noProof/>
          <w:lang w:eastAsia="de-DE"/>
        </w:rPr>
        <w:lastRenderedPageBreak/>
        <w:drawing>
          <wp:inline distT="0" distB="0" distL="0" distR="0">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rsidR="00630A74" w:rsidRPr="00ED5AF8" w:rsidRDefault="00152F5D" w:rsidP="003F5506">
      <w:pPr>
        <w:pStyle w:val="Caption"/>
        <w:framePr w:h="4263" w:hRule="exact" w:hSpace="181" w:wrap="around" w:vAnchor="text" w:hAnchor="page" w:x="1443" w:y="1"/>
        <w:spacing w:after="0"/>
        <w:jc w:val="center"/>
        <w:rPr>
          <w:lang w:val="en-GB"/>
        </w:rPr>
      </w:pPr>
      <w:bookmarkStart w:id="16" w:name="_Ref318731678"/>
      <w:r w:rsidRPr="00ED5AF8">
        <w:rPr>
          <w:color w:val="auto"/>
          <w:lang w:val="en-GB"/>
        </w:rPr>
        <w:t xml:space="preserve">Figure </w:t>
      </w:r>
      <w:r w:rsidR="00221C9D" w:rsidRPr="00ED5AF8">
        <w:rPr>
          <w:color w:val="auto"/>
          <w:lang w:val="en-GB"/>
        </w:rPr>
        <w:fldChar w:fldCharType="begin"/>
      </w:r>
      <w:r w:rsidRPr="00ED5AF8">
        <w:rPr>
          <w:color w:val="auto"/>
          <w:lang w:val="en-GB"/>
        </w:rPr>
        <w:instrText xml:space="preserve"> SEQ Figure \* ARABIC </w:instrText>
      </w:r>
      <w:r w:rsidR="00221C9D" w:rsidRPr="00ED5AF8">
        <w:rPr>
          <w:color w:val="auto"/>
          <w:lang w:val="en-GB"/>
        </w:rPr>
        <w:fldChar w:fldCharType="separate"/>
      </w:r>
      <w:r w:rsidR="003A475D">
        <w:rPr>
          <w:noProof/>
          <w:color w:val="auto"/>
          <w:lang w:val="en-GB"/>
        </w:rPr>
        <w:t>3</w:t>
      </w:r>
      <w:r w:rsidR="00221C9D" w:rsidRPr="00ED5AF8">
        <w:rPr>
          <w:color w:val="auto"/>
          <w:lang w:val="en-GB"/>
        </w:rPr>
        <w:fldChar w:fldCharType="end"/>
      </w:r>
      <w:bookmarkEnd w:id="16"/>
      <w:r w:rsidRPr="00ED5AF8">
        <w:rPr>
          <w:color w:val="auto"/>
          <w:lang w:val="en-GB"/>
        </w:rPr>
        <w:t>: Open the “Install New Software” dialog</w:t>
      </w:r>
    </w:p>
    <w:p w:rsidR="00AC14B2" w:rsidRPr="00ED5AF8" w:rsidRDefault="00AC14B2" w:rsidP="00152F5D">
      <w:pPr>
        <w:spacing w:after="120"/>
        <w:jc w:val="both"/>
        <w:rPr>
          <w:lang w:val="en-GB"/>
        </w:rPr>
      </w:pPr>
      <w:r w:rsidRPr="00ED5AF8">
        <w:rPr>
          <w:lang w:val="en-GB"/>
        </w:rPr>
        <w:t>The</w:t>
      </w:r>
      <w:r w:rsidR="00AD628A" w:rsidRPr="00ED5AF8">
        <w:rPr>
          <w:lang w:val="en-GB"/>
        </w:rPr>
        <w:t xml:space="preserve"> </w:t>
      </w:r>
      <w:r w:rsidRPr="00ED5AF8">
        <w:rPr>
          <w:i/>
          <w:lang w:val="en-GB"/>
        </w:rPr>
        <w:t>Install</w:t>
      </w:r>
      <w:r w:rsidRPr="00ED5AF8">
        <w:rPr>
          <w:lang w:val="en-GB"/>
        </w:rPr>
        <w:t xml:space="preserve"> Dialog will appear (cf. </w:t>
      </w:r>
      <w:fldSimple w:instr=" REF _Ref318732119 \h  \* MERGEFORMAT ">
        <w:r w:rsidR="003A475D" w:rsidRPr="00ED5AF8">
          <w:rPr>
            <w:lang w:val="en-GB"/>
          </w:rPr>
          <w:t xml:space="preserve">Figure </w:t>
        </w:r>
        <w:r w:rsidR="003A475D">
          <w:rPr>
            <w:lang w:val="en-GB"/>
          </w:rPr>
          <w:t>4</w:t>
        </w:r>
      </w:fldSimple>
      <w:r w:rsidRPr="00ED5AF8">
        <w:rPr>
          <w:lang w:val="en-GB"/>
        </w:rPr>
        <w:t>). In this dialog, a new location for available software has to be added. Thus, click on</w:t>
      </w:r>
      <w:r w:rsidR="00B12A23" w:rsidRPr="00ED5AF8">
        <w:rPr>
          <w:lang w:val="en-GB"/>
        </w:rPr>
        <w:t xml:space="preserve"> the </w:t>
      </w:r>
      <w:r w:rsidRPr="00ED5AF8">
        <w:rPr>
          <w:i/>
          <w:lang w:val="en-GB"/>
        </w:rPr>
        <w:t>Add…</w:t>
      </w:r>
      <w:r w:rsidRPr="00ED5AF8">
        <w:rPr>
          <w:lang w:val="en-GB"/>
        </w:rPr>
        <w:t xml:space="preserve"> button in the upper right location of the dialog.</w:t>
      </w:r>
    </w:p>
    <w:p w:rsidR="003B0CDC" w:rsidRPr="00ED5AF8" w:rsidRDefault="003B0CDC" w:rsidP="003B0CDC">
      <w:pPr>
        <w:keepNext/>
        <w:framePr w:h="6797" w:hRule="exact" w:hSpace="181" w:wrap="around" w:vAnchor="text" w:hAnchor="page" w:x="1467" w:y="114"/>
        <w:shd w:val="solid" w:color="FFFFFF" w:fill="FFFFFF"/>
        <w:spacing w:after="0"/>
        <w:jc w:val="center"/>
        <w:rPr>
          <w:lang w:val="en-GB"/>
        </w:rPr>
      </w:pPr>
      <w:r w:rsidRPr="00ED5AF8">
        <w:rPr>
          <w:noProof/>
          <w:lang w:eastAsia="de-DE"/>
        </w:rPr>
        <w:drawing>
          <wp:inline distT="0" distB="0" distL="0" distR="0">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rsidR="003B0CDC" w:rsidRPr="00ED5AF8" w:rsidRDefault="003B0CDC" w:rsidP="003B0CDC">
      <w:pPr>
        <w:pStyle w:val="Caption"/>
        <w:framePr w:h="6797" w:hRule="exact" w:hSpace="181" w:wrap="around" w:vAnchor="text" w:hAnchor="page" w:x="1467" w:y="114"/>
        <w:spacing w:after="0"/>
        <w:jc w:val="center"/>
        <w:rPr>
          <w:color w:val="auto"/>
          <w:lang w:val="en-GB"/>
        </w:rPr>
      </w:pPr>
      <w:bookmarkStart w:id="17" w:name="_Ref318732119"/>
      <w:r w:rsidRPr="00ED5AF8">
        <w:rPr>
          <w:color w:val="auto"/>
          <w:lang w:val="en-GB"/>
        </w:rPr>
        <w:t xml:space="preserve">Figure </w:t>
      </w:r>
      <w:r w:rsidR="00221C9D" w:rsidRPr="00ED5AF8">
        <w:rPr>
          <w:color w:val="auto"/>
          <w:lang w:val="en-GB"/>
        </w:rPr>
        <w:fldChar w:fldCharType="begin"/>
      </w:r>
      <w:r w:rsidRPr="00ED5AF8">
        <w:rPr>
          <w:color w:val="auto"/>
          <w:lang w:val="en-GB"/>
        </w:rPr>
        <w:instrText xml:space="preserve"> SEQ Figure \* ARABIC </w:instrText>
      </w:r>
      <w:r w:rsidR="00221C9D" w:rsidRPr="00ED5AF8">
        <w:rPr>
          <w:color w:val="auto"/>
          <w:lang w:val="en-GB"/>
        </w:rPr>
        <w:fldChar w:fldCharType="separate"/>
      </w:r>
      <w:r w:rsidR="003A475D">
        <w:rPr>
          <w:noProof/>
          <w:color w:val="auto"/>
          <w:lang w:val="en-GB"/>
        </w:rPr>
        <w:t>4</w:t>
      </w:r>
      <w:r w:rsidR="00221C9D" w:rsidRPr="00ED5AF8">
        <w:rPr>
          <w:color w:val="auto"/>
          <w:lang w:val="en-GB"/>
        </w:rPr>
        <w:fldChar w:fldCharType="end"/>
      </w:r>
      <w:bookmarkEnd w:id="17"/>
      <w:r w:rsidRPr="00ED5AF8">
        <w:rPr>
          <w:color w:val="auto"/>
          <w:lang w:val="en-GB"/>
        </w:rPr>
        <w:t>: Add a new location for software updates</w:t>
      </w:r>
    </w:p>
    <w:p w:rsidR="00443C61" w:rsidRPr="00ED5AF8" w:rsidRDefault="00AD628A" w:rsidP="00AC14B2">
      <w:pPr>
        <w:spacing w:after="120"/>
        <w:jc w:val="both"/>
        <w:rPr>
          <w:lang w:val="en-GB"/>
        </w:rPr>
      </w:pPr>
      <w:r w:rsidRPr="00ED5AF8">
        <w:rPr>
          <w:lang w:val="en-GB"/>
        </w:rPr>
        <w:t xml:space="preserve">The </w:t>
      </w:r>
      <w:r w:rsidR="00AC14B2" w:rsidRPr="00ED5AF8">
        <w:rPr>
          <w:i/>
          <w:lang w:val="en-GB"/>
        </w:rPr>
        <w:t>Add Repository</w:t>
      </w:r>
      <w:r w:rsidR="00AC14B2" w:rsidRPr="00ED5AF8">
        <w:rPr>
          <w:lang w:val="en-GB"/>
        </w:rPr>
        <w:t xml:space="preserve"> dialog requires the definition of a name for the new update site and a location</w:t>
      </w:r>
      <w:r w:rsidR="003B0CDC" w:rsidRPr="00ED5AF8">
        <w:rPr>
          <w:lang w:val="en-GB"/>
        </w:rPr>
        <w:t xml:space="preserve"> as illustrated in </w:t>
      </w:r>
      <w:fldSimple w:instr=" REF _Ref318732119 \h  \* MERGEFORMAT ">
        <w:r w:rsidR="003A475D" w:rsidRPr="00ED5AF8">
          <w:rPr>
            <w:lang w:val="en-GB"/>
          </w:rPr>
          <w:t xml:space="preserve">Figure </w:t>
        </w:r>
        <w:r w:rsidR="003A475D">
          <w:rPr>
            <w:lang w:val="en-GB"/>
          </w:rPr>
          <w:t>4</w:t>
        </w:r>
      </w:fldSimple>
      <w:r w:rsidR="00AC14B2" w:rsidRPr="00ED5AF8">
        <w:rPr>
          <w:lang w:val="en-GB"/>
        </w:rPr>
        <w:t>. The name is up to the user. For example, enter “</w:t>
      </w:r>
      <w:proofErr w:type="spellStart"/>
      <w:r w:rsidR="00443C61" w:rsidRPr="00ED5AF8">
        <w:rPr>
          <w:i/>
          <w:lang w:val="en-GB"/>
        </w:rPr>
        <w:t>EASy</w:t>
      </w:r>
      <w:proofErr w:type="spellEnd"/>
      <w:r w:rsidR="00443C61" w:rsidRPr="00ED5AF8">
        <w:rPr>
          <w:i/>
          <w:lang w:val="en-GB"/>
        </w:rPr>
        <w:t>-</w:t>
      </w:r>
      <w:r w:rsidR="00152F5D" w:rsidRPr="00ED5AF8">
        <w:rPr>
          <w:i/>
          <w:lang w:val="en-GB"/>
        </w:rPr>
        <w:t>Producer</w:t>
      </w:r>
      <w:r w:rsidR="00443C61" w:rsidRPr="00ED5AF8">
        <w:rPr>
          <w:i/>
          <w:lang w:val="en-GB"/>
        </w:rPr>
        <w:t xml:space="preserve"> update s</w:t>
      </w:r>
      <w:r w:rsidR="00AC14B2" w:rsidRPr="00ED5AF8">
        <w:rPr>
          <w:i/>
          <w:lang w:val="en-GB"/>
        </w:rPr>
        <w:t>ite</w:t>
      </w:r>
      <w:r w:rsidR="00AC14B2" w:rsidRPr="00ED5AF8">
        <w:rPr>
          <w:lang w:val="en-GB"/>
        </w:rPr>
        <w:t xml:space="preserve">”. The location </w:t>
      </w:r>
      <w:r w:rsidR="00152F5D" w:rsidRPr="00ED5AF8">
        <w:rPr>
          <w:lang w:val="en-GB"/>
        </w:rPr>
        <w:t>is the URL of the</w:t>
      </w:r>
      <w:r w:rsidR="00443C61" w:rsidRPr="00ED5AF8">
        <w:rPr>
          <w:lang w:val="en-GB"/>
        </w:rPr>
        <w:t xml:space="preserve"> update site:</w:t>
      </w:r>
    </w:p>
    <w:p w:rsidR="00443C61" w:rsidRPr="00ED5AF8" w:rsidRDefault="00443C61" w:rsidP="00AC14B2">
      <w:pPr>
        <w:spacing w:after="120"/>
        <w:jc w:val="both"/>
        <w:rPr>
          <w:lang w:val="en-GB"/>
        </w:rPr>
      </w:pPr>
      <w:proofErr w:type="spellStart"/>
      <w:r w:rsidRPr="00ED5AF8">
        <w:rPr>
          <w:lang w:val="en-GB"/>
        </w:rPr>
        <w:t>EASy</w:t>
      </w:r>
      <w:proofErr w:type="spellEnd"/>
      <w:r w:rsidRPr="00ED5AF8">
        <w:rPr>
          <w:lang w:val="en-GB"/>
        </w:rPr>
        <w:t xml:space="preserve">-Producer update site: </w:t>
      </w:r>
      <w:hyperlink r:id="rId18" w:history="1">
        <w:r w:rsidRPr="00ED5AF8">
          <w:rPr>
            <w:rStyle w:val="Hyperlink"/>
            <w:lang w:val="en-GB"/>
          </w:rPr>
          <w:t>http://projects.sse.uni-hildesheim.de/easy/</w:t>
        </w:r>
      </w:hyperlink>
    </w:p>
    <w:p w:rsidR="00AC14B2" w:rsidRPr="00ED5AF8" w:rsidRDefault="00152F5D" w:rsidP="00AC14B2">
      <w:pPr>
        <w:spacing w:after="120"/>
        <w:jc w:val="both"/>
        <w:rPr>
          <w:lang w:val="en-GB"/>
        </w:rPr>
      </w:pPr>
      <w:r w:rsidRPr="00ED5AF8">
        <w:rPr>
          <w:lang w:val="en-GB"/>
        </w:rPr>
        <w:t>F</w:t>
      </w:r>
      <w:r w:rsidR="00AC14B2" w:rsidRPr="00ED5AF8">
        <w:rPr>
          <w:lang w:val="en-GB"/>
        </w:rPr>
        <w:t>inish the definition of the new update site</w:t>
      </w:r>
      <w:r w:rsidRPr="00ED5AF8">
        <w:rPr>
          <w:lang w:val="en-GB"/>
        </w:rPr>
        <w:t xml:space="preserve"> by clicking</w:t>
      </w:r>
      <w:r w:rsidR="00AD628A" w:rsidRPr="00ED5AF8">
        <w:rPr>
          <w:lang w:val="en-GB"/>
        </w:rPr>
        <w:t xml:space="preserve"> the </w:t>
      </w:r>
      <w:r w:rsidR="00AC14B2" w:rsidRPr="00ED5AF8">
        <w:rPr>
          <w:i/>
          <w:lang w:val="en-GB"/>
        </w:rPr>
        <w:t>OK</w:t>
      </w:r>
      <w:r w:rsidR="00AD628A" w:rsidRPr="00ED5AF8">
        <w:rPr>
          <w:lang w:val="en-GB"/>
        </w:rPr>
        <w:t xml:space="preserve"> button of the </w:t>
      </w:r>
      <w:r w:rsidR="00AC14B2" w:rsidRPr="00ED5AF8">
        <w:rPr>
          <w:i/>
          <w:lang w:val="en-GB"/>
        </w:rPr>
        <w:t>Add Repository</w:t>
      </w:r>
      <w:r w:rsidR="00AC14B2" w:rsidRPr="00ED5AF8">
        <w:rPr>
          <w:lang w:val="en-GB"/>
        </w:rPr>
        <w:t xml:space="preserve"> dialog.</w:t>
      </w:r>
    </w:p>
    <w:p w:rsidR="00E04D43" w:rsidRPr="00ED5AF8" w:rsidRDefault="00AD628A" w:rsidP="00AC14B2">
      <w:pPr>
        <w:spacing w:after="120"/>
        <w:jc w:val="both"/>
        <w:rPr>
          <w:lang w:val="en-GB"/>
        </w:rPr>
      </w:pPr>
      <w:r w:rsidRPr="00ED5AF8">
        <w:rPr>
          <w:lang w:val="en-GB"/>
        </w:rPr>
        <w:lastRenderedPageBreak/>
        <w:t xml:space="preserve">The </w:t>
      </w:r>
      <w:r w:rsidR="00AC14B2" w:rsidRPr="00ED5AF8">
        <w:rPr>
          <w:i/>
          <w:lang w:val="en-GB"/>
        </w:rPr>
        <w:t>Install</w:t>
      </w:r>
      <w:r w:rsidR="00AC14B2" w:rsidRPr="00ED5AF8">
        <w:rPr>
          <w:lang w:val="en-GB"/>
        </w:rPr>
        <w:t xml:space="preserve"> Dialog will now contain </w:t>
      </w:r>
      <w:r w:rsidR="00F62D03" w:rsidRPr="00ED5AF8">
        <w:rPr>
          <w:lang w:val="en-GB"/>
        </w:rPr>
        <w:t xml:space="preserve">multiple categories. </w:t>
      </w:r>
      <w:r w:rsidRPr="00ED5AF8">
        <w:rPr>
          <w:lang w:val="en-GB"/>
        </w:rPr>
        <w:t xml:space="preserve">If you are installing </w:t>
      </w:r>
      <w:proofErr w:type="spellStart"/>
      <w:r w:rsidRPr="00ED5AF8">
        <w:rPr>
          <w:lang w:val="en-GB"/>
        </w:rPr>
        <w:t>EASy</w:t>
      </w:r>
      <w:proofErr w:type="spellEnd"/>
      <w:r w:rsidRPr="00ED5AF8">
        <w:rPr>
          <w:lang w:val="en-GB"/>
        </w:rPr>
        <w:t xml:space="preserve">-Producer </w:t>
      </w:r>
      <w:r w:rsidR="00971BEB" w:rsidRPr="00ED5AF8">
        <w:rPr>
          <w:lang w:val="en-GB"/>
        </w:rPr>
        <w:t xml:space="preserve">for </w:t>
      </w:r>
      <w:r w:rsidRPr="00ED5AF8">
        <w:rPr>
          <w:lang w:val="en-GB"/>
        </w:rPr>
        <w:t>the first time and do not know which features to select,</w:t>
      </w:r>
      <w:r w:rsidR="00E04D43" w:rsidRPr="00ED5AF8">
        <w:rPr>
          <w:lang w:val="en-GB"/>
        </w:rPr>
        <w:t xml:space="preserve"> select the</w:t>
      </w:r>
      <w:r w:rsidRPr="00ED5AF8">
        <w:rPr>
          <w:lang w:val="en-GB"/>
        </w:rPr>
        <w:t xml:space="preserve"> </w:t>
      </w:r>
      <w:r w:rsidRPr="00ED5AF8">
        <w:rPr>
          <w:i/>
          <w:lang w:val="en-GB"/>
        </w:rPr>
        <w:t xml:space="preserve">Quick Installation of </w:t>
      </w:r>
      <w:proofErr w:type="spellStart"/>
      <w:r w:rsidRPr="00ED5AF8">
        <w:rPr>
          <w:i/>
          <w:lang w:val="en-GB"/>
        </w:rPr>
        <w:t>EASy</w:t>
      </w:r>
      <w:proofErr w:type="spellEnd"/>
      <w:r w:rsidRPr="00ED5AF8">
        <w:rPr>
          <w:i/>
          <w:lang w:val="en-GB"/>
        </w:rPr>
        <w:t>-Producer</w:t>
      </w:r>
      <w:r w:rsidR="00E04D43" w:rsidRPr="00ED5AF8">
        <w:rPr>
          <w:lang w:val="en-GB"/>
        </w:rPr>
        <w:t xml:space="preserve"> category</w:t>
      </w:r>
      <w:r w:rsidRPr="00ED5AF8">
        <w:rPr>
          <w:lang w:val="en-GB"/>
        </w:rPr>
        <w:t>.</w:t>
      </w:r>
      <w:r w:rsidR="00E04D43" w:rsidRPr="00ED5AF8">
        <w:rPr>
          <w:lang w:val="en-GB"/>
        </w:rPr>
        <w:t xml:space="preserve"> Further, select the categories </w:t>
      </w:r>
      <w:r w:rsidR="00E04D43" w:rsidRPr="00ED5AF8">
        <w:rPr>
          <w:i/>
          <w:lang w:val="en-GB"/>
        </w:rPr>
        <w:t xml:space="preserve">Xtend-2.3.1 </w:t>
      </w:r>
      <w:r w:rsidR="00E04D43" w:rsidRPr="00ED5AF8">
        <w:rPr>
          <w:lang w:val="en-GB"/>
        </w:rPr>
        <w:t xml:space="preserve">and </w:t>
      </w:r>
      <w:r w:rsidR="00E04D43" w:rsidRPr="00ED5AF8">
        <w:rPr>
          <w:i/>
          <w:lang w:val="en-GB"/>
        </w:rPr>
        <w:t>Xtext-2.3.1</w:t>
      </w:r>
      <w:r w:rsidR="00E04D43" w:rsidRPr="00ED5AF8">
        <w:rPr>
          <w:lang w:val="en-GB"/>
        </w:rPr>
        <w:t xml:space="preserve"> to install the required </w:t>
      </w:r>
      <w:proofErr w:type="spellStart"/>
      <w:r w:rsidR="00E04D43" w:rsidRPr="00ED5AF8">
        <w:rPr>
          <w:lang w:val="en-GB"/>
        </w:rPr>
        <w:t>Xtext</w:t>
      </w:r>
      <w:proofErr w:type="spellEnd"/>
      <w:r w:rsidR="00E04D43" w:rsidRPr="00ED5AF8">
        <w:rPr>
          <w:lang w:val="en-GB"/>
        </w:rPr>
        <w:t xml:space="preserve"> version (if not done before).</w:t>
      </w:r>
      <w:r w:rsidRPr="00ED5AF8">
        <w:rPr>
          <w:lang w:val="en-GB"/>
        </w:rPr>
        <w:t xml:space="preserve"> This will install all required components automatically.</w:t>
      </w:r>
    </w:p>
    <w:p w:rsidR="00AC14B2" w:rsidRPr="00ED5AF8" w:rsidRDefault="00971BEB" w:rsidP="00AC14B2">
      <w:pPr>
        <w:spacing w:after="120"/>
        <w:jc w:val="both"/>
        <w:rPr>
          <w:lang w:val="en-GB"/>
        </w:rPr>
      </w:pPr>
      <w:r w:rsidRPr="00ED5AF8">
        <w:rPr>
          <w:lang w:val="en-GB"/>
        </w:rPr>
        <w:t xml:space="preserve">For more experienced users, select the categories and features as needed and click the </w:t>
      </w:r>
      <w:r w:rsidRPr="00ED5AF8">
        <w:rPr>
          <w:i/>
          <w:lang w:val="en-GB"/>
        </w:rPr>
        <w:t>Next</w:t>
      </w:r>
      <w:r w:rsidRPr="00ED5AF8">
        <w:rPr>
          <w:lang w:val="en-GB"/>
        </w:rPr>
        <w:t xml:space="preserve"> button.</w:t>
      </w:r>
      <w:r w:rsidR="000507AD" w:rsidRPr="00ED5AF8">
        <w:rPr>
          <w:lang w:val="en-GB"/>
        </w:rPr>
        <w:t xml:space="preserve"> </w:t>
      </w:r>
      <w:r w:rsidR="00AC14B2" w:rsidRPr="00ED5AF8">
        <w:rPr>
          <w:lang w:val="en-GB"/>
        </w:rPr>
        <w:t xml:space="preserve">Follow the steps for installing </w:t>
      </w:r>
      <w:proofErr w:type="spellStart"/>
      <w:r w:rsidR="000507AD" w:rsidRPr="00ED5AF8">
        <w:rPr>
          <w:lang w:val="en-GB"/>
        </w:rPr>
        <w:t>EASy</w:t>
      </w:r>
      <w:proofErr w:type="spellEnd"/>
      <w:r w:rsidR="000507AD" w:rsidRPr="00ED5AF8">
        <w:rPr>
          <w:lang w:val="en-GB"/>
        </w:rPr>
        <w:t>-</w:t>
      </w:r>
      <w:r w:rsidR="00F62D03" w:rsidRPr="00ED5AF8">
        <w:rPr>
          <w:lang w:val="en-GB"/>
        </w:rPr>
        <w:t>Producer</w:t>
      </w:r>
      <w:r w:rsidR="00AC14B2" w:rsidRPr="00ED5AF8">
        <w:rPr>
          <w:lang w:val="en-GB"/>
        </w:rPr>
        <w:t xml:space="preserve"> (accept the license agreement and ignore the security warning for installing software of unsigned content, etc.), and restart Eclipse as prompted.</w:t>
      </w:r>
    </w:p>
    <w:p w:rsidR="00053DCD" w:rsidRPr="00ED5AF8" w:rsidRDefault="00AC14B2" w:rsidP="00F62D03">
      <w:pPr>
        <w:spacing w:after="120"/>
        <w:jc w:val="both"/>
        <w:rPr>
          <w:rFonts w:ascii="Candara" w:hAnsi="Candara"/>
          <w:lang w:val="en-GB"/>
        </w:rPr>
      </w:pPr>
      <w:r w:rsidRPr="00ED5AF8">
        <w:rPr>
          <w:lang w:val="en-GB"/>
        </w:rPr>
        <w:t xml:space="preserve">Finally, you have successfully installed the </w:t>
      </w:r>
      <w:proofErr w:type="spellStart"/>
      <w:r w:rsidR="000507AD" w:rsidRPr="00ED5AF8">
        <w:rPr>
          <w:lang w:val="en-GB"/>
        </w:rPr>
        <w:t>EASy</w:t>
      </w:r>
      <w:proofErr w:type="spellEnd"/>
      <w:r w:rsidR="000507AD" w:rsidRPr="00ED5AF8">
        <w:rPr>
          <w:lang w:val="en-GB"/>
        </w:rPr>
        <w:t>-</w:t>
      </w:r>
      <w:r w:rsidR="00F62D03" w:rsidRPr="00ED5AF8">
        <w:rPr>
          <w:lang w:val="en-GB"/>
        </w:rPr>
        <w:t>Producer</w:t>
      </w:r>
      <w:r w:rsidRPr="00ED5AF8">
        <w:rPr>
          <w:lang w:val="en-GB"/>
        </w:rPr>
        <w:t>.</w:t>
      </w:r>
    </w:p>
    <w:p w:rsidR="00053DCD" w:rsidRPr="00ED5AF8" w:rsidRDefault="00096CB0" w:rsidP="00040374">
      <w:pPr>
        <w:pStyle w:val="Heading2"/>
        <w:rPr>
          <w:lang w:val="en-GB"/>
        </w:rPr>
      </w:pPr>
      <w:bookmarkStart w:id="18" w:name="_Ref338257169"/>
      <w:bookmarkStart w:id="19" w:name="_Toc368936647"/>
      <w:r>
        <w:rPr>
          <w:lang w:val="en-GB"/>
        </w:rPr>
        <w:t xml:space="preserve">Technical </w:t>
      </w:r>
      <w:r w:rsidR="00B747A5" w:rsidRPr="00ED5AF8">
        <w:rPr>
          <w:lang w:val="en-GB"/>
        </w:rPr>
        <w:t>Recommendations</w:t>
      </w:r>
      <w:bookmarkEnd w:id="18"/>
      <w:bookmarkEnd w:id="19"/>
    </w:p>
    <w:p w:rsidR="0002246F" w:rsidRPr="00ED5AF8" w:rsidRDefault="000F5F19" w:rsidP="00E259F8">
      <w:pPr>
        <w:jc w:val="both"/>
        <w:rPr>
          <w:rFonts w:ascii="Candara" w:hAnsi="Candara"/>
          <w:lang w:val="en-GB"/>
        </w:rPr>
      </w:pPr>
      <w:r w:rsidRPr="00ED5AF8">
        <w:rPr>
          <w:rFonts w:ascii="Candara" w:hAnsi="Candara"/>
          <w:lang w:val="en-GB"/>
        </w:rPr>
        <w:t xml:space="preserve">In order to avoid memory problems while using </w:t>
      </w:r>
      <w:proofErr w:type="spellStart"/>
      <w:r w:rsidRPr="00ED5AF8">
        <w:rPr>
          <w:rFonts w:ascii="Candara" w:hAnsi="Candara"/>
          <w:lang w:val="en-GB"/>
        </w:rPr>
        <w:t>EASy</w:t>
      </w:r>
      <w:proofErr w:type="spellEnd"/>
      <w:r w:rsidRPr="00ED5AF8">
        <w:rPr>
          <w:rFonts w:ascii="Candara" w:hAnsi="Candara"/>
          <w:lang w:val="en-GB"/>
        </w:rPr>
        <w:t xml:space="preserve">-Producer, we </w:t>
      </w:r>
      <w:r w:rsidR="0002246F" w:rsidRPr="00ED5AF8">
        <w:rPr>
          <w:rFonts w:ascii="Candara" w:hAnsi="Candara"/>
          <w:lang w:val="en-GB"/>
        </w:rPr>
        <w:t xml:space="preserve">recommend increasing the memory of </w:t>
      </w:r>
      <w:r w:rsidRPr="00ED5AF8">
        <w:rPr>
          <w:rFonts w:ascii="Candara" w:hAnsi="Candara"/>
          <w:lang w:val="en-GB"/>
        </w:rPr>
        <w:t>the Eclipse application in which</w:t>
      </w:r>
      <w:r w:rsidR="00B4165A" w:rsidRPr="00ED5AF8">
        <w:rPr>
          <w:rFonts w:ascii="Candara" w:hAnsi="Candara"/>
          <w:lang w:val="en-GB"/>
        </w:rPr>
        <w:t xml:space="preserve"> </w:t>
      </w:r>
      <w:proofErr w:type="spellStart"/>
      <w:r w:rsidR="00B4165A" w:rsidRPr="00ED5AF8">
        <w:rPr>
          <w:rFonts w:ascii="Candara" w:hAnsi="Candara"/>
          <w:lang w:val="en-GB"/>
        </w:rPr>
        <w:t>EASy</w:t>
      </w:r>
      <w:proofErr w:type="spellEnd"/>
      <w:r w:rsidR="00B4165A" w:rsidRPr="00ED5AF8">
        <w:rPr>
          <w:rFonts w:ascii="Candara" w:hAnsi="Candara"/>
          <w:lang w:val="en-GB"/>
        </w:rPr>
        <w:t>-</w:t>
      </w:r>
      <w:r w:rsidR="0002246F" w:rsidRPr="00ED5AF8">
        <w:rPr>
          <w:rFonts w:ascii="Candara" w:hAnsi="Candara"/>
          <w:lang w:val="en-GB"/>
        </w:rPr>
        <w:t>Producer</w:t>
      </w:r>
      <w:r w:rsidRPr="00ED5AF8">
        <w:rPr>
          <w:rFonts w:ascii="Candara" w:hAnsi="Candara"/>
          <w:lang w:val="en-GB"/>
        </w:rPr>
        <w:t xml:space="preserve"> is executed</w:t>
      </w:r>
      <w:r w:rsidR="0002246F" w:rsidRPr="00ED5AF8">
        <w:rPr>
          <w:rFonts w:ascii="Candara" w:hAnsi="Candara"/>
          <w:lang w:val="en-GB"/>
        </w:rPr>
        <w:t>.</w:t>
      </w:r>
      <w:r w:rsidRPr="00ED5AF8">
        <w:rPr>
          <w:rFonts w:ascii="Candara" w:hAnsi="Candara"/>
          <w:lang w:val="en-GB"/>
        </w:rPr>
        <w:t xml:space="preserve"> The memory problems are due to </w:t>
      </w:r>
      <w:proofErr w:type="spellStart"/>
      <w:r w:rsidRPr="00ED5AF8">
        <w:rPr>
          <w:rFonts w:ascii="Candara" w:hAnsi="Candara"/>
          <w:lang w:val="en-GB"/>
        </w:rPr>
        <w:t>Xtext</w:t>
      </w:r>
      <w:proofErr w:type="spellEnd"/>
      <w:r w:rsidRPr="00ED5AF8">
        <w:rPr>
          <w:rFonts w:ascii="Candara" w:hAnsi="Candara"/>
          <w:lang w:val="en-GB"/>
        </w:rPr>
        <w:t xml:space="preserve"> which requires more memory than defined in a typical Eclipse configuration.</w:t>
      </w:r>
    </w:p>
    <w:p w:rsidR="0002246F" w:rsidRPr="00ED5AF8" w:rsidRDefault="0002246F" w:rsidP="00E259F8">
      <w:pPr>
        <w:jc w:val="both"/>
        <w:rPr>
          <w:rFonts w:ascii="Candara" w:hAnsi="Candara"/>
          <w:lang w:val="en-GB"/>
        </w:rPr>
      </w:pPr>
      <w:r w:rsidRPr="00ED5AF8">
        <w:rPr>
          <w:rFonts w:ascii="Candara" w:hAnsi="Candara"/>
          <w:lang w:val="en-GB"/>
        </w:rPr>
        <w:t xml:space="preserve">Open the </w:t>
      </w:r>
      <w:r w:rsidR="00DB2A5E" w:rsidRPr="00ED5AF8">
        <w:rPr>
          <w:rFonts w:ascii="Candara" w:hAnsi="Candara"/>
          <w:lang w:val="en-GB"/>
        </w:rPr>
        <w:t>“</w:t>
      </w:r>
      <w:r w:rsidRPr="00ED5AF8">
        <w:rPr>
          <w:rFonts w:ascii="Candara" w:hAnsi="Candara"/>
          <w:i/>
          <w:lang w:val="en-GB"/>
        </w:rPr>
        <w:t>eclipse.ini</w:t>
      </w:r>
      <w:r w:rsidR="00DB2A5E" w:rsidRPr="00ED5AF8">
        <w:rPr>
          <w:rFonts w:ascii="Candara" w:hAnsi="Candara"/>
          <w:lang w:val="en-GB"/>
        </w:rPr>
        <w:t>” file in your E</w:t>
      </w:r>
      <w:r w:rsidRPr="00ED5AF8">
        <w:rPr>
          <w:rFonts w:ascii="Candara" w:hAnsi="Candara"/>
          <w:lang w:val="en-GB"/>
        </w:rPr>
        <w:t>clipse directory and enter the following parameters at the end of the file:</w:t>
      </w:r>
    </w:p>
    <w:p w:rsidR="0002246F" w:rsidRPr="00ED5AF8" w:rsidRDefault="0002246F" w:rsidP="0002246F">
      <w:pPr>
        <w:ind w:left="567"/>
        <w:jc w:val="both"/>
        <w:rPr>
          <w:rFonts w:ascii="Candara" w:hAnsi="Candara"/>
          <w:lang w:val="en-GB"/>
        </w:rPr>
      </w:pPr>
      <w:r w:rsidRPr="00ED5AF8">
        <w:rPr>
          <w:rFonts w:ascii="Candara" w:hAnsi="Candara"/>
          <w:lang w:val="en-GB"/>
        </w:rPr>
        <w:t>-</w:t>
      </w:r>
      <w:proofErr w:type="spellStart"/>
      <w:r w:rsidRPr="00ED5AF8">
        <w:rPr>
          <w:rFonts w:ascii="Candara" w:hAnsi="Candara"/>
          <w:lang w:val="en-GB"/>
        </w:rPr>
        <w:t>vmargs</w:t>
      </w:r>
      <w:proofErr w:type="spellEnd"/>
    </w:p>
    <w:p w:rsidR="0002246F" w:rsidRPr="00ED5AF8" w:rsidRDefault="0002246F" w:rsidP="0002246F">
      <w:pPr>
        <w:ind w:left="567"/>
        <w:jc w:val="both"/>
        <w:rPr>
          <w:rFonts w:ascii="Candara" w:hAnsi="Candara"/>
          <w:lang w:val="en-GB"/>
        </w:rPr>
      </w:pPr>
      <w:r w:rsidRPr="00ED5AF8">
        <w:rPr>
          <w:rFonts w:ascii="Candara" w:hAnsi="Candara"/>
          <w:lang w:val="en-GB"/>
        </w:rPr>
        <w:t>-Xms40m</w:t>
      </w:r>
    </w:p>
    <w:p w:rsidR="0002246F" w:rsidRPr="00ED5AF8" w:rsidRDefault="0002246F" w:rsidP="0002246F">
      <w:pPr>
        <w:ind w:left="567"/>
        <w:jc w:val="both"/>
        <w:rPr>
          <w:rFonts w:ascii="Candara" w:hAnsi="Candara"/>
          <w:lang w:val="en-GB"/>
        </w:rPr>
      </w:pPr>
      <w:r w:rsidRPr="00ED5AF8">
        <w:rPr>
          <w:rFonts w:ascii="Candara" w:hAnsi="Candara"/>
          <w:lang w:val="en-GB"/>
        </w:rPr>
        <w:t>-Xmx</w:t>
      </w:r>
      <w:r w:rsidR="00570746" w:rsidRPr="00ED5AF8">
        <w:rPr>
          <w:rFonts w:ascii="Candara" w:hAnsi="Candara"/>
          <w:lang w:val="en-GB"/>
        </w:rPr>
        <w:t>512</w:t>
      </w:r>
      <w:r w:rsidRPr="00ED5AF8">
        <w:rPr>
          <w:rFonts w:ascii="Candara" w:hAnsi="Candara"/>
          <w:lang w:val="en-GB"/>
        </w:rPr>
        <w:t>m</w:t>
      </w:r>
    </w:p>
    <w:p w:rsidR="0002246F" w:rsidRPr="00ED5AF8" w:rsidRDefault="00570746" w:rsidP="0002246F">
      <w:pPr>
        <w:ind w:left="567"/>
        <w:jc w:val="both"/>
        <w:rPr>
          <w:rFonts w:ascii="Candara" w:hAnsi="Candara"/>
          <w:lang w:val="en-GB"/>
        </w:rPr>
      </w:pPr>
      <w:r w:rsidRPr="00ED5AF8">
        <w:rPr>
          <w:rFonts w:ascii="Candara" w:hAnsi="Candara"/>
          <w:lang w:val="en-GB"/>
        </w:rPr>
        <w:t>-</w:t>
      </w:r>
      <w:proofErr w:type="spellStart"/>
      <w:r w:rsidRPr="00ED5AF8">
        <w:rPr>
          <w:rFonts w:ascii="Candara" w:hAnsi="Candara"/>
          <w:lang w:val="en-GB"/>
        </w:rPr>
        <w:t>XX</w:t>
      </w:r>
      <w:r w:rsidR="0002246F" w:rsidRPr="00ED5AF8">
        <w:rPr>
          <w:rFonts w:ascii="Candara" w:hAnsi="Candara"/>
          <w:lang w:val="en-GB"/>
        </w:rPr>
        <w:t>MaxPermSize</w:t>
      </w:r>
      <w:proofErr w:type="spellEnd"/>
      <w:r w:rsidR="0002246F" w:rsidRPr="00ED5AF8">
        <w:rPr>
          <w:rFonts w:ascii="Candara" w:hAnsi="Candara"/>
          <w:lang w:val="en-GB"/>
        </w:rPr>
        <w:t>=128m</w:t>
      </w:r>
    </w:p>
    <w:p w:rsidR="00096CB0" w:rsidRPr="00ED5AF8" w:rsidRDefault="00096CB0" w:rsidP="00096CB0">
      <w:pPr>
        <w:pStyle w:val="Heading2"/>
        <w:rPr>
          <w:lang w:val="en-GB"/>
        </w:rPr>
      </w:pPr>
      <w:bookmarkStart w:id="20" w:name="_Ref368641757"/>
      <w:bookmarkStart w:id="21" w:name="_Toc368936648"/>
      <w:r>
        <w:rPr>
          <w:lang w:val="en-GB"/>
        </w:rPr>
        <w:t>Further Guides and Specifications</w:t>
      </w:r>
      <w:bookmarkEnd w:id="20"/>
      <w:bookmarkEnd w:id="21"/>
    </w:p>
    <w:p w:rsidR="00096CB0" w:rsidRDefault="00096CB0" w:rsidP="00E259F8">
      <w:pPr>
        <w:jc w:val="both"/>
        <w:rPr>
          <w:rFonts w:ascii="Candara" w:hAnsi="Candara"/>
          <w:lang w:val="en-GB"/>
        </w:rPr>
      </w:pPr>
      <w:proofErr w:type="spellStart"/>
      <w:r>
        <w:rPr>
          <w:rFonts w:ascii="Candara" w:hAnsi="Candara"/>
          <w:lang w:val="en-GB"/>
        </w:rPr>
        <w:t>EASy</w:t>
      </w:r>
      <w:proofErr w:type="spellEnd"/>
      <w:r>
        <w:rPr>
          <w:rFonts w:ascii="Candara" w:hAnsi="Candara"/>
          <w:lang w:val="en-GB"/>
        </w:rPr>
        <w:t>-Producer provides two expressive languages that support the creation of required software product line artefacts:</w:t>
      </w:r>
    </w:p>
    <w:p w:rsidR="00096CB0" w:rsidRDefault="00096CB0" w:rsidP="00E259F8">
      <w:pPr>
        <w:jc w:val="both"/>
        <w:rPr>
          <w:rFonts w:ascii="Candara" w:hAnsi="Candara"/>
          <w:lang w:val="en-GB"/>
        </w:rPr>
      </w:pPr>
      <w:r>
        <w:rPr>
          <w:rFonts w:ascii="Candara" w:hAnsi="Candara"/>
          <w:lang w:val="en-GB"/>
        </w:rPr>
        <w:t xml:space="preserve">The </w:t>
      </w:r>
      <w:r w:rsidRPr="00096CB0">
        <w:rPr>
          <w:rFonts w:ascii="Candara" w:hAnsi="Candara"/>
          <w:b/>
          <w:lang w:val="en-GB"/>
        </w:rPr>
        <w:t>INDENICA Variability Modelling Language (IVML)</w:t>
      </w:r>
      <w:r>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w:t>
      </w:r>
      <w:proofErr w:type="spellStart"/>
      <w:r>
        <w:rPr>
          <w:rFonts w:ascii="Candara" w:hAnsi="Candara"/>
          <w:lang w:val="en-GB"/>
        </w:rPr>
        <w:t>EASy</w:t>
      </w:r>
      <w:proofErr w:type="spellEnd"/>
      <w:r>
        <w:rPr>
          <w:rFonts w:ascii="Candara" w:hAnsi="Candara"/>
          <w:lang w:val="en-GB"/>
        </w:rPr>
        <w:t xml:space="preserve">-Producer installation and can be found in the </w:t>
      </w:r>
      <w:r w:rsidRPr="00096CB0">
        <w:rPr>
          <w:rFonts w:ascii="Candara" w:hAnsi="Candara"/>
          <w:b/>
          <w:lang w:val="en-GB"/>
        </w:rPr>
        <w:t>Eclipse Help</w:t>
      </w:r>
      <w:r>
        <w:rPr>
          <w:rFonts w:ascii="Candara" w:hAnsi="Candara"/>
          <w:lang w:val="en-GB"/>
        </w:rPr>
        <w:t>.</w:t>
      </w:r>
    </w:p>
    <w:p w:rsidR="00096CB0" w:rsidRDefault="00096CB0" w:rsidP="00E259F8">
      <w:pPr>
        <w:jc w:val="both"/>
        <w:rPr>
          <w:rFonts w:ascii="Candara" w:hAnsi="Candara"/>
          <w:lang w:val="en-GB"/>
        </w:rPr>
      </w:pPr>
      <w:r>
        <w:rPr>
          <w:rFonts w:ascii="Candara" w:hAnsi="Candara"/>
          <w:lang w:val="en-GB"/>
        </w:rPr>
        <w:t xml:space="preserve">The </w:t>
      </w:r>
      <w:r w:rsidRPr="00CC4186">
        <w:rPr>
          <w:rFonts w:ascii="Candara" w:hAnsi="Candara"/>
          <w:b/>
          <w:lang w:val="en-GB"/>
        </w:rPr>
        <w:t>Variability Implementation Language (VIL)</w:t>
      </w:r>
      <w:r>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w:t>
      </w:r>
      <w:r w:rsidR="00CC4186">
        <w:rPr>
          <w:rFonts w:ascii="Candara" w:hAnsi="Candara"/>
          <w:lang w:val="en-GB"/>
        </w:rPr>
        <w:t xml:space="preserve"> while</w:t>
      </w:r>
      <w:r>
        <w:rPr>
          <w:rFonts w:ascii="Candara" w:hAnsi="Candara"/>
          <w:lang w:val="en-GB"/>
        </w:rPr>
        <w:t xml:space="preserve"> the latter language </w:t>
      </w:r>
      <w:r w:rsidR="00CC4186">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w:t>
      </w:r>
      <w:proofErr w:type="spellStart"/>
      <w:r w:rsidR="00CC4186">
        <w:rPr>
          <w:rFonts w:ascii="Candara" w:hAnsi="Candara"/>
          <w:lang w:val="en-GB"/>
        </w:rPr>
        <w:t>EASy</w:t>
      </w:r>
      <w:proofErr w:type="spellEnd"/>
      <w:r w:rsidR="00CC4186">
        <w:rPr>
          <w:rFonts w:ascii="Candara" w:hAnsi="Candara"/>
          <w:lang w:val="en-GB"/>
        </w:rPr>
        <w:t xml:space="preserve">-Producer installation and can be found in the </w:t>
      </w:r>
      <w:r w:rsidR="00CC4186" w:rsidRPr="00CC4186">
        <w:rPr>
          <w:rFonts w:ascii="Candara" w:hAnsi="Candara"/>
          <w:b/>
          <w:lang w:val="en-GB"/>
        </w:rPr>
        <w:t>Eclipse Help</w:t>
      </w:r>
      <w:r w:rsidR="00CC4186">
        <w:rPr>
          <w:rFonts w:ascii="Candara" w:hAnsi="Candara"/>
          <w:lang w:val="en-GB"/>
        </w:rPr>
        <w:t>.</w:t>
      </w:r>
    </w:p>
    <w:p w:rsidR="0002246F" w:rsidRPr="00ED5AF8" w:rsidRDefault="00CC4186" w:rsidP="00E259F8">
      <w:pPr>
        <w:jc w:val="both"/>
        <w:rPr>
          <w:rFonts w:ascii="Candara" w:hAnsi="Candara"/>
          <w:lang w:val="en-GB"/>
        </w:rPr>
      </w:pPr>
      <w:r>
        <w:rPr>
          <w:rFonts w:ascii="Candara" w:hAnsi="Candara"/>
          <w:lang w:val="en-GB"/>
        </w:rPr>
        <w:lastRenderedPageBreak/>
        <w:t xml:space="preserve">Further, </w:t>
      </w:r>
      <w:proofErr w:type="spellStart"/>
      <w:r>
        <w:rPr>
          <w:rFonts w:ascii="Candara" w:hAnsi="Candara"/>
          <w:lang w:val="en-GB"/>
        </w:rPr>
        <w:t>EASy</w:t>
      </w:r>
      <w:proofErr w:type="spellEnd"/>
      <w:r>
        <w:rPr>
          <w:rFonts w:ascii="Candara" w:hAnsi="Candara"/>
          <w:lang w:val="en-GB"/>
        </w:rPr>
        <w:t xml:space="preserve">-Producer supports the extension of the tool by custom </w:t>
      </w:r>
      <w:proofErr w:type="spellStart"/>
      <w:r>
        <w:rPr>
          <w:rFonts w:ascii="Candara" w:hAnsi="Candara"/>
          <w:lang w:val="en-GB"/>
        </w:rPr>
        <w:t>instantiatiors</w:t>
      </w:r>
      <w:proofErr w:type="spellEnd"/>
      <w:r>
        <w:rPr>
          <w:rFonts w:ascii="Candara" w:hAnsi="Candara"/>
          <w:lang w:val="en-GB"/>
        </w:rPr>
        <w:t xml:space="preserve"> and </w:t>
      </w:r>
      <w:proofErr w:type="spellStart"/>
      <w:r>
        <w:rPr>
          <w:rFonts w:ascii="Candara" w:hAnsi="Candara"/>
          <w:lang w:val="en-GB"/>
        </w:rPr>
        <w:t>reasoners</w:t>
      </w:r>
      <w:proofErr w:type="spellEnd"/>
      <w:r>
        <w:rPr>
          <w:rFonts w:ascii="Candara" w:hAnsi="Candara"/>
          <w:lang w:val="en-GB"/>
        </w:rPr>
        <w:t xml:space="preserve">. The </w:t>
      </w:r>
      <w:proofErr w:type="spellStart"/>
      <w:r w:rsidRPr="00CC4186">
        <w:rPr>
          <w:rFonts w:ascii="Candara" w:hAnsi="Candara"/>
          <w:b/>
          <w:lang w:val="en-GB"/>
        </w:rPr>
        <w:t>EASy</w:t>
      </w:r>
      <w:proofErr w:type="spellEnd"/>
      <w:r w:rsidRPr="00CC4186">
        <w:rPr>
          <w:rFonts w:ascii="Candara" w:hAnsi="Candara"/>
          <w:b/>
          <w:lang w:val="en-GB"/>
        </w:rPr>
        <w:t>-Producer Developers Guide</w:t>
      </w:r>
      <w:r>
        <w:rPr>
          <w:rFonts w:ascii="Candara" w:hAnsi="Candara"/>
          <w:lang w:val="en-GB"/>
        </w:rPr>
        <w:t xml:space="preserve"> introduces the reader to the possible extensions and provides a step-wise description of how to extend the tool. This guide can be found in the </w:t>
      </w:r>
      <w:r w:rsidRPr="00CC4186">
        <w:rPr>
          <w:rFonts w:ascii="Candara" w:hAnsi="Candara"/>
          <w:b/>
          <w:lang w:val="en-GB"/>
        </w:rPr>
        <w:t>Eclipse Help</w:t>
      </w:r>
      <w:r w:rsidRPr="00CC4186">
        <w:rPr>
          <w:rFonts w:ascii="Candara" w:hAnsi="Candara"/>
          <w:lang w:val="en-GB"/>
        </w:rPr>
        <w:t xml:space="preserve"> </w:t>
      </w:r>
      <w:r>
        <w:rPr>
          <w:rFonts w:ascii="Candara" w:hAnsi="Candara"/>
          <w:lang w:val="en-GB"/>
        </w:rPr>
        <w:t>as well.</w:t>
      </w:r>
    </w:p>
    <w:p w:rsidR="00CC4186" w:rsidRDefault="00CC4186" w:rsidP="00E259F8">
      <w:pPr>
        <w:jc w:val="both"/>
        <w:rPr>
          <w:rFonts w:ascii="Candara" w:hAnsi="Candara"/>
          <w:lang w:val="en-GB"/>
        </w:rPr>
      </w:pPr>
      <w:r>
        <w:rPr>
          <w:rFonts w:ascii="Candara" w:hAnsi="Candara"/>
          <w:lang w:val="en-GB"/>
        </w:rPr>
        <w:t xml:space="preserve">The </w:t>
      </w:r>
      <w:proofErr w:type="spellStart"/>
      <w:r>
        <w:rPr>
          <w:rFonts w:ascii="Candara" w:hAnsi="Candara"/>
          <w:lang w:val="en-GB"/>
        </w:rPr>
        <w:t>EASy</w:t>
      </w:r>
      <w:proofErr w:type="spellEnd"/>
      <w:r>
        <w:rPr>
          <w:rFonts w:ascii="Candara" w:hAnsi="Candara"/>
          <w:lang w:val="en-GB"/>
        </w:rPr>
        <w:t xml:space="preserve">-Producer user guide, the </w:t>
      </w:r>
      <w:proofErr w:type="spellStart"/>
      <w:r>
        <w:rPr>
          <w:rFonts w:ascii="Candara" w:hAnsi="Candara"/>
          <w:lang w:val="en-GB"/>
        </w:rPr>
        <w:t>EASy</w:t>
      </w:r>
      <w:proofErr w:type="spellEnd"/>
      <w:r>
        <w:rPr>
          <w:rFonts w:ascii="Candara" w:hAnsi="Candara"/>
          <w:lang w:val="en-GB"/>
        </w:rPr>
        <w:t xml:space="preserve">-Producer </w:t>
      </w:r>
      <w:proofErr w:type="gramStart"/>
      <w:r>
        <w:rPr>
          <w:rFonts w:ascii="Candara" w:hAnsi="Candara"/>
          <w:lang w:val="en-GB"/>
        </w:rPr>
        <w:t>developers</w:t>
      </w:r>
      <w:proofErr w:type="gramEnd"/>
      <w:r>
        <w:rPr>
          <w:rFonts w:ascii="Candara" w:hAnsi="Candara"/>
          <w:lang w:val="en-GB"/>
        </w:rPr>
        <w:t xml:space="preserve"> guide, as well as the IVML and the VIL language specification are also available as PDFs on the </w:t>
      </w:r>
      <w:proofErr w:type="spellStart"/>
      <w:r>
        <w:rPr>
          <w:rFonts w:ascii="Candara" w:hAnsi="Candara"/>
          <w:lang w:val="en-GB"/>
        </w:rPr>
        <w:t>EASy</w:t>
      </w:r>
      <w:proofErr w:type="spellEnd"/>
      <w:r>
        <w:rPr>
          <w:rFonts w:ascii="Candara" w:hAnsi="Candara"/>
          <w:lang w:val="en-GB"/>
        </w:rPr>
        <w:t>-Producer update site.</w:t>
      </w:r>
    </w:p>
    <w:p w:rsidR="00CC4186" w:rsidRPr="00ED5AF8" w:rsidRDefault="00CC4186" w:rsidP="00E259F8">
      <w:pPr>
        <w:jc w:val="both"/>
        <w:rPr>
          <w:rFonts w:ascii="Candara" w:hAnsi="Candara"/>
          <w:lang w:val="en-GB"/>
        </w:rPr>
      </w:pPr>
    </w:p>
    <w:p w:rsidR="00053DCD" w:rsidRPr="00ED5AF8" w:rsidRDefault="00053DCD" w:rsidP="00E259F8">
      <w:pPr>
        <w:jc w:val="both"/>
        <w:rPr>
          <w:rFonts w:ascii="Candara" w:hAnsi="Candara"/>
          <w:lang w:val="en-GB"/>
        </w:rPr>
        <w:sectPr w:rsidR="00053DCD" w:rsidRPr="00ED5AF8" w:rsidSect="00046247">
          <w:pgSz w:w="11906" w:h="16838"/>
          <w:pgMar w:top="1417" w:right="1417" w:bottom="1134" w:left="1417" w:header="708" w:footer="708" w:gutter="0"/>
          <w:cols w:space="708"/>
          <w:docGrid w:linePitch="360"/>
        </w:sectPr>
      </w:pPr>
    </w:p>
    <w:p w:rsidR="00053DCD" w:rsidRPr="00ED5AF8" w:rsidRDefault="00DE2038" w:rsidP="00040374">
      <w:pPr>
        <w:pStyle w:val="Heading1"/>
        <w:rPr>
          <w:lang w:val="en-GB"/>
        </w:rPr>
      </w:pPr>
      <w:bookmarkStart w:id="22" w:name="_Ref338255399"/>
      <w:bookmarkStart w:id="23" w:name="_Toc368936649"/>
      <w:r w:rsidRPr="00ED5AF8">
        <w:rPr>
          <w:lang w:val="en-GB"/>
        </w:rPr>
        <w:lastRenderedPageBreak/>
        <w:t>Getting Started</w:t>
      </w:r>
      <w:r w:rsidR="00BE36F1" w:rsidRPr="00ED5AF8">
        <w:rPr>
          <w:lang w:val="en-GB"/>
        </w:rPr>
        <w:t xml:space="preserve">: Product Line Engineering is </w:t>
      </w:r>
      <w:proofErr w:type="spellStart"/>
      <w:r w:rsidR="00BE36F1" w:rsidRPr="00ED5AF8">
        <w:rPr>
          <w:lang w:val="en-GB"/>
        </w:rPr>
        <w:t>EASy</w:t>
      </w:r>
      <w:bookmarkEnd w:id="22"/>
      <w:bookmarkEnd w:id="23"/>
      <w:proofErr w:type="spellEnd"/>
    </w:p>
    <w:p w:rsidR="00F85174" w:rsidRPr="00ED5AF8" w:rsidRDefault="00F85174" w:rsidP="00F85174">
      <w:pPr>
        <w:jc w:val="both"/>
        <w:rPr>
          <w:lang w:val="en-GB"/>
        </w:rPr>
      </w:pPr>
      <w:r w:rsidRPr="00ED5AF8">
        <w:rPr>
          <w:lang w:val="en-GB"/>
        </w:rPr>
        <w:t xml:space="preserve">In this section, we will </w:t>
      </w:r>
      <w:r w:rsidR="00303C52" w:rsidRPr="00ED5AF8">
        <w:rPr>
          <w:lang w:val="en-GB"/>
        </w:rPr>
        <w:t>adopt</w:t>
      </w:r>
      <w:r w:rsidRPr="00ED5AF8">
        <w:rPr>
          <w:lang w:val="en-GB"/>
        </w:rPr>
        <w:t xml:space="preserve"> the roles of a </w:t>
      </w:r>
      <w:r w:rsidR="0021444B" w:rsidRPr="00ED5AF8">
        <w:rPr>
          <w:lang w:val="en-GB"/>
        </w:rPr>
        <w:t>d</w:t>
      </w:r>
      <w:r w:rsidRPr="00ED5AF8">
        <w:rPr>
          <w:lang w:val="en-GB"/>
        </w:rPr>
        <w:t xml:space="preserve">omain </w:t>
      </w:r>
      <w:r w:rsidR="0021444B" w:rsidRPr="00ED5AF8">
        <w:rPr>
          <w:lang w:val="en-GB"/>
        </w:rPr>
        <w:t>e</w:t>
      </w:r>
      <w:r w:rsidRPr="00ED5AF8">
        <w:rPr>
          <w:lang w:val="en-GB"/>
        </w:rPr>
        <w:t xml:space="preserve">ngineer and an </w:t>
      </w:r>
      <w:r w:rsidR="0021444B" w:rsidRPr="00ED5AF8">
        <w:rPr>
          <w:lang w:val="en-GB"/>
        </w:rPr>
        <w:t>a</w:t>
      </w:r>
      <w:r w:rsidRPr="00ED5AF8">
        <w:rPr>
          <w:lang w:val="en-GB"/>
        </w:rPr>
        <w:t xml:space="preserve">pplication </w:t>
      </w:r>
      <w:r w:rsidR="0021444B" w:rsidRPr="00ED5AF8">
        <w:rPr>
          <w:lang w:val="en-GB"/>
        </w:rPr>
        <w:t>e</w:t>
      </w:r>
      <w:r w:rsidRPr="00ED5AF8">
        <w:rPr>
          <w:lang w:val="en-GB"/>
        </w:rPr>
        <w:t xml:space="preserve">ngineer in order to illustrate the </w:t>
      </w:r>
      <w:r w:rsidR="004A7DD8" w:rsidRPr="00ED5AF8">
        <w:rPr>
          <w:lang w:val="en-GB"/>
        </w:rPr>
        <w:t>application</w:t>
      </w:r>
      <w:r w:rsidRPr="00ED5AF8">
        <w:rPr>
          <w:lang w:val="en-GB"/>
        </w:rPr>
        <w:t xml:space="preserve"> of </w:t>
      </w:r>
      <w:proofErr w:type="spellStart"/>
      <w:r w:rsidRPr="00ED5AF8">
        <w:rPr>
          <w:lang w:val="en-GB"/>
        </w:rPr>
        <w:t>EASy</w:t>
      </w:r>
      <w:proofErr w:type="spellEnd"/>
      <w:r w:rsidRPr="00ED5AF8">
        <w:rPr>
          <w:lang w:val="en-GB"/>
        </w:rPr>
        <w:t xml:space="preserve">-Producer based on a running example. We will prototypically model and implement the variability of a content-sharing </w:t>
      </w:r>
      <w:r w:rsidR="00020D37" w:rsidRPr="00ED5AF8">
        <w:rPr>
          <w:lang w:val="en-GB"/>
        </w:rPr>
        <w:t>platform</w:t>
      </w:r>
      <w:r w:rsidRPr="00ED5AF8">
        <w:rPr>
          <w:lang w:val="en-GB"/>
        </w:rPr>
        <w:t>, which allows the user to upload, annotate, release and sha</w:t>
      </w:r>
      <w:r w:rsidR="004A7DD8" w:rsidRPr="00ED5AF8">
        <w:rPr>
          <w:lang w:val="en-GB"/>
        </w:rPr>
        <w:t xml:space="preserve">re content of various types. </w:t>
      </w:r>
      <w:r w:rsidRPr="00ED5AF8">
        <w:rPr>
          <w:lang w:val="en-GB"/>
        </w:rPr>
        <w:t xml:space="preserve">Section </w:t>
      </w:r>
      <w:r w:rsidR="00221C9D" w:rsidRPr="00ED5AF8">
        <w:rPr>
          <w:lang w:val="en-GB"/>
        </w:rPr>
        <w:fldChar w:fldCharType="begin"/>
      </w:r>
      <w:r w:rsidR="00844A18" w:rsidRPr="00ED5AF8">
        <w:rPr>
          <w:lang w:val="en-GB"/>
        </w:rPr>
        <w:instrText xml:space="preserve"> REF _Ref338265603 \r \h </w:instrText>
      </w:r>
      <w:r w:rsidR="00221C9D" w:rsidRPr="00ED5AF8">
        <w:rPr>
          <w:lang w:val="en-GB"/>
        </w:rPr>
      </w:r>
      <w:r w:rsidR="00221C9D" w:rsidRPr="00ED5AF8">
        <w:rPr>
          <w:lang w:val="en-GB"/>
        </w:rPr>
        <w:fldChar w:fldCharType="separate"/>
      </w:r>
      <w:r w:rsidR="003A475D">
        <w:rPr>
          <w:lang w:val="en-GB"/>
        </w:rPr>
        <w:t>4.1</w:t>
      </w:r>
      <w:r w:rsidR="00221C9D" w:rsidRPr="00ED5AF8">
        <w:rPr>
          <w:lang w:val="en-GB"/>
        </w:rPr>
        <w:fldChar w:fldCharType="end"/>
      </w:r>
      <w:r w:rsidR="004A7DD8" w:rsidRPr="00ED5AF8">
        <w:rPr>
          <w:lang w:val="en-GB"/>
        </w:rPr>
        <w:t xml:space="preserve"> </w:t>
      </w:r>
      <w:r w:rsidR="003C6BB3" w:rsidRPr="00ED5AF8">
        <w:rPr>
          <w:lang w:val="en-GB"/>
        </w:rPr>
        <w:t xml:space="preserve">will describe this example in detail. In Section </w:t>
      </w:r>
      <w:r w:rsidR="00221C9D" w:rsidRPr="00ED5AF8">
        <w:rPr>
          <w:lang w:val="en-GB"/>
        </w:rPr>
        <w:fldChar w:fldCharType="begin"/>
      </w:r>
      <w:r w:rsidR="00844A18" w:rsidRPr="00ED5AF8">
        <w:rPr>
          <w:lang w:val="en-GB"/>
        </w:rPr>
        <w:instrText xml:space="preserve"> REF _Ref338265618 \r \h </w:instrText>
      </w:r>
      <w:r w:rsidR="00221C9D" w:rsidRPr="00ED5AF8">
        <w:rPr>
          <w:lang w:val="en-GB"/>
        </w:rPr>
      </w:r>
      <w:r w:rsidR="00221C9D" w:rsidRPr="00ED5AF8">
        <w:rPr>
          <w:lang w:val="en-GB"/>
        </w:rPr>
        <w:fldChar w:fldCharType="separate"/>
      </w:r>
      <w:r w:rsidR="003A475D">
        <w:rPr>
          <w:lang w:val="en-GB"/>
        </w:rPr>
        <w:t>4.2</w:t>
      </w:r>
      <w:r w:rsidR="00221C9D" w:rsidRPr="00ED5AF8">
        <w:rPr>
          <w:lang w:val="en-GB"/>
        </w:rPr>
        <w:fldChar w:fldCharType="end"/>
      </w:r>
      <w:r w:rsidR="003C6BB3" w:rsidRPr="00ED5AF8">
        <w:rPr>
          <w:lang w:val="en-GB"/>
        </w:rPr>
        <w:t xml:space="preserve">, </w:t>
      </w:r>
      <w:r w:rsidRPr="00ED5AF8">
        <w:rPr>
          <w:lang w:val="en-GB"/>
        </w:rPr>
        <w:t xml:space="preserve">we will adopt the role of a </w:t>
      </w:r>
      <w:r w:rsidR="0021444B" w:rsidRPr="00ED5AF8">
        <w:rPr>
          <w:lang w:val="en-GB"/>
        </w:rPr>
        <w:t>d</w:t>
      </w:r>
      <w:r w:rsidR="003C6BB3" w:rsidRPr="00ED5AF8">
        <w:rPr>
          <w:lang w:val="en-GB"/>
        </w:rPr>
        <w:t xml:space="preserve">omain </w:t>
      </w:r>
      <w:r w:rsidR="0021444B" w:rsidRPr="00ED5AF8">
        <w:rPr>
          <w:lang w:val="en-GB"/>
        </w:rPr>
        <w:t>e</w:t>
      </w:r>
      <w:r w:rsidR="003C6BB3" w:rsidRPr="00ED5AF8">
        <w:rPr>
          <w:lang w:val="en-GB"/>
        </w:rPr>
        <w:t>ngineer</w:t>
      </w:r>
      <w:r w:rsidRPr="00ED5AF8">
        <w:rPr>
          <w:lang w:val="en-GB"/>
        </w:rPr>
        <w:t xml:space="preserve"> and describe the definition of a </w:t>
      </w:r>
      <w:r w:rsidR="003C6BB3" w:rsidRPr="00ED5AF8">
        <w:rPr>
          <w:lang w:val="en-GB"/>
        </w:rPr>
        <w:t>SPL</w:t>
      </w:r>
      <w:r w:rsidRPr="00ED5AF8">
        <w:rPr>
          <w:lang w:val="en-GB"/>
        </w:rPr>
        <w:t xml:space="preserve"> from which multiple variants of the content-sharing platform can be derived. This includes the definition of the variability model using the INDENICA</w:t>
      </w:r>
      <w:r w:rsidR="003C6BB3" w:rsidRPr="00ED5AF8">
        <w:rPr>
          <w:rStyle w:val="FootnoteReference"/>
          <w:lang w:val="en-GB"/>
        </w:rPr>
        <w:footnoteReference w:id="4"/>
      </w:r>
      <w:r w:rsidRPr="00ED5AF8">
        <w:rPr>
          <w:lang w:val="en-GB"/>
        </w:rPr>
        <w:t xml:space="preserve"> Variability Modelling</w:t>
      </w:r>
      <w:r w:rsidR="00303C52" w:rsidRPr="00ED5AF8">
        <w:rPr>
          <w:lang w:val="en-GB"/>
        </w:rPr>
        <w:t xml:space="preserve"> Language (IVML), </w:t>
      </w:r>
      <w:r w:rsidRPr="00ED5AF8">
        <w:rPr>
          <w:lang w:val="en-GB"/>
        </w:rPr>
        <w:t xml:space="preserve">the implementation of these </w:t>
      </w:r>
      <w:proofErr w:type="spellStart"/>
      <w:r w:rsidRPr="00ED5AF8">
        <w:rPr>
          <w:lang w:val="en-GB"/>
        </w:rPr>
        <w:t>variabilities</w:t>
      </w:r>
      <w:proofErr w:type="spellEnd"/>
      <w:r w:rsidRPr="00ED5AF8">
        <w:rPr>
          <w:lang w:val="en-GB"/>
        </w:rPr>
        <w:t xml:space="preserve"> in source code</w:t>
      </w:r>
      <w:r w:rsidR="00303C52" w:rsidRPr="00ED5AF8">
        <w:rPr>
          <w:lang w:val="en-GB"/>
        </w:rPr>
        <w:t>, and the definition of a build script for the instantiation of the generic art</w:t>
      </w:r>
      <w:r w:rsidR="00ED5AF8">
        <w:rPr>
          <w:lang w:val="en-GB"/>
        </w:rPr>
        <w:t>e</w:t>
      </w:r>
      <w:r w:rsidR="00303C52" w:rsidRPr="00ED5AF8">
        <w:rPr>
          <w:lang w:val="en-GB"/>
        </w:rPr>
        <w:t>facts using the Variability Implementation Language (VIL)</w:t>
      </w:r>
      <w:r w:rsidRPr="00ED5AF8">
        <w:rPr>
          <w:lang w:val="en-GB"/>
        </w:rPr>
        <w:t xml:space="preserve">. In Section </w:t>
      </w:r>
      <w:r w:rsidR="00221C9D" w:rsidRPr="00ED5AF8">
        <w:rPr>
          <w:lang w:val="en-GB"/>
        </w:rPr>
        <w:fldChar w:fldCharType="begin"/>
      </w:r>
      <w:r w:rsidR="00844A18" w:rsidRPr="00ED5AF8">
        <w:rPr>
          <w:lang w:val="en-GB"/>
        </w:rPr>
        <w:instrText xml:space="preserve"> REF _Ref338265627 \r \h </w:instrText>
      </w:r>
      <w:r w:rsidR="00221C9D" w:rsidRPr="00ED5AF8">
        <w:rPr>
          <w:lang w:val="en-GB"/>
        </w:rPr>
      </w:r>
      <w:r w:rsidR="00221C9D" w:rsidRPr="00ED5AF8">
        <w:rPr>
          <w:lang w:val="en-GB"/>
        </w:rPr>
        <w:fldChar w:fldCharType="separate"/>
      </w:r>
      <w:r w:rsidR="003A475D">
        <w:rPr>
          <w:lang w:val="en-GB"/>
        </w:rPr>
        <w:t>4.3</w:t>
      </w:r>
      <w:r w:rsidR="00221C9D" w:rsidRPr="00ED5AF8">
        <w:rPr>
          <w:lang w:val="en-GB"/>
        </w:rPr>
        <w:fldChar w:fldCharType="end"/>
      </w:r>
      <w:r w:rsidRPr="00ED5AF8">
        <w:rPr>
          <w:lang w:val="en-GB"/>
        </w:rPr>
        <w:t>, we will adopt the role of a</w:t>
      </w:r>
      <w:r w:rsidR="009F7ED1" w:rsidRPr="00ED5AF8">
        <w:rPr>
          <w:lang w:val="en-GB"/>
        </w:rPr>
        <w:t>n</w:t>
      </w:r>
      <w:r w:rsidRPr="00ED5AF8">
        <w:rPr>
          <w:lang w:val="en-GB"/>
        </w:rPr>
        <w:t xml:space="preserve"> </w:t>
      </w:r>
      <w:r w:rsidR="0021444B" w:rsidRPr="00ED5AF8">
        <w:rPr>
          <w:lang w:val="en-GB"/>
        </w:rPr>
        <w:t>application engineer</w:t>
      </w:r>
      <w:r w:rsidRPr="00ED5AF8">
        <w:rPr>
          <w:lang w:val="en-GB"/>
        </w:rPr>
        <w:t xml:space="preserve"> and describe the derivation of a specific service platform variant including the variant configuration and the instantiation of the corresponding artefacts.</w:t>
      </w:r>
    </w:p>
    <w:p w:rsidR="009F7ED1" w:rsidRPr="00ED5AF8" w:rsidRDefault="009F7ED1" w:rsidP="009F7ED1">
      <w:pPr>
        <w:rPr>
          <w:lang w:val="en-GB"/>
        </w:rPr>
      </w:pPr>
      <w:r w:rsidRPr="00ED5AF8">
        <w:rPr>
          <w:lang w:val="en-GB"/>
        </w:rPr>
        <w:t>We will use the following font styles throughout this section to illustrate and distinguish between actions, active tool elements, and added input:</w:t>
      </w:r>
    </w:p>
    <w:p w:rsidR="009F7ED1" w:rsidRPr="00ED5AF8" w:rsidRDefault="009F7ED1" w:rsidP="00742F6E">
      <w:pPr>
        <w:pStyle w:val="ListParagraph"/>
        <w:numPr>
          <w:ilvl w:val="0"/>
          <w:numId w:val="30"/>
        </w:numPr>
        <w:spacing w:after="120" w:line="240" w:lineRule="auto"/>
        <w:jc w:val="both"/>
        <w:rPr>
          <w:lang w:val="en-GB"/>
        </w:rPr>
      </w:pPr>
      <w:proofErr w:type="spellStart"/>
      <w:r w:rsidRPr="00ED5AF8">
        <w:rPr>
          <w:lang w:val="en-GB"/>
        </w:rPr>
        <w:t>EASy</w:t>
      </w:r>
      <w:proofErr w:type="spellEnd"/>
      <w:r w:rsidRPr="00ED5AF8">
        <w:rPr>
          <w:lang w:val="en-GB"/>
        </w:rPr>
        <w:t xml:space="preserve">-Producer (as well as Eclipse) provides multiple editors, wizards, etc. In order to identify the </w:t>
      </w:r>
      <w:r w:rsidRPr="00ED5AF8">
        <w:rPr>
          <w:b/>
          <w:lang w:val="en-GB"/>
        </w:rPr>
        <w:t>active tool element</w:t>
      </w:r>
      <w:r w:rsidRPr="00ED5AF8">
        <w:rPr>
          <w:lang w:val="en-GB"/>
        </w:rPr>
        <w:t xml:space="preserve"> currently in use, it will be highlighted using bold font.</w:t>
      </w:r>
    </w:p>
    <w:p w:rsidR="009F7ED1" w:rsidRPr="00ED5AF8" w:rsidRDefault="009F7ED1" w:rsidP="00742F6E">
      <w:pPr>
        <w:pStyle w:val="ListParagraph"/>
        <w:numPr>
          <w:ilvl w:val="0"/>
          <w:numId w:val="30"/>
        </w:numPr>
        <w:spacing w:after="120" w:line="240" w:lineRule="auto"/>
        <w:jc w:val="both"/>
        <w:rPr>
          <w:lang w:val="en-GB"/>
        </w:rPr>
      </w:pPr>
      <w:r w:rsidRPr="00ED5AF8">
        <w:rPr>
          <w:lang w:val="en-GB"/>
        </w:rPr>
        <w:t xml:space="preserve">All </w:t>
      </w:r>
      <w:r w:rsidRPr="00ED5AF8">
        <w:rPr>
          <w:i/>
          <w:lang w:val="en-GB"/>
        </w:rPr>
        <w:t>actions</w:t>
      </w:r>
      <w:r w:rsidRPr="00ED5AF8">
        <w:rPr>
          <w:lang w:val="en-GB"/>
        </w:rPr>
        <w:t xml:space="preserve"> that will be performed will be highlighted using italics font.</w:t>
      </w:r>
    </w:p>
    <w:p w:rsidR="009F7ED1" w:rsidRPr="00ED5AF8" w:rsidRDefault="009F7ED1" w:rsidP="00742F6E">
      <w:pPr>
        <w:pStyle w:val="ListParagraph"/>
        <w:numPr>
          <w:ilvl w:val="0"/>
          <w:numId w:val="30"/>
        </w:numPr>
        <w:spacing w:after="120" w:line="240" w:lineRule="auto"/>
        <w:jc w:val="both"/>
        <w:rPr>
          <w:lang w:val="en-GB"/>
        </w:rPr>
      </w:pPr>
      <w:r w:rsidRPr="00ED5AF8">
        <w:rPr>
          <w:lang w:val="en-GB"/>
        </w:rPr>
        <w:t xml:space="preserve">All input to </w:t>
      </w:r>
      <w:proofErr w:type="spellStart"/>
      <w:r w:rsidRPr="00ED5AF8">
        <w:rPr>
          <w:lang w:val="en-GB"/>
        </w:rPr>
        <w:t>EASy</w:t>
      </w:r>
      <w:proofErr w:type="spellEnd"/>
      <w:r w:rsidRPr="00ED5AF8">
        <w:rPr>
          <w:lang w:val="en-GB"/>
        </w:rPr>
        <w:t xml:space="preserve">-Producer will be illustrated in </w:t>
      </w:r>
      <w:r w:rsidRPr="00ED5AF8">
        <w:rPr>
          <w:rFonts w:ascii="Courier New" w:hAnsi="Courier New" w:cs="Courier New"/>
          <w:lang w:val="en-GB"/>
        </w:rPr>
        <w:t>Courier New</w:t>
      </w:r>
      <w:r w:rsidRPr="00ED5AF8">
        <w:rPr>
          <w:lang w:val="en-GB"/>
        </w:rPr>
        <w:t>.</w:t>
      </w:r>
    </w:p>
    <w:p w:rsidR="00CB1218" w:rsidRPr="00ED5AF8" w:rsidRDefault="00CB1218" w:rsidP="00CB1218">
      <w:pPr>
        <w:spacing w:after="120" w:line="240" w:lineRule="auto"/>
        <w:jc w:val="both"/>
        <w:rPr>
          <w:lang w:val="en-GB"/>
        </w:rPr>
      </w:pPr>
      <w:r w:rsidRPr="00ED5AF8">
        <w:rPr>
          <w:lang w:val="en-GB"/>
        </w:rPr>
        <w:t xml:space="preserve">Please note that we will not discuss </w:t>
      </w:r>
      <w:r w:rsidR="00A85068">
        <w:rPr>
          <w:lang w:val="en-GB"/>
        </w:rPr>
        <w:t xml:space="preserve">the tool in all details in </w:t>
      </w:r>
      <w:r w:rsidRPr="00ED5AF8">
        <w:rPr>
          <w:lang w:val="en-GB"/>
        </w:rPr>
        <w:t xml:space="preserve">this section. This will be part of the detailed description of </w:t>
      </w:r>
      <w:proofErr w:type="spellStart"/>
      <w:r w:rsidRPr="00ED5AF8">
        <w:rPr>
          <w:lang w:val="en-GB"/>
        </w:rPr>
        <w:t>EASy</w:t>
      </w:r>
      <w:proofErr w:type="spellEnd"/>
      <w:r w:rsidRPr="00ED5AF8">
        <w:rPr>
          <w:lang w:val="en-GB"/>
        </w:rPr>
        <w:t xml:space="preserve">-Producer in Section </w:t>
      </w:r>
      <w:r w:rsidR="00221C9D" w:rsidRPr="00ED5AF8">
        <w:rPr>
          <w:lang w:val="en-GB"/>
        </w:rPr>
        <w:fldChar w:fldCharType="begin"/>
      </w:r>
      <w:r w:rsidR="00844A18" w:rsidRPr="00ED5AF8">
        <w:rPr>
          <w:lang w:val="en-GB"/>
        </w:rPr>
        <w:instrText xml:space="preserve"> REF _Ref338255411 \r \h </w:instrText>
      </w:r>
      <w:r w:rsidR="00221C9D" w:rsidRPr="00ED5AF8">
        <w:rPr>
          <w:lang w:val="en-GB"/>
        </w:rPr>
      </w:r>
      <w:r w:rsidR="00221C9D" w:rsidRPr="00ED5AF8">
        <w:rPr>
          <w:lang w:val="en-GB"/>
        </w:rPr>
        <w:fldChar w:fldCharType="separate"/>
      </w:r>
      <w:r w:rsidR="003A475D">
        <w:rPr>
          <w:lang w:val="en-GB"/>
        </w:rPr>
        <w:t>5</w:t>
      </w:r>
      <w:r w:rsidR="00221C9D" w:rsidRPr="00ED5AF8">
        <w:rPr>
          <w:lang w:val="en-GB"/>
        </w:rPr>
        <w:fldChar w:fldCharType="end"/>
      </w:r>
      <w:r w:rsidRPr="00ED5AF8">
        <w:rPr>
          <w:lang w:val="en-GB"/>
        </w:rPr>
        <w:t>.</w:t>
      </w:r>
      <w:r w:rsidR="00A85068">
        <w:rPr>
          <w:lang w:val="en-GB"/>
        </w:rPr>
        <w:t xml:space="preserve"> Further, we will not discuss the IVML and VIL language here. A detailed description of these languages can be found in the corresponding language guides (cf. Section </w:t>
      </w:r>
      <w:r w:rsidR="00221C9D">
        <w:rPr>
          <w:lang w:val="en-GB"/>
        </w:rPr>
        <w:fldChar w:fldCharType="begin"/>
      </w:r>
      <w:r w:rsidR="00A85068">
        <w:rPr>
          <w:lang w:val="en-GB"/>
        </w:rPr>
        <w:instrText xml:space="preserve"> REF _Ref368641757 \r \h </w:instrText>
      </w:r>
      <w:r w:rsidR="00221C9D">
        <w:rPr>
          <w:lang w:val="en-GB"/>
        </w:rPr>
      </w:r>
      <w:r w:rsidR="00221C9D">
        <w:rPr>
          <w:lang w:val="en-GB"/>
        </w:rPr>
        <w:fldChar w:fldCharType="separate"/>
      </w:r>
      <w:r w:rsidR="003A475D">
        <w:rPr>
          <w:lang w:val="en-GB"/>
        </w:rPr>
        <w:t>3.4</w:t>
      </w:r>
      <w:r w:rsidR="00221C9D">
        <w:rPr>
          <w:lang w:val="en-GB"/>
        </w:rPr>
        <w:fldChar w:fldCharType="end"/>
      </w:r>
      <w:r w:rsidR="00A85068">
        <w:rPr>
          <w:lang w:val="en-GB"/>
        </w:rPr>
        <w:t>).</w:t>
      </w:r>
    </w:p>
    <w:p w:rsidR="009F7ED1" w:rsidRPr="00ED5AF8" w:rsidRDefault="009F7ED1" w:rsidP="00040374">
      <w:pPr>
        <w:pStyle w:val="Heading2"/>
        <w:rPr>
          <w:lang w:val="en-GB"/>
        </w:rPr>
      </w:pPr>
      <w:bookmarkStart w:id="24" w:name="_Ref338265603"/>
      <w:bookmarkStart w:id="25" w:name="_Toc368936650"/>
      <w:r w:rsidRPr="00ED5AF8">
        <w:rPr>
          <w:lang w:val="en-GB"/>
        </w:rPr>
        <w:t>Running Example</w:t>
      </w:r>
      <w:bookmarkEnd w:id="24"/>
      <w:bookmarkEnd w:id="25"/>
    </w:p>
    <w:p w:rsidR="009F7ED1" w:rsidRPr="00ED5AF8" w:rsidRDefault="009F7ED1" w:rsidP="00020D37">
      <w:pPr>
        <w:jc w:val="both"/>
        <w:rPr>
          <w:lang w:val="en-GB"/>
        </w:rPr>
      </w:pPr>
      <w:r w:rsidRPr="00ED5AF8">
        <w:rPr>
          <w:lang w:val="en-GB"/>
        </w:rPr>
        <w:t xml:space="preserve">In this section, we introduce a running example which </w:t>
      </w:r>
      <w:r w:rsidR="004A7DD8" w:rsidRPr="00ED5AF8">
        <w:rPr>
          <w:lang w:val="en-GB"/>
        </w:rPr>
        <w:t xml:space="preserve">we will use </w:t>
      </w:r>
      <w:r w:rsidRPr="00ED5AF8">
        <w:rPr>
          <w:lang w:val="en-GB"/>
        </w:rPr>
        <w:t xml:space="preserve">throughout Section </w:t>
      </w:r>
      <w:r w:rsidR="00221C9D" w:rsidRPr="00ED5AF8">
        <w:rPr>
          <w:lang w:val="en-GB"/>
        </w:rPr>
        <w:fldChar w:fldCharType="begin"/>
      </w:r>
      <w:r w:rsidR="00262E4E" w:rsidRPr="00ED5AF8">
        <w:rPr>
          <w:lang w:val="en-GB"/>
        </w:rPr>
        <w:instrText xml:space="preserve"> REF _Ref338255399 \r \h </w:instrText>
      </w:r>
      <w:r w:rsidR="00221C9D" w:rsidRPr="00ED5AF8">
        <w:rPr>
          <w:lang w:val="en-GB"/>
        </w:rPr>
      </w:r>
      <w:r w:rsidR="00221C9D" w:rsidRPr="00ED5AF8">
        <w:rPr>
          <w:lang w:val="en-GB"/>
        </w:rPr>
        <w:fldChar w:fldCharType="separate"/>
      </w:r>
      <w:r w:rsidR="003A475D">
        <w:rPr>
          <w:lang w:val="en-GB"/>
        </w:rPr>
        <w:t>4</w:t>
      </w:r>
      <w:r w:rsidR="00221C9D" w:rsidRPr="00ED5AF8">
        <w:rPr>
          <w:lang w:val="en-GB"/>
        </w:rPr>
        <w:fldChar w:fldCharType="end"/>
      </w:r>
      <w:r w:rsidRPr="00ED5AF8">
        <w:rPr>
          <w:lang w:val="en-GB"/>
        </w:rPr>
        <w:t xml:space="preserve"> to illustrate the</w:t>
      </w:r>
      <w:r w:rsidR="004A7DD8" w:rsidRPr="00ED5AF8">
        <w:rPr>
          <w:lang w:val="en-GB"/>
        </w:rPr>
        <w:t xml:space="preserve"> basic</w:t>
      </w:r>
      <w:r w:rsidRPr="00ED5AF8">
        <w:rPr>
          <w:lang w:val="en-GB"/>
        </w:rPr>
        <w:t xml:space="preserve"> </w:t>
      </w:r>
      <w:r w:rsidR="004A7DD8" w:rsidRPr="00ED5AF8">
        <w:rPr>
          <w:lang w:val="en-GB"/>
        </w:rPr>
        <w:t>application</w:t>
      </w:r>
      <w:r w:rsidR="00020D37" w:rsidRPr="00ED5AF8">
        <w:rPr>
          <w:lang w:val="en-GB"/>
        </w:rPr>
        <w:t xml:space="preserve"> and capabilities of </w:t>
      </w:r>
      <w:proofErr w:type="spellStart"/>
      <w:r w:rsidR="00020D37" w:rsidRPr="00ED5AF8">
        <w:rPr>
          <w:lang w:val="en-GB"/>
        </w:rPr>
        <w:t>EASy</w:t>
      </w:r>
      <w:proofErr w:type="spellEnd"/>
      <w:r w:rsidR="00020D37" w:rsidRPr="00ED5AF8">
        <w:rPr>
          <w:lang w:val="en-GB"/>
        </w:rPr>
        <w:t>-Producer</w:t>
      </w:r>
      <w:r w:rsidRPr="00ED5AF8">
        <w:rPr>
          <w:lang w:val="en-GB"/>
        </w:rPr>
        <w:t xml:space="preserve">. </w:t>
      </w:r>
      <w:r w:rsidR="00020D37" w:rsidRPr="00ED5AF8">
        <w:rPr>
          <w:lang w:val="en-GB"/>
        </w:rPr>
        <w:t xml:space="preserve">In this example a content-sharing platform will be developed in terms of a SPL. </w:t>
      </w:r>
      <w:r w:rsidRPr="00ED5AF8">
        <w:rPr>
          <w:lang w:val="en-GB"/>
        </w:rPr>
        <w:t xml:space="preserve">A content-sharing </w:t>
      </w:r>
      <w:r w:rsidR="00020D37" w:rsidRPr="00ED5AF8">
        <w:rPr>
          <w:lang w:val="en-GB"/>
        </w:rPr>
        <w:t>platform</w:t>
      </w:r>
      <w:r w:rsidRPr="00ED5AF8">
        <w:rPr>
          <w:lang w:val="en-GB"/>
        </w:rPr>
        <w:t xml:space="preserve"> allows its users to upload, annotate, release and share content of various types. In this example, concrete applications may differ with respect to:</w:t>
      </w:r>
    </w:p>
    <w:p w:rsidR="009F7ED1" w:rsidRPr="00ED5AF8" w:rsidRDefault="009F7ED1" w:rsidP="00020D37">
      <w:pPr>
        <w:pStyle w:val="ListParagraph"/>
        <w:numPr>
          <w:ilvl w:val="0"/>
          <w:numId w:val="25"/>
        </w:numPr>
        <w:spacing w:after="120" w:line="240" w:lineRule="auto"/>
        <w:jc w:val="both"/>
        <w:rPr>
          <w:lang w:val="en-GB"/>
        </w:rPr>
      </w:pPr>
      <w:r w:rsidRPr="00ED5AF8">
        <w:rPr>
          <w:lang w:val="en-GB"/>
        </w:rPr>
        <w:t>The supported content types such as text, video, audio, 3D content, or binary (large) objects (BLOBs).</w:t>
      </w:r>
    </w:p>
    <w:p w:rsidR="009F7ED1" w:rsidRPr="00ED5AF8" w:rsidRDefault="009F7ED1" w:rsidP="00020D37">
      <w:pPr>
        <w:pStyle w:val="ListParagraph"/>
        <w:numPr>
          <w:ilvl w:val="0"/>
          <w:numId w:val="25"/>
        </w:numPr>
        <w:spacing w:after="120" w:line="240" w:lineRule="auto"/>
        <w:jc w:val="both"/>
        <w:rPr>
          <w:lang w:val="en-GB"/>
        </w:rPr>
      </w:pPr>
      <w:r w:rsidRPr="00ED5AF8">
        <w:rPr>
          <w:lang w:val="en-GB"/>
        </w:rPr>
        <w:t>The hosting infrastructure which consists of a) a web container being responsible for serving the content and b) the database, which stores user and content data.</w:t>
      </w:r>
    </w:p>
    <w:p w:rsidR="009F7ED1" w:rsidRPr="00ED5AF8" w:rsidRDefault="009F7ED1" w:rsidP="00020D37">
      <w:pPr>
        <w:pStyle w:val="ListParagraph"/>
        <w:numPr>
          <w:ilvl w:val="0"/>
          <w:numId w:val="25"/>
        </w:numPr>
        <w:spacing w:after="120" w:line="240" w:lineRule="auto"/>
        <w:jc w:val="both"/>
        <w:rPr>
          <w:lang w:val="en-GB"/>
        </w:rPr>
      </w:pPr>
      <w:r w:rsidRPr="00ED5AF8">
        <w:rPr>
          <w:lang w:val="en-GB"/>
        </w:rPr>
        <w:t>The deployment target which may either be a traditionally hosted server</w:t>
      </w:r>
      <w:r w:rsidR="001E358B" w:rsidRPr="00ED5AF8">
        <w:rPr>
          <w:lang w:val="en-GB"/>
        </w:rPr>
        <w:t>,</w:t>
      </w:r>
      <w:r w:rsidRPr="00ED5AF8">
        <w:rPr>
          <w:lang w:val="en-GB"/>
        </w:rPr>
        <w:t xml:space="preserve"> or a cloud environment. The cloud environment may be private, like a local installation of the </w:t>
      </w:r>
      <w:r w:rsidRPr="00ED5AF8">
        <w:rPr>
          <w:lang w:val="en-GB"/>
        </w:rPr>
        <w:lastRenderedPageBreak/>
        <w:t>Eucalyptus</w:t>
      </w:r>
      <w:r w:rsidRPr="00ED5AF8">
        <w:rPr>
          <w:rStyle w:val="FootnoteReference"/>
          <w:lang w:val="en-GB"/>
        </w:rPr>
        <w:footnoteReference w:id="5"/>
      </w:r>
      <w:r w:rsidRPr="00ED5AF8">
        <w:rPr>
          <w:lang w:val="en-GB"/>
        </w:rPr>
        <w:t xml:space="preserve"> cloud software or public, in this example we will allow </w:t>
      </w:r>
      <w:r w:rsidR="00235627" w:rsidRPr="00ED5AF8">
        <w:rPr>
          <w:lang w:val="en-GB"/>
        </w:rPr>
        <w:t>connections to</w:t>
      </w:r>
      <w:r w:rsidRPr="00ED5AF8">
        <w:rPr>
          <w:lang w:val="en-GB"/>
        </w:rPr>
        <w:t xml:space="preserve"> Amazon</w:t>
      </w:r>
      <w:r w:rsidRPr="00ED5AF8">
        <w:rPr>
          <w:rStyle w:val="FootnoteReference"/>
          <w:lang w:val="en-GB"/>
        </w:rPr>
        <w:footnoteReference w:id="6"/>
      </w:r>
      <w:r w:rsidRPr="00ED5AF8">
        <w:rPr>
          <w:lang w:val="en-GB"/>
        </w:rPr>
        <w:t xml:space="preserve"> or Azure</w:t>
      </w:r>
      <w:r w:rsidRPr="00ED5AF8">
        <w:rPr>
          <w:rStyle w:val="FootnoteReference"/>
          <w:lang w:val="en-GB"/>
        </w:rPr>
        <w:footnoteReference w:id="7"/>
      </w:r>
      <w:r w:rsidRPr="00ED5AF8">
        <w:rPr>
          <w:lang w:val="en-GB"/>
        </w:rPr>
        <w:t xml:space="preserve"> cloud.</w:t>
      </w:r>
    </w:p>
    <w:p w:rsidR="009F7ED1" w:rsidRPr="00ED5AF8" w:rsidRDefault="009F7ED1" w:rsidP="00020D37">
      <w:pPr>
        <w:jc w:val="both"/>
        <w:rPr>
          <w:lang w:val="en-GB"/>
        </w:rPr>
      </w:pPr>
      <w:r w:rsidRPr="00ED5AF8">
        <w:rPr>
          <w:lang w:val="en-GB"/>
        </w:rPr>
        <w:t xml:space="preserve">Without going into functional details of the content-sharing </w:t>
      </w:r>
      <w:r w:rsidR="00020D37" w:rsidRPr="00ED5AF8">
        <w:rPr>
          <w:lang w:val="en-GB"/>
        </w:rPr>
        <w:t>platform</w:t>
      </w:r>
      <w:r w:rsidRPr="00ED5AF8">
        <w:rPr>
          <w:lang w:val="en-GB"/>
        </w:rPr>
        <w:t xml:space="preserve">, the </w:t>
      </w:r>
      <w:proofErr w:type="spellStart"/>
      <w:r w:rsidRPr="00ED5AF8">
        <w:rPr>
          <w:lang w:val="en-GB"/>
        </w:rPr>
        <w:t>variabilities</w:t>
      </w:r>
      <w:proofErr w:type="spellEnd"/>
      <w:r w:rsidRPr="00ED5AF8">
        <w:rPr>
          <w:lang w:val="en-GB"/>
        </w:rPr>
        <w:t xml:space="preserve"> introduced by content types, web container, database and deployment target allow to derive a large number of different </w:t>
      </w:r>
      <w:r w:rsidR="00020D37" w:rsidRPr="00ED5AF8">
        <w:rPr>
          <w:lang w:val="en-GB"/>
        </w:rPr>
        <w:t>platform</w:t>
      </w:r>
      <w:r w:rsidRPr="00ED5AF8">
        <w:rPr>
          <w:lang w:val="en-GB"/>
        </w:rPr>
        <w:t xml:space="preserve"> instances. </w:t>
      </w:r>
      <w:r w:rsidR="00020D37" w:rsidRPr="00ED5AF8">
        <w:rPr>
          <w:lang w:val="en-GB"/>
        </w:rPr>
        <w:t xml:space="preserve">However, some dependencies exist that restrict the selection of variants to be part of a specific platform instance. These restrictions and dependencies will be modelled </w:t>
      </w:r>
      <w:r w:rsidR="001E358B" w:rsidRPr="00ED5AF8">
        <w:rPr>
          <w:lang w:val="en-GB"/>
        </w:rPr>
        <w:t>in terms of</w:t>
      </w:r>
      <w:r w:rsidR="00020D37" w:rsidRPr="00ED5AF8">
        <w:rPr>
          <w:lang w:val="en-GB"/>
        </w:rPr>
        <w:t xml:space="preserve"> constraints in the variability model in Section </w:t>
      </w:r>
      <w:r w:rsidR="00221C9D" w:rsidRPr="00ED5AF8">
        <w:rPr>
          <w:lang w:val="en-GB"/>
        </w:rPr>
        <w:fldChar w:fldCharType="begin"/>
      </w:r>
      <w:r w:rsidR="001E358B" w:rsidRPr="00ED5AF8">
        <w:rPr>
          <w:lang w:val="en-GB"/>
        </w:rPr>
        <w:instrText xml:space="preserve"> REF _Ref338318040 \r \h </w:instrText>
      </w:r>
      <w:r w:rsidR="00221C9D" w:rsidRPr="00ED5AF8">
        <w:rPr>
          <w:lang w:val="en-GB"/>
        </w:rPr>
      </w:r>
      <w:r w:rsidR="00221C9D" w:rsidRPr="00ED5AF8">
        <w:rPr>
          <w:lang w:val="en-GB"/>
        </w:rPr>
        <w:fldChar w:fldCharType="separate"/>
      </w:r>
      <w:r w:rsidR="003A475D">
        <w:rPr>
          <w:lang w:val="en-GB"/>
        </w:rPr>
        <w:t>4.2.1</w:t>
      </w:r>
      <w:r w:rsidR="00221C9D" w:rsidRPr="00ED5AF8">
        <w:rPr>
          <w:lang w:val="en-GB"/>
        </w:rPr>
        <w:fldChar w:fldCharType="end"/>
      </w:r>
      <w:r w:rsidR="00020D37" w:rsidRPr="00ED5AF8">
        <w:rPr>
          <w:lang w:val="en-GB"/>
        </w:rPr>
        <w:t>:</w:t>
      </w:r>
    </w:p>
    <w:p w:rsidR="009F7ED1" w:rsidRPr="00ED5AF8" w:rsidRDefault="009F7ED1" w:rsidP="00020D37">
      <w:pPr>
        <w:numPr>
          <w:ilvl w:val="0"/>
          <w:numId w:val="24"/>
        </w:numPr>
        <w:spacing w:after="120" w:line="240" w:lineRule="auto"/>
        <w:jc w:val="both"/>
        <w:rPr>
          <w:lang w:val="en-GB"/>
        </w:rPr>
      </w:pPr>
      <w:r w:rsidRPr="00ED5AF8">
        <w:rPr>
          <w:lang w:val="en-GB"/>
        </w:rPr>
        <w:t>At least one content type must be present as otherwise the content-sharing platform is useless.</w:t>
      </w:r>
    </w:p>
    <w:p w:rsidR="009F7ED1" w:rsidRPr="00ED5AF8" w:rsidRDefault="009F7ED1" w:rsidP="00020D37">
      <w:pPr>
        <w:numPr>
          <w:ilvl w:val="0"/>
          <w:numId w:val="24"/>
        </w:numPr>
        <w:spacing w:after="120" w:line="240" w:lineRule="auto"/>
        <w:jc w:val="both"/>
        <w:rPr>
          <w:lang w:val="en-GB"/>
        </w:rPr>
      </w:pPr>
      <w:r w:rsidRPr="00ED5AF8">
        <w:rPr>
          <w:lang w:val="en-GB"/>
        </w:rPr>
        <w:t>To ensure acceptable quality of service, the max</w:t>
      </w:r>
      <w:r w:rsidR="00020D37" w:rsidRPr="00ED5AF8">
        <w:rPr>
          <w:lang w:val="en-GB"/>
        </w:rPr>
        <w:t xml:space="preserve">imum bit </w:t>
      </w:r>
      <w:r w:rsidRPr="00ED5AF8">
        <w:rPr>
          <w:lang w:val="en-GB"/>
        </w:rPr>
        <w:t xml:space="preserve">rate for video content on the Tomcat web container is </w:t>
      </w:r>
      <w:proofErr w:type="gramStart"/>
      <w:r w:rsidRPr="00ED5AF8">
        <w:rPr>
          <w:lang w:val="en-GB"/>
        </w:rPr>
        <w:t xml:space="preserve">128 </w:t>
      </w:r>
      <w:proofErr w:type="spellStart"/>
      <w:r w:rsidRPr="00ED5AF8">
        <w:rPr>
          <w:lang w:val="en-GB"/>
        </w:rPr>
        <w:t>kBit</w:t>
      </w:r>
      <w:proofErr w:type="spellEnd"/>
      <w:r w:rsidRPr="00ED5AF8">
        <w:rPr>
          <w:lang w:val="en-GB"/>
        </w:rPr>
        <w:t>/s</w:t>
      </w:r>
      <w:proofErr w:type="gramEnd"/>
      <w:r w:rsidRPr="00ED5AF8">
        <w:rPr>
          <w:lang w:val="en-GB"/>
        </w:rPr>
        <w:t>.</w:t>
      </w:r>
    </w:p>
    <w:p w:rsidR="009F7ED1" w:rsidRPr="00ED5AF8" w:rsidRDefault="009F7ED1" w:rsidP="00020D37">
      <w:pPr>
        <w:numPr>
          <w:ilvl w:val="0"/>
          <w:numId w:val="24"/>
        </w:numPr>
        <w:spacing w:after="120" w:line="240" w:lineRule="auto"/>
        <w:jc w:val="both"/>
        <w:rPr>
          <w:lang w:val="en-GB"/>
        </w:rPr>
      </w:pPr>
      <w:r w:rsidRPr="00ED5AF8">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rsidR="009F7ED1" w:rsidRPr="00ED5AF8" w:rsidRDefault="009F7ED1" w:rsidP="00020D37">
      <w:pPr>
        <w:numPr>
          <w:ilvl w:val="0"/>
          <w:numId w:val="24"/>
        </w:numPr>
        <w:spacing w:after="120" w:line="240" w:lineRule="auto"/>
        <w:jc w:val="both"/>
        <w:rPr>
          <w:lang w:val="en-GB"/>
        </w:rPr>
      </w:pPr>
      <w:bookmarkStart w:id="26" w:name="_Ref309394584"/>
      <w:r w:rsidRPr="00ED5AF8">
        <w:rPr>
          <w:lang w:val="en-GB"/>
        </w:rPr>
        <w:t xml:space="preserve">Some content types may be served by a separate web container in order to configure a simple load balancing mechanism, for example 3D content should be served by a </w:t>
      </w:r>
      <w:proofErr w:type="spellStart"/>
      <w:r w:rsidRPr="00ED5AF8">
        <w:rPr>
          <w:lang w:val="en-GB"/>
        </w:rPr>
        <w:t>JBoss</w:t>
      </w:r>
      <w:proofErr w:type="spellEnd"/>
      <w:r w:rsidRPr="00ED5AF8">
        <w:rPr>
          <w:lang w:val="en-GB"/>
        </w:rPr>
        <w:t xml:space="preserve"> server. As a further extension, a web container may be configured to retrieve its content from a specific database</w:t>
      </w:r>
      <w:bookmarkEnd w:id="26"/>
      <w:r w:rsidRPr="00ED5AF8">
        <w:rPr>
          <w:lang w:val="en-GB"/>
        </w:rPr>
        <w:t>.</w:t>
      </w:r>
    </w:p>
    <w:p w:rsidR="009F7ED1" w:rsidRPr="00ED5AF8" w:rsidRDefault="009F7ED1" w:rsidP="00020D37">
      <w:pPr>
        <w:numPr>
          <w:ilvl w:val="0"/>
          <w:numId w:val="24"/>
        </w:numPr>
        <w:spacing w:after="120" w:line="240" w:lineRule="auto"/>
        <w:jc w:val="both"/>
        <w:rPr>
          <w:lang w:val="en-GB"/>
        </w:rPr>
      </w:pPr>
      <w:r w:rsidRPr="00ED5AF8">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rsidR="009F7ED1" w:rsidRPr="00ED5AF8" w:rsidRDefault="00020D37" w:rsidP="00020D37">
      <w:pPr>
        <w:jc w:val="both"/>
        <w:rPr>
          <w:lang w:val="en-GB"/>
        </w:rPr>
      </w:pPr>
      <w:r w:rsidRPr="00ED5AF8">
        <w:rPr>
          <w:lang w:val="en-GB"/>
        </w:rPr>
        <w:t xml:space="preserve">This content-sharing platform </w:t>
      </w:r>
      <w:r w:rsidR="001E358B" w:rsidRPr="00ED5AF8">
        <w:rPr>
          <w:lang w:val="en-GB"/>
        </w:rPr>
        <w:t>product line</w:t>
      </w:r>
      <w:r w:rsidRPr="00ED5AF8">
        <w:rPr>
          <w:lang w:val="en-GB"/>
        </w:rPr>
        <w:t xml:space="preserve"> will be developed in the following sections using </w:t>
      </w:r>
      <w:proofErr w:type="spellStart"/>
      <w:r w:rsidRPr="00ED5AF8">
        <w:rPr>
          <w:lang w:val="en-GB"/>
        </w:rPr>
        <w:t>EASy</w:t>
      </w:r>
      <w:proofErr w:type="spellEnd"/>
      <w:r w:rsidRPr="00ED5AF8">
        <w:rPr>
          <w:lang w:val="en-GB"/>
        </w:rPr>
        <w:t>-Producer. In particular, we will focus on the variability modelling, the variability implementation and the derivation of a specific platform instance.</w:t>
      </w:r>
    </w:p>
    <w:p w:rsidR="00E1757B" w:rsidRPr="00ED5AF8" w:rsidRDefault="00E1757B" w:rsidP="00040374">
      <w:pPr>
        <w:pStyle w:val="Heading2"/>
        <w:rPr>
          <w:lang w:val="en-GB"/>
        </w:rPr>
      </w:pPr>
      <w:bookmarkStart w:id="27" w:name="_Ref338265618"/>
      <w:bookmarkStart w:id="28" w:name="_Toc368936651"/>
      <w:r w:rsidRPr="00ED5AF8">
        <w:rPr>
          <w:lang w:val="en-GB"/>
        </w:rPr>
        <w:t>Defining a New Base Service Platform</w:t>
      </w:r>
      <w:bookmarkEnd w:id="27"/>
      <w:bookmarkEnd w:id="28"/>
    </w:p>
    <w:p w:rsidR="000F4772" w:rsidRPr="00ED5AF8" w:rsidRDefault="000F4772" w:rsidP="000F4772">
      <w:pPr>
        <w:jc w:val="both"/>
        <w:rPr>
          <w:lang w:val="en-GB"/>
        </w:rPr>
      </w:pPr>
      <w:r w:rsidRPr="00ED5AF8">
        <w:rPr>
          <w:lang w:val="en-GB"/>
        </w:rPr>
        <w:t xml:space="preserve">In this section, we will describe the process of defining the variability of a (base) service platform (a </w:t>
      </w:r>
      <w:r w:rsidR="001E358B" w:rsidRPr="00ED5AF8">
        <w:rPr>
          <w:lang w:val="en-GB"/>
        </w:rPr>
        <w:t>SPL</w:t>
      </w:r>
      <w:r w:rsidRPr="00ED5AF8">
        <w:rPr>
          <w:lang w:val="en-GB"/>
        </w:rPr>
        <w:t xml:space="preserve">) using </w:t>
      </w:r>
      <w:proofErr w:type="spellStart"/>
      <w:r w:rsidRPr="00ED5AF8">
        <w:rPr>
          <w:lang w:val="en-GB"/>
        </w:rPr>
        <w:t>EASy</w:t>
      </w:r>
      <w:proofErr w:type="spellEnd"/>
      <w:r w:rsidRPr="00ED5AF8">
        <w:rPr>
          <w:lang w:val="en-GB"/>
        </w:rPr>
        <w:t xml:space="preserve">-Producer from the perspective of a </w:t>
      </w:r>
      <w:r w:rsidR="001E358B" w:rsidRPr="00ED5AF8">
        <w:rPr>
          <w:lang w:val="en-GB"/>
        </w:rPr>
        <w:t>domain engineer</w:t>
      </w:r>
      <w:r w:rsidRPr="00ED5AF8">
        <w:rPr>
          <w:lang w:val="en-GB"/>
        </w:rPr>
        <w:t xml:space="preserve">. We will start with the creation of a new product line project in </w:t>
      </w:r>
      <w:proofErr w:type="spellStart"/>
      <w:r w:rsidRPr="00ED5AF8">
        <w:rPr>
          <w:lang w:val="en-GB"/>
        </w:rPr>
        <w:t>EASy</w:t>
      </w:r>
      <w:proofErr w:type="spellEnd"/>
      <w:r w:rsidRPr="00ED5AF8">
        <w:rPr>
          <w:lang w:val="en-GB"/>
        </w:rPr>
        <w:t xml:space="preserve">-Producer, define the configuration space in terms of an IVML variability model, and implement the </w:t>
      </w:r>
      <w:proofErr w:type="spellStart"/>
      <w:r w:rsidRPr="00ED5AF8">
        <w:rPr>
          <w:lang w:val="en-GB"/>
        </w:rPr>
        <w:t>variabilities</w:t>
      </w:r>
      <w:proofErr w:type="spellEnd"/>
      <w:r w:rsidRPr="00ED5AF8">
        <w:rPr>
          <w:lang w:val="en-GB"/>
        </w:rPr>
        <w:t xml:space="preserve"> using a variability implementation technique.</w:t>
      </w:r>
      <w:r w:rsidR="00B646F8">
        <w:rPr>
          <w:lang w:val="en-GB"/>
        </w:rPr>
        <w:t xml:space="preserve"> Further, we will define a corresponding build script in VIL to specify the instantiation process of the variable artefacts.</w:t>
      </w:r>
      <w:r w:rsidRPr="00ED5AF8">
        <w:rPr>
          <w:lang w:val="en-GB"/>
        </w:rPr>
        <w:t xml:space="preserve"> The resulting base service platform (the product line project) will be the basis for the derivation of different content-sharing platforms by a</w:t>
      </w:r>
      <w:r w:rsidR="00591DCA" w:rsidRPr="00ED5AF8">
        <w:rPr>
          <w:lang w:val="en-GB"/>
        </w:rPr>
        <w:t>n</w:t>
      </w:r>
      <w:r w:rsidRPr="00ED5AF8">
        <w:rPr>
          <w:lang w:val="en-GB"/>
        </w:rPr>
        <w:t xml:space="preserve"> </w:t>
      </w:r>
      <w:r w:rsidR="00591DCA" w:rsidRPr="00ED5AF8">
        <w:rPr>
          <w:lang w:val="en-GB"/>
        </w:rPr>
        <w:t>application engineer</w:t>
      </w:r>
      <w:r w:rsidRPr="00ED5AF8">
        <w:rPr>
          <w:lang w:val="en-GB"/>
        </w:rPr>
        <w:t>.</w:t>
      </w:r>
    </w:p>
    <w:p w:rsidR="000F4772" w:rsidRPr="00ED5AF8" w:rsidRDefault="000F4772" w:rsidP="000F4772">
      <w:pPr>
        <w:jc w:val="both"/>
        <w:rPr>
          <w:lang w:val="en-GB"/>
        </w:rPr>
      </w:pPr>
      <w:r w:rsidRPr="00ED5AF8">
        <w:rPr>
          <w:lang w:val="en-GB"/>
        </w:rPr>
        <w:t xml:space="preserve">The first step towards a product line definition in </w:t>
      </w:r>
      <w:proofErr w:type="spellStart"/>
      <w:r w:rsidRPr="00ED5AF8">
        <w:rPr>
          <w:lang w:val="en-GB"/>
        </w:rPr>
        <w:t>EASy</w:t>
      </w:r>
      <w:proofErr w:type="spellEnd"/>
      <w:r w:rsidRPr="00ED5AF8">
        <w:rPr>
          <w:lang w:val="en-GB"/>
        </w:rPr>
        <w:t xml:space="preserve">-Producer is to define a new product line project. For this purpose, start the Eclipse application with the already installed </w:t>
      </w:r>
      <w:proofErr w:type="spellStart"/>
      <w:r w:rsidRPr="00ED5AF8">
        <w:rPr>
          <w:lang w:val="en-GB"/>
        </w:rPr>
        <w:t>EASy</w:t>
      </w:r>
      <w:proofErr w:type="spellEnd"/>
      <w:r w:rsidRPr="00ED5AF8">
        <w:rPr>
          <w:lang w:val="en-GB"/>
        </w:rPr>
        <w:t>-Producer tool</w:t>
      </w:r>
      <w:r w:rsidR="00946582" w:rsidRPr="00ED5AF8">
        <w:rPr>
          <w:lang w:val="en-GB"/>
        </w:rPr>
        <w:t xml:space="preserve"> (see Section </w:t>
      </w:r>
      <w:r w:rsidR="00221C9D" w:rsidRPr="00ED5AF8">
        <w:rPr>
          <w:lang w:val="en-GB"/>
        </w:rPr>
        <w:fldChar w:fldCharType="begin"/>
      </w:r>
      <w:r w:rsidR="00946582" w:rsidRPr="00ED5AF8">
        <w:rPr>
          <w:lang w:val="en-GB"/>
        </w:rPr>
        <w:instrText xml:space="preserve"> REF _Ref338255390 \r \h </w:instrText>
      </w:r>
      <w:r w:rsidR="00221C9D" w:rsidRPr="00ED5AF8">
        <w:rPr>
          <w:lang w:val="en-GB"/>
        </w:rPr>
      </w:r>
      <w:r w:rsidR="00221C9D" w:rsidRPr="00ED5AF8">
        <w:rPr>
          <w:lang w:val="en-GB"/>
        </w:rPr>
        <w:fldChar w:fldCharType="separate"/>
      </w:r>
      <w:r w:rsidR="003A475D">
        <w:rPr>
          <w:lang w:val="en-GB"/>
        </w:rPr>
        <w:t>3</w:t>
      </w:r>
      <w:r w:rsidR="00221C9D" w:rsidRPr="00ED5AF8">
        <w:rPr>
          <w:lang w:val="en-GB"/>
        </w:rPr>
        <w:fldChar w:fldCharType="end"/>
      </w:r>
      <w:r w:rsidR="00946582" w:rsidRPr="00ED5AF8">
        <w:rPr>
          <w:lang w:val="en-GB"/>
        </w:rPr>
        <w:t xml:space="preserve"> for installation details)</w:t>
      </w:r>
      <w:r w:rsidRPr="00ED5AF8">
        <w:rPr>
          <w:lang w:val="en-GB"/>
        </w:rPr>
        <w:t xml:space="preserve">. Start the </w:t>
      </w:r>
      <w:r w:rsidRPr="00ED5AF8">
        <w:rPr>
          <w:b/>
          <w:lang w:val="en-GB"/>
        </w:rPr>
        <w:t>New Project Wizard</w:t>
      </w:r>
      <w:r w:rsidRPr="00ED5AF8">
        <w:rPr>
          <w:lang w:val="en-GB"/>
        </w:rPr>
        <w:t xml:space="preserve"> by opening </w:t>
      </w:r>
      <w:r w:rsidRPr="00ED5AF8">
        <w:rPr>
          <w:i/>
          <w:lang w:val="en-GB"/>
        </w:rPr>
        <w:t xml:space="preserve">File </w:t>
      </w:r>
      <w:r w:rsidRPr="00ED5AF8">
        <w:rPr>
          <w:i/>
          <w:lang w:val="en-GB"/>
        </w:rPr>
        <w:sym w:font="Wingdings" w:char="F0E0"/>
      </w:r>
      <w:r w:rsidRPr="00ED5AF8">
        <w:rPr>
          <w:i/>
          <w:lang w:val="en-GB"/>
        </w:rPr>
        <w:t xml:space="preserve"> New </w:t>
      </w:r>
      <w:r w:rsidRPr="00ED5AF8">
        <w:rPr>
          <w:i/>
          <w:lang w:val="en-GB"/>
        </w:rPr>
        <w:lastRenderedPageBreak/>
        <w:sym w:font="Wingdings" w:char="F0E0"/>
      </w:r>
      <w:r w:rsidRPr="00ED5AF8">
        <w:rPr>
          <w:i/>
          <w:lang w:val="en-GB"/>
        </w:rPr>
        <w:t xml:space="preserve"> Project</w:t>
      </w:r>
      <w:r w:rsidRPr="00ED5AF8">
        <w:rPr>
          <w:lang w:val="en-GB"/>
        </w:rPr>
        <w:t xml:space="preserve">. Expand the </w:t>
      </w:r>
      <w:proofErr w:type="spellStart"/>
      <w:r w:rsidRPr="00ED5AF8">
        <w:rPr>
          <w:lang w:val="en-GB"/>
        </w:rPr>
        <w:t>EASy</w:t>
      </w:r>
      <w:proofErr w:type="spellEnd"/>
      <w:r w:rsidRPr="00ED5AF8">
        <w:rPr>
          <w:lang w:val="en-GB"/>
        </w:rPr>
        <w:t xml:space="preserve">-Producer category and select the entry </w:t>
      </w:r>
      <w:r w:rsidRPr="00ED5AF8">
        <w:rPr>
          <w:b/>
          <w:lang w:val="en-GB"/>
        </w:rPr>
        <w:t xml:space="preserve">New </w:t>
      </w:r>
      <w:proofErr w:type="spellStart"/>
      <w:r w:rsidRPr="00ED5AF8">
        <w:rPr>
          <w:b/>
          <w:lang w:val="en-GB"/>
        </w:rPr>
        <w:t>EASy</w:t>
      </w:r>
      <w:proofErr w:type="spellEnd"/>
      <w:r w:rsidRPr="00ED5AF8">
        <w:rPr>
          <w:b/>
          <w:lang w:val="en-GB"/>
        </w:rPr>
        <w:t>-Producer Project</w:t>
      </w:r>
      <w:r w:rsidRPr="00ED5AF8">
        <w:rPr>
          <w:lang w:val="en-GB"/>
        </w:rPr>
        <w:t xml:space="preserve">. This opens the </w:t>
      </w:r>
      <w:r w:rsidRPr="00ED5AF8">
        <w:rPr>
          <w:b/>
          <w:lang w:val="en-GB"/>
        </w:rPr>
        <w:t>Product Line Project Wizard</w:t>
      </w:r>
      <w:r w:rsidRPr="00ED5AF8">
        <w:rPr>
          <w:lang w:val="en-GB"/>
        </w:rPr>
        <w:t xml:space="preserve"> that requires the definition of a name for the new product line project. In our example, we will use </w:t>
      </w:r>
      <w:proofErr w:type="spellStart"/>
      <w:r w:rsidRPr="00ED5AF8">
        <w:rPr>
          <w:rFonts w:ascii="Courier New" w:hAnsi="Courier New" w:cs="Courier New"/>
          <w:lang w:val="en-GB"/>
        </w:rPr>
        <w:t>PL_Content_Sharing</w:t>
      </w:r>
      <w:proofErr w:type="spellEnd"/>
      <w:r w:rsidRPr="00ED5AF8">
        <w:rPr>
          <w:lang w:val="en-GB"/>
        </w:rPr>
        <w:t xml:space="preserve"> as the name of our prototypical product line</w:t>
      </w:r>
      <w:r w:rsidR="0076524B" w:rsidRPr="00ED5AF8">
        <w:rPr>
          <w:lang w:val="en-GB"/>
        </w:rPr>
        <w:t xml:space="preserve">. </w:t>
      </w:r>
      <w:proofErr w:type="spellStart"/>
      <w:r w:rsidR="0076524B" w:rsidRPr="00ED5AF8">
        <w:rPr>
          <w:lang w:val="en-GB"/>
        </w:rPr>
        <w:t>EASy</w:t>
      </w:r>
      <w:proofErr w:type="spellEnd"/>
      <w:r w:rsidR="0076524B" w:rsidRPr="00ED5AF8">
        <w:rPr>
          <w:lang w:val="en-GB"/>
        </w:rPr>
        <w:t xml:space="preserve"> suggests </w:t>
      </w:r>
      <w:r w:rsidR="009453B4" w:rsidRPr="00ED5AF8">
        <w:rPr>
          <w:lang w:val="en-GB"/>
        </w:rPr>
        <w:t>naming</w:t>
      </w:r>
      <w:r w:rsidR="0076524B" w:rsidRPr="00ED5AF8">
        <w:rPr>
          <w:lang w:val="en-GB"/>
        </w:rPr>
        <w:t xml:space="preserve"> the newly created project with a prefix (PL_)</w:t>
      </w:r>
      <w:r w:rsidR="0063270F">
        <w:rPr>
          <w:lang w:val="en-GB"/>
        </w:rPr>
        <w:t>.</w:t>
      </w:r>
      <w:r w:rsidR="00235627" w:rsidRPr="00ED5AF8">
        <w:rPr>
          <w:lang w:val="en-GB"/>
        </w:rPr>
        <w:t xml:space="preserve"> However, </w:t>
      </w:r>
      <w:r w:rsidR="0076524B" w:rsidRPr="00ED5AF8">
        <w:rPr>
          <w:lang w:val="en-GB"/>
        </w:rPr>
        <w:t>it is not necessary to keep this prefix</w:t>
      </w:r>
      <w:r w:rsidRPr="00ED5AF8">
        <w:rPr>
          <w:lang w:val="en-GB"/>
        </w:rPr>
        <w:t xml:space="preserve">. Enter the name and click the </w:t>
      </w:r>
      <w:r w:rsidRPr="00ED5AF8">
        <w:rPr>
          <w:i/>
          <w:lang w:val="en-GB"/>
        </w:rPr>
        <w:t>Finish</w:t>
      </w:r>
      <w:r w:rsidRPr="00ED5AF8">
        <w:rPr>
          <w:lang w:val="en-GB"/>
        </w:rPr>
        <w:t xml:space="preserve"> button. The product line project will be created and </w:t>
      </w:r>
      <w:proofErr w:type="spellStart"/>
      <w:r w:rsidRPr="00ED5AF8">
        <w:rPr>
          <w:lang w:val="en-GB"/>
        </w:rPr>
        <w:t>EASy</w:t>
      </w:r>
      <w:proofErr w:type="spellEnd"/>
      <w:r w:rsidRPr="00ED5AF8">
        <w:rPr>
          <w:lang w:val="en-GB"/>
        </w:rPr>
        <w:t xml:space="preserve">-Producer will automatically open the </w:t>
      </w:r>
      <w:r w:rsidRPr="00ED5AF8">
        <w:rPr>
          <w:b/>
          <w:lang w:val="en-GB"/>
        </w:rPr>
        <w:t>Product Line Editor</w:t>
      </w:r>
      <w:r w:rsidRPr="00ED5AF8">
        <w:rPr>
          <w:lang w:val="en-GB"/>
        </w:rPr>
        <w:t xml:space="preserve"> as illustrated in </w:t>
      </w:r>
      <w:fldSimple w:instr=" REF _Ref334452729 \h  \* MERGEFORMAT ">
        <w:r w:rsidR="003A475D" w:rsidRPr="003A475D">
          <w:rPr>
            <w:lang w:val="en-GB"/>
          </w:rPr>
          <w:t xml:space="preserve">Figure </w:t>
        </w:r>
        <w:r w:rsidR="003A475D" w:rsidRPr="003A475D">
          <w:rPr>
            <w:noProof/>
            <w:lang w:val="en-GB"/>
          </w:rPr>
          <w:t>5</w:t>
        </w:r>
      </w:fldSimple>
      <w:r w:rsidRPr="00ED5AF8">
        <w:rPr>
          <w:lang w:val="en-GB"/>
        </w:rPr>
        <w:t>.</w:t>
      </w:r>
    </w:p>
    <w:p w:rsidR="000F4772" w:rsidRPr="00ED5AF8" w:rsidRDefault="00221C9D" w:rsidP="007E5796">
      <w:pPr>
        <w:spacing w:after="0"/>
        <w:jc w:val="both"/>
        <w:rPr>
          <w:lang w:val="en-GB"/>
        </w:rPr>
      </w:pPr>
      <w:r w:rsidRPr="00221C9D">
        <w:rPr>
          <w:lang w:val="en-GB"/>
        </w:rPr>
      </w:r>
      <w:r>
        <w:rPr>
          <w:lang w:val="en-GB"/>
        </w:rPr>
        <w:pict>
          <v:shapetype id="_x0000_t202" coordsize="21600,21600" o:spt="202" path="m,l,21600r21600,l21600,xe">
            <v:stroke joinstyle="miter"/>
            <v:path gradientshapeok="t" o:connecttype="rect"/>
          </v:shapetype>
          <v:shape id="_x0000_s1035" type="#_x0000_t202" style="width:452.3pt;height:139pt;mso-position-horizontal-relative:char;mso-position-vertical-relative:line;mso-width-relative:margin;mso-height-relative:margin" strokecolor="white [3212]">
            <v:textbox style="mso-next-textbox:#_x0000_s1035" inset="0,0,0,0">
              <w:txbxContent>
                <w:p w:rsidR="00096CB0" w:rsidRDefault="00096CB0" w:rsidP="000F4772">
                  <w:pPr>
                    <w:keepNext/>
                    <w:spacing w:after="0"/>
                    <w:jc w:val="center"/>
                  </w:pPr>
                  <w:r>
                    <w:rPr>
                      <w:noProof/>
                      <w:lang w:eastAsia="de-DE"/>
                    </w:rPr>
                    <w:drawing>
                      <wp:inline distT="0" distB="0" distL="0" distR="0">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9"/>
                                <a:stretch>
                                  <a:fillRect/>
                                </a:stretch>
                              </pic:blipFill>
                              <pic:spPr>
                                <a:xfrm>
                                  <a:off x="0" y="0"/>
                                  <a:ext cx="5106701" cy="1491723"/>
                                </a:xfrm>
                                <a:prstGeom prst="rect">
                                  <a:avLst/>
                                </a:prstGeom>
                              </pic:spPr>
                            </pic:pic>
                          </a:graphicData>
                        </a:graphic>
                      </wp:inline>
                    </w:drawing>
                  </w:r>
                </w:p>
                <w:p w:rsidR="00096CB0" w:rsidRPr="00C51AD3" w:rsidRDefault="00096CB0" w:rsidP="007E5796">
                  <w:pPr>
                    <w:pStyle w:val="Caption"/>
                    <w:spacing w:after="0"/>
                    <w:jc w:val="center"/>
                    <w:rPr>
                      <w:lang w:val="en-US"/>
                    </w:rPr>
                  </w:pPr>
                  <w:bookmarkStart w:id="29" w:name="_Ref334452729"/>
                  <w:bookmarkStart w:id="30" w:name="_Ref334452724"/>
                  <w:bookmarkStart w:id="31" w:name="_Toc336621350"/>
                  <w:bookmarkStart w:id="32" w:name="_Toc336960414"/>
                  <w:r w:rsidRPr="000F4772">
                    <w:rPr>
                      <w:color w:val="auto"/>
                      <w:lang w:val="en-US"/>
                    </w:rPr>
                    <w:t xml:space="preserve">Figure </w:t>
                  </w:r>
                  <w:r w:rsidR="00221C9D" w:rsidRPr="000F4772">
                    <w:rPr>
                      <w:color w:val="auto"/>
                      <w:lang w:val="en-US"/>
                    </w:rPr>
                    <w:fldChar w:fldCharType="begin"/>
                  </w:r>
                  <w:r w:rsidRPr="000F4772">
                    <w:rPr>
                      <w:color w:val="auto"/>
                      <w:lang w:val="en-US"/>
                    </w:rPr>
                    <w:instrText xml:space="preserve"> SEQ Figure \* ARABIC </w:instrText>
                  </w:r>
                  <w:r w:rsidR="00221C9D" w:rsidRPr="000F4772">
                    <w:rPr>
                      <w:color w:val="auto"/>
                      <w:lang w:val="en-US"/>
                    </w:rPr>
                    <w:fldChar w:fldCharType="separate"/>
                  </w:r>
                  <w:r w:rsidR="003A475D">
                    <w:rPr>
                      <w:noProof/>
                      <w:color w:val="auto"/>
                      <w:lang w:val="en-US"/>
                    </w:rPr>
                    <w:t>5</w:t>
                  </w:r>
                  <w:r w:rsidR="00221C9D" w:rsidRPr="000F4772">
                    <w:rPr>
                      <w:color w:val="auto"/>
                      <w:lang w:val="en-US"/>
                    </w:rPr>
                    <w:fldChar w:fldCharType="end"/>
                  </w:r>
                  <w:bookmarkEnd w:id="29"/>
                  <w:r w:rsidRPr="000F4772">
                    <w:rPr>
                      <w:color w:val="auto"/>
                      <w:lang w:val="en-US"/>
                    </w:rPr>
                    <w:t xml:space="preserve">: </w:t>
                  </w:r>
                  <w:r>
                    <w:rPr>
                      <w:color w:val="auto"/>
                      <w:lang w:val="en-US"/>
                    </w:rPr>
                    <w:t>Running Example – The Product Line Editor</w:t>
                  </w:r>
                  <w:r w:rsidRPr="000F4772">
                    <w:rPr>
                      <w:color w:val="auto"/>
                      <w:lang w:val="en-US"/>
                    </w:rPr>
                    <w:t>.</w:t>
                  </w:r>
                  <w:bookmarkEnd w:id="30"/>
                  <w:bookmarkEnd w:id="31"/>
                  <w:bookmarkEnd w:id="32"/>
                </w:p>
              </w:txbxContent>
            </v:textbox>
            <w10:wrap type="none"/>
            <w10:anchorlock/>
          </v:shape>
        </w:pict>
      </w:r>
    </w:p>
    <w:p w:rsidR="00E1757B" w:rsidRPr="00ED5AF8" w:rsidRDefault="000F4772" w:rsidP="000F4772">
      <w:pPr>
        <w:jc w:val="both"/>
        <w:rPr>
          <w:lang w:val="en-GB"/>
        </w:rPr>
      </w:pPr>
      <w:r w:rsidRPr="00ED5AF8">
        <w:rPr>
          <w:lang w:val="en-GB"/>
        </w:rPr>
        <w:t xml:space="preserve">The </w:t>
      </w:r>
      <w:r w:rsidRPr="00ED5AF8">
        <w:rPr>
          <w:b/>
          <w:lang w:val="en-GB"/>
        </w:rPr>
        <w:t>Product Line Editor</w:t>
      </w:r>
      <w:r w:rsidRPr="00ED5AF8">
        <w:rPr>
          <w:lang w:val="en-GB"/>
        </w:rPr>
        <w:t xml:space="preserve"> is the central editor in </w:t>
      </w:r>
      <w:proofErr w:type="spellStart"/>
      <w:r w:rsidRPr="00ED5AF8">
        <w:rPr>
          <w:lang w:val="en-GB"/>
        </w:rPr>
        <w:t>EASy</w:t>
      </w:r>
      <w:proofErr w:type="spellEnd"/>
      <w:r w:rsidRPr="00ED5AF8">
        <w:rPr>
          <w:lang w:val="en-GB"/>
        </w:rPr>
        <w:t xml:space="preserve">-Producer as it provides the basic information about a </w:t>
      </w:r>
      <w:r w:rsidR="000D7566" w:rsidRPr="00ED5AF8">
        <w:rPr>
          <w:lang w:val="en-GB"/>
        </w:rPr>
        <w:t>SPL</w:t>
      </w:r>
      <w:r w:rsidRPr="00ED5AF8">
        <w:rPr>
          <w:lang w:val="en-GB"/>
        </w:rPr>
        <w:t xml:space="preserve"> (or a product) as well as the capabilities to derive, configure, and instantiate a product using the different </w:t>
      </w:r>
      <w:r w:rsidR="000D7566" w:rsidRPr="00ED5AF8">
        <w:rPr>
          <w:lang w:val="en-GB"/>
        </w:rPr>
        <w:t>tabs</w:t>
      </w:r>
      <w:r w:rsidRPr="00ED5AF8">
        <w:rPr>
          <w:lang w:val="en-GB"/>
        </w:rPr>
        <w:t xml:space="preserve"> shown in </w:t>
      </w:r>
      <w:fldSimple w:instr=" REF _Ref334452729 \h  \* MERGEFORMAT ">
        <w:r w:rsidR="003A475D" w:rsidRPr="003A475D">
          <w:rPr>
            <w:lang w:val="en-GB"/>
          </w:rPr>
          <w:t xml:space="preserve">Figure </w:t>
        </w:r>
        <w:r w:rsidR="003A475D" w:rsidRPr="003A475D">
          <w:rPr>
            <w:noProof/>
            <w:lang w:val="en-GB"/>
          </w:rPr>
          <w:t>5</w:t>
        </w:r>
      </w:fldSimple>
      <w:r w:rsidRPr="00ED5AF8">
        <w:rPr>
          <w:lang w:val="en-GB"/>
        </w:rPr>
        <w:t>. For this purpose, the configuration space (variability model) and the implementation space (variability implementation) must be defined. We will describe both definitions in detail in the next two sections.</w:t>
      </w:r>
    </w:p>
    <w:p w:rsidR="00E1757B" w:rsidRPr="00ED5AF8" w:rsidRDefault="00E1757B" w:rsidP="00E1757B">
      <w:pPr>
        <w:pStyle w:val="Heading3"/>
        <w:rPr>
          <w:lang w:val="en-GB"/>
        </w:rPr>
      </w:pPr>
      <w:bookmarkStart w:id="33" w:name="_Ref338318040"/>
      <w:bookmarkStart w:id="34" w:name="_Toc368936652"/>
      <w:r w:rsidRPr="00ED5AF8">
        <w:rPr>
          <w:lang w:val="en-GB"/>
        </w:rPr>
        <w:t>Configuration Space Definition</w:t>
      </w:r>
      <w:bookmarkEnd w:id="33"/>
      <w:bookmarkEnd w:id="34"/>
    </w:p>
    <w:p w:rsidR="007E5796" w:rsidRPr="00ED5AF8" w:rsidRDefault="007E5796" w:rsidP="007E5796">
      <w:pPr>
        <w:jc w:val="both"/>
        <w:rPr>
          <w:lang w:val="en-GB"/>
        </w:rPr>
      </w:pPr>
      <w:r w:rsidRPr="00ED5AF8">
        <w:rPr>
          <w:lang w:val="en-GB"/>
        </w:rPr>
        <w:t xml:space="preserve">A variability model defines the valid configuration space of a specific </w:t>
      </w:r>
      <w:r w:rsidR="000D7566" w:rsidRPr="00ED5AF8">
        <w:rPr>
          <w:lang w:val="en-GB"/>
        </w:rPr>
        <w:t>SPL</w:t>
      </w:r>
      <w:r w:rsidRPr="00ED5AF8">
        <w:rPr>
          <w:lang w:val="en-GB"/>
        </w:rPr>
        <w:t xml:space="preserve">. The </w:t>
      </w:r>
      <w:proofErr w:type="spellStart"/>
      <w:r w:rsidRPr="00ED5AF8">
        <w:rPr>
          <w:lang w:val="en-GB"/>
        </w:rPr>
        <w:t>variabilities</w:t>
      </w:r>
      <w:proofErr w:type="spellEnd"/>
      <w:r w:rsidRPr="00ED5AF8">
        <w:rPr>
          <w:lang w:val="en-GB"/>
        </w:rPr>
        <w:t xml:space="preserve"> are implemented in the artefacts. In </w:t>
      </w:r>
      <w:proofErr w:type="spellStart"/>
      <w:r w:rsidRPr="00ED5AF8">
        <w:rPr>
          <w:lang w:val="en-GB"/>
        </w:rPr>
        <w:t>EASy</w:t>
      </w:r>
      <w:proofErr w:type="spellEnd"/>
      <w:r w:rsidRPr="00ED5AF8">
        <w:rPr>
          <w:lang w:val="en-GB"/>
        </w:rPr>
        <w:t>-Producer, we use IVML</w:t>
      </w:r>
      <w:r w:rsidR="0016377F">
        <w:rPr>
          <w:rStyle w:val="FootnoteReference"/>
          <w:lang w:val="en-GB"/>
        </w:rPr>
        <w:footnoteReference w:id="8"/>
      </w:r>
      <w:r w:rsidRPr="00ED5AF8">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rsidR="007E5796" w:rsidRPr="00ED5AF8" w:rsidRDefault="007E5796" w:rsidP="007E5796">
      <w:pPr>
        <w:jc w:val="both"/>
        <w:rPr>
          <w:lang w:val="en-GB"/>
        </w:rPr>
      </w:pPr>
      <w:r w:rsidRPr="00ED5AF8">
        <w:rPr>
          <w:lang w:val="en-GB"/>
        </w:rPr>
        <w:t xml:space="preserve">In </w:t>
      </w:r>
      <w:proofErr w:type="spellStart"/>
      <w:r w:rsidRPr="00ED5AF8">
        <w:rPr>
          <w:lang w:val="en-GB"/>
        </w:rPr>
        <w:t>EASy</w:t>
      </w:r>
      <w:proofErr w:type="spellEnd"/>
      <w:r w:rsidRPr="00ED5AF8">
        <w:rPr>
          <w:lang w:val="en-GB"/>
        </w:rPr>
        <w:t xml:space="preserve">-Producer, each product line project comes with its own IVML-file, which can be opened and edited using the </w:t>
      </w:r>
      <w:r w:rsidRPr="00ED5AF8">
        <w:rPr>
          <w:b/>
          <w:lang w:val="en-GB"/>
        </w:rPr>
        <w:t>IVML-Editor</w:t>
      </w:r>
      <w:r w:rsidRPr="00ED5AF8">
        <w:rPr>
          <w:lang w:val="en-GB"/>
        </w:rPr>
        <w:t xml:space="preserve">. The IVML-file is located in the </w:t>
      </w:r>
      <w:proofErr w:type="spellStart"/>
      <w:r w:rsidRPr="00ED5AF8">
        <w:rPr>
          <w:b/>
          <w:lang w:val="en-GB"/>
        </w:rPr>
        <w:t>EASy</w:t>
      </w:r>
      <w:proofErr w:type="spellEnd"/>
      <w:r w:rsidRPr="00ED5AF8">
        <w:rPr>
          <w:lang w:val="en-GB"/>
        </w:rPr>
        <w:t>-</w:t>
      </w:r>
      <w:r w:rsidRPr="00ED5AF8">
        <w:rPr>
          <w:b/>
          <w:lang w:val="en-GB"/>
        </w:rPr>
        <w:t>folder</w:t>
      </w:r>
      <w:r w:rsidRPr="00ED5AF8">
        <w:rPr>
          <w:lang w:val="en-GB"/>
        </w:rPr>
        <w:t xml:space="preserve"> of the project. The name of the file is composed of the name of the product line and the version number (here initially “0”). In our example, double-click the file </w:t>
      </w:r>
      <w:r w:rsidRPr="00ED5AF8">
        <w:rPr>
          <w:b/>
          <w:lang w:val="en-GB"/>
        </w:rPr>
        <w:t>PL_Content_Sharing_0</w:t>
      </w:r>
      <w:r w:rsidRPr="00ED5AF8">
        <w:rPr>
          <w:lang w:val="en-GB"/>
        </w:rPr>
        <w:t xml:space="preserve"> in order to open the </w:t>
      </w:r>
      <w:r w:rsidRPr="00ED5AF8">
        <w:rPr>
          <w:b/>
          <w:lang w:val="en-GB"/>
        </w:rPr>
        <w:t>IVML-Editor</w:t>
      </w:r>
      <w:r w:rsidRPr="00ED5AF8">
        <w:rPr>
          <w:lang w:val="en-GB"/>
        </w:rPr>
        <w:t xml:space="preserve">. </w:t>
      </w:r>
    </w:p>
    <w:p w:rsidR="007E5796" w:rsidRPr="00ED5AF8" w:rsidRDefault="007E5796" w:rsidP="007E5796">
      <w:pPr>
        <w:jc w:val="both"/>
        <w:rPr>
          <w:lang w:val="en-GB"/>
        </w:rPr>
      </w:pPr>
      <w:r w:rsidRPr="00ED5AF8">
        <w:rPr>
          <w:lang w:val="en-GB"/>
        </w:rPr>
        <w:t xml:space="preserve">By default, each IVML-file has a mandatory project element and a mandatory version number as shown in </w:t>
      </w:r>
      <w:fldSimple w:instr=" REF _Ref334453876 \h  \* MERGEFORMAT ">
        <w:r w:rsidR="003A475D" w:rsidRPr="003A475D">
          <w:rPr>
            <w:lang w:val="en-GB"/>
          </w:rPr>
          <w:t xml:space="preserve">Figure </w:t>
        </w:r>
        <w:r w:rsidR="003A475D" w:rsidRPr="003A475D">
          <w:rPr>
            <w:noProof/>
            <w:lang w:val="en-GB"/>
          </w:rPr>
          <w:t>6</w:t>
        </w:r>
      </w:fldSimple>
      <w:r w:rsidRPr="00ED5AF8">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rsidR="007E5796" w:rsidRPr="00ED5AF8" w:rsidRDefault="00221C9D" w:rsidP="0022484E">
      <w:pPr>
        <w:spacing w:after="0"/>
        <w:jc w:val="both"/>
        <w:rPr>
          <w:lang w:val="en-GB"/>
        </w:rPr>
      </w:pPr>
      <w:r w:rsidRPr="00221C9D">
        <w:rPr>
          <w:lang w:val="en-GB"/>
        </w:rPr>
      </w:r>
      <w:r>
        <w:rPr>
          <w:lang w:val="en-GB"/>
        </w:rPr>
        <w:pict>
          <v:shape id="_x0000_s1034" type="#_x0000_t202" style="width:456.4pt;height:111.35pt;mso-position-horizontal-relative:char;mso-position-vertical-relative:line;mso-width-relative:margin;mso-height-relative:margin" strokecolor="white [3212]">
            <v:textbox style="mso-next-textbox:#_x0000_s1034" inset="0,0,0,0">
              <w:txbxContent>
                <w:p w:rsidR="00096CB0" w:rsidRDefault="00096CB0" w:rsidP="0022484E">
                  <w:pPr>
                    <w:keepNext/>
                    <w:spacing w:after="0"/>
                    <w:jc w:val="center"/>
                  </w:pPr>
                  <w:r>
                    <w:rPr>
                      <w:noProof/>
                      <w:lang w:eastAsia="de-DE"/>
                    </w:rPr>
                    <w:drawing>
                      <wp:inline distT="0" distB="0" distL="0" distR="0">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20"/>
                                <a:stretch>
                                  <a:fillRect/>
                                </a:stretch>
                              </pic:blipFill>
                              <pic:spPr>
                                <a:xfrm>
                                  <a:off x="0" y="0"/>
                                  <a:ext cx="5079535" cy="1230992"/>
                                </a:xfrm>
                                <a:prstGeom prst="rect">
                                  <a:avLst/>
                                </a:prstGeom>
                              </pic:spPr>
                            </pic:pic>
                          </a:graphicData>
                        </a:graphic>
                      </wp:inline>
                    </w:drawing>
                  </w:r>
                </w:p>
                <w:p w:rsidR="00096CB0" w:rsidRPr="00CF3FB4" w:rsidRDefault="00096CB0" w:rsidP="007E5796">
                  <w:pPr>
                    <w:pStyle w:val="Caption"/>
                    <w:jc w:val="center"/>
                    <w:rPr>
                      <w:lang w:val="en-US"/>
                    </w:rPr>
                  </w:pPr>
                  <w:bookmarkStart w:id="35" w:name="_Ref334453876"/>
                  <w:bookmarkStart w:id="36" w:name="_Toc336621351"/>
                  <w:bookmarkStart w:id="37" w:name="_Toc336960415"/>
                  <w:r w:rsidRPr="004A643E">
                    <w:rPr>
                      <w:lang w:val="en-US"/>
                    </w:rPr>
                    <w:t xml:space="preserve">Figure </w:t>
                  </w:r>
                  <w:r w:rsidR="00221C9D">
                    <w:fldChar w:fldCharType="begin"/>
                  </w:r>
                  <w:r w:rsidRPr="004A643E">
                    <w:rPr>
                      <w:lang w:val="en-US"/>
                    </w:rPr>
                    <w:instrText xml:space="preserve"> SEQ Figure \* ARABIC </w:instrText>
                  </w:r>
                  <w:r w:rsidR="00221C9D">
                    <w:fldChar w:fldCharType="separate"/>
                  </w:r>
                  <w:r w:rsidR="003A475D">
                    <w:rPr>
                      <w:noProof/>
                      <w:lang w:val="en-US"/>
                    </w:rPr>
                    <w:t>6</w:t>
                  </w:r>
                  <w:r w:rsidR="00221C9D">
                    <w:fldChar w:fldCharType="end"/>
                  </w:r>
                  <w:bookmarkEnd w:id="35"/>
                  <w:r w:rsidRPr="004A643E">
                    <w:rPr>
                      <w:lang w:val="en-US"/>
                    </w:rPr>
                    <w:t xml:space="preserve">: </w:t>
                  </w:r>
                  <w:bookmarkEnd w:id="36"/>
                  <w:bookmarkEnd w:id="37"/>
                  <w:r>
                    <w:rPr>
                      <w:lang w:val="en-US"/>
                    </w:rPr>
                    <w:t>Running Example – The IVML Editor.</w:t>
                  </w:r>
                </w:p>
                <w:p w:rsidR="00096CB0" w:rsidRPr="00C51AD3" w:rsidRDefault="00096CB0" w:rsidP="007E5796">
                  <w:pPr>
                    <w:rPr>
                      <w:lang w:val="en-US"/>
                    </w:rPr>
                  </w:pPr>
                </w:p>
              </w:txbxContent>
            </v:textbox>
            <w10:wrap type="none"/>
            <w10:anchorlock/>
          </v:shape>
        </w:pict>
      </w:r>
    </w:p>
    <w:p w:rsidR="007E5796" w:rsidRPr="00ED5AF8" w:rsidRDefault="007E5796" w:rsidP="007E5796">
      <w:pPr>
        <w:jc w:val="both"/>
        <w:rPr>
          <w:lang w:val="en-GB"/>
        </w:rPr>
      </w:pPr>
      <w:r w:rsidRPr="00ED5AF8">
        <w:rPr>
          <w:lang w:val="en-GB"/>
        </w:rPr>
        <w:t xml:space="preserve">We characterize the configuration space of the variant-enabled content-sharing base platform by specifying the variability model in IVML. </w:t>
      </w:r>
      <w:fldSimple w:instr=" REF _Ref334513976 \h  \* MERGEFORMAT ">
        <w:r w:rsidR="003A475D" w:rsidRPr="003A475D">
          <w:rPr>
            <w:lang w:val="en-GB"/>
          </w:rPr>
          <w:t xml:space="preserve">Figure </w:t>
        </w:r>
        <w:r w:rsidR="003A475D" w:rsidRPr="003A475D">
          <w:rPr>
            <w:noProof/>
            <w:lang w:val="en-GB"/>
          </w:rPr>
          <w:t>7</w:t>
        </w:r>
      </w:fldSimple>
      <w:r w:rsidRPr="00ED5AF8">
        <w:rPr>
          <w:lang w:val="en-GB"/>
        </w:rPr>
        <w:t xml:space="preserve"> shows a snippet of the variability model (</w:t>
      </w:r>
      <w:r w:rsidR="00632FC3" w:rsidRPr="00ED5AF8">
        <w:rPr>
          <w:lang w:val="en-GB"/>
        </w:rPr>
        <w:t xml:space="preserve">the complete model can be found in the appendix </w:t>
      </w:r>
      <w:r w:rsidR="00221C9D" w:rsidRPr="00ED5AF8">
        <w:rPr>
          <w:lang w:val="en-GB"/>
        </w:rPr>
        <w:fldChar w:fldCharType="begin"/>
      </w:r>
      <w:r w:rsidR="000F0522" w:rsidRPr="00ED5AF8">
        <w:rPr>
          <w:lang w:val="en-GB"/>
        </w:rPr>
        <w:instrText xml:space="preserve"> REF _Ref338664499 \r \h </w:instrText>
      </w:r>
      <w:r w:rsidR="00221C9D" w:rsidRPr="00ED5AF8">
        <w:rPr>
          <w:lang w:val="en-GB"/>
        </w:rPr>
      </w:r>
      <w:r w:rsidR="00221C9D" w:rsidRPr="00ED5AF8">
        <w:rPr>
          <w:lang w:val="en-GB"/>
        </w:rPr>
        <w:fldChar w:fldCharType="separate"/>
      </w:r>
      <w:r w:rsidR="003A475D">
        <w:rPr>
          <w:lang w:val="en-GB"/>
        </w:rPr>
        <w:t>A.1</w:t>
      </w:r>
      <w:r w:rsidR="00221C9D" w:rsidRPr="00ED5AF8">
        <w:rPr>
          <w:lang w:val="en-GB"/>
        </w:rPr>
        <w:fldChar w:fldCharType="end"/>
      </w:r>
      <w:r w:rsidRPr="00ED5AF8">
        <w:rPr>
          <w:lang w:val="en-GB"/>
        </w:rPr>
        <w:t xml:space="preserve">). First, we define several enumerations that represent the different content types, container types, etc., which an application may support in general (lines 5-8). These enumerations are the basis for specifying the type, for example, of a specific content (lines 10-12). The basic content compound must be refined in order to represent the specific configuration options for </w:t>
      </w:r>
      <w:r w:rsidRPr="00ED5AF8">
        <w:rPr>
          <w:rFonts w:ascii="Courier New" w:hAnsi="Courier New" w:cs="Courier New"/>
          <w:lang w:val="en-GB"/>
        </w:rPr>
        <w:t>Video</w:t>
      </w:r>
      <w:r w:rsidRPr="00ED5AF8">
        <w:rPr>
          <w:lang w:val="en-GB"/>
        </w:rPr>
        <w:t xml:space="preserve">, </w:t>
      </w:r>
      <w:r w:rsidRPr="00ED5AF8">
        <w:rPr>
          <w:rFonts w:ascii="Courier New" w:hAnsi="Courier New" w:cs="Courier New"/>
          <w:lang w:val="en-GB"/>
        </w:rPr>
        <w:t>3D</w:t>
      </w:r>
      <w:r w:rsidRPr="00ED5AF8">
        <w:rPr>
          <w:rFonts w:ascii="Cambria Math" w:hAnsi="Cambria Math"/>
          <w:lang w:val="en-GB"/>
        </w:rPr>
        <w:t xml:space="preserve"> (</w:t>
      </w:r>
      <w:proofErr w:type="spellStart"/>
      <w:r w:rsidRPr="00ED5AF8">
        <w:rPr>
          <w:rFonts w:ascii="Courier New" w:hAnsi="Courier New" w:cs="Courier New"/>
          <w:lang w:val="en-GB"/>
        </w:rPr>
        <w:t>ThreeD</w:t>
      </w:r>
      <w:proofErr w:type="spellEnd"/>
      <w:r w:rsidRPr="00ED5AF8">
        <w:rPr>
          <w:rFonts w:ascii="Cambria Math" w:hAnsi="Cambria Math"/>
          <w:lang w:val="en-GB"/>
        </w:rPr>
        <w:t>)</w:t>
      </w:r>
      <w:r w:rsidRPr="00ED5AF8">
        <w:rPr>
          <w:lang w:val="en-GB"/>
        </w:rPr>
        <w:t xml:space="preserve">, and </w:t>
      </w:r>
      <w:r w:rsidRPr="00ED5AF8">
        <w:rPr>
          <w:rFonts w:ascii="Courier New" w:hAnsi="Courier New" w:cs="Courier New"/>
          <w:lang w:val="en-GB"/>
        </w:rPr>
        <w:t>BLOB</w:t>
      </w:r>
      <w:r w:rsidRPr="00ED5AF8">
        <w:rPr>
          <w:lang w:val="en-GB"/>
        </w:rPr>
        <w:t xml:space="preserve"> contents (lines 14-27). The other compounds are modelled according to the running example (cf. </w:t>
      </w:r>
      <w:r w:rsidR="00C87F27" w:rsidRPr="00ED5AF8">
        <w:rPr>
          <w:lang w:val="en-GB"/>
        </w:rPr>
        <w:t xml:space="preserve">Section </w:t>
      </w:r>
      <w:r w:rsidR="00221C9D" w:rsidRPr="00ED5AF8">
        <w:rPr>
          <w:lang w:val="en-GB"/>
        </w:rPr>
        <w:fldChar w:fldCharType="begin"/>
      </w:r>
      <w:r w:rsidR="00C87F27" w:rsidRPr="00ED5AF8">
        <w:rPr>
          <w:lang w:val="en-GB"/>
        </w:rPr>
        <w:instrText xml:space="preserve"> REF _Ref338265603 \r \h </w:instrText>
      </w:r>
      <w:r w:rsidR="00221C9D" w:rsidRPr="00ED5AF8">
        <w:rPr>
          <w:lang w:val="en-GB"/>
        </w:rPr>
      </w:r>
      <w:r w:rsidR="00221C9D" w:rsidRPr="00ED5AF8">
        <w:rPr>
          <w:lang w:val="en-GB"/>
        </w:rPr>
        <w:fldChar w:fldCharType="separate"/>
      </w:r>
      <w:r w:rsidR="003A475D">
        <w:rPr>
          <w:lang w:val="en-GB"/>
        </w:rPr>
        <w:t>4.1</w:t>
      </w:r>
      <w:r w:rsidR="00221C9D" w:rsidRPr="00ED5AF8">
        <w:rPr>
          <w:lang w:val="en-GB"/>
        </w:rPr>
        <w:fldChar w:fldCharType="end"/>
      </w:r>
      <w:r w:rsidRPr="00ED5AF8">
        <w:rPr>
          <w:lang w:val="en-GB"/>
        </w:rPr>
        <w:t xml:space="preserve">). As indicated in the outline on the right side of </w:t>
      </w:r>
      <w:fldSimple w:instr=" REF _Ref334513976 \h  \* MERGEFORMAT ">
        <w:r w:rsidR="003A475D" w:rsidRPr="003A475D">
          <w:rPr>
            <w:lang w:val="en-GB"/>
          </w:rPr>
          <w:t xml:space="preserve">Figure </w:t>
        </w:r>
        <w:r w:rsidR="003A475D" w:rsidRPr="003A475D">
          <w:rPr>
            <w:noProof/>
            <w:lang w:val="en-GB"/>
          </w:rPr>
          <w:t>7</w:t>
        </w:r>
      </w:fldSimple>
      <w:r w:rsidRPr="00ED5AF8">
        <w:rPr>
          <w:lang w:val="en-GB"/>
        </w:rPr>
        <w:t xml:space="preserve">, the two types </w:t>
      </w:r>
      <w:r w:rsidRPr="00ED5AF8">
        <w:rPr>
          <w:rFonts w:ascii="Courier New" w:hAnsi="Courier New" w:cs="Courier New"/>
          <w:lang w:val="en-GB"/>
        </w:rPr>
        <w:t>Application</w:t>
      </w:r>
      <w:r w:rsidRPr="00ED5AF8">
        <w:rPr>
          <w:lang w:val="en-GB"/>
        </w:rPr>
        <w:t xml:space="preserve"> and </w:t>
      </w:r>
      <w:proofErr w:type="spellStart"/>
      <w:r w:rsidRPr="00ED5AF8">
        <w:rPr>
          <w:rFonts w:ascii="Courier New" w:hAnsi="Courier New" w:cs="Courier New"/>
          <w:lang w:val="en-GB"/>
        </w:rPr>
        <w:t>TargetPlatform</w:t>
      </w:r>
      <w:proofErr w:type="spellEnd"/>
      <w:r w:rsidRPr="00ED5AF8">
        <w:rPr>
          <w:lang w:val="en-GB"/>
        </w:rPr>
        <w:t xml:space="preserve"> include decision variables of the previously defined (compound) types representing the complete set of config</w:t>
      </w:r>
      <w:r w:rsidR="00102E88" w:rsidRPr="00ED5AF8">
        <w:rPr>
          <w:lang w:val="en-GB"/>
        </w:rPr>
        <w:t>uration options for the content-</w:t>
      </w:r>
      <w:r w:rsidRPr="00ED5AF8">
        <w:rPr>
          <w:lang w:val="en-GB"/>
        </w:rPr>
        <w:t xml:space="preserve">sharing base platform. Thus, two variables (one of type </w:t>
      </w:r>
      <w:r w:rsidRPr="00ED5AF8">
        <w:rPr>
          <w:rFonts w:ascii="Courier New" w:hAnsi="Courier New" w:cs="Courier New"/>
          <w:lang w:val="en-GB"/>
        </w:rPr>
        <w:t>Application</w:t>
      </w:r>
      <w:r w:rsidRPr="00ED5AF8">
        <w:rPr>
          <w:lang w:val="en-GB"/>
        </w:rPr>
        <w:t xml:space="preserve"> and one of type </w:t>
      </w:r>
      <w:proofErr w:type="spellStart"/>
      <w:r w:rsidRPr="00ED5AF8">
        <w:rPr>
          <w:rFonts w:ascii="Courier New" w:hAnsi="Courier New" w:cs="Courier New"/>
          <w:lang w:val="en-GB"/>
        </w:rPr>
        <w:t>TargetPlatform</w:t>
      </w:r>
      <w:proofErr w:type="spellEnd"/>
      <w:r w:rsidRPr="00ED5AF8">
        <w:rPr>
          <w:lang w:val="en-GB"/>
        </w:rPr>
        <w:t xml:space="preserve">) are defined as the main decision variables for configuring a specific content-sharing platform variant. These variables will also be displayed in the </w:t>
      </w:r>
      <w:r w:rsidRPr="00ED5AF8">
        <w:rPr>
          <w:b/>
          <w:lang w:val="en-GB"/>
        </w:rPr>
        <w:t>IVML Configuration Editor</w:t>
      </w:r>
      <w:r w:rsidRPr="00ED5AF8">
        <w:rPr>
          <w:lang w:val="en-GB"/>
        </w:rPr>
        <w:t xml:space="preserve"> tab of the </w:t>
      </w:r>
      <w:r w:rsidRPr="00ED5AF8">
        <w:rPr>
          <w:b/>
          <w:lang w:val="en-GB"/>
        </w:rPr>
        <w:t>Product Line Editor</w:t>
      </w:r>
      <w:r w:rsidRPr="00ED5AF8">
        <w:rPr>
          <w:lang w:val="en-GB"/>
        </w:rPr>
        <w:t xml:space="preserve">. We will discuss this editor in detail in the process of product configuration in Section </w:t>
      </w:r>
      <w:r w:rsidR="00221C9D" w:rsidRPr="00ED5AF8">
        <w:rPr>
          <w:lang w:val="en-GB"/>
        </w:rPr>
        <w:fldChar w:fldCharType="begin"/>
      </w:r>
      <w:r w:rsidR="00102E88" w:rsidRPr="00ED5AF8">
        <w:rPr>
          <w:lang w:val="en-GB"/>
        </w:rPr>
        <w:instrText xml:space="preserve"> REF _Ref338319042 \r \h </w:instrText>
      </w:r>
      <w:r w:rsidR="00221C9D" w:rsidRPr="00ED5AF8">
        <w:rPr>
          <w:lang w:val="en-GB"/>
        </w:rPr>
      </w:r>
      <w:r w:rsidR="00221C9D" w:rsidRPr="00ED5AF8">
        <w:rPr>
          <w:lang w:val="en-GB"/>
        </w:rPr>
        <w:fldChar w:fldCharType="separate"/>
      </w:r>
      <w:r w:rsidR="003A475D">
        <w:rPr>
          <w:lang w:val="en-GB"/>
        </w:rPr>
        <w:t>4.3.1</w:t>
      </w:r>
      <w:r w:rsidR="00221C9D" w:rsidRPr="00ED5AF8">
        <w:rPr>
          <w:lang w:val="en-GB"/>
        </w:rPr>
        <w:fldChar w:fldCharType="end"/>
      </w:r>
      <w:r w:rsidRPr="00ED5AF8">
        <w:rPr>
          <w:lang w:val="en-GB"/>
        </w:rPr>
        <w:t>.</w:t>
      </w:r>
    </w:p>
    <w:p w:rsidR="007E5796" w:rsidRPr="00ED5AF8" w:rsidRDefault="00221C9D" w:rsidP="001308F9">
      <w:pPr>
        <w:spacing w:after="0"/>
        <w:jc w:val="both"/>
        <w:rPr>
          <w:lang w:val="en-GB"/>
        </w:rPr>
      </w:pPr>
      <w:r w:rsidRPr="00221C9D">
        <w:rPr>
          <w:lang w:val="en-GB"/>
        </w:rPr>
      </w:r>
      <w:r>
        <w:rPr>
          <w:lang w:val="en-GB"/>
        </w:rPr>
        <w:pict>
          <v:shape id="_x0000_s1033" type="#_x0000_t202" style="width:455.15pt;height:278.45pt;mso-position-horizontal-relative:char;mso-position-vertical-relative:line;mso-width-relative:margin;mso-height-relative:margin" strokecolor="white [3212]">
            <v:textbox style="mso-next-textbox:#_x0000_s1033" inset="0,0,0,0">
              <w:txbxContent>
                <w:p w:rsidR="00096CB0" w:rsidRDefault="00096CB0" w:rsidP="007E5796">
                  <w:pPr>
                    <w:keepNext/>
                    <w:spacing w:after="0"/>
                    <w:jc w:val="center"/>
                  </w:pPr>
                  <w:r>
                    <w:rPr>
                      <w:noProof/>
                      <w:lang w:eastAsia="de-DE"/>
                    </w:rPr>
                    <w:drawing>
                      <wp:inline distT="0" distB="0" distL="0" distR="0">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1"/>
                                <a:stretch>
                                  <a:fillRect/>
                                </a:stretch>
                              </pic:blipFill>
                              <pic:spPr>
                                <a:xfrm>
                                  <a:off x="0" y="0"/>
                                  <a:ext cx="5092776" cy="3279772"/>
                                </a:xfrm>
                                <a:prstGeom prst="rect">
                                  <a:avLst/>
                                </a:prstGeom>
                              </pic:spPr>
                            </pic:pic>
                          </a:graphicData>
                        </a:graphic>
                      </wp:inline>
                    </w:drawing>
                  </w:r>
                </w:p>
                <w:p w:rsidR="00096CB0" w:rsidRPr="007E5796" w:rsidRDefault="00096CB0" w:rsidP="007E5796">
                  <w:pPr>
                    <w:pStyle w:val="Caption"/>
                    <w:spacing w:after="0"/>
                    <w:jc w:val="center"/>
                    <w:rPr>
                      <w:lang w:val="en-US"/>
                    </w:rPr>
                  </w:pPr>
                  <w:bookmarkStart w:id="38" w:name="_Ref334513976"/>
                  <w:bookmarkStart w:id="39" w:name="_Toc336621352"/>
                  <w:bookmarkStart w:id="40" w:name="_Toc336960416"/>
                  <w:r w:rsidRPr="00CF3FB4">
                    <w:rPr>
                      <w:lang w:val="en-US"/>
                    </w:rPr>
                    <w:t xml:space="preserve">Figure </w:t>
                  </w:r>
                  <w:r w:rsidR="00221C9D">
                    <w:fldChar w:fldCharType="begin"/>
                  </w:r>
                  <w:r w:rsidRPr="00CF3FB4">
                    <w:rPr>
                      <w:lang w:val="en-US"/>
                    </w:rPr>
                    <w:instrText xml:space="preserve"> SEQ Figure \* ARABIC </w:instrText>
                  </w:r>
                  <w:r w:rsidR="00221C9D">
                    <w:fldChar w:fldCharType="separate"/>
                  </w:r>
                  <w:r w:rsidR="003A475D">
                    <w:rPr>
                      <w:noProof/>
                      <w:lang w:val="en-US"/>
                    </w:rPr>
                    <w:t>7</w:t>
                  </w:r>
                  <w:r w:rsidR="00221C9D">
                    <w:fldChar w:fldCharType="end"/>
                  </w:r>
                  <w:bookmarkEnd w:id="38"/>
                  <w:r w:rsidRPr="00CF3FB4">
                    <w:rPr>
                      <w:lang w:val="en-US"/>
                    </w:rPr>
                    <w:t xml:space="preserve">: </w:t>
                  </w:r>
                  <w:r>
                    <w:rPr>
                      <w:lang w:val="en-US"/>
                    </w:rPr>
                    <w:t>Running Example – The Variability Model (snippet)</w:t>
                  </w:r>
                  <w:r w:rsidRPr="00CF3FB4">
                    <w:rPr>
                      <w:lang w:val="en-US"/>
                    </w:rPr>
                    <w:t>.</w:t>
                  </w:r>
                  <w:bookmarkEnd w:id="39"/>
                  <w:bookmarkEnd w:id="40"/>
                </w:p>
              </w:txbxContent>
            </v:textbox>
            <w10:wrap type="none"/>
            <w10:anchorlock/>
          </v:shape>
        </w:pict>
      </w:r>
    </w:p>
    <w:p w:rsidR="00E51F13" w:rsidRPr="001C10EF" w:rsidRDefault="00E51F13" w:rsidP="00E51F13">
      <w:pPr>
        <w:jc w:val="both"/>
        <w:rPr>
          <w:lang w:val="en-GB"/>
        </w:rPr>
      </w:pPr>
      <w:r>
        <w:rPr>
          <w:lang w:val="en-GB"/>
        </w:rPr>
        <w:t xml:space="preserve">In addition to the variability model, we will also define comments for the decision variables in order to support the application engineer in the configuration of a valid product. </w:t>
      </w:r>
      <w:r w:rsidRPr="001C10EF">
        <w:rPr>
          <w:lang w:val="en-GB"/>
        </w:rPr>
        <w:t xml:space="preserve">The first step is to create a new </w:t>
      </w:r>
      <w:r>
        <w:rPr>
          <w:lang w:val="en-GB"/>
        </w:rPr>
        <w:t>text-</w:t>
      </w:r>
      <w:r w:rsidRPr="001C10EF">
        <w:rPr>
          <w:lang w:val="en-GB"/>
        </w:rPr>
        <w:t xml:space="preserve">file in the </w:t>
      </w:r>
      <w:proofErr w:type="spellStart"/>
      <w:r w:rsidRPr="001C10EF">
        <w:rPr>
          <w:b/>
          <w:lang w:val="en-GB"/>
        </w:rPr>
        <w:t>EASy</w:t>
      </w:r>
      <w:proofErr w:type="spellEnd"/>
      <w:r w:rsidRPr="001C10EF">
        <w:rPr>
          <w:b/>
          <w:lang w:val="en-GB"/>
        </w:rPr>
        <w:t>-folder</w:t>
      </w:r>
      <w:r w:rsidRPr="001C10EF">
        <w:rPr>
          <w:lang w:val="en-GB"/>
        </w:rPr>
        <w:t xml:space="preserve"> of the product line project. For this purpose, right-click </w:t>
      </w:r>
      <w:r w:rsidRPr="001C10EF">
        <w:rPr>
          <w:lang w:val="en-GB"/>
        </w:rPr>
        <w:lastRenderedPageBreak/>
        <w:t xml:space="preserve">on the </w:t>
      </w:r>
      <w:proofErr w:type="spellStart"/>
      <w:r w:rsidRPr="001C10EF">
        <w:rPr>
          <w:b/>
          <w:lang w:val="en-GB"/>
        </w:rPr>
        <w:t>EASy</w:t>
      </w:r>
      <w:proofErr w:type="spellEnd"/>
      <w:r w:rsidRPr="001C10EF">
        <w:rPr>
          <w:b/>
          <w:lang w:val="en-GB"/>
        </w:rPr>
        <w:t>-folder</w:t>
      </w:r>
      <w:r w:rsidRPr="001C10EF">
        <w:rPr>
          <w:lang w:val="en-GB"/>
        </w:rPr>
        <w:t xml:space="preserve"> and select </w:t>
      </w:r>
      <w:r w:rsidRPr="001C10EF">
        <w:rPr>
          <w:i/>
          <w:lang w:val="en-GB"/>
        </w:rPr>
        <w:t xml:space="preserve">New </w:t>
      </w:r>
      <w:r w:rsidRPr="001C10EF">
        <w:rPr>
          <w:i/>
          <w:lang w:val="en-GB"/>
        </w:rPr>
        <w:sym w:font="Wingdings" w:char="F0E0"/>
      </w:r>
      <w:r w:rsidRPr="001C10EF">
        <w:rPr>
          <w:i/>
          <w:lang w:val="en-GB"/>
        </w:rPr>
        <w:t xml:space="preserve"> File</w:t>
      </w:r>
      <w:r w:rsidRPr="001C10EF">
        <w:rPr>
          <w:lang w:val="en-GB"/>
        </w:rPr>
        <w:t xml:space="preserve">. The name of the file must match the name of the variability model (the project-name in IVML) followed by the version number to unambiguously link the comments to the desired decision variables. Thus, enter </w:t>
      </w:r>
      <w:r w:rsidRPr="001C10EF">
        <w:rPr>
          <w:rFonts w:ascii="Courier New" w:hAnsi="Courier New" w:cs="Courier New"/>
          <w:lang w:val="en-GB"/>
        </w:rPr>
        <w:t>PL_Content_Sharing_0.text</w:t>
      </w:r>
      <w:r w:rsidRPr="001C10EF">
        <w:rPr>
          <w:lang w:val="en-GB"/>
        </w:rPr>
        <w:t xml:space="preserve"> as the name of the new file and click the </w:t>
      </w:r>
      <w:r w:rsidRPr="001C10EF">
        <w:rPr>
          <w:i/>
          <w:lang w:val="en-GB"/>
        </w:rPr>
        <w:t>Finish</w:t>
      </w:r>
      <w:r w:rsidRPr="001C10EF">
        <w:rPr>
          <w:lang w:val="en-GB"/>
        </w:rPr>
        <w:t xml:space="preserve"> button. We will open the new text-file with a simple text-editor to enter the comments. Each comment-definition will start with the name of the variability model (the project name) followed by “</w:t>
      </w:r>
      <w:proofErr w:type="gramStart"/>
      <w:r w:rsidRPr="001C10EF">
        <w:rPr>
          <w:lang w:val="en-GB"/>
        </w:rPr>
        <w:t>::”</w:t>
      </w:r>
      <w:proofErr w:type="gramEnd"/>
      <w:r w:rsidRPr="001C10EF">
        <w:rPr>
          <w:lang w:val="en-GB"/>
        </w:rPr>
        <w:t>, the name of the decision variable for which we want to define the comment, and an equal-sign (“=”). The actual comment is defined in plain text after the “=”.</w:t>
      </w:r>
    </w:p>
    <w:p w:rsidR="00E51F13" w:rsidRDefault="00E51F13" w:rsidP="00E51F13">
      <w:pPr>
        <w:jc w:val="both"/>
        <w:rPr>
          <w:lang w:val="en-GB"/>
        </w:rPr>
      </w:pPr>
      <w:r w:rsidRPr="001C10EF">
        <w:rPr>
          <w:lang w:val="en-GB"/>
        </w:rPr>
        <w:t xml:space="preserve">The result of the comment-definition is shown in </w:t>
      </w:r>
      <w:r w:rsidR="00221C9D">
        <w:rPr>
          <w:lang w:val="en-GB"/>
        </w:rPr>
        <w:fldChar w:fldCharType="begin"/>
      </w:r>
      <w:r w:rsidR="003A475D">
        <w:rPr>
          <w:lang w:val="en-GB"/>
        </w:rPr>
        <w:instrText xml:space="preserve"> REF _Ref368642997 \h </w:instrText>
      </w:r>
      <w:r w:rsidR="00221C9D">
        <w:rPr>
          <w:lang w:val="en-GB"/>
        </w:rPr>
      </w:r>
      <w:r w:rsidR="00221C9D">
        <w:rPr>
          <w:lang w:val="en-GB"/>
        </w:rPr>
        <w:fldChar w:fldCharType="separate"/>
      </w:r>
      <w:r w:rsidR="003A475D" w:rsidRPr="00CF3FB4">
        <w:rPr>
          <w:lang w:val="en-US"/>
        </w:rPr>
        <w:t xml:space="preserve">Figure </w:t>
      </w:r>
      <w:r w:rsidR="003A475D">
        <w:rPr>
          <w:noProof/>
          <w:lang w:val="en-US"/>
        </w:rPr>
        <w:t>8</w:t>
      </w:r>
      <w:r w:rsidR="00221C9D">
        <w:rPr>
          <w:lang w:val="en-GB"/>
        </w:rPr>
        <w:fldChar w:fldCharType="end"/>
      </w:r>
      <w:r w:rsidRPr="001C10EF">
        <w:rPr>
          <w:lang w:val="en-GB"/>
        </w:rPr>
        <w:t xml:space="preserve">. We defined two comments for the two decision variables “app” and “plat” of the running example (cf. </w:t>
      </w:r>
      <w:r w:rsidR="00221C9D">
        <w:rPr>
          <w:lang w:val="en-GB"/>
        </w:rPr>
        <w:fldChar w:fldCharType="begin"/>
      </w:r>
      <w:r w:rsidR="00BC238E">
        <w:rPr>
          <w:lang w:val="en-GB"/>
        </w:rPr>
        <w:instrText xml:space="preserve"> REF _Ref368642997 \h </w:instrText>
      </w:r>
      <w:r w:rsidR="00221C9D">
        <w:rPr>
          <w:lang w:val="en-GB"/>
        </w:rPr>
      </w:r>
      <w:r w:rsidR="00221C9D">
        <w:rPr>
          <w:lang w:val="en-GB"/>
        </w:rPr>
        <w:fldChar w:fldCharType="separate"/>
      </w:r>
      <w:r w:rsidR="003A475D" w:rsidRPr="00CF3FB4">
        <w:rPr>
          <w:lang w:val="en-US"/>
        </w:rPr>
        <w:t xml:space="preserve">Figure </w:t>
      </w:r>
      <w:r w:rsidR="003A475D">
        <w:rPr>
          <w:noProof/>
          <w:lang w:val="en-US"/>
        </w:rPr>
        <w:t>8</w:t>
      </w:r>
      <w:r w:rsidR="00221C9D">
        <w:rPr>
          <w:lang w:val="en-GB"/>
        </w:rPr>
        <w:fldChar w:fldCharType="end"/>
      </w:r>
      <w:r w:rsidRPr="001C10EF">
        <w:rPr>
          <w:lang w:val="en-GB"/>
        </w:rPr>
        <w:t xml:space="preserve">a)), which are displayed in the </w:t>
      </w:r>
      <w:r w:rsidRPr="001C10EF">
        <w:rPr>
          <w:b/>
          <w:lang w:val="en-GB"/>
        </w:rPr>
        <w:t>IVML Configuration Editor</w:t>
      </w:r>
      <w:r w:rsidRPr="001C10EF">
        <w:rPr>
          <w:lang w:val="en-GB"/>
        </w:rPr>
        <w:t xml:space="preserve"> of </w:t>
      </w:r>
      <w:r w:rsidRPr="001C10EF">
        <w:rPr>
          <w:b/>
          <w:lang w:val="en-GB"/>
        </w:rPr>
        <w:t>the Product Line Editor</w:t>
      </w:r>
      <w:r w:rsidRPr="001C10EF">
        <w:rPr>
          <w:lang w:val="en-GB"/>
        </w:rPr>
        <w:t xml:space="preserve"> (cf. </w:t>
      </w:r>
      <w:r w:rsidR="00221C9D">
        <w:rPr>
          <w:lang w:val="en-GB"/>
        </w:rPr>
        <w:fldChar w:fldCharType="begin"/>
      </w:r>
      <w:r w:rsidR="00BC238E">
        <w:rPr>
          <w:lang w:val="en-GB"/>
        </w:rPr>
        <w:instrText xml:space="preserve"> REF _Ref368642997 \h </w:instrText>
      </w:r>
      <w:r w:rsidR="00221C9D">
        <w:rPr>
          <w:lang w:val="en-GB"/>
        </w:rPr>
      </w:r>
      <w:r w:rsidR="00221C9D">
        <w:rPr>
          <w:lang w:val="en-GB"/>
        </w:rPr>
        <w:fldChar w:fldCharType="separate"/>
      </w:r>
      <w:r w:rsidR="003A475D" w:rsidRPr="00CF3FB4">
        <w:rPr>
          <w:lang w:val="en-US"/>
        </w:rPr>
        <w:t xml:space="preserve">Figure </w:t>
      </w:r>
      <w:r w:rsidR="003A475D">
        <w:rPr>
          <w:noProof/>
          <w:lang w:val="en-US"/>
        </w:rPr>
        <w:t>8</w:t>
      </w:r>
      <w:r w:rsidR="00221C9D">
        <w:rPr>
          <w:lang w:val="en-GB"/>
        </w:rPr>
        <w:fldChar w:fldCharType="end"/>
      </w:r>
      <w:r w:rsidRPr="001C10EF">
        <w:rPr>
          <w:lang w:val="en-GB"/>
        </w:rPr>
        <w:t>b)).</w:t>
      </w:r>
    </w:p>
    <w:p w:rsidR="00E51F13" w:rsidRDefault="00221C9D" w:rsidP="00E51F13">
      <w:pPr>
        <w:jc w:val="both"/>
        <w:rPr>
          <w:lang w:val="en-GB"/>
        </w:rPr>
      </w:pPr>
      <w:r w:rsidRPr="00221C9D">
        <w:rPr>
          <w:lang w:val="en-GB"/>
        </w:rPr>
      </w:r>
      <w:r>
        <w:rPr>
          <w:lang w:val="en-GB"/>
        </w:rPr>
        <w:pict>
          <v:shape id="_x0000_s1032" type="#_x0000_t202" style="width:455.15pt;height:220.65pt;mso-position-horizontal-relative:char;mso-position-vertical-relative:line;mso-width-relative:margin;mso-height-relative:margin" strokecolor="white [3212]">
            <v:textbox style="mso-next-textbox:#_x0000_s1032" inset="0,0,0,0">
              <w:txbxContent>
                <w:p w:rsidR="00E51F13" w:rsidRDefault="00E51F13" w:rsidP="00E51F13">
                  <w:pPr>
                    <w:keepNext/>
                    <w:spacing w:after="0"/>
                    <w:jc w:val="center"/>
                    <w:rPr>
                      <w:noProof/>
                      <w:lang w:eastAsia="de-DE"/>
                    </w:rPr>
                  </w:pPr>
                  <w:r>
                    <w:rPr>
                      <w:noProof/>
                      <w:lang w:eastAsia="de-DE"/>
                    </w:rPr>
                    <w:drawing>
                      <wp:inline distT="0" distB="0" distL="0" distR="0">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2"/>
                                <a:stretch>
                                  <a:fillRect/>
                                </a:stretch>
                              </pic:blipFill>
                              <pic:spPr>
                                <a:xfrm>
                                  <a:off x="0" y="0"/>
                                  <a:ext cx="5699760" cy="1233856"/>
                                </a:xfrm>
                                <a:prstGeom prst="rect">
                                  <a:avLst/>
                                </a:prstGeom>
                              </pic:spPr>
                            </pic:pic>
                          </a:graphicData>
                        </a:graphic>
                      </wp:inline>
                    </w:drawing>
                  </w:r>
                </w:p>
                <w:p w:rsidR="00E51F13" w:rsidRPr="00887F6C" w:rsidRDefault="00E51F13"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rsidR="00E51F13" w:rsidRPr="00E51F13" w:rsidRDefault="00D40902" w:rsidP="00E51F13">
                  <w:pPr>
                    <w:keepNext/>
                    <w:spacing w:after="0"/>
                    <w:jc w:val="center"/>
                    <w:rPr>
                      <w:noProof/>
                      <w:lang w:val="en-US" w:eastAsia="de-DE"/>
                    </w:rPr>
                  </w:pPr>
                  <w:r>
                    <w:rPr>
                      <w:noProof/>
                      <w:lang w:eastAsia="de-DE"/>
                    </w:rPr>
                    <w:drawing>
                      <wp:inline distT="0" distB="0" distL="0" distR="0">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3"/>
                                <a:stretch>
                                  <a:fillRect/>
                                </a:stretch>
                              </pic:blipFill>
                              <pic:spPr>
                                <a:xfrm>
                                  <a:off x="0" y="0"/>
                                  <a:ext cx="5692521" cy="625412"/>
                                </a:xfrm>
                                <a:prstGeom prst="rect">
                                  <a:avLst/>
                                </a:prstGeom>
                              </pic:spPr>
                            </pic:pic>
                          </a:graphicData>
                        </a:graphic>
                      </wp:inline>
                    </w:drawing>
                  </w:r>
                </w:p>
                <w:p w:rsidR="00E51F13" w:rsidRDefault="00D40902"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rsidR="00BC238E" w:rsidRPr="00887F6C" w:rsidRDefault="00BC238E" w:rsidP="00E51F13">
                  <w:pPr>
                    <w:keepNext/>
                    <w:spacing w:after="0"/>
                    <w:jc w:val="center"/>
                    <w:rPr>
                      <w:noProof/>
                      <w:sz w:val="18"/>
                      <w:szCs w:val="18"/>
                      <w:lang w:val="en-US" w:eastAsia="de-DE"/>
                    </w:rPr>
                  </w:pPr>
                </w:p>
                <w:p w:rsidR="00E51F13" w:rsidRPr="007E5796" w:rsidRDefault="00E51F13" w:rsidP="00E51F13">
                  <w:pPr>
                    <w:pStyle w:val="Caption"/>
                    <w:spacing w:after="0"/>
                    <w:jc w:val="center"/>
                    <w:rPr>
                      <w:lang w:val="en-US"/>
                    </w:rPr>
                  </w:pPr>
                  <w:bookmarkStart w:id="41" w:name="_Ref368642997"/>
                  <w:r w:rsidRPr="00CF3FB4">
                    <w:rPr>
                      <w:lang w:val="en-US"/>
                    </w:rPr>
                    <w:t xml:space="preserve">Figure </w:t>
                  </w:r>
                  <w:r w:rsidR="00221C9D">
                    <w:fldChar w:fldCharType="begin"/>
                  </w:r>
                  <w:r w:rsidRPr="00CF3FB4">
                    <w:rPr>
                      <w:lang w:val="en-US"/>
                    </w:rPr>
                    <w:instrText xml:space="preserve"> SEQ Figure \* ARABIC </w:instrText>
                  </w:r>
                  <w:r w:rsidR="00221C9D">
                    <w:fldChar w:fldCharType="separate"/>
                  </w:r>
                  <w:r w:rsidR="003A475D">
                    <w:rPr>
                      <w:noProof/>
                      <w:lang w:val="en-US"/>
                    </w:rPr>
                    <w:t>8</w:t>
                  </w:r>
                  <w:r w:rsidR="00221C9D">
                    <w:fldChar w:fldCharType="end"/>
                  </w:r>
                  <w:bookmarkEnd w:id="41"/>
                  <w:r w:rsidRPr="00CF3FB4">
                    <w:rPr>
                      <w:lang w:val="en-US"/>
                    </w:rPr>
                    <w:t xml:space="preserve">: </w:t>
                  </w:r>
                  <w:r w:rsidR="00D40902">
                    <w:rPr>
                      <w:lang w:val="en-US"/>
                    </w:rPr>
                    <w:t>Running Example - Definition of Decision Variable Comments</w:t>
                  </w:r>
                  <w:r w:rsidRPr="00CF3FB4">
                    <w:rPr>
                      <w:lang w:val="en-US"/>
                    </w:rPr>
                    <w:t>.</w:t>
                  </w:r>
                </w:p>
              </w:txbxContent>
            </v:textbox>
            <w10:wrap type="none"/>
            <w10:anchorlock/>
          </v:shape>
        </w:pict>
      </w:r>
    </w:p>
    <w:p w:rsidR="00E1757B" w:rsidRPr="00ED5AF8" w:rsidRDefault="007E5796" w:rsidP="007E5796">
      <w:pPr>
        <w:jc w:val="both"/>
        <w:rPr>
          <w:lang w:val="en-GB"/>
        </w:rPr>
      </w:pPr>
      <w:r w:rsidRPr="00ED5AF8">
        <w:rPr>
          <w:lang w:val="en-GB"/>
        </w:rPr>
        <w:t xml:space="preserve">Finally, the variability model, and, thus, the configuration space of the content-sharing application is defined. We will use this model in Section </w:t>
      </w:r>
      <w:r w:rsidR="00221C9D" w:rsidRPr="00ED5AF8">
        <w:rPr>
          <w:lang w:val="en-GB"/>
        </w:rPr>
        <w:fldChar w:fldCharType="begin"/>
      </w:r>
      <w:r w:rsidR="000D1A99" w:rsidRPr="00ED5AF8">
        <w:rPr>
          <w:lang w:val="en-GB"/>
        </w:rPr>
        <w:instrText xml:space="preserve"> REF _Ref338319042 \r \h </w:instrText>
      </w:r>
      <w:r w:rsidR="00221C9D" w:rsidRPr="00ED5AF8">
        <w:rPr>
          <w:lang w:val="en-GB"/>
        </w:rPr>
      </w:r>
      <w:r w:rsidR="00221C9D" w:rsidRPr="00ED5AF8">
        <w:rPr>
          <w:lang w:val="en-GB"/>
        </w:rPr>
        <w:fldChar w:fldCharType="separate"/>
      </w:r>
      <w:r w:rsidR="003A475D">
        <w:rPr>
          <w:lang w:val="en-GB"/>
        </w:rPr>
        <w:t>4.3.1</w:t>
      </w:r>
      <w:r w:rsidR="00221C9D" w:rsidRPr="00ED5AF8">
        <w:rPr>
          <w:lang w:val="en-GB"/>
        </w:rPr>
        <w:fldChar w:fldCharType="end"/>
      </w:r>
      <w:r w:rsidRPr="00ED5AF8">
        <w:rPr>
          <w:lang w:val="en-GB"/>
        </w:rPr>
        <w:t xml:space="preserve"> for configuring a specific content-sharing platform variant. However, in the next section we will first discuss the implementation of the </w:t>
      </w:r>
      <w:proofErr w:type="spellStart"/>
      <w:r w:rsidRPr="00ED5AF8">
        <w:rPr>
          <w:lang w:val="en-GB"/>
        </w:rPr>
        <w:t>variabilities</w:t>
      </w:r>
      <w:proofErr w:type="spellEnd"/>
      <w:r w:rsidRPr="00ED5AF8">
        <w:rPr>
          <w:lang w:val="en-GB"/>
        </w:rPr>
        <w:t>. This includes the relation of the decision variables to the implementation in order to automatically instantiate different platform variants.</w:t>
      </w:r>
    </w:p>
    <w:p w:rsidR="00E1757B" w:rsidRPr="00ED5AF8" w:rsidRDefault="00E1757B" w:rsidP="00E1757B">
      <w:pPr>
        <w:pStyle w:val="Heading3"/>
        <w:rPr>
          <w:lang w:val="en-GB"/>
        </w:rPr>
      </w:pPr>
      <w:bookmarkStart w:id="42" w:name="_Ref338321807"/>
      <w:bookmarkStart w:id="43" w:name="_Toc368936653"/>
      <w:r w:rsidRPr="00ED5AF8">
        <w:rPr>
          <w:lang w:val="en-GB"/>
        </w:rPr>
        <w:t>Implementation Space Definition</w:t>
      </w:r>
      <w:bookmarkEnd w:id="42"/>
      <w:bookmarkEnd w:id="43"/>
    </w:p>
    <w:p w:rsidR="00A35F2C" w:rsidRPr="00ED5AF8" w:rsidRDefault="00A35F2C" w:rsidP="00A35F2C">
      <w:pPr>
        <w:jc w:val="both"/>
        <w:rPr>
          <w:lang w:val="en-GB"/>
        </w:rPr>
      </w:pPr>
      <w:r w:rsidRPr="00ED5AF8">
        <w:rPr>
          <w:lang w:val="en-GB"/>
        </w:rPr>
        <w:t xml:space="preserve">The implementation space of a specific </w:t>
      </w:r>
      <w:r w:rsidR="000D1A99" w:rsidRPr="00ED5AF8">
        <w:rPr>
          <w:lang w:val="en-GB"/>
        </w:rPr>
        <w:t>SPL</w:t>
      </w:r>
      <w:r w:rsidRPr="00ED5AF8">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ED5AF8">
        <w:rPr>
          <w:lang w:val="en-GB"/>
        </w:rPr>
        <w:t xml:space="preserve"> (VITs)</w:t>
      </w:r>
      <w:r w:rsidRPr="00ED5AF8">
        <w:rPr>
          <w:lang w:val="en-GB"/>
        </w:rPr>
        <w:t xml:space="preserve">. A </w:t>
      </w:r>
      <w:r w:rsidR="000D1A99" w:rsidRPr="00ED5AF8">
        <w:rPr>
          <w:lang w:val="en-GB"/>
        </w:rPr>
        <w:t>VIT</w:t>
      </w:r>
      <w:r w:rsidRPr="00ED5AF8">
        <w:rPr>
          <w:lang w:val="en-GB"/>
        </w:rPr>
        <w:t xml:space="preserve"> is a specific approach to realize variability, e.g., using pre-processor directives, aspects, or any </w:t>
      </w:r>
      <w:r w:rsidR="000D1A99" w:rsidRPr="00ED5AF8">
        <w:rPr>
          <w:lang w:val="en-GB"/>
        </w:rPr>
        <w:t>other techniques</w:t>
      </w:r>
      <w:r w:rsidRPr="00ED5AF8">
        <w:rPr>
          <w:lang w:val="en-GB"/>
        </w:rPr>
        <w:t xml:space="preserve">. In </w:t>
      </w:r>
      <w:proofErr w:type="spellStart"/>
      <w:r w:rsidRPr="00ED5AF8">
        <w:rPr>
          <w:lang w:val="en-GB"/>
        </w:rPr>
        <w:t>EASy</w:t>
      </w:r>
      <w:proofErr w:type="spellEnd"/>
      <w:r w:rsidRPr="00ED5AF8">
        <w:rPr>
          <w:lang w:val="en-GB"/>
        </w:rPr>
        <w:t xml:space="preserve">-Producer different </w:t>
      </w:r>
      <w:r w:rsidR="000D1A99" w:rsidRPr="00ED5AF8">
        <w:rPr>
          <w:lang w:val="en-GB"/>
        </w:rPr>
        <w:t>VITs</w:t>
      </w:r>
      <w:r w:rsidRPr="00ED5AF8">
        <w:rPr>
          <w:lang w:val="en-GB"/>
        </w:rPr>
        <w:t xml:space="preserve"> can be applied and combined. </w:t>
      </w:r>
      <w:r w:rsidR="00E048B5">
        <w:rPr>
          <w:lang w:val="en-GB"/>
        </w:rPr>
        <w:t>Their application and combination is defined in a VIL</w:t>
      </w:r>
      <w:r w:rsidR="0016377F">
        <w:rPr>
          <w:rStyle w:val="FootnoteReference"/>
          <w:lang w:val="en-GB"/>
        </w:rPr>
        <w:footnoteReference w:id="9"/>
      </w:r>
      <w:r w:rsidR="00E048B5">
        <w:rPr>
          <w:lang w:val="en-GB"/>
        </w:rPr>
        <w:t xml:space="preserve"> build script. </w:t>
      </w:r>
      <w:r w:rsidRPr="00ED5AF8">
        <w:rPr>
          <w:lang w:val="en-GB"/>
        </w:rPr>
        <w:t xml:space="preserve">However, </w:t>
      </w:r>
      <w:r w:rsidR="00E048B5">
        <w:rPr>
          <w:lang w:val="en-GB"/>
        </w:rPr>
        <w:t>some</w:t>
      </w:r>
      <w:r w:rsidRPr="00ED5AF8">
        <w:rPr>
          <w:lang w:val="en-GB"/>
        </w:rPr>
        <w:t xml:space="preserve"> </w:t>
      </w:r>
      <w:r w:rsidR="000D1A99" w:rsidRPr="00ED5AF8">
        <w:rPr>
          <w:lang w:val="en-GB"/>
        </w:rPr>
        <w:t>VIT</w:t>
      </w:r>
      <w:r w:rsidR="00E048B5">
        <w:rPr>
          <w:lang w:val="en-GB"/>
        </w:rPr>
        <w:t>s</w:t>
      </w:r>
      <w:r w:rsidRPr="00ED5AF8">
        <w:rPr>
          <w:lang w:val="en-GB"/>
        </w:rPr>
        <w:t xml:space="preserve"> </w:t>
      </w:r>
      <w:r w:rsidR="00E048B5">
        <w:rPr>
          <w:lang w:val="en-GB"/>
        </w:rPr>
        <w:t>may be</w:t>
      </w:r>
      <w:r w:rsidRPr="00ED5AF8">
        <w:rPr>
          <w:lang w:val="en-GB"/>
        </w:rPr>
        <w:t xml:space="preserve"> realized by an individual </w:t>
      </w:r>
      <w:proofErr w:type="spellStart"/>
      <w:r w:rsidRPr="00ED5AF8">
        <w:rPr>
          <w:lang w:val="en-GB"/>
        </w:rPr>
        <w:t>instantiator</w:t>
      </w:r>
      <w:proofErr w:type="spellEnd"/>
      <w:r w:rsidRPr="00ED5AF8">
        <w:rPr>
          <w:lang w:val="en-GB"/>
        </w:rPr>
        <w:t xml:space="preserve">, which actually applies the </w:t>
      </w:r>
      <w:r w:rsidR="000D1A99" w:rsidRPr="00ED5AF8">
        <w:rPr>
          <w:lang w:val="en-GB"/>
        </w:rPr>
        <w:t>VIT</w:t>
      </w:r>
      <w:r w:rsidR="009453B4">
        <w:rPr>
          <w:lang w:val="en-GB"/>
        </w:rPr>
        <w:t xml:space="preserve">. A detailed discussion on the concept of </w:t>
      </w:r>
      <w:proofErr w:type="spellStart"/>
      <w:r w:rsidR="009453B4">
        <w:rPr>
          <w:lang w:val="en-GB"/>
        </w:rPr>
        <w:t>instantiators</w:t>
      </w:r>
      <w:proofErr w:type="spellEnd"/>
      <w:r w:rsidR="009453B4">
        <w:rPr>
          <w:lang w:val="en-GB"/>
        </w:rPr>
        <w:t xml:space="preserve"> in </w:t>
      </w:r>
      <w:proofErr w:type="spellStart"/>
      <w:r w:rsidR="009453B4">
        <w:rPr>
          <w:lang w:val="en-GB"/>
        </w:rPr>
        <w:t>EASy</w:t>
      </w:r>
      <w:proofErr w:type="spellEnd"/>
      <w:r w:rsidR="009453B4">
        <w:rPr>
          <w:lang w:val="en-GB"/>
        </w:rPr>
        <w:t xml:space="preserve">-Producer can be found in the </w:t>
      </w:r>
      <w:proofErr w:type="spellStart"/>
      <w:r w:rsidR="009453B4">
        <w:rPr>
          <w:lang w:val="en-GB"/>
        </w:rPr>
        <w:t>EASy</w:t>
      </w:r>
      <w:proofErr w:type="spellEnd"/>
      <w:r w:rsidR="009453B4">
        <w:rPr>
          <w:lang w:val="en-GB"/>
        </w:rPr>
        <w:t xml:space="preserve">-Producer developers guide (cf. Section </w:t>
      </w:r>
      <w:r w:rsidR="00221C9D">
        <w:rPr>
          <w:lang w:val="en-GB"/>
        </w:rPr>
        <w:fldChar w:fldCharType="begin"/>
      </w:r>
      <w:r w:rsidR="009453B4">
        <w:rPr>
          <w:lang w:val="en-GB"/>
        </w:rPr>
        <w:instrText xml:space="preserve"> REF _Ref368641757 \r \h </w:instrText>
      </w:r>
      <w:r w:rsidR="00221C9D">
        <w:rPr>
          <w:lang w:val="en-GB"/>
        </w:rPr>
      </w:r>
      <w:r w:rsidR="00221C9D">
        <w:rPr>
          <w:lang w:val="en-GB"/>
        </w:rPr>
        <w:fldChar w:fldCharType="separate"/>
      </w:r>
      <w:r w:rsidR="003A475D">
        <w:rPr>
          <w:lang w:val="en-GB"/>
        </w:rPr>
        <w:t>3.4</w:t>
      </w:r>
      <w:r w:rsidR="00221C9D">
        <w:rPr>
          <w:lang w:val="en-GB"/>
        </w:rPr>
        <w:fldChar w:fldCharType="end"/>
      </w:r>
      <w:r w:rsidR="009453B4">
        <w:rPr>
          <w:lang w:val="en-GB"/>
        </w:rPr>
        <w:t>)</w:t>
      </w:r>
      <w:r w:rsidRPr="00ED5AF8">
        <w:rPr>
          <w:lang w:val="en-GB"/>
        </w:rPr>
        <w:t>.</w:t>
      </w:r>
      <w:r w:rsidR="006D7124" w:rsidRPr="00ED5AF8">
        <w:rPr>
          <w:lang w:val="en-GB"/>
        </w:rPr>
        <w:t xml:space="preserve"> In the running </w:t>
      </w:r>
      <w:r w:rsidR="006D7124" w:rsidRPr="00ED5AF8">
        <w:rPr>
          <w:lang w:val="en-GB"/>
        </w:rPr>
        <w:lastRenderedPageBreak/>
        <w:t xml:space="preserve">example, we will use the Velocity </w:t>
      </w:r>
      <w:proofErr w:type="spellStart"/>
      <w:r w:rsidR="006D7124" w:rsidRPr="00ED5AF8">
        <w:rPr>
          <w:lang w:val="en-GB"/>
        </w:rPr>
        <w:t>instantiator</w:t>
      </w:r>
      <w:proofErr w:type="spellEnd"/>
      <w:r w:rsidR="006D7124" w:rsidRPr="00ED5AF8">
        <w:rPr>
          <w:lang w:val="en-GB"/>
        </w:rPr>
        <w:t xml:space="preserve"> as it is one of the default </w:t>
      </w:r>
      <w:proofErr w:type="spellStart"/>
      <w:r w:rsidR="006D7124" w:rsidRPr="00ED5AF8">
        <w:rPr>
          <w:lang w:val="en-GB"/>
        </w:rPr>
        <w:t>instantiators</w:t>
      </w:r>
      <w:proofErr w:type="spellEnd"/>
      <w:r w:rsidR="006D7124" w:rsidRPr="00ED5AF8">
        <w:rPr>
          <w:lang w:val="en-GB"/>
        </w:rPr>
        <w:t xml:space="preserve"> of the basic </w:t>
      </w:r>
      <w:proofErr w:type="spellStart"/>
      <w:r w:rsidR="006D7124" w:rsidRPr="00ED5AF8">
        <w:rPr>
          <w:lang w:val="en-GB"/>
        </w:rPr>
        <w:t>EASy</w:t>
      </w:r>
      <w:proofErr w:type="spellEnd"/>
      <w:r w:rsidR="006D7124" w:rsidRPr="00ED5AF8">
        <w:rPr>
          <w:lang w:val="en-GB"/>
        </w:rPr>
        <w:t>-Producer installation.</w:t>
      </w:r>
    </w:p>
    <w:p w:rsidR="006D7124" w:rsidRPr="00ED5AF8" w:rsidRDefault="006D7124" w:rsidP="00A35F2C">
      <w:pPr>
        <w:jc w:val="both"/>
        <w:rPr>
          <w:lang w:val="en-GB"/>
        </w:rPr>
      </w:pPr>
      <w:r w:rsidRPr="00ED5AF8">
        <w:rPr>
          <w:lang w:val="en-GB"/>
        </w:rPr>
        <w:t xml:space="preserve">All product line (and product) source code is located in the </w:t>
      </w:r>
      <w:proofErr w:type="spellStart"/>
      <w:r w:rsidRPr="00ED5AF8">
        <w:rPr>
          <w:b/>
          <w:lang w:val="en-GB"/>
        </w:rPr>
        <w:t>src</w:t>
      </w:r>
      <w:proofErr w:type="spellEnd"/>
      <w:r w:rsidRPr="00ED5AF8">
        <w:rPr>
          <w:lang w:val="en-GB"/>
        </w:rPr>
        <w:t xml:space="preserve"> folder of the product line project as shown in </w:t>
      </w:r>
      <w:r w:rsidR="00221C9D" w:rsidRPr="00ED5AF8">
        <w:rPr>
          <w:lang w:val="en-GB"/>
        </w:rPr>
        <w:fldChar w:fldCharType="begin"/>
      </w:r>
      <w:r w:rsidRPr="00ED5AF8">
        <w:rPr>
          <w:lang w:val="en-GB"/>
        </w:rPr>
        <w:instrText xml:space="preserve"> REF _Ref334518775 \h </w:instrText>
      </w:r>
      <w:r w:rsidR="00221C9D" w:rsidRPr="00ED5AF8">
        <w:rPr>
          <w:lang w:val="en-GB"/>
        </w:rPr>
      </w:r>
      <w:r w:rsidR="00221C9D" w:rsidRPr="00ED5AF8">
        <w:rPr>
          <w:lang w:val="en-GB"/>
        </w:rPr>
        <w:fldChar w:fldCharType="separate"/>
      </w:r>
      <w:r w:rsidR="003A475D" w:rsidRPr="00CF3FB4">
        <w:rPr>
          <w:lang w:val="en-US"/>
        </w:rPr>
        <w:t xml:space="preserve">Figure </w:t>
      </w:r>
      <w:r w:rsidR="003A475D">
        <w:rPr>
          <w:noProof/>
          <w:lang w:val="en-US"/>
        </w:rPr>
        <w:t>9</w:t>
      </w:r>
      <w:r w:rsidR="00221C9D" w:rsidRPr="00ED5AF8">
        <w:rPr>
          <w:lang w:val="en-GB"/>
        </w:rPr>
        <w:fldChar w:fldCharType="end"/>
      </w:r>
      <w:r w:rsidRPr="00ED5AF8">
        <w:rPr>
          <w:lang w:val="en-GB"/>
        </w:rPr>
        <w:t xml:space="preserve">. The Velocity </w:t>
      </w:r>
      <w:proofErr w:type="spellStart"/>
      <w:r w:rsidRPr="00ED5AF8">
        <w:rPr>
          <w:lang w:val="en-GB"/>
        </w:rPr>
        <w:t>instantiator</w:t>
      </w:r>
      <w:proofErr w:type="spellEnd"/>
      <w:r w:rsidRPr="00ED5AF8">
        <w:rPr>
          <w:lang w:val="en-GB"/>
        </w:rPr>
        <w:t xml:space="preserve"> provides pre-processor functionality to Java and can be applied in terms of adding Velocity-specific statements to plain Java code. In lines 5 and 6 of </w:t>
      </w:r>
      <w:r w:rsidR="00221C9D" w:rsidRPr="00ED5AF8">
        <w:rPr>
          <w:lang w:val="en-GB"/>
        </w:rPr>
        <w:fldChar w:fldCharType="begin"/>
      </w:r>
      <w:r w:rsidRPr="00ED5AF8">
        <w:rPr>
          <w:lang w:val="en-GB"/>
        </w:rPr>
        <w:instrText xml:space="preserve"> REF _Ref334518775 \h </w:instrText>
      </w:r>
      <w:r w:rsidR="00221C9D" w:rsidRPr="00ED5AF8">
        <w:rPr>
          <w:lang w:val="en-GB"/>
        </w:rPr>
      </w:r>
      <w:r w:rsidR="00221C9D" w:rsidRPr="00ED5AF8">
        <w:rPr>
          <w:lang w:val="en-GB"/>
        </w:rPr>
        <w:fldChar w:fldCharType="separate"/>
      </w:r>
      <w:r w:rsidR="003A475D" w:rsidRPr="00CF3FB4">
        <w:rPr>
          <w:lang w:val="en-US"/>
        </w:rPr>
        <w:t xml:space="preserve">Figure </w:t>
      </w:r>
      <w:r w:rsidR="003A475D">
        <w:rPr>
          <w:noProof/>
          <w:lang w:val="en-US"/>
        </w:rPr>
        <w:t>9</w:t>
      </w:r>
      <w:r w:rsidR="00221C9D" w:rsidRPr="00ED5AF8">
        <w:rPr>
          <w:lang w:val="en-GB"/>
        </w:rPr>
        <w:fldChar w:fldCharType="end"/>
      </w:r>
      <w:r w:rsidRPr="00ED5AF8">
        <w:rPr>
          <w:lang w:val="en-GB"/>
        </w:rPr>
        <w:t xml:space="preserve">, the deployment platform and the public switch will be defined accordingly to the values of </w:t>
      </w:r>
      <w:proofErr w:type="spellStart"/>
      <w:r w:rsidRPr="00ED5AF8">
        <w:rPr>
          <w:rFonts w:ascii="Courier New" w:hAnsi="Courier New" w:cs="Courier New"/>
          <w:lang w:val="en-GB"/>
        </w:rPr>
        <w:t>platTarget</w:t>
      </w:r>
      <w:proofErr w:type="spellEnd"/>
      <w:r w:rsidRPr="00ED5AF8">
        <w:rPr>
          <w:lang w:val="en-GB"/>
        </w:rPr>
        <w:t xml:space="preserve"> and the </w:t>
      </w:r>
      <w:proofErr w:type="spellStart"/>
      <w:r w:rsidRPr="00ED5AF8">
        <w:rPr>
          <w:rFonts w:ascii="Courier New" w:hAnsi="Courier New" w:cs="Courier New"/>
          <w:lang w:val="en-GB"/>
        </w:rPr>
        <w:t>isPublic</w:t>
      </w:r>
      <w:proofErr w:type="spellEnd"/>
      <w:r w:rsidRPr="00ED5AF8">
        <w:rPr>
          <w:lang w:val="en-GB"/>
        </w:rPr>
        <w:t xml:space="preserve"> variables (cf. the variability model in </w:t>
      </w:r>
      <w:r w:rsidR="00221C9D" w:rsidRPr="00ED5AF8">
        <w:rPr>
          <w:lang w:val="en-GB"/>
        </w:rPr>
        <w:fldChar w:fldCharType="begin"/>
      </w:r>
      <w:r w:rsidRPr="00ED5AF8">
        <w:rPr>
          <w:lang w:val="en-GB"/>
        </w:rPr>
        <w:instrText xml:space="preserve"> REF _Ref334513976 \h </w:instrText>
      </w:r>
      <w:r w:rsidR="00221C9D" w:rsidRPr="00ED5AF8">
        <w:rPr>
          <w:lang w:val="en-GB"/>
        </w:rPr>
      </w:r>
      <w:r w:rsidR="00221C9D" w:rsidRPr="00ED5AF8">
        <w:rPr>
          <w:lang w:val="en-GB"/>
        </w:rPr>
        <w:fldChar w:fldCharType="separate"/>
      </w:r>
      <w:r w:rsidR="003A475D" w:rsidRPr="00CF3FB4">
        <w:rPr>
          <w:lang w:val="en-US"/>
        </w:rPr>
        <w:t xml:space="preserve">Figure </w:t>
      </w:r>
      <w:r w:rsidR="003A475D">
        <w:rPr>
          <w:noProof/>
          <w:lang w:val="en-US"/>
        </w:rPr>
        <w:t>7</w:t>
      </w:r>
      <w:r w:rsidR="00221C9D" w:rsidRPr="00ED5AF8">
        <w:rPr>
          <w:lang w:val="en-GB"/>
        </w:rPr>
        <w:fldChar w:fldCharType="end"/>
      </w:r>
      <w:r w:rsidRPr="00ED5AF8">
        <w:rPr>
          <w:lang w:val="en-GB"/>
        </w:rPr>
        <w:t xml:space="preserve">). Both variables are nested variables of the platform variable </w:t>
      </w:r>
      <w:r w:rsidRPr="00ED5AF8">
        <w:rPr>
          <w:rFonts w:ascii="Courier New" w:hAnsi="Courier New" w:cs="Courier New"/>
          <w:lang w:val="en-GB"/>
        </w:rPr>
        <w:t>plat</w:t>
      </w:r>
      <w:r w:rsidRPr="00ED5AF8">
        <w:rPr>
          <w:lang w:val="en-GB"/>
        </w:rPr>
        <w:t>. Thus, they are accessed using “</w:t>
      </w:r>
      <w:r w:rsidRPr="00ED5AF8">
        <w:rPr>
          <w:rFonts w:ascii="Courier New" w:hAnsi="Courier New" w:cs="Courier New"/>
          <w:lang w:val="en-GB"/>
        </w:rPr>
        <w:t>-</w:t>
      </w:r>
      <w:r w:rsidRPr="00ED5AF8">
        <w:rPr>
          <w:lang w:val="en-GB"/>
        </w:rPr>
        <w:t xml:space="preserve">”-notation. In order to guarantee that Velocity will find these variables, the </w:t>
      </w:r>
      <w:proofErr w:type="spellStart"/>
      <w:r w:rsidRPr="00ED5AF8">
        <w:rPr>
          <w:lang w:val="en-GB"/>
        </w:rPr>
        <w:t>instantiator</w:t>
      </w:r>
      <w:proofErr w:type="spellEnd"/>
      <w:r w:rsidRPr="00ED5AF8">
        <w:rPr>
          <w:lang w:val="en-GB"/>
        </w:rPr>
        <w:t xml:space="preserve"> requires a dollar-sign in front of the variable declarations in the code. </w:t>
      </w:r>
    </w:p>
    <w:p w:rsidR="00A35F2C" w:rsidRPr="00ED5AF8" w:rsidRDefault="00221C9D" w:rsidP="00A35F2C">
      <w:pPr>
        <w:spacing w:after="0"/>
        <w:jc w:val="both"/>
        <w:rPr>
          <w:lang w:val="en-GB"/>
        </w:rPr>
      </w:pPr>
      <w:r w:rsidRPr="00221C9D">
        <w:rPr>
          <w:lang w:val="en-GB"/>
        </w:rPr>
      </w:r>
      <w:r>
        <w:rPr>
          <w:lang w:val="en-GB"/>
        </w:rPr>
        <w:pict>
          <v:shape id="_x0000_s1031" type="#_x0000_t202" style="width:454.6pt;height:179.1pt;mso-position-horizontal-relative:char;mso-position-vertical-relative:line;mso-width-relative:margin;mso-height-relative:margin" strokecolor="white [3212]">
            <v:textbox style="mso-next-textbox:#_x0000_s1031" inset="0,0,0,0">
              <w:txbxContent>
                <w:p w:rsidR="00096CB0" w:rsidRDefault="00096CB0" w:rsidP="00A35F2C">
                  <w:pPr>
                    <w:keepNext/>
                    <w:spacing w:after="0"/>
                    <w:jc w:val="center"/>
                  </w:pPr>
                  <w:r>
                    <w:rPr>
                      <w:noProof/>
                      <w:lang w:eastAsia="de-DE"/>
                    </w:rPr>
                    <w:drawing>
                      <wp:inline distT="0" distB="0" distL="0" distR="0">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4"/>
                                <a:stretch>
                                  <a:fillRect/>
                                </a:stretch>
                              </pic:blipFill>
                              <pic:spPr>
                                <a:xfrm>
                                  <a:off x="0" y="0"/>
                                  <a:ext cx="4926256" cy="2048542"/>
                                </a:xfrm>
                                <a:prstGeom prst="rect">
                                  <a:avLst/>
                                </a:prstGeom>
                              </pic:spPr>
                            </pic:pic>
                          </a:graphicData>
                        </a:graphic>
                      </wp:inline>
                    </w:drawing>
                  </w:r>
                </w:p>
                <w:p w:rsidR="00096CB0" w:rsidRPr="00CD2A7A" w:rsidRDefault="00096CB0" w:rsidP="00CD2A7A">
                  <w:pPr>
                    <w:pStyle w:val="Caption"/>
                    <w:jc w:val="center"/>
                    <w:rPr>
                      <w:lang w:val="en-US"/>
                    </w:rPr>
                  </w:pPr>
                  <w:bookmarkStart w:id="44" w:name="_Ref334518775"/>
                  <w:bookmarkStart w:id="45" w:name="_Toc336621353"/>
                  <w:bookmarkStart w:id="46" w:name="_Toc336960417"/>
                  <w:r w:rsidRPr="00CF3FB4">
                    <w:rPr>
                      <w:lang w:val="en-US"/>
                    </w:rPr>
                    <w:t xml:space="preserve">Figure </w:t>
                  </w:r>
                  <w:r w:rsidR="00221C9D">
                    <w:fldChar w:fldCharType="begin"/>
                  </w:r>
                  <w:r w:rsidRPr="00CF3FB4">
                    <w:rPr>
                      <w:lang w:val="en-US"/>
                    </w:rPr>
                    <w:instrText xml:space="preserve"> SEQ Figure \* ARABIC </w:instrText>
                  </w:r>
                  <w:r w:rsidR="00221C9D">
                    <w:fldChar w:fldCharType="separate"/>
                  </w:r>
                  <w:r w:rsidR="003A475D">
                    <w:rPr>
                      <w:noProof/>
                      <w:lang w:val="en-US"/>
                    </w:rPr>
                    <w:t>9</w:t>
                  </w:r>
                  <w:r w:rsidR="00221C9D">
                    <w:fldChar w:fldCharType="end"/>
                  </w:r>
                  <w:bookmarkEnd w:id="44"/>
                  <w:r w:rsidRPr="00CF3FB4">
                    <w:rPr>
                      <w:lang w:val="en-US"/>
                    </w:rPr>
                    <w:t xml:space="preserve">: </w:t>
                  </w:r>
                  <w:r>
                    <w:rPr>
                      <w:lang w:val="en-US"/>
                    </w:rPr>
                    <w:t>Running Example – The Variability Implementation (snippet)</w:t>
                  </w:r>
                  <w:r w:rsidRPr="00CF3FB4">
                    <w:rPr>
                      <w:lang w:val="en-US"/>
                    </w:rPr>
                    <w:t>.</w:t>
                  </w:r>
                  <w:bookmarkEnd w:id="45"/>
                  <w:bookmarkEnd w:id="46"/>
                </w:p>
              </w:txbxContent>
            </v:textbox>
            <w10:wrap type="none"/>
            <w10:anchorlock/>
          </v:shape>
        </w:pict>
      </w:r>
    </w:p>
    <w:p w:rsidR="00D86F0E" w:rsidRDefault="00D86F0E" w:rsidP="00A35F2C">
      <w:pPr>
        <w:jc w:val="both"/>
        <w:rPr>
          <w:lang w:val="en-GB"/>
        </w:rPr>
      </w:pPr>
      <w:r>
        <w:rPr>
          <w:lang w:val="en-GB"/>
        </w:rPr>
        <w:t xml:space="preserve">The next step is to define the VIL build script. Open the </w:t>
      </w:r>
      <w:r w:rsidRPr="00C07BF3">
        <w:rPr>
          <w:b/>
          <w:lang w:val="en-GB"/>
        </w:rPr>
        <w:t xml:space="preserve">VIL </w:t>
      </w:r>
      <w:r w:rsidR="00C07BF3" w:rsidRPr="00C07BF3">
        <w:rPr>
          <w:b/>
          <w:lang w:val="en-GB"/>
        </w:rPr>
        <w:t>B</w:t>
      </w:r>
      <w:r w:rsidRPr="00C07BF3">
        <w:rPr>
          <w:b/>
          <w:lang w:val="en-GB"/>
        </w:rPr>
        <w:t xml:space="preserve">uild </w:t>
      </w:r>
      <w:r w:rsidR="00C07BF3" w:rsidRPr="00C07BF3">
        <w:rPr>
          <w:b/>
          <w:lang w:val="en-GB"/>
        </w:rPr>
        <w:t>L</w:t>
      </w:r>
      <w:r w:rsidRPr="00C07BF3">
        <w:rPr>
          <w:b/>
          <w:lang w:val="en-GB"/>
        </w:rPr>
        <w:t xml:space="preserve">anguage </w:t>
      </w:r>
      <w:r w:rsidR="00C07BF3" w:rsidRPr="00C07BF3">
        <w:rPr>
          <w:b/>
          <w:lang w:val="en-GB"/>
        </w:rPr>
        <w:t>E</w:t>
      </w:r>
      <w:r w:rsidRPr="00C07BF3">
        <w:rPr>
          <w:b/>
          <w:lang w:val="en-GB"/>
        </w:rPr>
        <w:t>ditor</w:t>
      </w:r>
      <w:r>
        <w:rPr>
          <w:lang w:val="en-GB"/>
        </w:rPr>
        <w:t xml:space="preserve"> by </w:t>
      </w:r>
      <w:r w:rsidRPr="00C07BF3">
        <w:rPr>
          <w:i/>
          <w:lang w:val="en-GB"/>
        </w:rPr>
        <w:t>double clicking</w:t>
      </w:r>
      <w:r>
        <w:rPr>
          <w:lang w:val="en-GB"/>
        </w:rPr>
        <w:t xml:space="preserve"> the </w:t>
      </w:r>
      <w:r w:rsidRPr="00C07BF3">
        <w:rPr>
          <w:b/>
          <w:lang w:val="en-GB"/>
        </w:rPr>
        <w:t>VIL-file</w:t>
      </w:r>
      <w:r>
        <w:rPr>
          <w:lang w:val="en-GB"/>
        </w:rPr>
        <w:t xml:space="preserve"> in the </w:t>
      </w:r>
      <w:proofErr w:type="spellStart"/>
      <w:r w:rsidRPr="00C07BF3">
        <w:rPr>
          <w:b/>
          <w:lang w:val="en-GB"/>
        </w:rPr>
        <w:t>EASy</w:t>
      </w:r>
      <w:proofErr w:type="spellEnd"/>
      <w:r w:rsidRPr="00C07BF3">
        <w:rPr>
          <w:b/>
          <w:lang w:val="en-GB"/>
        </w:rPr>
        <w:t>-folder</w:t>
      </w:r>
      <w:r>
        <w:rPr>
          <w:lang w:val="en-GB"/>
        </w:rPr>
        <w:t xml:space="preserve">. The file has the name </w:t>
      </w:r>
      <w:r w:rsidRPr="00C07BF3">
        <w:rPr>
          <w:rFonts w:ascii="Courier New" w:hAnsi="Courier New" w:cs="Courier New"/>
          <w:lang w:val="en-GB"/>
        </w:rPr>
        <w:t>PL_Content_Sharing_0.vil</w:t>
      </w:r>
      <w:r>
        <w:rPr>
          <w:lang w:val="en-GB"/>
        </w:rPr>
        <w:t>.</w:t>
      </w:r>
      <w:r w:rsidR="005415DE">
        <w:rPr>
          <w:lang w:val="en-GB"/>
        </w:rPr>
        <w:t xml:space="preserve"> </w:t>
      </w:r>
      <w:r w:rsidR="00221C9D">
        <w:rPr>
          <w:lang w:val="en-GB"/>
        </w:rPr>
        <w:fldChar w:fldCharType="begin"/>
      </w:r>
      <w:r w:rsidR="005415DE">
        <w:rPr>
          <w:lang w:val="en-GB"/>
        </w:rPr>
        <w:instrText xml:space="preserve"> REF _Ref368580610 \h </w:instrText>
      </w:r>
      <w:r w:rsidR="00221C9D">
        <w:rPr>
          <w:lang w:val="en-GB"/>
        </w:rPr>
      </w:r>
      <w:r w:rsidR="00221C9D">
        <w:rPr>
          <w:lang w:val="en-GB"/>
        </w:rPr>
        <w:fldChar w:fldCharType="separate"/>
      </w:r>
      <w:r w:rsidR="003A475D" w:rsidRPr="00CF3FB4">
        <w:rPr>
          <w:lang w:val="en-US"/>
        </w:rPr>
        <w:t xml:space="preserve">Figure </w:t>
      </w:r>
      <w:r w:rsidR="003A475D">
        <w:rPr>
          <w:noProof/>
          <w:lang w:val="en-US"/>
        </w:rPr>
        <w:t>10</w:t>
      </w:r>
      <w:r w:rsidR="00221C9D">
        <w:rPr>
          <w:lang w:val="en-GB"/>
        </w:rPr>
        <w:fldChar w:fldCharType="end"/>
      </w:r>
      <w:r w:rsidR="005415DE">
        <w:rPr>
          <w:lang w:val="en-GB"/>
        </w:rPr>
        <w:t xml:space="preserve"> shows the VIL build script of this example</w:t>
      </w:r>
      <w:r w:rsidR="005B2396">
        <w:rPr>
          <w:lang w:val="en-GB"/>
        </w:rPr>
        <w:t xml:space="preserve"> </w:t>
      </w:r>
      <w:r w:rsidR="005B2396" w:rsidRPr="00ED5AF8">
        <w:rPr>
          <w:lang w:val="en-GB"/>
        </w:rPr>
        <w:t>(</w:t>
      </w:r>
      <w:r w:rsidR="005B2396">
        <w:rPr>
          <w:lang w:val="en-GB"/>
        </w:rPr>
        <w:t>this build script</w:t>
      </w:r>
      <w:r w:rsidR="005B2396" w:rsidRPr="00ED5AF8">
        <w:rPr>
          <w:lang w:val="en-GB"/>
        </w:rPr>
        <w:t xml:space="preserve"> can</w:t>
      </w:r>
      <w:r w:rsidR="005B2396">
        <w:rPr>
          <w:lang w:val="en-GB"/>
        </w:rPr>
        <w:t xml:space="preserve"> also</w:t>
      </w:r>
      <w:r w:rsidR="005B2396" w:rsidRPr="00ED5AF8">
        <w:rPr>
          <w:lang w:val="en-GB"/>
        </w:rPr>
        <w:t xml:space="preserve"> be found in the appendix </w:t>
      </w:r>
      <w:r w:rsidR="00221C9D">
        <w:rPr>
          <w:lang w:val="en-GB"/>
        </w:rPr>
        <w:fldChar w:fldCharType="begin"/>
      </w:r>
      <w:r w:rsidR="005B2396">
        <w:rPr>
          <w:lang w:val="en-GB"/>
        </w:rPr>
        <w:instrText xml:space="preserve"> REF _Ref368582279 \r \h </w:instrText>
      </w:r>
      <w:r w:rsidR="00221C9D">
        <w:rPr>
          <w:lang w:val="en-GB"/>
        </w:rPr>
      </w:r>
      <w:r w:rsidR="00221C9D">
        <w:rPr>
          <w:lang w:val="en-GB"/>
        </w:rPr>
        <w:fldChar w:fldCharType="separate"/>
      </w:r>
      <w:r w:rsidR="003A475D">
        <w:rPr>
          <w:lang w:val="en-GB"/>
        </w:rPr>
        <w:t>A.2</w:t>
      </w:r>
      <w:r w:rsidR="00221C9D">
        <w:rPr>
          <w:lang w:val="en-GB"/>
        </w:rPr>
        <w:fldChar w:fldCharType="end"/>
      </w:r>
      <w:r w:rsidR="005B2396" w:rsidRPr="00ED5AF8">
        <w:rPr>
          <w:lang w:val="en-GB"/>
        </w:rPr>
        <w:t>)</w:t>
      </w:r>
      <w:r w:rsidR="005415DE">
        <w:rPr>
          <w:lang w:val="en-GB"/>
        </w:rPr>
        <w:t xml:space="preserve">. </w:t>
      </w:r>
      <w:r w:rsidR="00CD6C54">
        <w:rPr>
          <w:lang w:val="en-GB"/>
        </w:rPr>
        <w:t xml:space="preserve">This script is rather simple: the first rule </w:t>
      </w:r>
      <w:r w:rsidR="00CD6C54" w:rsidRPr="00C07BF3">
        <w:rPr>
          <w:rFonts w:ascii="Courier New" w:hAnsi="Courier New" w:cs="Courier New"/>
          <w:lang w:val="en-GB"/>
        </w:rPr>
        <w:t>clean</w:t>
      </w:r>
      <w:r w:rsidR="00CD6C54">
        <w:rPr>
          <w:lang w:val="en-GB"/>
        </w:rPr>
        <w:t xml:space="preserve"> deletes all source artefacts in the target project (the product project) to guarantee that only the most recent instantiated artefacts are present in the final product. The second rule </w:t>
      </w:r>
      <w:r w:rsidR="00CD6C54" w:rsidRPr="00C07BF3">
        <w:rPr>
          <w:rFonts w:ascii="Courier New" w:hAnsi="Courier New" w:cs="Courier New"/>
          <w:lang w:val="en-GB"/>
        </w:rPr>
        <w:t>main</w:t>
      </w:r>
      <w:r w:rsidR="00CD6C54">
        <w:rPr>
          <w:lang w:val="en-GB"/>
        </w:rPr>
        <w:t xml:space="preserve"> is the entry-point for the VIL engine. This rule defines </w:t>
      </w:r>
      <w:r w:rsidR="00CD6C54" w:rsidRPr="00C07BF3">
        <w:rPr>
          <w:rFonts w:ascii="Courier New" w:hAnsi="Courier New" w:cs="Courier New"/>
          <w:lang w:val="en-GB"/>
        </w:rPr>
        <w:t>clean</w:t>
      </w:r>
      <w:r w:rsidR="00CD6C54">
        <w:rPr>
          <w:lang w:val="en-GB"/>
        </w:rPr>
        <w:t xml:space="preserve"> to be a precondition (guaranteeing that the target will be cleaned before the actual instantiation). The only action </w:t>
      </w:r>
      <w:r w:rsidR="00CD6C54" w:rsidRPr="00C07BF3">
        <w:rPr>
          <w:rFonts w:ascii="Courier New" w:hAnsi="Courier New" w:cs="Courier New"/>
          <w:lang w:val="en-GB"/>
        </w:rPr>
        <w:t>main</w:t>
      </w:r>
      <w:r w:rsidR="00CD6C54">
        <w:rPr>
          <w:lang w:val="en-GB"/>
        </w:rPr>
        <w:t xml:space="preserve"> defines is the call of the Velocity </w:t>
      </w:r>
      <w:proofErr w:type="spellStart"/>
      <w:r w:rsidR="00CD6C54">
        <w:rPr>
          <w:lang w:val="en-GB"/>
        </w:rPr>
        <w:t>instantiator</w:t>
      </w:r>
      <w:proofErr w:type="spellEnd"/>
      <w:r w:rsidR="00742F6E">
        <w:rPr>
          <w:lang w:val="en-GB"/>
        </w:rPr>
        <w:t xml:space="preserve"> with</w:t>
      </w:r>
      <w:r w:rsidR="00CD6C54">
        <w:rPr>
          <w:lang w:val="en-GB"/>
        </w:rPr>
        <w:t xml:space="preserve"> the path to the generic source artefacts, the target path, and the configuration as </w:t>
      </w:r>
      <w:r w:rsidR="00742F6E">
        <w:rPr>
          <w:lang w:val="en-GB"/>
        </w:rPr>
        <w:t xml:space="preserve">parameters. </w:t>
      </w:r>
    </w:p>
    <w:p w:rsidR="00D86F0E" w:rsidRDefault="00221C9D" w:rsidP="00A35F2C">
      <w:pPr>
        <w:jc w:val="both"/>
        <w:rPr>
          <w:lang w:val="en-GB"/>
        </w:rPr>
      </w:pPr>
      <w:r w:rsidRPr="00221C9D">
        <w:rPr>
          <w:lang w:val="en-GB"/>
        </w:rPr>
      </w:r>
      <w:r>
        <w:rPr>
          <w:lang w:val="en-GB"/>
        </w:rPr>
        <w:pict>
          <v:shape id="_x0000_s1030" type="#_x0000_t202" style="width:454.6pt;height:158.45pt;mso-position-horizontal-relative:char;mso-position-vertical-relative:line;mso-width-relative:margin;mso-height-relative:margin" strokecolor="white [3212]">
            <v:textbox style="mso-next-textbox:#_x0000_s1030" inset="0,0,0,0">
              <w:txbxContent>
                <w:p w:rsidR="00096CB0" w:rsidRDefault="00096CB0" w:rsidP="00D86F0E">
                  <w:pPr>
                    <w:keepNext/>
                    <w:spacing w:after="0"/>
                    <w:jc w:val="center"/>
                  </w:pPr>
                  <w:r>
                    <w:rPr>
                      <w:noProof/>
                      <w:lang w:eastAsia="de-DE"/>
                    </w:rPr>
                    <w:drawing>
                      <wp:inline distT="0" distB="0" distL="0" distR="0">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5"/>
                                <a:stretch>
                                  <a:fillRect/>
                                </a:stretch>
                              </pic:blipFill>
                              <pic:spPr>
                                <a:xfrm>
                                  <a:off x="0" y="0"/>
                                  <a:ext cx="4011168" cy="1853184"/>
                                </a:xfrm>
                                <a:prstGeom prst="rect">
                                  <a:avLst/>
                                </a:prstGeom>
                              </pic:spPr>
                            </pic:pic>
                          </a:graphicData>
                        </a:graphic>
                      </wp:inline>
                    </w:drawing>
                  </w:r>
                </w:p>
                <w:p w:rsidR="00096CB0" w:rsidRPr="00CD2A7A" w:rsidRDefault="00096CB0" w:rsidP="00D86F0E">
                  <w:pPr>
                    <w:pStyle w:val="Caption"/>
                    <w:jc w:val="center"/>
                    <w:rPr>
                      <w:lang w:val="en-US"/>
                    </w:rPr>
                  </w:pPr>
                  <w:bookmarkStart w:id="47" w:name="_Ref368580610"/>
                  <w:r w:rsidRPr="00CF3FB4">
                    <w:rPr>
                      <w:lang w:val="en-US"/>
                    </w:rPr>
                    <w:t xml:space="preserve">Figure </w:t>
                  </w:r>
                  <w:r w:rsidR="00221C9D">
                    <w:fldChar w:fldCharType="begin"/>
                  </w:r>
                  <w:r w:rsidRPr="00CF3FB4">
                    <w:rPr>
                      <w:lang w:val="en-US"/>
                    </w:rPr>
                    <w:instrText xml:space="preserve"> SEQ Figure \* ARABIC </w:instrText>
                  </w:r>
                  <w:r w:rsidR="00221C9D">
                    <w:fldChar w:fldCharType="separate"/>
                  </w:r>
                  <w:r w:rsidR="003A475D">
                    <w:rPr>
                      <w:noProof/>
                      <w:lang w:val="en-US"/>
                    </w:rPr>
                    <w:t>10</w:t>
                  </w:r>
                  <w:r w:rsidR="00221C9D">
                    <w:fldChar w:fldCharType="end"/>
                  </w:r>
                  <w:bookmarkEnd w:id="47"/>
                  <w:r w:rsidRPr="00CF3FB4">
                    <w:rPr>
                      <w:lang w:val="en-US"/>
                    </w:rPr>
                    <w:t xml:space="preserve">: </w:t>
                  </w:r>
                  <w:r>
                    <w:rPr>
                      <w:lang w:val="en-US"/>
                    </w:rPr>
                    <w:t>Running Example – The VIL Build Script</w:t>
                  </w:r>
                  <w:r w:rsidRPr="00CF3FB4">
                    <w:rPr>
                      <w:lang w:val="en-US"/>
                    </w:rPr>
                    <w:t>.</w:t>
                  </w:r>
                </w:p>
              </w:txbxContent>
            </v:textbox>
            <w10:wrap type="none"/>
            <w10:anchorlock/>
          </v:shape>
        </w:pict>
      </w:r>
    </w:p>
    <w:p w:rsidR="00E1757B" w:rsidRPr="00ED5AF8" w:rsidRDefault="00A35F2C" w:rsidP="00A35F2C">
      <w:pPr>
        <w:jc w:val="both"/>
        <w:rPr>
          <w:lang w:val="en-GB"/>
        </w:rPr>
      </w:pPr>
      <w:r w:rsidRPr="00ED5AF8">
        <w:rPr>
          <w:lang w:val="en-GB"/>
        </w:rPr>
        <w:lastRenderedPageBreak/>
        <w:t>Finally, the implementation</w:t>
      </w:r>
      <w:r w:rsidR="00CD6C54">
        <w:rPr>
          <w:lang w:val="en-GB"/>
        </w:rPr>
        <w:t xml:space="preserve"> space and the corresponding build script are defined</w:t>
      </w:r>
      <w:r w:rsidRPr="00ED5AF8">
        <w:rPr>
          <w:lang w:val="en-GB"/>
        </w:rPr>
        <w:t xml:space="preserve"> to instantiate content-sharing application variants accordingly to a configuration. On this basis, we will derive a new product from this product line in the next section.</w:t>
      </w:r>
    </w:p>
    <w:p w:rsidR="00E1757B" w:rsidRPr="00ED5AF8" w:rsidRDefault="00E1757B" w:rsidP="00E1757B">
      <w:pPr>
        <w:pStyle w:val="Heading2"/>
        <w:rPr>
          <w:lang w:val="en-GB"/>
        </w:rPr>
      </w:pPr>
      <w:bookmarkStart w:id="48" w:name="_Ref338265627"/>
      <w:bookmarkStart w:id="49" w:name="_Toc368936654"/>
      <w:r w:rsidRPr="00ED5AF8">
        <w:rPr>
          <w:lang w:val="en-GB"/>
        </w:rPr>
        <w:t>Deriving a Domain-Specific Service Platform</w:t>
      </w:r>
      <w:bookmarkEnd w:id="48"/>
      <w:bookmarkEnd w:id="49"/>
    </w:p>
    <w:p w:rsidR="00FC3AFE" w:rsidRPr="00ED5AF8" w:rsidRDefault="00FC3AFE" w:rsidP="00FC3AFE">
      <w:pPr>
        <w:jc w:val="both"/>
        <w:rPr>
          <w:lang w:val="en-GB"/>
        </w:rPr>
      </w:pPr>
      <w:r w:rsidRPr="00ED5AF8">
        <w:rPr>
          <w:lang w:val="en-GB"/>
        </w:rPr>
        <w:t xml:space="preserve">In this section, we will describe the process of deriving a new domain-specific platform from a software product line defined in </w:t>
      </w:r>
      <w:proofErr w:type="spellStart"/>
      <w:r w:rsidRPr="00ED5AF8">
        <w:rPr>
          <w:lang w:val="en-GB"/>
        </w:rPr>
        <w:t>EASy</w:t>
      </w:r>
      <w:proofErr w:type="spellEnd"/>
      <w:r w:rsidRPr="00ED5AF8">
        <w:rPr>
          <w:lang w:val="en-GB"/>
        </w:rPr>
        <w:t>-Producer. We will adopt the perspective of a</w:t>
      </w:r>
      <w:r w:rsidR="00F6285D" w:rsidRPr="00ED5AF8">
        <w:rPr>
          <w:lang w:val="en-GB"/>
        </w:rPr>
        <w:t>n</w:t>
      </w:r>
      <w:r w:rsidRPr="00ED5AF8">
        <w:rPr>
          <w:lang w:val="en-GB"/>
        </w:rPr>
        <w:t xml:space="preserve"> </w:t>
      </w:r>
      <w:r w:rsidR="00F6285D" w:rsidRPr="00ED5AF8">
        <w:rPr>
          <w:lang w:val="en-GB"/>
        </w:rPr>
        <w:t>application engineer</w:t>
      </w:r>
      <w:r w:rsidRPr="00ED5AF8">
        <w:rPr>
          <w:lang w:val="en-GB"/>
        </w:rPr>
        <w:t xml:space="preserve"> and start with the derivation of a new product line member</w:t>
      </w:r>
      <w:r w:rsidRPr="00ED5AF8">
        <w:rPr>
          <w:rStyle w:val="FootnoteReference"/>
          <w:szCs w:val="20"/>
          <w:lang w:val="en-GB"/>
        </w:rPr>
        <w:footnoteReference w:id="10"/>
      </w:r>
      <w:r w:rsidRPr="00ED5AF8">
        <w:rPr>
          <w:lang w:val="en-GB"/>
        </w:rPr>
        <w:t xml:space="preserve"> (in this case, the product project), configure the product based on the variability model defined in Section </w:t>
      </w:r>
      <w:r w:rsidR="00221C9D" w:rsidRPr="00ED5AF8">
        <w:rPr>
          <w:lang w:val="en-GB"/>
        </w:rPr>
        <w:fldChar w:fldCharType="begin"/>
      </w:r>
      <w:r w:rsidR="00F6285D" w:rsidRPr="00ED5AF8">
        <w:rPr>
          <w:lang w:val="en-GB"/>
        </w:rPr>
        <w:instrText xml:space="preserve"> REF _Ref338318040 \r \h </w:instrText>
      </w:r>
      <w:r w:rsidR="00221C9D" w:rsidRPr="00ED5AF8">
        <w:rPr>
          <w:lang w:val="en-GB"/>
        </w:rPr>
      </w:r>
      <w:r w:rsidR="00221C9D" w:rsidRPr="00ED5AF8">
        <w:rPr>
          <w:lang w:val="en-GB"/>
        </w:rPr>
        <w:fldChar w:fldCharType="separate"/>
      </w:r>
      <w:r w:rsidR="003A475D">
        <w:rPr>
          <w:lang w:val="en-GB"/>
        </w:rPr>
        <w:t>4.2.1</w:t>
      </w:r>
      <w:r w:rsidR="00221C9D" w:rsidRPr="00ED5AF8">
        <w:rPr>
          <w:lang w:val="en-GB"/>
        </w:rPr>
        <w:fldChar w:fldCharType="end"/>
      </w:r>
      <w:r w:rsidRPr="00ED5AF8">
        <w:rPr>
          <w:lang w:val="en-GB"/>
        </w:rPr>
        <w:t>, and instantiate the product line artefacts accordingly. This will result in a specific content-sharing application variant with the desired functionalities ready for use.</w:t>
      </w:r>
    </w:p>
    <w:p w:rsidR="00FC3AFE" w:rsidRPr="00ED5AF8" w:rsidRDefault="00FC3AFE" w:rsidP="00FC3AFE">
      <w:pPr>
        <w:jc w:val="both"/>
        <w:rPr>
          <w:lang w:val="en-GB"/>
        </w:rPr>
      </w:pPr>
      <w:r w:rsidRPr="00ED5AF8">
        <w:rPr>
          <w:lang w:val="en-GB"/>
        </w:rPr>
        <w:t xml:space="preserve">The first step towards an instantiated domain-specific platform is to derive a new member from the previously defined base platform product line. For this purpose open the </w:t>
      </w:r>
      <w:r w:rsidRPr="00ED5AF8">
        <w:rPr>
          <w:b/>
          <w:lang w:val="en-GB"/>
        </w:rPr>
        <w:t xml:space="preserve">Product Line Editor </w:t>
      </w:r>
      <w:r w:rsidRPr="00ED5AF8">
        <w:rPr>
          <w:lang w:val="en-GB"/>
        </w:rPr>
        <w:t xml:space="preserve">by </w:t>
      </w:r>
      <w:r w:rsidRPr="00CE7A7F">
        <w:rPr>
          <w:i/>
          <w:lang w:val="en-GB"/>
        </w:rPr>
        <w:t>right clicking</w:t>
      </w:r>
      <w:r w:rsidRPr="00ED5AF8">
        <w:rPr>
          <w:lang w:val="en-GB"/>
        </w:rPr>
        <w:t xml:space="preserve"> on the </w:t>
      </w:r>
      <w:r w:rsidRPr="00CE7A7F">
        <w:rPr>
          <w:lang w:val="en-GB"/>
        </w:rPr>
        <w:t>product line project</w:t>
      </w:r>
      <w:r w:rsidRPr="00ED5AF8">
        <w:rPr>
          <w:lang w:val="en-GB"/>
        </w:rPr>
        <w:t xml:space="preserve"> and select </w:t>
      </w:r>
      <w:r w:rsidRPr="00ED5AF8">
        <w:rPr>
          <w:i/>
          <w:lang w:val="en-GB"/>
        </w:rPr>
        <w:t xml:space="preserve">Edit </w:t>
      </w:r>
      <w:proofErr w:type="spellStart"/>
      <w:r w:rsidRPr="00ED5AF8">
        <w:rPr>
          <w:i/>
          <w:lang w:val="en-GB"/>
        </w:rPr>
        <w:t>Productline</w:t>
      </w:r>
      <w:proofErr w:type="spellEnd"/>
      <w:r w:rsidRPr="00ED5AF8">
        <w:rPr>
          <w:lang w:val="en-GB"/>
        </w:rPr>
        <w:t xml:space="preserve"> in the context menu. In the </w:t>
      </w:r>
      <w:r w:rsidRPr="00ED5AF8">
        <w:rPr>
          <w:b/>
          <w:lang w:val="en-GB"/>
        </w:rPr>
        <w:t>Project</w:t>
      </w:r>
      <w:r w:rsidR="00CE7A7F">
        <w:rPr>
          <w:b/>
          <w:lang w:val="en-GB"/>
        </w:rPr>
        <w:t xml:space="preserve"> </w:t>
      </w:r>
      <w:r w:rsidRPr="00ED5AF8">
        <w:rPr>
          <w:b/>
          <w:lang w:val="en-GB"/>
        </w:rPr>
        <w:t>Configuration Editor</w:t>
      </w:r>
      <w:r w:rsidRPr="00ED5AF8">
        <w:rPr>
          <w:lang w:val="en-GB"/>
        </w:rPr>
        <w:t xml:space="preserve"> tab click the </w:t>
      </w:r>
      <w:r w:rsidRPr="00ED5AF8">
        <w:rPr>
          <w:i/>
          <w:lang w:val="en-GB"/>
        </w:rPr>
        <w:t>Derive new Product Line Member</w:t>
      </w:r>
      <w:r w:rsidRPr="00ED5AF8">
        <w:rPr>
          <w:lang w:val="en-GB"/>
        </w:rPr>
        <w:t xml:space="preserve"> button, define a name for the new member, and click the </w:t>
      </w:r>
      <w:r w:rsidRPr="00ED5AF8">
        <w:rPr>
          <w:i/>
          <w:lang w:val="en-GB"/>
        </w:rPr>
        <w:t>Ok</w:t>
      </w:r>
      <w:r w:rsidRPr="00ED5AF8">
        <w:rPr>
          <w:lang w:val="en-GB"/>
        </w:rPr>
        <w:t xml:space="preserve"> button. In our running example, we will use </w:t>
      </w:r>
      <w:proofErr w:type="spellStart"/>
      <w:r w:rsidRPr="00ED5AF8">
        <w:rPr>
          <w:rFonts w:ascii="Courier New" w:hAnsi="Courier New" w:cs="Courier New"/>
          <w:lang w:val="en-GB"/>
        </w:rPr>
        <w:t>Audio_Sharing_App</w:t>
      </w:r>
      <w:proofErr w:type="spellEnd"/>
      <w:r w:rsidRPr="00ED5AF8">
        <w:rPr>
          <w:lang w:val="en-GB"/>
        </w:rPr>
        <w:t xml:space="preserve"> as the name of the new member. A new product line project will be created and the corresponding </w:t>
      </w:r>
      <w:r w:rsidRPr="00ED5AF8">
        <w:rPr>
          <w:b/>
          <w:lang w:val="en-GB"/>
        </w:rPr>
        <w:t>Product Line Editor</w:t>
      </w:r>
      <w:r w:rsidRPr="00ED5AF8">
        <w:rPr>
          <w:lang w:val="en-GB"/>
        </w:rPr>
        <w:t xml:space="preserve"> will open automatically as shown in </w:t>
      </w:r>
      <w:fldSimple w:instr=" REF _Ref334523660 \h  \* MERGEFORMAT ">
        <w:r w:rsidR="003A475D" w:rsidRPr="003A475D">
          <w:rPr>
            <w:lang w:val="en-GB"/>
          </w:rPr>
          <w:t xml:space="preserve">Figure </w:t>
        </w:r>
        <w:r w:rsidR="003A475D" w:rsidRPr="003A475D">
          <w:rPr>
            <w:noProof/>
            <w:lang w:val="en-GB"/>
          </w:rPr>
          <w:t>11</w:t>
        </w:r>
      </w:fldSimple>
      <w:r w:rsidRPr="00ED5AF8">
        <w:rPr>
          <w:lang w:val="en-GB"/>
        </w:rPr>
        <w:t>.</w:t>
      </w:r>
    </w:p>
    <w:p w:rsidR="00FC3AFE" w:rsidRPr="00ED5AF8" w:rsidRDefault="00221C9D" w:rsidP="00FC3AFE">
      <w:pPr>
        <w:spacing w:after="0"/>
        <w:jc w:val="both"/>
        <w:rPr>
          <w:lang w:val="en-GB"/>
        </w:rPr>
      </w:pPr>
      <w:r w:rsidRPr="00221C9D">
        <w:rPr>
          <w:lang w:val="en-GB"/>
        </w:rPr>
      </w:r>
      <w:r>
        <w:rPr>
          <w:lang w:val="en-GB"/>
        </w:rPr>
        <w:pict>
          <v:shape id="_x0000_s1029" type="#_x0000_t202" style="width:453.5pt;height:182.35pt;mso-position-horizontal-relative:char;mso-position-vertical-relative:line;mso-width-relative:margin;mso-height-relative:margin" strokecolor="white [3212]">
            <v:textbox style="mso-next-textbox:#_x0000_s1029" inset="0,0,0,0">
              <w:txbxContent>
                <w:p w:rsidR="00096CB0" w:rsidRDefault="00096CB0" w:rsidP="00FC3AFE">
                  <w:pPr>
                    <w:keepNext/>
                    <w:spacing w:after="0"/>
                    <w:jc w:val="center"/>
                  </w:pPr>
                  <w:r>
                    <w:rPr>
                      <w:noProof/>
                      <w:lang w:eastAsia="de-DE"/>
                    </w:rPr>
                    <w:drawing>
                      <wp:inline distT="0" distB="0" distL="0" distR="0">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6"/>
                                <a:stretch>
                                  <a:fillRect/>
                                </a:stretch>
                              </pic:blipFill>
                              <pic:spPr>
                                <a:xfrm>
                                  <a:off x="0" y="0"/>
                                  <a:ext cx="5090121" cy="2019540"/>
                                </a:xfrm>
                                <a:prstGeom prst="rect">
                                  <a:avLst/>
                                </a:prstGeom>
                              </pic:spPr>
                            </pic:pic>
                          </a:graphicData>
                        </a:graphic>
                      </wp:inline>
                    </w:drawing>
                  </w:r>
                </w:p>
                <w:p w:rsidR="00096CB0" w:rsidRPr="00C51AD3" w:rsidRDefault="00096CB0" w:rsidP="00FC3AFE">
                  <w:pPr>
                    <w:pStyle w:val="Caption"/>
                    <w:jc w:val="center"/>
                    <w:rPr>
                      <w:lang w:val="en-US"/>
                    </w:rPr>
                  </w:pPr>
                  <w:bookmarkStart w:id="50" w:name="_Ref334523660"/>
                  <w:bookmarkStart w:id="51" w:name="_Toc336621356"/>
                  <w:bookmarkStart w:id="52" w:name="_Toc336960420"/>
                  <w:r w:rsidRPr="00CF3FB4">
                    <w:rPr>
                      <w:lang w:val="en-US"/>
                    </w:rPr>
                    <w:t xml:space="preserve">Figure </w:t>
                  </w:r>
                  <w:r w:rsidR="00221C9D">
                    <w:fldChar w:fldCharType="begin"/>
                  </w:r>
                  <w:r w:rsidRPr="00CF3FB4">
                    <w:rPr>
                      <w:lang w:val="en-US"/>
                    </w:rPr>
                    <w:instrText xml:space="preserve"> SEQ Figure \* ARABIC </w:instrText>
                  </w:r>
                  <w:r w:rsidR="00221C9D">
                    <w:fldChar w:fldCharType="separate"/>
                  </w:r>
                  <w:r w:rsidR="003A475D">
                    <w:rPr>
                      <w:noProof/>
                      <w:lang w:val="en-US"/>
                    </w:rPr>
                    <w:t>11</w:t>
                  </w:r>
                  <w:r w:rsidR="00221C9D">
                    <w:fldChar w:fldCharType="end"/>
                  </w:r>
                  <w:bookmarkEnd w:id="50"/>
                  <w:r w:rsidRPr="00CF3FB4">
                    <w:rPr>
                      <w:lang w:val="en-US"/>
                    </w:rPr>
                    <w:t xml:space="preserve">: </w:t>
                  </w:r>
                  <w:r>
                    <w:rPr>
                      <w:lang w:val="en-US"/>
                    </w:rPr>
                    <w:t>Running Example – The Product Derivation</w:t>
                  </w:r>
                  <w:r w:rsidRPr="00CF3FB4">
                    <w:rPr>
                      <w:lang w:val="en-US"/>
                    </w:rPr>
                    <w:t>.</w:t>
                  </w:r>
                  <w:bookmarkEnd w:id="51"/>
                  <w:bookmarkEnd w:id="52"/>
                </w:p>
              </w:txbxContent>
            </v:textbox>
            <w10:wrap type="none"/>
            <w10:anchorlock/>
          </v:shape>
        </w:pict>
      </w:r>
    </w:p>
    <w:p w:rsidR="00E1757B" w:rsidRPr="00ED5AF8" w:rsidRDefault="00FC3AFE" w:rsidP="00FC3AFE">
      <w:pPr>
        <w:jc w:val="both"/>
        <w:rPr>
          <w:lang w:val="en-GB"/>
        </w:rPr>
      </w:pPr>
      <w:r w:rsidRPr="00ED5AF8">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rsidR="00E1757B" w:rsidRPr="00ED5AF8" w:rsidRDefault="00E1757B" w:rsidP="00E1757B">
      <w:pPr>
        <w:pStyle w:val="Heading3"/>
        <w:rPr>
          <w:lang w:val="en-GB"/>
        </w:rPr>
      </w:pPr>
      <w:bookmarkStart w:id="53" w:name="_Ref338319042"/>
      <w:bookmarkStart w:id="54" w:name="_Toc368936655"/>
      <w:r w:rsidRPr="00ED5AF8">
        <w:rPr>
          <w:lang w:val="en-GB"/>
        </w:rPr>
        <w:t>Configuration of a Domain-Specific Service Platform</w:t>
      </w:r>
      <w:bookmarkEnd w:id="53"/>
      <w:bookmarkEnd w:id="54"/>
    </w:p>
    <w:p w:rsidR="002B4DD2" w:rsidRPr="00ED5AF8" w:rsidRDefault="002B4DD2" w:rsidP="004C1D19">
      <w:pPr>
        <w:jc w:val="both"/>
        <w:rPr>
          <w:lang w:val="en-GB"/>
        </w:rPr>
      </w:pPr>
      <w:r w:rsidRPr="00ED5AF8">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rsidR="002B4DD2" w:rsidRPr="00ED5AF8" w:rsidRDefault="002B4DD2" w:rsidP="004C1D19">
      <w:pPr>
        <w:jc w:val="both"/>
        <w:rPr>
          <w:lang w:val="en-GB"/>
        </w:rPr>
      </w:pPr>
      <w:proofErr w:type="spellStart"/>
      <w:r w:rsidRPr="00ED5AF8">
        <w:rPr>
          <w:lang w:val="en-GB"/>
        </w:rPr>
        <w:lastRenderedPageBreak/>
        <w:t>EASy</w:t>
      </w:r>
      <w:proofErr w:type="spellEnd"/>
      <w:r w:rsidRPr="00ED5AF8">
        <w:rPr>
          <w:lang w:val="en-GB"/>
        </w:rPr>
        <w:t xml:space="preserve">-Producer provides two ways of configuring the elements of an IVML variability model: either use the </w:t>
      </w:r>
      <w:r w:rsidRPr="00ED5AF8">
        <w:rPr>
          <w:b/>
          <w:lang w:val="en-GB"/>
        </w:rPr>
        <w:t>IVML Editor</w:t>
      </w:r>
      <w:r w:rsidRPr="00ED5AF8">
        <w:rPr>
          <w:lang w:val="en-GB"/>
        </w:rPr>
        <w:t xml:space="preserve"> by double-clicking the </w:t>
      </w:r>
      <w:r w:rsidRPr="00ED5AF8">
        <w:rPr>
          <w:i/>
          <w:lang w:val="en-GB"/>
        </w:rPr>
        <w:t>IVML file</w:t>
      </w:r>
      <w:r w:rsidRPr="00ED5AF8">
        <w:rPr>
          <w:lang w:val="en-GB"/>
        </w:rPr>
        <w:t xml:space="preserve"> of the derived product line member (in our example the </w:t>
      </w:r>
      <w:r w:rsidRPr="00ED5AF8">
        <w:rPr>
          <w:rFonts w:ascii="Courier New" w:hAnsi="Courier New" w:cs="Courier New"/>
          <w:lang w:val="en-GB"/>
        </w:rPr>
        <w:t>Audio_Sharing_App_0.ivml</w:t>
      </w:r>
      <w:r w:rsidRPr="00ED5AF8">
        <w:rPr>
          <w:lang w:val="en-GB"/>
        </w:rPr>
        <w:t xml:space="preserve"> file) in order to configure the elements of the imported project (the product line project) manually, or use the </w:t>
      </w:r>
      <w:r w:rsidRPr="00ED5AF8">
        <w:rPr>
          <w:b/>
          <w:lang w:val="en-GB"/>
        </w:rPr>
        <w:t>IVML Configuration Editor</w:t>
      </w:r>
      <w:r w:rsidRPr="00ED5AF8">
        <w:rPr>
          <w:lang w:val="en-GB"/>
        </w:rPr>
        <w:t xml:space="preserve"> tab of the </w:t>
      </w:r>
      <w:r w:rsidRPr="00ED5AF8">
        <w:rPr>
          <w:b/>
          <w:lang w:val="en-GB"/>
        </w:rPr>
        <w:t>Product Line Editor</w:t>
      </w:r>
      <w:r w:rsidRPr="00ED5AF8">
        <w:rPr>
          <w:lang w:val="en-GB"/>
        </w:rPr>
        <w:t xml:space="preserve">. In our example, we will use the </w:t>
      </w:r>
      <w:r w:rsidRPr="00ED5AF8">
        <w:rPr>
          <w:b/>
          <w:lang w:val="en-GB"/>
        </w:rPr>
        <w:t>IVML Configuration Editor</w:t>
      </w:r>
      <w:r w:rsidRPr="00ED5AF8">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221C9D">
        <w:rPr>
          <w:lang w:val="en-GB"/>
        </w:rPr>
        <w:fldChar w:fldCharType="begin"/>
      </w:r>
      <w:r w:rsidR="001417BE">
        <w:rPr>
          <w:lang w:val="en-GB"/>
        </w:rPr>
        <w:instrText xml:space="preserve"> REF _Ref368643128 \r \h </w:instrText>
      </w:r>
      <w:r w:rsidR="00221C9D">
        <w:rPr>
          <w:lang w:val="en-GB"/>
        </w:rPr>
      </w:r>
      <w:r w:rsidR="00221C9D">
        <w:rPr>
          <w:lang w:val="en-GB"/>
        </w:rPr>
        <w:fldChar w:fldCharType="separate"/>
      </w:r>
      <w:r w:rsidR="003A475D">
        <w:rPr>
          <w:lang w:val="en-GB"/>
        </w:rPr>
        <w:t>5.2.2</w:t>
      </w:r>
      <w:r w:rsidR="00221C9D">
        <w:rPr>
          <w:lang w:val="en-GB"/>
        </w:rPr>
        <w:fldChar w:fldCharType="end"/>
      </w:r>
      <w:r w:rsidRPr="00ED5AF8">
        <w:rPr>
          <w:lang w:val="en-GB"/>
        </w:rPr>
        <w:t xml:space="preserve">). </w:t>
      </w:r>
      <w:fldSimple w:instr=" REF _Ref334533132 \h  \* MERGEFORMAT ">
        <w:r w:rsidR="003A475D" w:rsidRPr="003A475D">
          <w:rPr>
            <w:lang w:val="en-GB"/>
          </w:rPr>
          <w:t xml:space="preserve">Figure </w:t>
        </w:r>
        <w:r w:rsidR="003A475D" w:rsidRPr="003A475D">
          <w:rPr>
            <w:noProof/>
            <w:lang w:val="en-GB"/>
          </w:rPr>
          <w:t>12</w:t>
        </w:r>
      </w:fldSimple>
      <w:r w:rsidRPr="00ED5AF8">
        <w:rPr>
          <w:lang w:val="en-GB"/>
        </w:rPr>
        <w:t xml:space="preserve"> illustrates the </w:t>
      </w:r>
      <w:r w:rsidRPr="00ED5AF8">
        <w:rPr>
          <w:b/>
          <w:lang w:val="en-GB"/>
        </w:rPr>
        <w:t>IVML Configuration Editor,</w:t>
      </w:r>
      <w:r w:rsidRPr="00ED5AF8">
        <w:rPr>
          <w:lang w:val="en-GB"/>
        </w:rPr>
        <w:t xml:space="preserve"> including the configurable elements of our audio content-sharing application.</w:t>
      </w:r>
    </w:p>
    <w:p w:rsidR="002B4DD2" w:rsidRPr="00ED5AF8" w:rsidRDefault="00221C9D" w:rsidP="004C1D19">
      <w:pPr>
        <w:spacing w:after="0"/>
        <w:jc w:val="both"/>
        <w:rPr>
          <w:lang w:val="en-GB"/>
        </w:rPr>
      </w:pPr>
      <w:r w:rsidRPr="00221C9D">
        <w:rPr>
          <w:lang w:val="en-GB"/>
        </w:rPr>
      </w:r>
      <w:r>
        <w:rPr>
          <w:lang w:val="en-GB"/>
        </w:rPr>
        <w:pict>
          <v:shape id="_x0000_s1028" type="#_x0000_t202" style="width:452.9pt;height:204.05pt;mso-position-horizontal-relative:char;mso-position-vertical-relative:line;mso-width-relative:margin;mso-height-relative:margin" strokecolor="white [3212]">
            <v:textbox style="mso-next-textbox:#_x0000_s1028" inset="0,0,0,0">
              <w:txbxContent>
                <w:p w:rsidR="00096CB0" w:rsidRPr="009E6D84" w:rsidRDefault="00096CB0" w:rsidP="002B4DD2">
                  <w:pPr>
                    <w:keepNext/>
                    <w:spacing w:after="0"/>
                    <w:jc w:val="center"/>
                    <w:rPr>
                      <w:lang w:val="en-US"/>
                    </w:rPr>
                  </w:pPr>
                  <w:r>
                    <w:rPr>
                      <w:noProof/>
                      <w:lang w:eastAsia="de-DE"/>
                    </w:rPr>
                    <w:drawing>
                      <wp:inline distT="0" distB="0" distL="0" distR="0">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7"/>
                                <a:stretch>
                                  <a:fillRect/>
                                </a:stretch>
                              </pic:blipFill>
                              <pic:spPr>
                                <a:xfrm>
                                  <a:off x="0" y="0"/>
                                  <a:ext cx="4433618" cy="2343762"/>
                                </a:xfrm>
                                <a:prstGeom prst="rect">
                                  <a:avLst/>
                                </a:prstGeom>
                              </pic:spPr>
                            </pic:pic>
                          </a:graphicData>
                        </a:graphic>
                      </wp:inline>
                    </w:drawing>
                  </w:r>
                </w:p>
                <w:p w:rsidR="00096CB0" w:rsidRPr="00C51AD3" w:rsidRDefault="00096CB0" w:rsidP="002B4DD2">
                  <w:pPr>
                    <w:pStyle w:val="Caption"/>
                    <w:jc w:val="center"/>
                    <w:rPr>
                      <w:lang w:val="en-US"/>
                    </w:rPr>
                  </w:pPr>
                  <w:bookmarkStart w:id="55" w:name="_Ref334533132"/>
                  <w:bookmarkStart w:id="56" w:name="_Toc336621357"/>
                  <w:bookmarkStart w:id="57" w:name="_Toc336960421"/>
                  <w:r w:rsidRPr="00CF3FB4">
                    <w:rPr>
                      <w:lang w:val="en-US"/>
                    </w:rPr>
                    <w:t xml:space="preserve">Figure </w:t>
                  </w:r>
                  <w:r w:rsidR="00221C9D">
                    <w:fldChar w:fldCharType="begin"/>
                  </w:r>
                  <w:r w:rsidRPr="00CF3FB4">
                    <w:rPr>
                      <w:lang w:val="en-US"/>
                    </w:rPr>
                    <w:instrText xml:space="preserve"> SEQ Figure \* ARABIC </w:instrText>
                  </w:r>
                  <w:r w:rsidR="00221C9D">
                    <w:fldChar w:fldCharType="separate"/>
                  </w:r>
                  <w:r w:rsidR="003A475D">
                    <w:rPr>
                      <w:noProof/>
                      <w:lang w:val="en-US"/>
                    </w:rPr>
                    <w:t>12</w:t>
                  </w:r>
                  <w:r w:rsidR="00221C9D">
                    <w:fldChar w:fldCharType="end"/>
                  </w:r>
                  <w:bookmarkEnd w:id="55"/>
                  <w:r w:rsidRPr="00CF3FB4">
                    <w:rPr>
                      <w:lang w:val="en-US"/>
                    </w:rPr>
                    <w:t xml:space="preserve">: </w:t>
                  </w:r>
                  <w:r>
                    <w:rPr>
                      <w:lang w:val="en-US"/>
                    </w:rPr>
                    <w:t>Running Example – The IVML Configuration Editor</w:t>
                  </w:r>
                  <w:r w:rsidRPr="00CF3FB4">
                    <w:rPr>
                      <w:lang w:val="en-US"/>
                    </w:rPr>
                    <w:t>.</w:t>
                  </w:r>
                  <w:bookmarkEnd w:id="56"/>
                  <w:bookmarkEnd w:id="57"/>
                </w:p>
              </w:txbxContent>
            </v:textbox>
            <w10:wrap type="none"/>
            <w10:anchorlock/>
          </v:shape>
        </w:pict>
      </w:r>
    </w:p>
    <w:p w:rsidR="002B4DD2" w:rsidRPr="00ED5AF8" w:rsidRDefault="002B4DD2" w:rsidP="004C1D19">
      <w:pPr>
        <w:jc w:val="both"/>
        <w:rPr>
          <w:lang w:val="en-GB"/>
        </w:rPr>
      </w:pPr>
      <w:r w:rsidRPr="00ED5AF8">
        <w:rPr>
          <w:lang w:val="en-GB"/>
        </w:rPr>
        <w:t xml:space="preserve">The next step is to check whether the configuration is valid. </w:t>
      </w:r>
      <w:proofErr w:type="gramStart"/>
      <w:r w:rsidRPr="00ED5AF8">
        <w:rPr>
          <w:lang w:val="en-GB"/>
        </w:rPr>
        <w:t xml:space="preserve">For this purpose, click on the </w:t>
      </w:r>
      <w:r w:rsidRPr="00ED5AF8">
        <w:rPr>
          <w:i/>
          <w:lang w:val="en-GB"/>
        </w:rPr>
        <w:t>Validate Product</w:t>
      </w:r>
      <w:r w:rsidRPr="00ED5AF8">
        <w:rPr>
          <w:lang w:val="en-GB"/>
        </w:rPr>
        <w:t xml:space="preserve"> button of the </w:t>
      </w:r>
      <w:r w:rsidRPr="00ED5AF8">
        <w:rPr>
          <w:b/>
          <w:lang w:val="en-GB"/>
        </w:rPr>
        <w:t>IVML Configuration Editor</w:t>
      </w:r>
      <w:r w:rsidRPr="00ED5AF8">
        <w:rPr>
          <w:lang w:val="en-GB"/>
        </w:rPr>
        <w:t>.</w:t>
      </w:r>
      <w:proofErr w:type="gramEnd"/>
      <w:r w:rsidRPr="00ED5AF8">
        <w:rPr>
          <w:lang w:val="en-GB"/>
        </w:rPr>
        <w:t xml:space="preserve"> This executes the built-in IVML reasoning. If the product is valid, it is ready for instantiation. If it is not valid, the configuration must be revised in order to guarantee that the resulting product will work appropriately. In case of an invalid configuration, </w:t>
      </w:r>
      <w:proofErr w:type="spellStart"/>
      <w:r w:rsidRPr="00ED5AF8">
        <w:rPr>
          <w:lang w:val="en-GB"/>
        </w:rPr>
        <w:t>EASy</w:t>
      </w:r>
      <w:proofErr w:type="spellEnd"/>
      <w:r w:rsidRPr="00ED5AF8">
        <w:rPr>
          <w:lang w:val="en-GB"/>
        </w:rPr>
        <w:t>-Producer will issue a description of the configuration problem and propose a possible error location in the current configuration.</w:t>
      </w:r>
    </w:p>
    <w:p w:rsidR="00E1757B" w:rsidRPr="00ED5AF8" w:rsidRDefault="002B4DD2" w:rsidP="004C1D19">
      <w:pPr>
        <w:jc w:val="both"/>
        <w:rPr>
          <w:lang w:val="en-GB"/>
        </w:rPr>
      </w:pPr>
      <w:r w:rsidRPr="00ED5AF8">
        <w:rPr>
          <w:lang w:val="en-GB"/>
        </w:rPr>
        <w:t>Finally, the product is configured and ready for instantiation.</w:t>
      </w:r>
    </w:p>
    <w:p w:rsidR="00E1757B" w:rsidRPr="00ED5AF8" w:rsidRDefault="00E1757B" w:rsidP="00E1757B">
      <w:pPr>
        <w:pStyle w:val="Heading3"/>
        <w:rPr>
          <w:lang w:val="en-GB"/>
        </w:rPr>
      </w:pPr>
      <w:bookmarkStart w:id="58" w:name="_Toc368936656"/>
      <w:r w:rsidRPr="00ED5AF8">
        <w:rPr>
          <w:lang w:val="en-GB"/>
        </w:rPr>
        <w:t>Instantiation of a Domain-Specific Service Platform</w:t>
      </w:r>
      <w:bookmarkEnd w:id="58"/>
    </w:p>
    <w:p w:rsidR="00336A5D" w:rsidRPr="00ED5AF8" w:rsidRDefault="00336A5D" w:rsidP="00336A5D">
      <w:pPr>
        <w:jc w:val="both"/>
        <w:rPr>
          <w:lang w:val="en-GB"/>
        </w:rPr>
      </w:pPr>
      <w:r w:rsidRPr="00ED5AF8">
        <w:rPr>
          <w:lang w:val="en-GB"/>
        </w:rPr>
        <w:t xml:space="preserve">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w:t>
      </w:r>
      <w:proofErr w:type="spellStart"/>
      <w:r w:rsidRPr="00ED5AF8">
        <w:rPr>
          <w:lang w:val="en-GB"/>
        </w:rPr>
        <w:t>variabilities</w:t>
      </w:r>
      <w:proofErr w:type="spellEnd"/>
      <w:r w:rsidRPr="00ED5AF8">
        <w:rPr>
          <w:lang w:val="en-GB"/>
        </w:rPr>
        <w:t xml:space="preserve"> at a later point in time, for example, at initialization time or runtime. In such a case, the instantiation process will leave these </w:t>
      </w:r>
      <w:proofErr w:type="spellStart"/>
      <w:r w:rsidRPr="00ED5AF8">
        <w:rPr>
          <w:lang w:val="en-GB"/>
        </w:rPr>
        <w:t>variabilities</w:t>
      </w:r>
      <w:proofErr w:type="spellEnd"/>
      <w:r w:rsidRPr="00ED5AF8">
        <w:rPr>
          <w:lang w:val="en-GB"/>
        </w:rPr>
        <w:t xml:space="preserve"> as-is.</w:t>
      </w:r>
    </w:p>
    <w:p w:rsidR="00235627" w:rsidRPr="00ED5AF8" w:rsidRDefault="00336A5D" w:rsidP="00E259F8">
      <w:pPr>
        <w:jc w:val="both"/>
        <w:rPr>
          <w:lang w:val="en-GB"/>
        </w:rPr>
      </w:pPr>
      <w:proofErr w:type="spellStart"/>
      <w:r w:rsidRPr="00ED5AF8">
        <w:rPr>
          <w:lang w:val="en-GB"/>
        </w:rPr>
        <w:t>EASy</w:t>
      </w:r>
      <w:proofErr w:type="spellEnd"/>
      <w:r w:rsidRPr="00ED5AF8">
        <w:rPr>
          <w:lang w:val="en-GB"/>
        </w:rPr>
        <w:t xml:space="preserve">-Producer provides a fully automated instantiation process, which is based on the variability </w:t>
      </w:r>
      <w:proofErr w:type="gramStart"/>
      <w:r w:rsidRPr="00ED5AF8">
        <w:rPr>
          <w:lang w:val="en-GB"/>
        </w:rPr>
        <w:t>model,</w:t>
      </w:r>
      <w:proofErr w:type="gramEnd"/>
      <w:r w:rsidRPr="00ED5AF8">
        <w:rPr>
          <w:lang w:val="en-GB"/>
        </w:rPr>
        <w:t xml:space="preserve"> the current configuration and </w:t>
      </w:r>
      <w:r w:rsidR="004F30D5">
        <w:rPr>
          <w:lang w:val="en-GB"/>
        </w:rPr>
        <w:t>VIL build script</w:t>
      </w:r>
      <w:r w:rsidRPr="00ED5AF8">
        <w:rPr>
          <w:lang w:val="en-GB"/>
        </w:rPr>
        <w:t xml:space="preserve">. We defined this information in the previous sections, such as the implementation space and </w:t>
      </w:r>
      <w:r w:rsidR="004F30D5">
        <w:rPr>
          <w:lang w:val="en-GB"/>
        </w:rPr>
        <w:t>build script</w:t>
      </w:r>
      <w:r w:rsidRPr="00ED5AF8">
        <w:rPr>
          <w:lang w:val="en-GB"/>
        </w:rPr>
        <w:t xml:space="preserve"> (cf. Section </w:t>
      </w:r>
      <w:r w:rsidR="00221C9D" w:rsidRPr="00ED5AF8">
        <w:rPr>
          <w:lang w:val="en-GB"/>
        </w:rPr>
        <w:fldChar w:fldCharType="begin"/>
      </w:r>
      <w:r w:rsidR="005F6E40" w:rsidRPr="00ED5AF8">
        <w:rPr>
          <w:lang w:val="en-GB"/>
        </w:rPr>
        <w:instrText xml:space="preserve"> REF _Ref338321807 \r \h </w:instrText>
      </w:r>
      <w:r w:rsidR="00221C9D" w:rsidRPr="00ED5AF8">
        <w:rPr>
          <w:lang w:val="en-GB"/>
        </w:rPr>
      </w:r>
      <w:r w:rsidR="00221C9D" w:rsidRPr="00ED5AF8">
        <w:rPr>
          <w:lang w:val="en-GB"/>
        </w:rPr>
        <w:fldChar w:fldCharType="separate"/>
      </w:r>
      <w:r w:rsidR="003A475D">
        <w:rPr>
          <w:lang w:val="en-GB"/>
        </w:rPr>
        <w:t>4.2.2</w:t>
      </w:r>
      <w:r w:rsidR="00221C9D" w:rsidRPr="00ED5AF8">
        <w:rPr>
          <w:lang w:val="en-GB"/>
        </w:rPr>
        <w:fldChar w:fldCharType="end"/>
      </w:r>
      <w:r w:rsidRPr="00ED5AF8">
        <w:rPr>
          <w:lang w:val="en-GB"/>
        </w:rPr>
        <w:t xml:space="preserve">) and the product configuration (cf. Section </w:t>
      </w:r>
      <w:r w:rsidR="00221C9D" w:rsidRPr="00ED5AF8">
        <w:rPr>
          <w:lang w:val="en-GB"/>
        </w:rPr>
        <w:fldChar w:fldCharType="begin"/>
      </w:r>
      <w:r w:rsidR="005F6E40" w:rsidRPr="00ED5AF8">
        <w:rPr>
          <w:lang w:val="en-GB"/>
        </w:rPr>
        <w:instrText xml:space="preserve"> REF _Ref338319042 \r \h </w:instrText>
      </w:r>
      <w:r w:rsidR="00221C9D" w:rsidRPr="00ED5AF8">
        <w:rPr>
          <w:lang w:val="en-GB"/>
        </w:rPr>
      </w:r>
      <w:r w:rsidR="00221C9D" w:rsidRPr="00ED5AF8">
        <w:rPr>
          <w:lang w:val="en-GB"/>
        </w:rPr>
        <w:fldChar w:fldCharType="separate"/>
      </w:r>
      <w:r w:rsidR="003A475D">
        <w:rPr>
          <w:lang w:val="en-GB"/>
        </w:rPr>
        <w:t>4.3.1</w:t>
      </w:r>
      <w:r w:rsidR="00221C9D" w:rsidRPr="00ED5AF8">
        <w:rPr>
          <w:lang w:val="en-GB"/>
        </w:rPr>
        <w:fldChar w:fldCharType="end"/>
      </w:r>
      <w:r w:rsidRPr="00ED5AF8">
        <w:rPr>
          <w:lang w:val="en-GB"/>
        </w:rPr>
        <w:t xml:space="preserve">). This relies in turn on the configuration space definition (cf. Section </w:t>
      </w:r>
      <w:r w:rsidR="00221C9D" w:rsidRPr="00ED5AF8">
        <w:rPr>
          <w:lang w:val="en-GB"/>
        </w:rPr>
        <w:fldChar w:fldCharType="begin"/>
      </w:r>
      <w:r w:rsidR="005F6E40" w:rsidRPr="00ED5AF8">
        <w:rPr>
          <w:lang w:val="en-GB"/>
        </w:rPr>
        <w:instrText xml:space="preserve"> REF _Ref338318040 \r \h </w:instrText>
      </w:r>
      <w:r w:rsidR="00221C9D" w:rsidRPr="00ED5AF8">
        <w:rPr>
          <w:lang w:val="en-GB"/>
        </w:rPr>
      </w:r>
      <w:r w:rsidR="00221C9D" w:rsidRPr="00ED5AF8">
        <w:rPr>
          <w:lang w:val="en-GB"/>
        </w:rPr>
        <w:fldChar w:fldCharType="separate"/>
      </w:r>
      <w:r w:rsidR="003A475D">
        <w:rPr>
          <w:lang w:val="en-GB"/>
        </w:rPr>
        <w:t>4.2.1</w:t>
      </w:r>
      <w:r w:rsidR="00221C9D" w:rsidRPr="00ED5AF8">
        <w:rPr>
          <w:lang w:val="en-GB"/>
        </w:rPr>
        <w:fldChar w:fldCharType="end"/>
      </w:r>
      <w:r w:rsidRPr="00ED5AF8">
        <w:rPr>
          <w:lang w:val="en-GB"/>
        </w:rPr>
        <w:t xml:space="preserve">). Thus, </w:t>
      </w:r>
      <w:r w:rsidR="0042620C" w:rsidRPr="00ED5AF8">
        <w:rPr>
          <w:lang w:val="en-GB"/>
        </w:rPr>
        <w:t>t</w:t>
      </w:r>
      <w:r w:rsidR="00235627" w:rsidRPr="00ED5AF8">
        <w:rPr>
          <w:lang w:val="en-GB"/>
        </w:rPr>
        <w:t xml:space="preserve">he last step is to </w:t>
      </w:r>
      <w:r w:rsidR="004F30D5" w:rsidRPr="00ED5AF8">
        <w:rPr>
          <w:lang w:val="en-GB"/>
        </w:rPr>
        <w:t xml:space="preserve">click the </w:t>
      </w:r>
      <w:r w:rsidR="004F30D5" w:rsidRPr="00ED5AF8">
        <w:rPr>
          <w:i/>
          <w:lang w:val="en-GB"/>
        </w:rPr>
        <w:t>Instantiate Product</w:t>
      </w:r>
      <w:r w:rsidR="004F30D5" w:rsidRPr="00ED5AF8">
        <w:rPr>
          <w:lang w:val="en-GB"/>
        </w:rPr>
        <w:t xml:space="preserve"> button in the </w:t>
      </w:r>
      <w:r w:rsidR="004F30D5" w:rsidRPr="00ED5AF8">
        <w:rPr>
          <w:b/>
          <w:lang w:val="en-GB"/>
        </w:rPr>
        <w:t xml:space="preserve">IVML </w:t>
      </w:r>
      <w:r w:rsidR="004F30D5" w:rsidRPr="00ED5AF8">
        <w:rPr>
          <w:b/>
          <w:lang w:val="en-GB"/>
        </w:rPr>
        <w:lastRenderedPageBreak/>
        <w:t>Configuration Editor</w:t>
      </w:r>
      <w:r w:rsidR="004F30D5" w:rsidRPr="00ED5AF8">
        <w:rPr>
          <w:lang w:val="en-GB"/>
        </w:rPr>
        <w:t xml:space="preserve">. This will yield the instantiated artefacts from the product line project and inserts them into the product project </w:t>
      </w:r>
      <w:r w:rsidR="004F30D5">
        <w:rPr>
          <w:lang w:val="en-GB"/>
        </w:rPr>
        <w:t>while</w:t>
      </w:r>
      <w:r w:rsidR="004F30D5" w:rsidRPr="00ED5AF8">
        <w:rPr>
          <w:lang w:val="en-GB"/>
        </w:rPr>
        <w:t xml:space="preserve"> resolving the </w:t>
      </w:r>
      <w:proofErr w:type="spellStart"/>
      <w:r w:rsidR="004F30D5" w:rsidRPr="00ED5AF8">
        <w:rPr>
          <w:lang w:val="en-GB"/>
        </w:rPr>
        <w:t>variabilities</w:t>
      </w:r>
      <w:proofErr w:type="spellEnd"/>
      <w:r w:rsidR="004F30D5" w:rsidRPr="00ED5AF8">
        <w:rPr>
          <w:lang w:val="en-GB"/>
        </w:rPr>
        <w:t>.</w:t>
      </w:r>
    </w:p>
    <w:p w:rsidR="00235627" w:rsidRPr="00ED5AF8" w:rsidRDefault="00235627" w:rsidP="00E259F8">
      <w:pPr>
        <w:jc w:val="both"/>
        <w:rPr>
          <w:lang w:val="en-GB"/>
        </w:rPr>
      </w:pPr>
    </w:p>
    <w:p w:rsidR="00B9797C" w:rsidRPr="00ED5AF8" w:rsidRDefault="00B9797C" w:rsidP="00E259F8">
      <w:pPr>
        <w:jc w:val="both"/>
        <w:rPr>
          <w:rFonts w:ascii="Candara" w:hAnsi="Candara"/>
          <w:lang w:val="en-GB"/>
        </w:rPr>
        <w:sectPr w:rsidR="00B9797C" w:rsidRPr="00ED5AF8" w:rsidSect="00046247">
          <w:pgSz w:w="11906" w:h="16838"/>
          <w:pgMar w:top="1417" w:right="1417" w:bottom="1134" w:left="1417" w:header="708" w:footer="708" w:gutter="0"/>
          <w:cols w:space="708"/>
          <w:docGrid w:linePitch="360"/>
        </w:sectPr>
      </w:pPr>
    </w:p>
    <w:p w:rsidR="004B688F" w:rsidRPr="00ED5AF8" w:rsidRDefault="004B688F" w:rsidP="005760D9">
      <w:pPr>
        <w:pStyle w:val="Heading1"/>
        <w:jc w:val="both"/>
        <w:rPr>
          <w:lang w:val="en-GB"/>
        </w:rPr>
      </w:pPr>
      <w:bookmarkStart w:id="59" w:name="_Ref338255411"/>
      <w:bookmarkStart w:id="60" w:name="_Toc368936657"/>
      <w:proofErr w:type="spellStart"/>
      <w:r w:rsidRPr="00ED5AF8">
        <w:rPr>
          <w:lang w:val="en-GB"/>
        </w:rPr>
        <w:lastRenderedPageBreak/>
        <w:t>EASy</w:t>
      </w:r>
      <w:proofErr w:type="spellEnd"/>
      <w:r w:rsidRPr="00ED5AF8">
        <w:rPr>
          <w:lang w:val="en-GB"/>
        </w:rPr>
        <w:t>-Producer in Detail</w:t>
      </w:r>
      <w:bookmarkEnd w:id="59"/>
      <w:bookmarkEnd w:id="60"/>
    </w:p>
    <w:p w:rsidR="004B688F" w:rsidRPr="00ED5AF8" w:rsidRDefault="00D650C7" w:rsidP="005760D9">
      <w:pPr>
        <w:jc w:val="both"/>
        <w:rPr>
          <w:lang w:val="en-GB"/>
        </w:rPr>
      </w:pPr>
      <w:r>
        <w:rPr>
          <w:lang w:val="en-GB"/>
        </w:rPr>
        <w:t xml:space="preserve">In this section, we will describe </w:t>
      </w:r>
      <w:proofErr w:type="spellStart"/>
      <w:r>
        <w:rPr>
          <w:lang w:val="en-GB"/>
        </w:rPr>
        <w:t>EASy</w:t>
      </w:r>
      <w:proofErr w:type="spellEnd"/>
      <w:r>
        <w:rPr>
          <w:lang w:val="en-GB"/>
        </w:rPr>
        <w:t xml:space="preserve">-Producer in detail. This includes the description of the product line project structure in Section </w:t>
      </w:r>
      <w:fldSimple w:instr=" REF _Ref368582383 \r \h  \* MERGEFORMAT ">
        <w:r w:rsidR="003A475D" w:rsidRPr="003A475D">
          <w:rPr>
            <w:lang w:val="en-GB"/>
          </w:rPr>
          <w:t>5.1</w:t>
        </w:r>
      </w:fldSimple>
      <w:r>
        <w:rPr>
          <w:lang w:val="en-GB"/>
        </w:rPr>
        <w:t xml:space="preserve"> as well as t</w:t>
      </w:r>
      <w:r w:rsidR="00105C26">
        <w:rPr>
          <w:lang w:val="en-GB"/>
        </w:rPr>
        <w:t>he different editors in Section</w:t>
      </w:r>
      <w:r>
        <w:rPr>
          <w:lang w:val="en-GB"/>
        </w:rPr>
        <w:t xml:space="preserve"> </w:t>
      </w:r>
      <w:fldSimple w:instr=" REF _Ref368582397 \r \h  \* MERGEFORMAT ">
        <w:r w:rsidR="003A475D" w:rsidRPr="003A475D">
          <w:rPr>
            <w:lang w:val="en-GB"/>
          </w:rPr>
          <w:t>5.2</w:t>
        </w:r>
      </w:fldSimple>
      <w:r>
        <w:rPr>
          <w:lang w:val="en-GB"/>
        </w:rPr>
        <w:t>.</w:t>
      </w:r>
    </w:p>
    <w:p w:rsidR="004B688F" w:rsidRPr="00ED5AF8" w:rsidRDefault="004B688F" w:rsidP="005760D9">
      <w:pPr>
        <w:pStyle w:val="Heading2"/>
        <w:jc w:val="both"/>
        <w:rPr>
          <w:lang w:val="en-GB"/>
        </w:rPr>
      </w:pPr>
      <w:bookmarkStart w:id="61" w:name="_Ref368582383"/>
      <w:bookmarkStart w:id="62" w:name="_Toc368936658"/>
      <w:r w:rsidRPr="00ED5AF8">
        <w:rPr>
          <w:lang w:val="en-GB"/>
        </w:rPr>
        <w:t>The Product Line Project Structure</w:t>
      </w:r>
      <w:bookmarkEnd w:id="61"/>
      <w:bookmarkEnd w:id="62"/>
    </w:p>
    <w:p w:rsidR="00F81992" w:rsidRDefault="0022642B" w:rsidP="005760D9">
      <w:pPr>
        <w:jc w:val="both"/>
        <w:rPr>
          <w:lang w:val="en-GB"/>
        </w:rPr>
      </w:pPr>
      <w:r>
        <w:rPr>
          <w:lang w:val="en-GB"/>
        </w:rPr>
        <w:t xml:space="preserve">In this section, we will discuss the product line project structure of </w:t>
      </w:r>
      <w:proofErr w:type="spellStart"/>
      <w:r>
        <w:rPr>
          <w:lang w:val="en-GB"/>
        </w:rPr>
        <w:t>EASy</w:t>
      </w:r>
      <w:proofErr w:type="spellEnd"/>
      <w:r>
        <w:rPr>
          <w:lang w:val="en-GB"/>
        </w:rPr>
        <w:t xml:space="preserve">-Producer. The basic structure of each product line project equals the general structure of Java-project in Eclipse. The only difference is in the </w:t>
      </w:r>
      <w:proofErr w:type="spellStart"/>
      <w:r>
        <w:rPr>
          <w:lang w:val="en-GB"/>
        </w:rPr>
        <w:t>EASy</w:t>
      </w:r>
      <w:proofErr w:type="spellEnd"/>
      <w:r>
        <w:rPr>
          <w:lang w:val="en-GB"/>
        </w:rPr>
        <w:t xml:space="preserve">-folder of the product line project. This folder contains all </w:t>
      </w:r>
      <w:proofErr w:type="spellStart"/>
      <w:r>
        <w:rPr>
          <w:lang w:val="en-GB"/>
        </w:rPr>
        <w:t>EASy</w:t>
      </w:r>
      <w:proofErr w:type="spellEnd"/>
      <w:r>
        <w:rPr>
          <w:lang w:val="en-GB"/>
        </w:rPr>
        <w:t>-Producer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34"/>
        <w:gridCol w:w="8206"/>
      </w:tblGrid>
      <w:tr w:rsidR="00EF58F3" w:rsidRPr="00EF58F3" w:rsidTr="00EF58F3">
        <w:tc>
          <w:tcPr>
            <w:tcW w:w="1134" w:type="dxa"/>
          </w:tcPr>
          <w:p w:rsidR="00EF58F3" w:rsidRPr="00EF58F3" w:rsidRDefault="00EF58F3" w:rsidP="005760D9">
            <w:pPr>
              <w:jc w:val="both"/>
              <w:rPr>
                <w:b/>
                <w:noProof/>
                <w:lang w:eastAsia="de-DE"/>
              </w:rPr>
            </w:pPr>
            <w:r w:rsidRPr="00EF58F3">
              <w:rPr>
                <w:b/>
                <w:noProof/>
                <w:lang w:eastAsia="de-DE"/>
              </w:rPr>
              <w:t>File Icon</w:t>
            </w:r>
          </w:p>
        </w:tc>
        <w:tc>
          <w:tcPr>
            <w:tcW w:w="8206" w:type="dxa"/>
          </w:tcPr>
          <w:p w:rsidR="00EF58F3" w:rsidRPr="00EF58F3" w:rsidRDefault="00EF58F3" w:rsidP="005760D9">
            <w:pPr>
              <w:jc w:val="both"/>
              <w:rPr>
                <w:b/>
                <w:lang w:val="en-GB"/>
              </w:rPr>
            </w:pPr>
            <w:r w:rsidRPr="00EF58F3">
              <w:rPr>
                <w:b/>
                <w:lang w:val="en-GB"/>
              </w:rPr>
              <w:t>Description</w:t>
            </w:r>
          </w:p>
          <w:p w:rsidR="00EF58F3" w:rsidRPr="00EF58F3" w:rsidRDefault="00EF58F3" w:rsidP="005760D9">
            <w:pPr>
              <w:jc w:val="both"/>
              <w:rPr>
                <w:b/>
                <w:lang w:val="en-GB"/>
              </w:rPr>
            </w:pPr>
          </w:p>
        </w:tc>
      </w:tr>
      <w:tr w:rsidR="0022642B" w:rsidRPr="009D56B5" w:rsidTr="00EF58F3">
        <w:tc>
          <w:tcPr>
            <w:tcW w:w="1134" w:type="dxa"/>
          </w:tcPr>
          <w:p w:rsidR="0022642B" w:rsidRDefault="002B5EA5" w:rsidP="005760D9">
            <w:pPr>
              <w:jc w:val="both"/>
              <w:rPr>
                <w:lang w:val="en-GB"/>
              </w:rPr>
            </w:pPr>
            <w:r>
              <w:rPr>
                <w:noProof/>
                <w:lang w:eastAsia="de-DE"/>
              </w:rPr>
              <w:drawing>
                <wp:inline distT="0" distB="0" distL="0" distR="0">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rsidR="0022642B" w:rsidRDefault="0022642B" w:rsidP="005760D9">
            <w:pPr>
              <w:jc w:val="both"/>
              <w:rPr>
                <w:lang w:val="en-GB"/>
              </w:rPr>
            </w:pPr>
            <w:r>
              <w:rPr>
                <w:lang w:val="en-GB"/>
              </w:rPr>
              <w:t>The IVML-file, which contains the variability model described in the INDENICA Variability Modelling Language, or a specific configuration.</w:t>
            </w:r>
          </w:p>
          <w:p w:rsidR="0022642B" w:rsidRDefault="0022642B" w:rsidP="005760D9">
            <w:pPr>
              <w:jc w:val="both"/>
              <w:rPr>
                <w:lang w:val="en-GB"/>
              </w:rPr>
            </w:pPr>
            <w:r>
              <w:rPr>
                <w:lang w:val="en-GB"/>
              </w:rPr>
              <w:t xml:space="preserve">This file is </w:t>
            </w:r>
            <w:r w:rsidRPr="00A8152E">
              <w:rPr>
                <w:b/>
                <w:lang w:val="en-GB"/>
              </w:rPr>
              <w:t>mandatory</w:t>
            </w:r>
            <w:r>
              <w:rPr>
                <w:lang w:val="en-GB"/>
              </w:rPr>
              <w:t xml:space="preserve"> and will be automatically created if a new product line project is created.</w:t>
            </w:r>
          </w:p>
          <w:p w:rsidR="002B5EA5" w:rsidRDefault="002B5EA5" w:rsidP="005760D9">
            <w:pPr>
              <w:jc w:val="both"/>
              <w:rPr>
                <w:lang w:val="en-GB"/>
              </w:rPr>
            </w:pPr>
          </w:p>
        </w:tc>
      </w:tr>
      <w:tr w:rsidR="0022642B" w:rsidRPr="009D56B5" w:rsidTr="00EF58F3">
        <w:tc>
          <w:tcPr>
            <w:tcW w:w="1134" w:type="dxa"/>
          </w:tcPr>
          <w:p w:rsidR="0022642B" w:rsidRDefault="008408BA" w:rsidP="005760D9">
            <w:pPr>
              <w:jc w:val="both"/>
              <w:rPr>
                <w:lang w:val="en-GB"/>
              </w:rPr>
            </w:pPr>
            <w:r>
              <w:rPr>
                <w:noProof/>
                <w:lang w:eastAsia="de-DE"/>
              </w:rPr>
              <w:drawing>
                <wp:inline distT="0" distB="0" distL="0" distR="0">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rsidR="0022642B" w:rsidRDefault="0022642B" w:rsidP="005760D9">
            <w:pPr>
              <w:jc w:val="both"/>
              <w:rPr>
                <w:lang w:val="en-GB"/>
              </w:rPr>
            </w:pPr>
            <w:r>
              <w:rPr>
                <w:lang w:val="en-GB"/>
              </w:rPr>
              <w:t>The text-file, which contains additional comments for the decision variables defined in the variability model.</w:t>
            </w:r>
            <w:r w:rsidR="00257162">
              <w:rPr>
                <w:lang w:val="en-GB"/>
              </w:rPr>
              <w:t xml:space="preserve"> Please note that we use a “T” for “Text” instead of a “C” for “Comments” as this may be confused with “Configuration”.</w:t>
            </w:r>
          </w:p>
          <w:p w:rsidR="0022642B" w:rsidRDefault="0022642B" w:rsidP="005760D9">
            <w:pPr>
              <w:jc w:val="both"/>
              <w:rPr>
                <w:lang w:val="en-GB"/>
              </w:rPr>
            </w:pPr>
            <w:r>
              <w:rPr>
                <w:lang w:val="en-GB"/>
              </w:rPr>
              <w:t xml:space="preserve">This file is </w:t>
            </w:r>
            <w:r w:rsidRPr="00A8152E">
              <w:rPr>
                <w:b/>
                <w:lang w:val="en-GB"/>
              </w:rPr>
              <w:t>optional</w:t>
            </w:r>
            <w:r>
              <w:rPr>
                <w:lang w:val="en-GB"/>
              </w:rPr>
              <w:t xml:space="preserve"> and has to be created manually.</w:t>
            </w:r>
          </w:p>
          <w:p w:rsidR="002B5EA5" w:rsidRDefault="002B5EA5" w:rsidP="005760D9">
            <w:pPr>
              <w:jc w:val="both"/>
              <w:rPr>
                <w:lang w:val="en-GB"/>
              </w:rPr>
            </w:pPr>
          </w:p>
        </w:tc>
      </w:tr>
      <w:tr w:rsidR="0022642B" w:rsidRPr="009D56B5" w:rsidTr="00EF58F3">
        <w:tc>
          <w:tcPr>
            <w:tcW w:w="1134" w:type="dxa"/>
          </w:tcPr>
          <w:p w:rsidR="0022642B" w:rsidRDefault="002B5EA5" w:rsidP="005760D9">
            <w:pPr>
              <w:jc w:val="both"/>
              <w:rPr>
                <w:lang w:val="en-GB"/>
              </w:rPr>
            </w:pPr>
            <w:r>
              <w:rPr>
                <w:noProof/>
                <w:lang w:eastAsia="de-DE"/>
              </w:rPr>
              <w:drawing>
                <wp:inline distT="0" distB="0" distL="0" distR="0">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rsidR="0022642B" w:rsidRDefault="0022642B" w:rsidP="005760D9">
            <w:pPr>
              <w:jc w:val="both"/>
              <w:rPr>
                <w:lang w:val="en-GB"/>
              </w:rPr>
            </w:pPr>
            <w:r>
              <w:rPr>
                <w:lang w:val="en-GB"/>
              </w:rPr>
              <w:t>The VIL build script file, which contains the specification of the instantiation process of the variable artefacts of the product line project.</w:t>
            </w:r>
          </w:p>
          <w:p w:rsidR="0022642B" w:rsidRDefault="0022642B" w:rsidP="005760D9">
            <w:pPr>
              <w:jc w:val="both"/>
              <w:rPr>
                <w:lang w:val="en-GB"/>
              </w:rPr>
            </w:pPr>
            <w:r>
              <w:rPr>
                <w:lang w:val="en-GB"/>
              </w:rPr>
              <w:t xml:space="preserve">This file is </w:t>
            </w:r>
            <w:r w:rsidRPr="00A8152E">
              <w:rPr>
                <w:b/>
                <w:lang w:val="en-GB"/>
              </w:rPr>
              <w:t>mandatory</w:t>
            </w:r>
            <w:r>
              <w:rPr>
                <w:lang w:val="en-GB"/>
              </w:rPr>
              <w:t xml:space="preserve"> and will be automatically created if a new product line project is created.</w:t>
            </w:r>
          </w:p>
          <w:p w:rsidR="002B5EA5" w:rsidRDefault="002B5EA5" w:rsidP="005760D9">
            <w:pPr>
              <w:jc w:val="both"/>
              <w:rPr>
                <w:lang w:val="en-GB"/>
              </w:rPr>
            </w:pPr>
          </w:p>
        </w:tc>
      </w:tr>
      <w:tr w:rsidR="0022642B" w:rsidRPr="009D56B5" w:rsidTr="00EF58F3">
        <w:tc>
          <w:tcPr>
            <w:tcW w:w="1134" w:type="dxa"/>
          </w:tcPr>
          <w:p w:rsidR="0022642B" w:rsidRDefault="008408BA" w:rsidP="005760D9">
            <w:pPr>
              <w:jc w:val="both"/>
              <w:rPr>
                <w:lang w:val="en-GB"/>
              </w:rPr>
            </w:pPr>
            <w:r>
              <w:rPr>
                <w:noProof/>
                <w:lang w:eastAsia="de-DE"/>
              </w:rPr>
              <w:drawing>
                <wp:inline distT="0" distB="0" distL="0" distR="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1" cstate="print"/>
                          <a:stretch>
                            <a:fillRect/>
                          </a:stretch>
                        </pic:blipFill>
                        <pic:spPr>
                          <a:xfrm>
                            <a:off x="0" y="0"/>
                            <a:ext cx="152400" cy="152400"/>
                          </a:xfrm>
                          <a:prstGeom prst="rect">
                            <a:avLst/>
                          </a:prstGeom>
                        </pic:spPr>
                      </pic:pic>
                    </a:graphicData>
                  </a:graphic>
                </wp:inline>
              </w:drawing>
            </w:r>
          </w:p>
        </w:tc>
        <w:tc>
          <w:tcPr>
            <w:tcW w:w="8206" w:type="dxa"/>
          </w:tcPr>
          <w:p w:rsidR="0022642B" w:rsidRDefault="0022642B" w:rsidP="005760D9">
            <w:pPr>
              <w:jc w:val="both"/>
              <w:rPr>
                <w:lang w:val="en-GB"/>
              </w:rPr>
            </w:pPr>
            <w:r>
              <w:rPr>
                <w:lang w:val="en-GB"/>
              </w:rPr>
              <w:t>The VIL template file, which contains the definition of generic templates that can be applied during the instantiation process to create or manipulate specific artefacts and their content.</w:t>
            </w:r>
          </w:p>
          <w:p w:rsidR="0022642B" w:rsidRDefault="0085077F" w:rsidP="005760D9">
            <w:pPr>
              <w:jc w:val="both"/>
              <w:rPr>
                <w:lang w:val="en-GB"/>
              </w:rPr>
            </w:pPr>
            <w:r>
              <w:rPr>
                <w:lang w:val="en-GB"/>
              </w:rPr>
              <w:t xml:space="preserve">This file is </w:t>
            </w:r>
            <w:r w:rsidRPr="00A8152E">
              <w:rPr>
                <w:b/>
                <w:lang w:val="en-GB"/>
              </w:rPr>
              <w:t>optional</w:t>
            </w:r>
            <w:r>
              <w:rPr>
                <w:lang w:val="en-GB"/>
              </w:rPr>
              <w:t xml:space="preserve"> and has to be created manually.</w:t>
            </w:r>
          </w:p>
          <w:p w:rsidR="002B5EA5" w:rsidRDefault="002B5EA5" w:rsidP="005760D9">
            <w:pPr>
              <w:jc w:val="both"/>
              <w:rPr>
                <w:lang w:val="en-GB"/>
              </w:rPr>
            </w:pPr>
          </w:p>
        </w:tc>
      </w:tr>
    </w:tbl>
    <w:p w:rsidR="0022642B" w:rsidRPr="0022642B" w:rsidRDefault="0085077F" w:rsidP="005760D9">
      <w:pPr>
        <w:jc w:val="both"/>
        <w:rPr>
          <w:lang w:val="en-GB"/>
        </w:rPr>
      </w:pPr>
      <w:r>
        <w:rPr>
          <w:lang w:val="en-GB"/>
        </w:rPr>
        <w:t xml:space="preserve">All files introduced above can be created manually (also those that are mandatory) by clicking </w:t>
      </w:r>
      <w:r w:rsidRPr="00ED5AF8">
        <w:rPr>
          <w:i/>
          <w:lang w:val="en-GB"/>
        </w:rPr>
        <w:t xml:space="preserve">File </w:t>
      </w:r>
      <w:r w:rsidRPr="00ED5AF8">
        <w:rPr>
          <w:i/>
          <w:lang w:val="en-GB"/>
        </w:rPr>
        <w:sym w:font="Wingdings" w:char="F0E0"/>
      </w:r>
      <w:r w:rsidRPr="00ED5AF8">
        <w:rPr>
          <w:i/>
          <w:lang w:val="en-GB"/>
        </w:rPr>
        <w:t xml:space="preserve"> New </w:t>
      </w:r>
      <w:r w:rsidRPr="00ED5AF8">
        <w:rPr>
          <w:i/>
          <w:lang w:val="en-GB"/>
        </w:rPr>
        <w:sym w:font="Wingdings" w:char="F0E0"/>
      </w:r>
      <w:r w:rsidRPr="00ED5AF8">
        <w:rPr>
          <w:i/>
          <w:lang w:val="en-GB"/>
        </w:rPr>
        <w:t xml:space="preserve"> </w:t>
      </w:r>
      <w:r>
        <w:rPr>
          <w:i/>
          <w:lang w:val="en-GB"/>
        </w:rPr>
        <w:t>Other</w:t>
      </w:r>
      <w:r>
        <w:rPr>
          <w:lang w:val="en-GB"/>
        </w:rPr>
        <w:t xml:space="preserve">. In the wizard, open the </w:t>
      </w:r>
      <w:proofErr w:type="spellStart"/>
      <w:r w:rsidRPr="0085077F">
        <w:rPr>
          <w:b/>
          <w:lang w:val="en-GB"/>
        </w:rPr>
        <w:t>EASy</w:t>
      </w:r>
      <w:proofErr w:type="spellEnd"/>
      <w:r w:rsidRPr="0085077F">
        <w:rPr>
          <w:b/>
          <w:lang w:val="en-GB"/>
        </w:rPr>
        <w:t>-Producer</w:t>
      </w:r>
      <w:r>
        <w:rPr>
          <w:lang w:val="en-GB"/>
        </w:rPr>
        <w:t>-folder and select the file you want to create.</w:t>
      </w:r>
      <w:r w:rsidR="008669C8">
        <w:rPr>
          <w:lang w:val="en-GB"/>
        </w:rPr>
        <w:t xml:space="preserve"> Please note that we recommend adding such files to the </w:t>
      </w:r>
      <w:proofErr w:type="spellStart"/>
      <w:r w:rsidR="008669C8" w:rsidRPr="008669C8">
        <w:rPr>
          <w:b/>
          <w:lang w:val="en-GB"/>
        </w:rPr>
        <w:t>EASy</w:t>
      </w:r>
      <w:proofErr w:type="spellEnd"/>
      <w:r w:rsidR="008669C8" w:rsidRPr="008669C8">
        <w:rPr>
          <w:b/>
          <w:lang w:val="en-GB"/>
        </w:rPr>
        <w:t>-folder</w:t>
      </w:r>
      <w:r w:rsidR="008669C8">
        <w:rPr>
          <w:lang w:val="en-GB"/>
        </w:rPr>
        <w:t xml:space="preserve"> of the product line project as this is the default folder for </w:t>
      </w:r>
      <w:proofErr w:type="spellStart"/>
      <w:r w:rsidR="008669C8">
        <w:rPr>
          <w:lang w:val="en-GB"/>
        </w:rPr>
        <w:t>EASy</w:t>
      </w:r>
      <w:proofErr w:type="spellEnd"/>
      <w:r w:rsidR="008669C8">
        <w:rPr>
          <w:lang w:val="en-GB"/>
        </w:rPr>
        <w:t xml:space="preserve">-specific files. Further, the creation of a variability model, a build script, and templates are supported by individual (text) editors that will open by simply double-clicking the respective file in the </w:t>
      </w:r>
      <w:proofErr w:type="spellStart"/>
      <w:r w:rsidR="008669C8" w:rsidRPr="008669C8">
        <w:rPr>
          <w:b/>
          <w:lang w:val="en-GB"/>
        </w:rPr>
        <w:t>EASy</w:t>
      </w:r>
      <w:proofErr w:type="spellEnd"/>
      <w:r w:rsidR="008669C8" w:rsidRPr="008669C8">
        <w:rPr>
          <w:b/>
          <w:lang w:val="en-GB"/>
        </w:rPr>
        <w:t>-folder</w:t>
      </w:r>
      <w:r w:rsidR="008669C8">
        <w:rPr>
          <w:lang w:val="en-GB"/>
        </w:rPr>
        <w:t>.</w:t>
      </w:r>
    </w:p>
    <w:p w:rsidR="004B688F" w:rsidRPr="00ED5AF8" w:rsidRDefault="004B688F" w:rsidP="005760D9">
      <w:pPr>
        <w:pStyle w:val="Heading2"/>
        <w:jc w:val="both"/>
        <w:rPr>
          <w:lang w:val="en-GB"/>
        </w:rPr>
      </w:pPr>
      <w:bookmarkStart w:id="63" w:name="_Ref368582397"/>
      <w:bookmarkStart w:id="64" w:name="_Toc368936659"/>
      <w:r w:rsidRPr="00ED5AF8">
        <w:rPr>
          <w:lang w:val="en-GB"/>
        </w:rPr>
        <w:t>The Product Line Editor</w:t>
      </w:r>
      <w:bookmarkEnd w:id="63"/>
      <w:bookmarkEnd w:id="64"/>
    </w:p>
    <w:p w:rsidR="000B641B" w:rsidRPr="00ED5AF8" w:rsidRDefault="005760D9" w:rsidP="005760D9">
      <w:pPr>
        <w:jc w:val="both"/>
        <w:rPr>
          <w:lang w:val="en-GB"/>
        </w:rPr>
      </w:pPr>
      <w:r w:rsidRPr="00ED5AF8">
        <w:rPr>
          <w:lang w:val="en-GB"/>
        </w:rPr>
        <w:t xml:space="preserve">The </w:t>
      </w:r>
      <w:r w:rsidRPr="00ED5AF8">
        <w:rPr>
          <w:b/>
          <w:lang w:val="en-GB"/>
        </w:rPr>
        <w:t>Product Line Editor</w:t>
      </w:r>
      <w:r w:rsidRPr="00ED5AF8">
        <w:rPr>
          <w:lang w:val="en-GB"/>
        </w:rPr>
        <w:t xml:space="preserve"> is the central editor in </w:t>
      </w:r>
      <w:proofErr w:type="spellStart"/>
      <w:r w:rsidRPr="00ED5AF8">
        <w:rPr>
          <w:lang w:val="en-GB"/>
        </w:rPr>
        <w:t>EASy</w:t>
      </w:r>
      <w:proofErr w:type="spellEnd"/>
      <w:r w:rsidRPr="00ED5AF8">
        <w:rPr>
          <w:lang w:val="en-GB"/>
        </w:rPr>
        <w:t>-Producer as it provides the basic information about a SPL (or a product) as well as the capabilities to derive, configure, and instantiate a product using the different</w:t>
      </w:r>
      <w:r>
        <w:rPr>
          <w:lang w:val="en-GB"/>
        </w:rPr>
        <w:t xml:space="preserve"> sub-editors (tabs). This editor opens automatically if a new product line project is created. In order to open the editor manually, </w:t>
      </w:r>
      <w:r w:rsidRPr="005760D9">
        <w:rPr>
          <w:i/>
          <w:lang w:val="en-GB"/>
        </w:rPr>
        <w:t>right click</w:t>
      </w:r>
      <w:r>
        <w:rPr>
          <w:lang w:val="en-GB"/>
        </w:rPr>
        <w:t xml:space="preserve"> on the product line project and select </w:t>
      </w:r>
      <w:r w:rsidRPr="005760D9">
        <w:rPr>
          <w:b/>
          <w:lang w:val="en-GB"/>
        </w:rPr>
        <w:t>Edit Product Line</w:t>
      </w:r>
      <w:r>
        <w:rPr>
          <w:lang w:val="en-GB"/>
        </w:rPr>
        <w:t>.</w:t>
      </w:r>
    </w:p>
    <w:p w:rsidR="000B641B" w:rsidRPr="00ED5AF8" w:rsidRDefault="000B641B" w:rsidP="00105C26">
      <w:pPr>
        <w:pStyle w:val="Heading3"/>
        <w:rPr>
          <w:lang w:val="en-GB"/>
        </w:rPr>
      </w:pPr>
      <w:bookmarkStart w:id="65" w:name="_Toc368936660"/>
      <w:r w:rsidRPr="00ED5AF8">
        <w:rPr>
          <w:lang w:val="en-GB"/>
        </w:rPr>
        <w:lastRenderedPageBreak/>
        <w:t>The Project Configuration Editor</w:t>
      </w:r>
      <w:bookmarkEnd w:id="65"/>
    </w:p>
    <w:p w:rsidR="003F5D4D" w:rsidRDefault="00EF58F3" w:rsidP="005760D9">
      <w:pPr>
        <w:jc w:val="both"/>
        <w:rPr>
          <w:lang w:val="en-GB"/>
        </w:rPr>
      </w:pPr>
      <w:r>
        <w:rPr>
          <w:lang w:val="en-GB"/>
        </w:rPr>
        <w:t xml:space="preserve">The </w:t>
      </w:r>
      <w:r w:rsidRPr="00E95BDE">
        <w:rPr>
          <w:b/>
          <w:lang w:val="en-GB"/>
        </w:rPr>
        <w:t>Project Configuration Editor</w:t>
      </w:r>
      <w:r>
        <w:rPr>
          <w:lang w:val="en-GB"/>
        </w:rPr>
        <w:t xml:space="preserve"> provides the general configuration options of a product line project as well as the general action</w:t>
      </w:r>
      <w:r w:rsidR="005C2495">
        <w:rPr>
          <w:lang w:val="en-GB"/>
        </w:rPr>
        <w:t>s</w:t>
      </w:r>
      <w:r>
        <w:rPr>
          <w:lang w:val="en-GB"/>
        </w:rPr>
        <w:t xml:space="preserve"> that can be performed.</w:t>
      </w:r>
    </w:p>
    <w:p w:rsidR="003F5D4D" w:rsidRDefault="00221C9D" w:rsidP="005760D9">
      <w:pPr>
        <w:jc w:val="both"/>
        <w:rPr>
          <w:lang w:val="en-GB"/>
        </w:rPr>
      </w:pPr>
      <w:r w:rsidRPr="00221C9D">
        <w:rPr>
          <w:lang w:val="en-GB"/>
        </w:rPr>
      </w:r>
      <w:r>
        <w:rPr>
          <w:lang w:val="en-GB"/>
        </w:rPr>
        <w:pict>
          <v:shape id="_x0000_s1027" type="#_x0000_t202" style="width:452.9pt;height:204.05pt;mso-position-horizontal-relative:char;mso-position-vertical-relative:line;mso-width-relative:margin;mso-height-relative:margin" strokecolor="white [3212]">
            <v:textbox style="mso-next-textbox:#_x0000_s1027" inset="0,0,0,0">
              <w:txbxContent>
                <w:p w:rsidR="00096CB0" w:rsidRPr="009E6D84" w:rsidRDefault="00096CB0" w:rsidP="003F5D4D">
                  <w:pPr>
                    <w:keepNext/>
                    <w:spacing w:after="0"/>
                    <w:jc w:val="center"/>
                    <w:rPr>
                      <w:lang w:val="en-US"/>
                    </w:rPr>
                  </w:pPr>
                  <w:r>
                    <w:rPr>
                      <w:noProof/>
                      <w:lang w:eastAsia="de-DE"/>
                    </w:rPr>
                    <w:drawing>
                      <wp:inline distT="0" distB="0" distL="0" distR="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2293620"/>
                                </a:xfrm>
                                <a:prstGeom prst="rect">
                                  <a:avLst/>
                                </a:prstGeom>
                              </pic:spPr>
                            </pic:pic>
                          </a:graphicData>
                        </a:graphic>
                      </wp:inline>
                    </w:drawing>
                  </w:r>
                </w:p>
                <w:p w:rsidR="00096CB0" w:rsidRPr="00C51AD3" w:rsidRDefault="00096CB0" w:rsidP="003F5D4D">
                  <w:pPr>
                    <w:pStyle w:val="Caption"/>
                    <w:jc w:val="center"/>
                    <w:rPr>
                      <w:lang w:val="en-US"/>
                    </w:rPr>
                  </w:pPr>
                  <w:r w:rsidRPr="00CF3FB4">
                    <w:rPr>
                      <w:lang w:val="en-US"/>
                    </w:rPr>
                    <w:t xml:space="preserve">Figure </w:t>
                  </w:r>
                  <w:r w:rsidR="00221C9D">
                    <w:fldChar w:fldCharType="begin"/>
                  </w:r>
                  <w:r w:rsidRPr="00CF3FB4">
                    <w:rPr>
                      <w:lang w:val="en-US"/>
                    </w:rPr>
                    <w:instrText xml:space="preserve"> SEQ Figure \* ARABIC </w:instrText>
                  </w:r>
                  <w:r w:rsidR="00221C9D">
                    <w:fldChar w:fldCharType="separate"/>
                  </w:r>
                  <w:r w:rsidR="003A475D">
                    <w:rPr>
                      <w:noProof/>
                      <w:lang w:val="en-US"/>
                    </w:rPr>
                    <w:t>13</w:t>
                  </w:r>
                  <w:r w:rsidR="00221C9D">
                    <w:fldChar w:fldCharType="end"/>
                  </w:r>
                  <w:r w:rsidRPr="00CF3FB4">
                    <w:rPr>
                      <w:lang w:val="en-US"/>
                    </w:rPr>
                    <w:t xml:space="preserve">: </w:t>
                  </w:r>
                  <w:r>
                    <w:rPr>
                      <w:lang w:val="en-US"/>
                    </w:rPr>
                    <w:t>Project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30"/>
        <w:gridCol w:w="5084"/>
      </w:tblGrid>
      <w:tr w:rsidR="009270B4" w:rsidRPr="00EF58F3" w:rsidTr="00FA715B">
        <w:tc>
          <w:tcPr>
            <w:tcW w:w="4130" w:type="dxa"/>
          </w:tcPr>
          <w:p w:rsidR="009270B4" w:rsidRPr="00EF58F3" w:rsidRDefault="00EF58F3" w:rsidP="005760D9">
            <w:pPr>
              <w:jc w:val="both"/>
              <w:rPr>
                <w:b/>
                <w:lang w:val="en-GB"/>
              </w:rPr>
            </w:pPr>
            <w:r w:rsidRPr="00EF58F3">
              <w:rPr>
                <w:b/>
                <w:lang w:val="en-GB"/>
              </w:rPr>
              <w:t>Editor Element</w:t>
            </w:r>
          </w:p>
        </w:tc>
        <w:tc>
          <w:tcPr>
            <w:tcW w:w="5084" w:type="dxa"/>
          </w:tcPr>
          <w:p w:rsidR="009270B4" w:rsidRPr="00EF58F3" w:rsidRDefault="00EF58F3" w:rsidP="005760D9">
            <w:pPr>
              <w:jc w:val="both"/>
              <w:rPr>
                <w:b/>
                <w:lang w:val="en-GB"/>
              </w:rPr>
            </w:pPr>
            <w:r w:rsidRPr="00EF58F3">
              <w:rPr>
                <w:b/>
                <w:lang w:val="en-GB"/>
              </w:rPr>
              <w:t>Description</w:t>
            </w:r>
          </w:p>
          <w:p w:rsidR="00EF58F3" w:rsidRPr="00EF58F3" w:rsidRDefault="00EF58F3" w:rsidP="005760D9">
            <w:pPr>
              <w:jc w:val="both"/>
              <w:rPr>
                <w:b/>
                <w:lang w:val="en-GB"/>
              </w:rPr>
            </w:pPr>
          </w:p>
        </w:tc>
      </w:tr>
      <w:tr w:rsidR="009270B4" w:rsidRPr="009D56B5" w:rsidTr="00FA715B">
        <w:tc>
          <w:tcPr>
            <w:tcW w:w="4130" w:type="dxa"/>
          </w:tcPr>
          <w:p w:rsidR="009270B4" w:rsidRDefault="006E31E1" w:rsidP="005760D9">
            <w:pPr>
              <w:jc w:val="both"/>
              <w:rPr>
                <w:lang w:val="en-GB"/>
              </w:rPr>
            </w:pPr>
            <w:r>
              <w:rPr>
                <w:lang w:val="en-GB"/>
              </w:rPr>
              <w:t>“</w:t>
            </w:r>
            <w:r w:rsidR="00EF58F3">
              <w:rPr>
                <w:lang w:val="en-GB"/>
              </w:rPr>
              <w:t>Validate Constraint</w:t>
            </w:r>
            <w:r>
              <w:rPr>
                <w:lang w:val="en-GB"/>
              </w:rPr>
              <w:t>”</w:t>
            </w:r>
            <w:r w:rsidR="00EF58F3">
              <w:rPr>
                <w:lang w:val="en-GB"/>
              </w:rPr>
              <w:t xml:space="preserve"> Button</w:t>
            </w:r>
          </w:p>
        </w:tc>
        <w:tc>
          <w:tcPr>
            <w:tcW w:w="5084" w:type="dxa"/>
          </w:tcPr>
          <w:p w:rsidR="009270B4" w:rsidRDefault="00EF58F3" w:rsidP="005760D9">
            <w:pPr>
              <w:jc w:val="both"/>
              <w:rPr>
                <w:lang w:val="en-GB"/>
              </w:rPr>
            </w:pPr>
            <w:r>
              <w:rPr>
                <w:lang w:val="en-GB"/>
              </w:rPr>
              <w:t xml:space="preserve">Validates all constraints in the selected variability model using the </w:t>
            </w:r>
            <w:proofErr w:type="spellStart"/>
            <w:r>
              <w:rPr>
                <w:lang w:val="en-GB"/>
              </w:rPr>
              <w:t>reasoner</w:t>
            </w:r>
            <w:proofErr w:type="spellEnd"/>
            <w:r>
              <w:rPr>
                <w:lang w:val="en-GB"/>
              </w:rPr>
              <w:t>.</w:t>
            </w:r>
          </w:p>
          <w:p w:rsidR="00FA715B" w:rsidRDefault="00FA715B" w:rsidP="005760D9">
            <w:pPr>
              <w:jc w:val="both"/>
              <w:rPr>
                <w:lang w:val="en-GB"/>
              </w:rPr>
            </w:pPr>
          </w:p>
        </w:tc>
      </w:tr>
      <w:tr w:rsidR="009270B4" w:rsidRPr="009D56B5" w:rsidTr="00FA715B">
        <w:tc>
          <w:tcPr>
            <w:tcW w:w="4130" w:type="dxa"/>
          </w:tcPr>
          <w:p w:rsidR="009270B4" w:rsidRDefault="006E31E1" w:rsidP="005760D9">
            <w:pPr>
              <w:jc w:val="both"/>
              <w:rPr>
                <w:lang w:val="en-GB"/>
              </w:rPr>
            </w:pPr>
            <w:r>
              <w:rPr>
                <w:lang w:val="en-GB"/>
              </w:rPr>
              <w:t>“</w:t>
            </w:r>
            <w:r w:rsidR="00EF58F3">
              <w:rPr>
                <w:lang w:val="en-GB"/>
              </w:rPr>
              <w:t>Pull Configuration</w:t>
            </w:r>
            <w:r>
              <w:rPr>
                <w:lang w:val="en-GB"/>
              </w:rPr>
              <w:t>”</w:t>
            </w:r>
            <w:r w:rsidR="00EF58F3">
              <w:rPr>
                <w:lang w:val="en-GB"/>
              </w:rPr>
              <w:t xml:space="preserve"> Button</w:t>
            </w:r>
          </w:p>
        </w:tc>
        <w:tc>
          <w:tcPr>
            <w:tcW w:w="5084" w:type="dxa"/>
          </w:tcPr>
          <w:p w:rsidR="009270B4" w:rsidRDefault="00EF58F3" w:rsidP="00EF58F3">
            <w:pPr>
              <w:jc w:val="both"/>
              <w:rPr>
                <w:lang w:val="en-GB"/>
              </w:rPr>
            </w:pPr>
            <w:r>
              <w:rPr>
                <w:lang w:val="en-GB"/>
              </w:rPr>
              <w:t>In case that a new predecessor is added (see below) the configuration of the predecessor is integrated into the configuration of the current product line project.</w:t>
            </w:r>
          </w:p>
          <w:p w:rsidR="00FA715B" w:rsidRDefault="00FA715B" w:rsidP="00EF58F3">
            <w:pPr>
              <w:jc w:val="both"/>
              <w:rPr>
                <w:lang w:val="en-GB"/>
              </w:rPr>
            </w:pPr>
          </w:p>
        </w:tc>
      </w:tr>
      <w:tr w:rsidR="009270B4" w:rsidRPr="009D56B5" w:rsidTr="00FA715B">
        <w:tc>
          <w:tcPr>
            <w:tcW w:w="4130" w:type="dxa"/>
          </w:tcPr>
          <w:p w:rsidR="009270B4" w:rsidRDefault="006E31E1" w:rsidP="005760D9">
            <w:pPr>
              <w:jc w:val="both"/>
              <w:rPr>
                <w:lang w:val="en-GB"/>
              </w:rPr>
            </w:pPr>
            <w:r>
              <w:rPr>
                <w:lang w:val="en-GB"/>
              </w:rPr>
              <w:t>“</w:t>
            </w:r>
            <w:r w:rsidR="00EF58F3">
              <w:rPr>
                <w:lang w:val="en-GB"/>
              </w:rPr>
              <w:t>Add/remove predecessor</w:t>
            </w:r>
            <w:r>
              <w:rPr>
                <w:lang w:val="en-GB"/>
              </w:rPr>
              <w:t>”</w:t>
            </w:r>
            <w:r w:rsidR="00EF58F3">
              <w:rPr>
                <w:lang w:val="en-GB"/>
              </w:rPr>
              <w:t xml:space="preserve"> Button</w:t>
            </w:r>
          </w:p>
        </w:tc>
        <w:tc>
          <w:tcPr>
            <w:tcW w:w="5084" w:type="dxa"/>
          </w:tcPr>
          <w:p w:rsidR="009270B4" w:rsidRDefault="00EF58F3" w:rsidP="005760D9">
            <w:pPr>
              <w:jc w:val="both"/>
              <w:rPr>
                <w:lang w:val="en-GB"/>
              </w:rPr>
            </w:pPr>
            <w:r>
              <w:rPr>
                <w:lang w:val="en-GB"/>
              </w:rPr>
              <w:t xml:space="preserve">In a Multi Software Product Line scenario (cf. Section </w:t>
            </w:r>
            <w:r w:rsidR="00221C9D">
              <w:rPr>
                <w:lang w:val="en-GB"/>
              </w:rPr>
              <w:fldChar w:fldCharType="begin"/>
            </w:r>
            <w:r>
              <w:rPr>
                <w:lang w:val="en-GB"/>
              </w:rPr>
              <w:instrText xml:space="preserve"> REF _Ref368586101 \r \h </w:instrText>
            </w:r>
            <w:r w:rsidR="00221C9D">
              <w:rPr>
                <w:lang w:val="en-GB"/>
              </w:rPr>
            </w:r>
            <w:r w:rsidR="00221C9D">
              <w:rPr>
                <w:lang w:val="en-GB"/>
              </w:rPr>
              <w:fldChar w:fldCharType="separate"/>
            </w:r>
            <w:r w:rsidR="003A475D">
              <w:rPr>
                <w:lang w:val="en-GB"/>
              </w:rPr>
              <w:t>2.3</w:t>
            </w:r>
            <w:r w:rsidR="00221C9D">
              <w:rPr>
                <w:lang w:val="en-GB"/>
              </w:rPr>
              <w:fldChar w:fldCharType="end"/>
            </w:r>
            <w:r>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Pr>
                <w:lang w:val="en-GB"/>
              </w:rPr>
              <w:t>clipse. Please note that the addition of new parent product line projects also requires the Pull Configuration action (see above) to integrate the configurations of the selected parents into the current product line project.</w:t>
            </w:r>
          </w:p>
          <w:p w:rsidR="00FA715B" w:rsidRDefault="00FA715B" w:rsidP="005760D9">
            <w:pPr>
              <w:jc w:val="both"/>
              <w:rPr>
                <w:lang w:val="en-GB"/>
              </w:rPr>
            </w:pPr>
          </w:p>
        </w:tc>
      </w:tr>
      <w:tr w:rsidR="009270B4" w:rsidRPr="009D56B5" w:rsidTr="00FA715B">
        <w:tc>
          <w:tcPr>
            <w:tcW w:w="4130" w:type="dxa"/>
          </w:tcPr>
          <w:p w:rsidR="009270B4" w:rsidRDefault="006E31E1" w:rsidP="005760D9">
            <w:pPr>
              <w:jc w:val="both"/>
              <w:rPr>
                <w:lang w:val="en-GB"/>
              </w:rPr>
            </w:pPr>
            <w:r>
              <w:rPr>
                <w:lang w:val="en-GB"/>
              </w:rPr>
              <w:t>“</w:t>
            </w:r>
            <w:r w:rsidR="00EF58F3">
              <w:rPr>
                <w:lang w:val="en-GB"/>
              </w:rPr>
              <w:t>Derive new Product Line Member</w:t>
            </w:r>
            <w:r>
              <w:rPr>
                <w:lang w:val="en-GB"/>
              </w:rPr>
              <w:t>”</w:t>
            </w:r>
            <w:r w:rsidR="00EF58F3">
              <w:rPr>
                <w:lang w:val="en-GB"/>
              </w:rPr>
              <w:t xml:space="preserve"> Button</w:t>
            </w:r>
          </w:p>
        </w:tc>
        <w:tc>
          <w:tcPr>
            <w:tcW w:w="5084" w:type="dxa"/>
          </w:tcPr>
          <w:p w:rsidR="009270B4" w:rsidRDefault="002F5D89" w:rsidP="005760D9">
            <w:pPr>
              <w:jc w:val="both"/>
              <w:rPr>
                <w:lang w:val="en-GB"/>
              </w:rPr>
            </w:pPr>
            <w:r>
              <w:rPr>
                <w:lang w:val="en-GB"/>
              </w:rPr>
              <w:t>Derives a new product line project based on the current product line project. For example, this creates a new product project based on the base product line project.</w:t>
            </w:r>
          </w:p>
          <w:p w:rsidR="00FA715B" w:rsidRDefault="00FA715B" w:rsidP="005760D9">
            <w:pPr>
              <w:jc w:val="both"/>
              <w:rPr>
                <w:lang w:val="en-GB"/>
              </w:rPr>
            </w:pPr>
          </w:p>
        </w:tc>
      </w:tr>
      <w:tr w:rsidR="009270B4" w:rsidRPr="009D56B5" w:rsidTr="00FA715B">
        <w:tc>
          <w:tcPr>
            <w:tcW w:w="4130" w:type="dxa"/>
          </w:tcPr>
          <w:p w:rsidR="009270B4" w:rsidRDefault="00EF58F3" w:rsidP="005760D9">
            <w:pPr>
              <w:jc w:val="both"/>
              <w:rPr>
                <w:lang w:val="en-GB"/>
              </w:rPr>
            </w:pPr>
            <w:r>
              <w:rPr>
                <w:lang w:val="en-GB"/>
              </w:rPr>
              <w:t>Advanced Settings (</w:t>
            </w:r>
            <w:proofErr w:type="spellStart"/>
            <w:r>
              <w:rPr>
                <w:lang w:val="en-GB"/>
              </w:rPr>
              <w:t>Reasoner</w:t>
            </w:r>
            <w:proofErr w:type="spellEnd"/>
            <w:r>
              <w:rPr>
                <w:lang w:val="en-GB"/>
              </w:rPr>
              <w:t xml:space="preserve"> Timeout)</w:t>
            </w:r>
          </w:p>
        </w:tc>
        <w:tc>
          <w:tcPr>
            <w:tcW w:w="5084" w:type="dxa"/>
          </w:tcPr>
          <w:p w:rsidR="009270B4" w:rsidRDefault="002F5D89" w:rsidP="005760D9">
            <w:pPr>
              <w:jc w:val="both"/>
              <w:rPr>
                <w:lang w:val="en-GB"/>
              </w:rPr>
            </w:pPr>
            <w:r>
              <w:rPr>
                <w:lang w:val="en-GB"/>
              </w:rPr>
              <w:t xml:space="preserve">Restricts the time for the </w:t>
            </w:r>
            <w:proofErr w:type="spellStart"/>
            <w:r>
              <w:rPr>
                <w:lang w:val="en-GB"/>
              </w:rPr>
              <w:t>reasoner</w:t>
            </w:r>
            <w:proofErr w:type="spellEnd"/>
            <w:r>
              <w:rPr>
                <w:lang w:val="en-GB"/>
              </w:rPr>
              <w:t xml:space="preserve"> to calculate the validity of a specific configuration to the defined time in milliseconds.</w:t>
            </w:r>
          </w:p>
          <w:p w:rsidR="00FA715B" w:rsidRDefault="00FA715B" w:rsidP="005760D9">
            <w:pPr>
              <w:jc w:val="both"/>
              <w:rPr>
                <w:lang w:val="en-GB"/>
              </w:rPr>
            </w:pPr>
          </w:p>
        </w:tc>
      </w:tr>
      <w:tr w:rsidR="00FA715B" w:rsidRPr="009D56B5" w:rsidTr="00FA715B">
        <w:tc>
          <w:tcPr>
            <w:tcW w:w="4130" w:type="dxa"/>
          </w:tcPr>
          <w:p w:rsidR="00FA715B" w:rsidRDefault="00FA715B" w:rsidP="00BA07E0">
            <w:pPr>
              <w:jc w:val="both"/>
              <w:rPr>
                <w:lang w:val="en-GB"/>
              </w:rPr>
            </w:pPr>
            <w:r>
              <w:rPr>
                <w:lang w:val="en-GB"/>
              </w:rPr>
              <w:lastRenderedPageBreak/>
              <w:t>Model Selection</w:t>
            </w:r>
          </w:p>
        </w:tc>
        <w:tc>
          <w:tcPr>
            <w:tcW w:w="5084" w:type="dxa"/>
          </w:tcPr>
          <w:p w:rsidR="00FA715B" w:rsidRDefault="00FA715B" w:rsidP="00FA715B">
            <w:pPr>
              <w:jc w:val="both"/>
              <w:rPr>
                <w:lang w:val="en-GB"/>
              </w:rPr>
            </w:pPr>
            <w:r>
              <w:rPr>
                <w:lang w:val="en-GB"/>
              </w:rPr>
              <w:t>In case that multiple variability models are available, this option enables the selection of the desired variability model as the basis for the configuration of the current product line project.</w:t>
            </w:r>
          </w:p>
        </w:tc>
      </w:tr>
    </w:tbl>
    <w:p w:rsidR="00FA715B" w:rsidRPr="00ED5AF8" w:rsidRDefault="00FA715B" w:rsidP="005760D9">
      <w:pPr>
        <w:jc w:val="both"/>
        <w:rPr>
          <w:lang w:val="en-GB"/>
        </w:rPr>
      </w:pPr>
    </w:p>
    <w:p w:rsidR="004B688F" w:rsidRPr="00ED5AF8" w:rsidRDefault="008814CB" w:rsidP="00105C26">
      <w:pPr>
        <w:pStyle w:val="Heading3"/>
        <w:rPr>
          <w:lang w:val="en-GB"/>
        </w:rPr>
      </w:pPr>
      <w:bookmarkStart w:id="66" w:name="_Ref368643121"/>
      <w:bookmarkStart w:id="67" w:name="_Ref368643128"/>
      <w:bookmarkStart w:id="68" w:name="_Toc368936661"/>
      <w:r w:rsidRPr="00ED5AF8">
        <w:rPr>
          <w:lang w:val="en-GB"/>
        </w:rPr>
        <w:t xml:space="preserve">The IVML </w:t>
      </w:r>
      <w:r w:rsidR="000B641B" w:rsidRPr="00ED5AF8">
        <w:rPr>
          <w:lang w:val="en-GB"/>
        </w:rPr>
        <w:t xml:space="preserve">Configuration </w:t>
      </w:r>
      <w:r w:rsidRPr="00ED5AF8">
        <w:rPr>
          <w:lang w:val="en-GB"/>
        </w:rPr>
        <w:t>Editor</w:t>
      </w:r>
      <w:bookmarkEnd w:id="66"/>
      <w:bookmarkEnd w:id="67"/>
      <w:bookmarkEnd w:id="68"/>
    </w:p>
    <w:p w:rsidR="00BD7261" w:rsidRDefault="00E95BDE" w:rsidP="005760D9">
      <w:pPr>
        <w:jc w:val="both"/>
        <w:rPr>
          <w:lang w:val="en-GB"/>
        </w:rPr>
      </w:pPr>
      <w:r>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Pr>
          <w:lang w:val="en-GB"/>
        </w:rPr>
        <w:t>on of a specific product</w:t>
      </w:r>
      <w:r>
        <w:rPr>
          <w:lang w:val="en-GB"/>
        </w:rPr>
        <w:t>.</w:t>
      </w:r>
    </w:p>
    <w:p w:rsidR="003F5D4D" w:rsidRPr="00ED5AF8" w:rsidRDefault="00221C9D" w:rsidP="005760D9">
      <w:pPr>
        <w:jc w:val="both"/>
        <w:rPr>
          <w:lang w:val="en-GB"/>
        </w:rPr>
      </w:pPr>
      <w:r w:rsidRPr="00221C9D">
        <w:rPr>
          <w:lang w:val="en-GB"/>
        </w:rPr>
      </w:r>
      <w:r>
        <w:rPr>
          <w:lang w:val="en-GB"/>
        </w:rPr>
        <w:pict>
          <v:shape id="_x0000_s1026" type="#_x0000_t202" style="width:452.9pt;height:297.6pt;mso-position-horizontal-relative:char;mso-position-vertical-relative:line;mso-width-relative:margin;mso-height-relative:margin" strokecolor="white [3212]">
            <v:textbox style="mso-next-textbox:#_x0000_s1026" inset="0,0,0,0">
              <w:txbxContent>
                <w:p w:rsidR="00096CB0" w:rsidRPr="009E6D84" w:rsidRDefault="00096CB0" w:rsidP="003F5D4D">
                  <w:pPr>
                    <w:keepNext/>
                    <w:spacing w:after="0"/>
                    <w:jc w:val="center"/>
                    <w:rPr>
                      <w:lang w:val="en-US"/>
                    </w:rPr>
                  </w:pPr>
                  <w:r>
                    <w:rPr>
                      <w:noProof/>
                      <w:lang w:eastAsia="de-DE"/>
                    </w:rPr>
                    <w:drawing>
                      <wp:inline distT="0" distB="0" distL="0" distR="0">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3"/>
                                <a:stretch>
                                  <a:fillRect/>
                                </a:stretch>
                              </pic:blipFill>
                              <pic:spPr>
                                <a:xfrm>
                                  <a:off x="0" y="0"/>
                                  <a:ext cx="5143500" cy="3512820"/>
                                </a:xfrm>
                                <a:prstGeom prst="rect">
                                  <a:avLst/>
                                </a:prstGeom>
                              </pic:spPr>
                            </pic:pic>
                          </a:graphicData>
                        </a:graphic>
                      </wp:inline>
                    </w:drawing>
                  </w:r>
                </w:p>
                <w:p w:rsidR="00096CB0" w:rsidRPr="00C51AD3" w:rsidRDefault="00096CB0" w:rsidP="003F5D4D">
                  <w:pPr>
                    <w:pStyle w:val="Caption"/>
                    <w:jc w:val="center"/>
                    <w:rPr>
                      <w:lang w:val="en-US"/>
                    </w:rPr>
                  </w:pPr>
                  <w:r w:rsidRPr="00CF3FB4">
                    <w:rPr>
                      <w:lang w:val="en-US"/>
                    </w:rPr>
                    <w:t xml:space="preserve">Figure </w:t>
                  </w:r>
                  <w:r w:rsidR="00221C9D">
                    <w:fldChar w:fldCharType="begin"/>
                  </w:r>
                  <w:r w:rsidRPr="00CF3FB4">
                    <w:rPr>
                      <w:lang w:val="en-US"/>
                    </w:rPr>
                    <w:instrText xml:space="preserve"> SEQ Figure \* ARABIC </w:instrText>
                  </w:r>
                  <w:r w:rsidR="00221C9D">
                    <w:fldChar w:fldCharType="separate"/>
                  </w:r>
                  <w:r w:rsidR="003A475D">
                    <w:rPr>
                      <w:noProof/>
                      <w:lang w:val="en-US"/>
                    </w:rPr>
                    <w:t>14</w:t>
                  </w:r>
                  <w:r w:rsidR="00221C9D">
                    <w:fldChar w:fldCharType="end"/>
                  </w:r>
                  <w:r w:rsidRPr="00CF3FB4">
                    <w:rPr>
                      <w:lang w:val="en-US"/>
                    </w:rPr>
                    <w:t xml:space="preserve">: </w:t>
                  </w:r>
                  <w:r>
                    <w:rPr>
                      <w:lang w:val="en-US"/>
                    </w:rPr>
                    <w:t>IVML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30"/>
        <w:gridCol w:w="5084"/>
      </w:tblGrid>
      <w:tr w:rsidR="00347AB6" w:rsidRPr="00EF58F3" w:rsidTr="00BA07E0">
        <w:tc>
          <w:tcPr>
            <w:tcW w:w="4130" w:type="dxa"/>
          </w:tcPr>
          <w:p w:rsidR="00347AB6" w:rsidRPr="00EF58F3" w:rsidRDefault="00347AB6" w:rsidP="00BA07E0">
            <w:pPr>
              <w:jc w:val="both"/>
              <w:rPr>
                <w:b/>
                <w:lang w:val="en-GB"/>
              </w:rPr>
            </w:pPr>
            <w:r w:rsidRPr="00EF58F3">
              <w:rPr>
                <w:b/>
                <w:lang w:val="en-GB"/>
              </w:rPr>
              <w:t>Editor Element</w:t>
            </w:r>
          </w:p>
        </w:tc>
        <w:tc>
          <w:tcPr>
            <w:tcW w:w="5084" w:type="dxa"/>
          </w:tcPr>
          <w:p w:rsidR="00347AB6" w:rsidRPr="00EF58F3" w:rsidRDefault="00347AB6" w:rsidP="00BA07E0">
            <w:pPr>
              <w:jc w:val="both"/>
              <w:rPr>
                <w:b/>
                <w:lang w:val="en-GB"/>
              </w:rPr>
            </w:pPr>
            <w:r w:rsidRPr="00EF58F3">
              <w:rPr>
                <w:b/>
                <w:lang w:val="en-GB"/>
              </w:rPr>
              <w:t>Description</w:t>
            </w:r>
          </w:p>
          <w:p w:rsidR="00347AB6" w:rsidRPr="00EF58F3" w:rsidRDefault="00347AB6" w:rsidP="00BA07E0">
            <w:pPr>
              <w:jc w:val="both"/>
              <w:rPr>
                <w:b/>
                <w:lang w:val="en-GB"/>
              </w:rPr>
            </w:pPr>
          </w:p>
        </w:tc>
      </w:tr>
      <w:tr w:rsidR="00347AB6" w:rsidRPr="009D56B5" w:rsidTr="00BA07E0">
        <w:tc>
          <w:tcPr>
            <w:tcW w:w="4130" w:type="dxa"/>
          </w:tcPr>
          <w:p w:rsidR="00347AB6" w:rsidRDefault="006E31E1" w:rsidP="00B654FD">
            <w:pPr>
              <w:jc w:val="both"/>
              <w:rPr>
                <w:lang w:val="en-GB"/>
              </w:rPr>
            </w:pPr>
            <w:r>
              <w:rPr>
                <w:lang w:val="en-GB"/>
              </w:rPr>
              <w:t>“</w:t>
            </w:r>
            <w:r w:rsidR="00347AB6">
              <w:rPr>
                <w:lang w:val="en-GB"/>
              </w:rPr>
              <w:t xml:space="preserve">Validate </w:t>
            </w:r>
            <w:r w:rsidR="00B654FD">
              <w:rPr>
                <w:lang w:val="en-GB"/>
              </w:rPr>
              <w:t>Product</w:t>
            </w:r>
            <w:r>
              <w:rPr>
                <w:lang w:val="en-GB"/>
              </w:rPr>
              <w:t>”</w:t>
            </w:r>
            <w:r w:rsidR="00347AB6">
              <w:rPr>
                <w:lang w:val="en-GB"/>
              </w:rPr>
              <w:t xml:space="preserve"> Button</w:t>
            </w:r>
          </w:p>
        </w:tc>
        <w:tc>
          <w:tcPr>
            <w:tcW w:w="5084" w:type="dxa"/>
          </w:tcPr>
          <w:p w:rsidR="00347AB6" w:rsidRDefault="00347AB6" w:rsidP="00BA07E0">
            <w:pPr>
              <w:jc w:val="both"/>
              <w:rPr>
                <w:lang w:val="en-GB"/>
              </w:rPr>
            </w:pPr>
            <w:r>
              <w:rPr>
                <w:lang w:val="en-GB"/>
              </w:rPr>
              <w:t xml:space="preserve">Validates </w:t>
            </w:r>
            <w:r w:rsidR="00057882">
              <w:rPr>
                <w:lang w:val="en-GB"/>
              </w:rPr>
              <w:t>the current configuration of this product line project</w:t>
            </w:r>
            <w:r>
              <w:rPr>
                <w:lang w:val="en-GB"/>
              </w:rPr>
              <w:t xml:space="preserve"> using the </w:t>
            </w:r>
            <w:proofErr w:type="spellStart"/>
            <w:r>
              <w:rPr>
                <w:lang w:val="en-GB"/>
              </w:rPr>
              <w:t>reasoner</w:t>
            </w:r>
            <w:proofErr w:type="spellEnd"/>
            <w:r>
              <w:rPr>
                <w:lang w:val="en-GB"/>
              </w:rPr>
              <w:t>.</w:t>
            </w:r>
          </w:p>
          <w:p w:rsidR="00347AB6" w:rsidRDefault="00347AB6" w:rsidP="00BA07E0">
            <w:pPr>
              <w:jc w:val="both"/>
              <w:rPr>
                <w:lang w:val="en-GB"/>
              </w:rPr>
            </w:pPr>
          </w:p>
        </w:tc>
      </w:tr>
      <w:tr w:rsidR="00347AB6" w:rsidRPr="009D56B5" w:rsidTr="00BA07E0">
        <w:tc>
          <w:tcPr>
            <w:tcW w:w="4130" w:type="dxa"/>
          </w:tcPr>
          <w:p w:rsidR="00347AB6" w:rsidRDefault="006E31E1" w:rsidP="00BA07E0">
            <w:pPr>
              <w:jc w:val="both"/>
              <w:rPr>
                <w:lang w:val="en-GB"/>
              </w:rPr>
            </w:pPr>
            <w:r>
              <w:rPr>
                <w:lang w:val="en-GB"/>
              </w:rPr>
              <w:t>“</w:t>
            </w:r>
            <w:r w:rsidR="00B654FD">
              <w:rPr>
                <w:lang w:val="en-GB"/>
              </w:rPr>
              <w:t>Instantiated Product</w:t>
            </w:r>
            <w:r>
              <w:rPr>
                <w:lang w:val="en-GB"/>
              </w:rPr>
              <w:t>”</w:t>
            </w:r>
            <w:r w:rsidR="00347AB6">
              <w:rPr>
                <w:lang w:val="en-GB"/>
              </w:rPr>
              <w:t xml:space="preserve"> Button</w:t>
            </w:r>
          </w:p>
        </w:tc>
        <w:tc>
          <w:tcPr>
            <w:tcW w:w="5084" w:type="dxa"/>
          </w:tcPr>
          <w:p w:rsidR="00347AB6" w:rsidRDefault="00057882" w:rsidP="00BA07E0">
            <w:pPr>
              <w:jc w:val="both"/>
              <w:rPr>
                <w:lang w:val="en-GB"/>
              </w:rPr>
            </w:pPr>
            <w:r>
              <w:rPr>
                <w:lang w:val="en-GB"/>
              </w:rPr>
              <w:t>Instantiates the current project line project (partial product line or product) based on the current (partial) configuration.</w:t>
            </w:r>
          </w:p>
          <w:p w:rsidR="00347AB6" w:rsidRDefault="00347AB6" w:rsidP="00BA07E0">
            <w:pPr>
              <w:jc w:val="both"/>
              <w:rPr>
                <w:lang w:val="en-GB"/>
              </w:rPr>
            </w:pPr>
          </w:p>
        </w:tc>
      </w:tr>
      <w:tr w:rsidR="00347AB6" w:rsidRPr="009D56B5" w:rsidTr="00BA07E0">
        <w:tc>
          <w:tcPr>
            <w:tcW w:w="4130" w:type="dxa"/>
          </w:tcPr>
          <w:p w:rsidR="00347AB6" w:rsidRDefault="006E31E1" w:rsidP="00BA07E0">
            <w:pPr>
              <w:jc w:val="both"/>
              <w:rPr>
                <w:lang w:val="en-GB"/>
              </w:rPr>
            </w:pPr>
            <w:r>
              <w:rPr>
                <w:lang w:val="en-GB"/>
              </w:rPr>
              <w:t>“</w:t>
            </w:r>
            <w:r w:rsidR="00B654FD">
              <w:rPr>
                <w:lang w:val="en-GB"/>
              </w:rPr>
              <w:t>Propagate Values</w:t>
            </w:r>
            <w:r>
              <w:rPr>
                <w:lang w:val="en-GB"/>
              </w:rPr>
              <w:t>”</w:t>
            </w:r>
            <w:r w:rsidR="00347AB6">
              <w:rPr>
                <w:lang w:val="en-GB"/>
              </w:rPr>
              <w:t xml:space="preserve"> Button</w:t>
            </w:r>
          </w:p>
        </w:tc>
        <w:tc>
          <w:tcPr>
            <w:tcW w:w="5084" w:type="dxa"/>
          </w:tcPr>
          <w:p w:rsidR="00347AB6" w:rsidRDefault="00057882" w:rsidP="00FE544D">
            <w:pPr>
              <w:jc w:val="both"/>
              <w:rPr>
                <w:lang w:val="en-GB"/>
              </w:rPr>
            </w:pPr>
            <w:r>
              <w:rPr>
                <w:lang w:val="en-GB"/>
              </w:rPr>
              <w:t xml:space="preserve">Assigns currently unassigned decision variables of the configuration automatically. This automation requires the assignment of a subset of the available decision variables and the relation of these variables to the unassigned variables in terms of constraints </w:t>
            </w:r>
            <w:r>
              <w:rPr>
                <w:lang w:val="en-GB"/>
              </w:rPr>
              <w:lastRenderedPageBreak/>
              <w:t>in the variability model.</w:t>
            </w:r>
          </w:p>
        </w:tc>
      </w:tr>
      <w:tr w:rsidR="00B654FD" w:rsidRPr="009D56B5" w:rsidTr="00BA07E0">
        <w:tc>
          <w:tcPr>
            <w:tcW w:w="4130" w:type="dxa"/>
          </w:tcPr>
          <w:p w:rsidR="00B654FD" w:rsidRDefault="006E31E1" w:rsidP="00BA07E0">
            <w:pPr>
              <w:jc w:val="both"/>
              <w:rPr>
                <w:lang w:val="en-GB"/>
              </w:rPr>
            </w:pPr>
            <w:r>
              <w:rPr>
                <w:lang w:val="en-GB"/>
              </w:rPr>
              <w:lastRenderedPageBreak/>
              <w:t>“</w:t>
            </w:r>
            <w:r w:rsidR="00B654FD">
              <w:rPr>
                <w:lang w:val="en-GB"/>
              </w:rPr>
              <w:t>Freeze All</w:t>
            </w:r>
            <w:r>
              <w:rPr>
                <w:lang w:val="en-GB"/>
              </w:rPr>
              <w:t>”</w:t>
            </w:r>
            <w:r w:rsidR="00B654FD">
              <w:rPr>
                <w:lang w:val="en-GB"/>
              </w:rPr>
              <w:t xml:space="preserve"> Button</w:t>
            </w:r>
          </w:p>
        </w:tc>
        <w:tc>
          <w:tcPr>
            <w:tcW w:w="5084" w:type="dxa"/>
          </w:tcPr>
          <w:p w:rsidR="00B654FD" w:rsidRDefault="00FE544D" w:rsidP="00BA07E0">
            <w:pPr>
              <w:jc w:val="both"/>
              <w:rPr>
                <w:lang w:val="en-GB"/>
              </w:rPr>
            </w:pPr>
            <w:r>
              <w:rPr>
                <w:lang w:val="en-GB"/>
              </w:rPr>
              <w:t>Freezes all assigned decision variables of the current configuration. The values of frozen decision variables cannot be altered afterwards. For details on the con</w:t>
            </w:r>
            <w:r w:rsidR="00574617">
              <w:rPr>
                <w:lang w:val="en-GB"/>
              </w:rPr>
              <w:t>cept of freezing, see the IVML language s</w:t>
            </w:r>
            <w:r>
              <w:rPr>
                <w:lang w:val="en-GB"/>
              </w:rPr>
              <w:t>pecification</w:t>
            </w:r>
            <w:r w:rsidR="00574617">
              <w:rPr>
                <w:lang w:val="en-GB"/>
              </w:rPr>
              <w:t xml:space="preserve"> (cf. Section </w:t>
            </w:r>
            <w:r w:rsidR="00221C9D">
              <w:rPr>
                <w:lang w:val="en-GB"/>
              </w:rPr>
              <w:fldChar w:fldCharType="begin"/>
            </w:r>
            <w:r w:rsidR="00574617">
              <w:rPr>
                <w:lang w:val="en-GB"/>
              </w:rPr>
              <w:instrText xml:space="preserve"> REF _Ref368641757 \r \h </w:instrText>
            </w:r>
            <w:r w:rsidR="00221C9D">
              <w:rPr>
                <w:lang w:val="en-GB"/>
              </w:rPr>
            </w:r>
            <w:r w:rsidR="00221C9D">
              <w:rPr>
                <w:lang w:val="en-GB"/>
              </w:rPr>
              <w:fldChar w:fldCharType="separate"/>
            </w:r>
            <w:r w:rsidR="003A475D">
              <w:rPr>
                <w:lang w:val="en-GB"/>
              </w:rPr>
              <w:t>3.4</w:t>
            </w:r>
            <w:r w:rsidR="00221C9D">
              <w:rPr>
                <w:lang w:val="en-GB"/>
              </w:rPr>
              <w:fldChar w:fldCharType="end"/>
            </w:r>
            <w:r w:rsidR="00574617">
              <w:rPr>
                <w:lang w:val="en-GB"/>
              </w:rPr>
              <w:t>)</w:t>
            </w:r>
            <w:r>
              <w:rPr>
                <w:lang w:val="en-GB"/>
              </w:rPr>
              <w:t>.</w:t>
            </w:r>
          </w:p>
          <w:p w:rsidR="00F8422E" w:rsidRDefault="00F8422E"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Undo Changes</w:t>
            </w:r>
            <w:r>
              <w:rPr>
                <w:lang w:val="en-GB"/>
              </w:rPr>
              <w:t>”</w:t>
            </w:r>
            <w:r w:rsidR="00B654FD">
              <w:rPr>
                <w:lang w:val="en-GB"/>
              </w:rPr>
              <w:t xml:space="preserve"> Button</w:t>
            </w:r>
          </w:p>
        </w:tc>
        <w:tc>
          <w:tcPr>
            <w:tcW w:w="5084" w:type="dxa"/>
          </w:tcPr>
          <w:p w:rsidR="00B654FD" w:rsidRDefault="00F8422E" w:rsidP="00BA07E0">
            <w:pPr>
              <w:jc w:val="both"/>
              <w:rPr>
                <w:lang w:val="en-GB"/>
              </w:rPr>
            </w:pPr>
            <w:proofErr w:type="gramStart"/>
            <w:r>
              <w:rPr>
                <w:lang w:val="en-GB"/>
              </w:rPr>
              <w:t>Reverts</w:t>
            </w:r>
            <w:proofErr w:type="gramEnd"/>
            <w:r w:rsidR="00B96FE6">
              <w:rPr>
                <w:lang w:val="en-GB"/>
              </w:rPr>
              <w:t xml:space="preserve"> all changes since the last saving</w:t>
            </w:r>
            <w:r>
              <w:rPr>
                <w:lang w:val="en-GB"/>
              </w:rPr>
              <w:t xml:space="preserve"> of the current configur</w:t>
            </w:r>
            <w:r w:rsidR="00F912F2">
              <w:rPr>
                <w:lang w:val="en-GB"/>
              </w:rPr>
              <w:t>ation</w:t>
            </w:r>
            <w:r>
              <w:rPr>
                <w:lang w:val="en-GB"/>
              </w:rPr>
              <w:t>.</w:t>
            </w:r>
          </w:p>
          <w:p w:rsidR="00F8422E" w:rsidRDefault="00F8422E" w:rsidP="00BA07E0">
            <w:pPr>
              <w:jc w:val="both"/>
              <w:rPr>
                <w:lang w:val="en-GB"/>
              </w:rPr>
            </w:pPr>
          </w:p>
        </w:tc>
      </w:tr>
      <w:tr w:rsidR="00B654FD" w:rsidRPr="009D56B5" w:rsidTr="00BA07E0">
        <w:tc>
          <w:tcPr>
            <w:tcW w:w="4130" w:type="dxa"/>
          </w:tcPr>
          <w:p w:rsidR="00B654FD" w:rsidRDefault="00B654FD" w:rsidP="00BA07E0">
            <w:pPr>
              <w:jc w:val="both"/>
              <w:rPr>
                <w:lang w:val="en-GB"/>
              </w:rPr>
            </w:pPr>
            <w:r>
              <w:rPr>
                <w:lang w:val="en-GB"/>
              </w:rPr>
              <w:t>Filtering Options (Filter by name)</w:t>
            </w:r>
          </w:p>
        </w:tc>
        <w:tc>
          <w:tcPr>
            <w:tcW w:w="5084" w:type="dxa"/>
          </w:tcPr>
          <w:p w:rsidR="00B654FD" w:rsidRDefault="004864A5" w:rsidP="00BA07E0">
            <w:pPr>
              <w:jc w:val="both"/>
              <w:rPr>
                <w:lang w:val="en-GB"/>
              </w:rPr>
            </w:pPr>
            <w:r>
              <w:rPr>
                <w:lang w:val="en-GB"/>
              </w:rPr>
              <w:t>Filters the available decision variables of the current configuration by name.</w:t>
            </w:r>
          </w:p>
          <w:p w:rsidR="004864A5" w:rsidRDefault="004864A5" w:rsidP="00BA07E0">
            <w:pPr>
              <w:jc w:val="both"/>
              <w:rPr>
                <w:lang w:val="en-GB"/>
              </w:rPr>
            </w:pPr>
          </w:p>
        </w:tc>
      </w:tr>
      <w:tr w:rsidR="00B654FD" w:rsidRPr="009D56B5" w:rsidTr="00BA07E0">
        <w:tc>
          <w:tcPr>
            <w:tcW w:w="4130" w:type="dxa"/>
          </w:tcPr>
          <w:p w:rsidR="00B654FD" w:rsidRDefault="00B654FD" w:rsidP="00BA07E0">
            <w:pPr>
              <w:jc w:val="both"/>
              <w:rPr>
                <w:lang w:val="en-GB"/>
              </w:rPr>
            </w:pPr>
            <w:r>
              <w:rPr>
                <w:lang w:val="en-GB"/>
              </w:rPr>
              <w:t>Filtering Options (Filter by project)</w:t>
            </w:r>
          </w:p>
        </w:tc>
        <w:tc>
          <w:tcPr>
            <w:tcW w:w="5084" w:type="dxa"/>
          </w:tcPr>
          <w:p w:rsidR="00B654FD" w:rsidRDefault="004864A5" w:rsidP="00BA07E0">
            <w:pPr>
              <w:jc w:val="both"/>
              <w:rPr>
                <w:lang w:val="en-GB"/>
              </w:rPr>
            </w:pPr>
            <w:r>
              <w:rPr>
                <w:lang w:val="en-GB"/>
              </w:rPr>
              <w:t>Filters the available decision variables of the current configuration by the project in which they are defined.</w:t>
            </w:r>
          </w:p>
          <w:p w:rsidR="004864A5" w:rsidRDefault="004864A5" w:rsidP="00BA07E0">
            <w:pPr>
              <w:jc w:val="both"/>
              <w:rPr>
                <w:lang w:val="en-GB"/>
              </w:rPr>
            </w:pPr>
          </w:p>
        </w:tc>
      </w:tr>
      <w:tr w:rsidR="00B654FD" w:rsidRPr="009D56B5" w:rsidTr="00BA07E0">
        <w:tc>
          <w:tcPr>
            <w:tcW w:w="4130" w:type="dxa"/>
          </w:tcPr>
          <w:p w:rsidR="00B654FD" w:rsidRDefault="00B654FD" w:rsidP="00BA07E0">
            <w:pPr>
              <w:jc w:val="both"/>
              <w:rPr>
                <w:lang w:val="en-GB"/>
              </w:rPr>
            </w:pPr>
            <w:r>
              <w:rPr>
                <w:lang w:val="en-GB"/>
              </w:rPr>
              <w:t>Filtering Options (Filter by attribute)</w:t>
            </w:r>
          </w:p>
        </w:tc>
        <w:tc>
          <w:tcPr>
            <w:tcW w:w="5084" w:type="dxa"/>
          </w:tcPr>
          <w:p w:rsidR="00B654FD" w:rsidRDefault="004864A5" w:rsidP="00BA07E0">
            <w:pPr>
              <w:jc w:val="both"/>
              <w:rPr>
                <w:lang w:val="en-GB"/>
              </w:rPr>
            </w:pPr>
            <w:r>
              <w:rPr>
                <w:lang w:val="en-GB"/>
              </w:rPr>
              <w:t>Filters the available decision variables of the current configuration by an attribute a</w:t>
            </w:r>
            <w:r w:rsidR="00FB6A22">
              <w:rPr>
                <w:lang w:val="en-GB"/>
              </w:rPr>
              <w:t xml:space="preserve">nd the specific attribute value. For details on the concept of attributes, see the IVML language specification (cf. Section </w:t>
            </w:r>
            <w:r w:rsidR="00221C9D">
              <w:rPr>
                <w:lang w:val="en-GB"/>
              </w:rPr>
              <w:fldChar w:fldCharType="begin"/>
            </w:r>
            <w:r w:rsidR="00FB6A22">
              <w:rPr>
                <w:lang w:val="en-GB"/>
              </w:rPr>
              <w:instrText xml:space="preserve"> REF _Ref368641757 \r \h </w:instrText>
            </w:r>
            <w:r w:rsidR="00221C9D">
              <w:rPr>
                <w:lang w:val="en-GB"/>
              </w:rPr>
            </w:r>
            <w:r w:rsidR="00221C9D">
              <w:rPr>
                <w:lang w:val="en-GB"/>
              </w:rPr>
              <w:fldChar w:fldCharType="separate"/>
            </w:r>
            <w:r w:rsidR="003A475D">
              <w:rPr>
                <w:lang w:val="en-GB"/>
              </w:rPr>
              <w:t>3.4</w:t>
            </w:r>
            <w:r w:rsidR="00221C9D">
              <w:rPr>
                <w:lang w:val="en-GB"/>
              </w:rPr>
              <w:fldChar w:fldCharType="end"/>
            </w:r>
            <w:r w:rsidR="00FB6A22">
              <w:rPr>
                <w:lang w:val="en-GB"/>
              </w:rPr>
              <w:t>).</w:t>
            </w:r>
          </w:p>
          <w:p w:rsidR="004864A5" w:rsidRDefault="004864A5" w:rsidP="00BA07E0">
            <w:pPr>
              <w:jc w:val="both"/>
              <w:rPr>
                <w:lang w:val="en-GB"/>
              </w:rPr>
            </w:pPr>
          </w:p>
        </w:tc>
      </w:tr>
      <w:tr w:rsidR="00B654FD" w:rsidRPr="00513C23" w:rsidTr="00BA07E0">
        <w:tc>
          <w:tcPr>
            <w:tcW w:w="4130" w:type="dxa"/>
          </w:tcPr>
          <w:p w:rsidR="00B654FD" w:rsidRDefault="00B654FD" w:rsidP="00BA07E0">
            <w:pPr>
              <w:jc w:val="both"/>
              <w:rPr>
                <w:lang w:val="en-GB"/>
              </w:rPr>
            </w:pPr>
            <w:r>
              <w:rPr>
                <w:lang w:val="en-GB"/>
              </w:rPr>
              <w:t>Filtering Options (Filter by state)</w:t>
            </w:r>
          </w:p>
        </w:tc>
        <w:tc>
          <w:tcPr>
            <w:tcW w:w="5084" w:type="dxa"/>
          </w:tcPr>
          <w:p w:rsidR="00B654FD" w:rsidRDefault="006845D5" w:rsidP="00513C23">
            <w:pPr>
              <w:jc w:val="both"/>
              <w:rPr>
                <w:lang w:val="en-GB"/>
              </w:rPr>
            </w:pPr>
            <w:r>
              <w:rPr>
                <w:lang w:val="en-GB"/>
              </w:rPr>
              <w:t xml:space="preserve">Filters the available decision variables of the configuration by </w:t>
            </w:r>
            <w:r w:rsidR="00513C23">
              <w:rPr>
                <w:lang w:val="en-GB"/>
              </w:rPr>
              <w:t>their</w:t>
            </w:r>
            <w:r>
              <w:rPr>
                <w:lang w:val="en-GB"/>
              </w:rPr>
              <w:t xml:space="preserve"> state. The available states are: unassigned, assigned, and frozen.</w:t>
            </w:r>
          </w:p>
          <w:p w:rsidR="00513C23" w:rsidRDefault="00513C23" w:rsidP="00513C23">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Decision Name</w:t>
            </w:r>
            <w:r>
              <w:rPr>
                <w:lang w:val="en-GB"/>
              </w:rPr>
              <w:t>”</w:t>
            </w:r>
            <w:r w:rsidR="00B654FD">
              <w:rPr>
                <w:lang w:val="en-GB"/>
              </w:rPr>
              <w:t xml:space="preserve"> Column</w:t>
            </w:r>
          </w:p>
        </w:tc>
        <w:tc>
          <w:tcPr>
            <w:tcW w:w="5084" w:type="dxa"/>
          </w:tcPr>
          <w:p w:rsidR="00B654FD" w:rsidRDefault="006845D5" w:rsidP="00BA07E0">
            <w:pPr>
              <w:jc w:val="both"/>
              <w:rPr>
                <w:lang w:val="en-GB"/>
              </w:rPr>
            </w:pPr>
            <w:r>
              <w:rPr>
                <w:lang w:val="en-GB"/>
              </w:rPr>
              <w:t>The name of the decision variable.</w:t>
            </w:r>
          </w:p>
          <w:p w:rsidR="00513C23" w:rsidRDefault="00513C23"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Current value</w:t>
            </w:r>
            <w:r>
              <w:rPr>
                <w:lang w:val="en-GB"/>
              </w:rPr>
              <w:t>”</w:t>
            </w:r>
            <w:r w:rsidR="00B654FD">
              <w:rPr>
                <w:lang w:val="en-GB"/>
              </w:rPr>
              <w:t xml:space="preserve"> Column</w:t>
            </w:r>
          </w:p>
        </w:tc>
        <w:tc>
          <w:tcPr>
            <w:tcW w:w="5084" w:type="dxa"/>
          </w:tcPr>
          <w:p w:rsidR="00B654FD" w:rsidRDefault="006845D5" w:rsidP="00BA07E0">
            <w:pPr>
              <w:jc w:val="both"/>
              <w:rPr>
                <w:lang w:val="en-GB"/>
              </w:rPr>
            </w:pPr>
            <w:r>
              <w:rPr>
                <w:lang w:val="en-GB"/>
              </w:rPr>
              <w:t>The current value of the decision variable.</w:t>
            </w:r>
          </w:p>
          <w:p w:rsidR="00513C23" w:rsidRDefault="00513C23"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w:t>
            </w:r>
            <w:r>
              <w:rPr>
                <w:lang w:val="en-GB"/>
              </w:rPr>
              <w:t>”</w:t>
            </w:r>
            <w:r w:rsidR="00B654FD">
              <w:rPr>
                <w:lang w:val="en-GB"/>
              </w:rPr>
              <w:t xml:space="preserve"> Column</w:t>
            </w:r>
          </w:p>
        </w:tc>
        <w:tc>
          <w:tcPr>
            <w:tcW w:w="5084" w:type="dxa"/>
          </w:tcPr>
          <w:p w:rsidR="00B654FD" w:rsidRDefault="00AD6AD9" w:rsidP="00BA07E0">
            <w:pPr>
              <w:jc w:val="both"/>
              <w:rPr>
                <w:lang w:val="en-GB"/>
              </w:rPr>
            </w:pPr>
            <w:r>
              <w:rPr>
                <w:lang w:val="en-GB"/>
              </w:rPr>
              <w:t>Adds a new element to a sequence or a set of decision variables.</w:t>
            </w:r>
          </w:p>
          <w:p w:rsidR="00513C23" w:rsidRDefault="00513C23"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w:t>
            </w:r>
            <w:r>
              <w:rPr>
                <w:lang w:val="en-GB"/>
              </w:rPr>
              <w:t>“</w:t>
            </w:r>
            <w:r w:rsidR="00B654FD">
              <w:rPr>
                <w:lang w:val="en-GB"/>
              </w:rPr>
              <w:t xml:space="preserve"> Column</w:t>
            </w:r>
          </w:p>
        </w:tc>
        <w:tc>
          <w:tcPr>
            <w:tcW w:w="5084" w:type="dxa"/>
          </w:tcPr>
          <w:p w:rsidR="00B654FD" w:rsidRDefault="00AD6AD9" w:rsidP="00AD6AD9">
            <w:pPr>
              <w:jc w:val="both"/>
              <w:rPr>
                <w:lang w:val="en-GB"/>
              </w:rPr>
            </w:pPr>
            <w:r>
              <w:rPr>
                <w:lang w:val="en-GB"/>
              </w:rPr>
              <w:t>Deletes an existing element from a sequence or a set of decision variables.</w:t>
            </w:r>
          </w:p>
          <w:p w:rsidR="00513C23" w:rsidRDefault="00513C23" w:rsidP="00AD6AD9">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Freeze</w:t>
            </w:r>
            <w:r>
              <w:rPr>
                <w:lang w:val="en-GB"/>
              </w:rPr>
              <w:t>”</w:t>
            </w:r>
            <w:r w:rsidR="00B654FD">
              <w:rPr>
                <w:lang w:val="en-GB"/>
              </w:rPr>
              <w:t xml:space="preserve"> Column</w:t>
            </w:r>
          </w:p>
        </w:tc>
        <w:tc>
          <w:tcPr>
            <w:tcW w:w="5084" w:type="dxa"/>
          </w:tcPr>
          <w:p w:rsidR="00B654FD" w:rsidRDefault="00715EF1" w:rsidP="00BA07E0">
            <w:pPr>
              <w:jc w:val="both"/>
              <w:rPr>
                <w:lang w:val="en-GB"/>
              </w:rPr>
            </w:pPr>
            <w:r>
              <w:rPr>
                <w:lang w:val="en-GB"/>
              </w:rPr>
              <w:t>Freezes the decision variable in the row of the current cell.</w:t>
            </w:r>
          </w:p>
          <w:p w:rsidR="00513C23" w:rsidRDefault="00513C23" w:rsidP="00BA07E0">
            <w:pPr>
              <w:jc w:val="both"/>
              <w:rPr>
                <w:lang w:val="en-GB"/>
              </w:rPr>
            </w:pPr>
          </w:p>
        </w:tc>
      </w:tr>
      <w:tr w:rsidR="00B654FD" w:rsidRPr="009D56B5" w:rsidTr="00BA07E0">
        <w:tc>
          <w:tcPr>
            <w:tcW w:w="4130" w:type="dxa"/>
          </w:tcPr>
          <w:p w:rsidR="00B654FD" w:rsidRDefault="006E31E1" w:rsidP="00BA07E0">
            <w:pPr>
              <w:jc w:val="both"/>
              <w:rPr>
                <w:lang w:val="en-GB"/>
              </w:rPr>
            </w:pPr>
            <w:r>
              <w:rPr>
                <w:lang w:val="en-GB"/>
              </w:rPr>
              <w:t>“</w:t>
            </w:r>
            <w:r w:rsidR="00B654FD">
              <w:rPr>
                <w:lang w:val="en-GB"/>
              </w:rPr>
              <w:t>Comment</w:t>
            </w:r>
            <w:r>
              <w:rPr>
                <w:lang w:val="en-GB"/>
              </w:rPr>
              <w:t>”</w:t>
            </w:r>
            <w:r w:rsidR="00B654FD">
              <w:rPr>
                <w:lang w:val="en-GB"/>
              </w:rPr>
              <w:t xml:space="preserve"> Column</w:t>
            </w:r>
          </w:p>
        </w:tc>
        <w:tc>
          <w:tcPr>
            <w:tcW w:w="5084" w:type="dxa"/>
          </w:tcPr>
          <w:p w:rsidR="00B654FD" w:rsidRDefault="00715EF1" w:rsidP="00BA07E0">
            <w:pPr>
              <w:jc w:val="both"/>
              <w:rPr>
                <w:lang w:val="en-GB"/>
              </w:rPr>
            </w:pPr>
            <w:r>
              <w:rPr>
                <w:lang w:val="en-GB"/>
              </w:rPr>
              <w:t xml:space="preserve">Displays additional information regarding the purpose and the configuration options </w:t>
            </w:r>
            <w:r w:rsidR="00BB2728">
              <w:rPr>
                <w:lang w:val="en-GB"/>
              </w:rPr>
              <w:t>of the decision variable. This requires the definition of a text-file</w:t>
            </w:r>
            <w:r w:rsidR="00513C23">
              <w:rPr>
                <w:lang w:val="en-GB"/>
              </w:rPr>
              <w:t xml:space="preserve"> (cf. Section </w:t>
            </w:r>
            <w:r w:rsidR="00221C9D">
              <w:rPr>
                <w:lang w:val="en-GB"/>
              </w:rPr>
              <w:fldChar w:fldCharType="begin"/>
            </w:r>
            <w:r w:rsidR="00513C23">
              <w:rPr>
                <w:lang w:val="en-GB"/>
              </w:rPr>
              <w:instrText xml:space="preserve"> REF _Ref338318040 \r \h </w:instrText>
            </w:r>
            <w:r w:rsidR="00221C9D">
              <w:rPr>
                <w:lang w:val="en-GB"/>
              </w:rPr>
            </w:r>
            <w:r w:rsidR="00221C9D">
              <w:rPr>
                <w:lang w:val="en-GB"/>
              </w:rPr>
              <w:fldChar w:fldCharType="separate"/>
            </w:r>
            <w:r w:rsidR="003A475D">
              <w:rPr>
                <w:lang w:val="en-GB"/>
              </w:rPr>
              <w:t>4.2.1</w:t>
            </w:r>
            <w:r w:rsidR="00221C9D">
              <w:rPr>
                <w:lang w:val="en-GB"/>
              </w:rPr>
              <w:fldChar w:fldCharType="end"/>
            </w:r>
            <w:r w:rsidR="00513C23">
              <w:rPr>
                <w:lang w:val="en-GB"/>
              </w:rPr>
              <w:t>)</w:t>
            </w:r>
            <w:r w:rsidR="00BB2728">
              <w:rPr>
                <w:lang w:val="en-GB"/>
              </w:rPr>
              <w:t>.</w:t>
            </w:r>
          </w:p>
          <w:p w:rsidR="00513C23" w:rsidRDefault="00513C23" w:rsidP="00BA07E0">
            <w:pPr>
              <w:jc w:val="both"/>
              <w:rPr>
                <w:lang w:val="en-GB"/>
              </w:rPr>
            </w:pPr>
          </w:p>
        </w:tc>
      </w:tr>
      <w:tr w:rsidR="00B654FD" w:rsidRPr="00513C23" w:rsidTr="00BA07E0">
        <w:tc>
          <w:tcPr>
            <w:tcW w:w="4130" w:type="dxa"/>
          </w:tcPr>
          <w:p w:rsidR="00B654FD" w:rsidRDefault="006E31E1" w:rsidP="00BA07E0">
            <w:pPr>
              <w:jc w:val="both"/>
              <w:rPr>
                <w:lang w:val="en-GB"/>
              </w:rPr>
            </w:pPr>
            <w:r>
              <w:rPr>
                <w:lang w:val="en-GB"/>
              </w:rPr>
              <w:t>“Errors”</w:t>
            </w:r>
            <w:r w:rsidR="00B654FD">
              <w:rPr>
                <w:lang w:val="en-GB"/>
              </w:rPr>
              <w:t xml:space="preserve"> Column</w:t>
            </w:r>
          </w:p>
        </w:tc>
        <w:tc>
          <w:tcPr>
            <w:tcW w:w="5084" w:type="dxa"/>
          </w:tcPr>
          <w:p w:rsidR="00B654FD" w:rsidRDefault="00BB2728" w:rsidP="00BA07E0">
            <w:pPr>
              <w:jc w:val="both"/>
              <w:rPr>
                <w:lang w:val="en-GB"/>
              </w:rPr>
            </w:pPr>
            <w:r>
              <w:rPr>
                <w:lang w:val="en-GB"/>
              </w:rPr>
              <w:t>Displays errors, for example the violation of a constraint of the variability model by the current value of the decision variable</w:t>
            </w:r>
            <w:r w:rsidR="00513C23">
              <w:rPr>
                <w:lang w:val="en-GB"/>
              </w:rPr>
              <w:t xml:space="preserve"> in that row</w:t>
            </w:r>
            <w:r>
              <w:rPr>
                <w:lang w:val="en-GB"/>
              </w:rPr>
              <w:t>. This requires the validation of the current configuration</w:t>
            </w:r>
            <w:r w:rsidR="007A1958">
              <w:rPr>
                <w:lang w:val="en-GB"/>
              </w:rPr>
              <w:t>.</w:t>
            </w:r>
          </w:p>
        </w:tc>
      </w:tr>
    </w:tbl>
    <w:p w:rsidR="00390E60" w:rsidRPr="00ED5AF8" w:rsidRDefault="00390E60" w:rsidP="005760D9">
      <w:pPr>
        <w:jc w:val="both"/>
        <w:rPr>
          <w:lang w:val="en-GB"/>
        </w:rPr>
        <w:sectPr w:rsidR="00390E60" w:rsidRPr="00ED5AF8" w:rsidSect="00046247">
          <w:pgSz w:w="11906" w:h="16838"/>
          <w:pgMar w:top="1417" w:right="1417" w:bottom="1134" w:left="1417" w:header="708" w:footer="708" w:gutter="0"/>
          <w:cols w:space="708"/>
          <w:docGrid w:linePitch="360"/>
        </w:sectPr>
      </w:pPr>
    </w:p>
    <w:p w:rsidR="00265EBE" w:rsidRPr="00ED5AF8" w:rsidRDefault="00D52E7E" w:rsidP="00C22503">
      <w:pPr>
        <w:pStyle w:val="Title"/>
        <w:rPr>
          <w:lang w:val="en-GB"/>
        </w:rPr>
      </w:pPr>
      <w:bookmarkStart w:id="69" w:name="_Toc368936662"/>
      <w:r w:rsidRPr="00ED5AF8">
        <w:rPr>
          <w:lang w:val="en-GB"/>
        </w:rPr>
        <w:lastRenderedPageBreak/>
        <w:t>Appendix</w:t>
      </w:r>
      <w:bookmarkEnd w:id="69"/>
    </w:p>
    <w:p w:rsidR="00C22503" w:rsidRPr="00ED5AF8" w:rsidRDefault="00B609D5" w:rsidP="00C22503">
      <w:pPr>
        <w:pStyle w:val="Subtitle"/>
        <w:rPr>
          <w:lang w:val="en-GB"/>
        </w:rPr>
      </w:pPr>
      <w:bookmarkStart w:id="70" w:name="_Ref338664499"/>
      <w:bookmarkStart w:id="71" w:name="_Toc368936663"/>
      <w:r w:rsidRPr="00ED5AF8">
        <w:rPr>
          <w:lang w:val="en-GB"/>
        </w:rPr>
        <w:t>Running Ex</w:t>
      </w:r>
      <w:r w:rsidR="007B0754" w:rsidRPr="00ED5AF8">
        <w:rPr>
          <w:lang w:val="en-GB"/>
        </w:rPr>
        <w:t>a</w:t>
      </w:r>
      <w:r w:rsidRPr="00ED5AF8">
        <w:rPr>
          <w:lang w:val="en-GB"/>
        </w:rPr>
        <w:t>m</w:t>
      </w:r>
      <w:r w:rsidR="007B0754" w:rsidRPr="00ED5AF8">
        <w:rPr>
          <w:lang w:val="en-GB"/>
        </w:rPr>
        <w:t>ple IVML-File</w:t>
      </w:r>
      <w:bookmarkEnd w:id="70"/>
      <w:bookmarkEnd w:id="71"/>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roofErr w:type="gramStart"/>
      <w:r w:rsidRPr="00ED5AF8">
        <w:rPr>
          <w:rFonts w:ascii="Consolas" w:hAnsi="Consolas" w:cs="Consolas"/>
          <w:b/>
          <w:bCs/>
          <w:color w:val="7F0055"/>
          <w:sz w:val="20"/>
          <w:szCs w:val="20"/>
          <w:lang w:val="en-GB"/>
        </w:rPr>
        <w:t>project</w:t>
      </w:r>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PL_Content_Sharing</w:t>
      </w:r>
      <w:proofErr w:type="spellEnd"/>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version</w:t>
      </w:r>
      <w:proofErr w:type="gramEnd"/>
      <w:r w:rsidRPr="00ED5AF8">
        <w:rPr>
          <w:rFonts w:ascii="Consolas" w:hAnsi="Consolas" w:cs="Consolas"/>
          <w:color w:val="000000"/>
          <w:sz w:val="20"/>
          <w:szCs w:val="20"/>
          <w:lang w:val="en-GB"/>
        </w:rPr>
        <w:t xml:space="preserve"> v0;</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enum</w:t>
      </w:r>
      <w:proofErr w:type="spellEnd"/>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{Text, Video, Audio, </w:t>
      </w:r>
      <w:proofErr w:type="spellStart"/>
      <w:r w:rsidRPr="00ED5AF8">
        <w:rPr>
          <w:rFonts w:ascii="Consolas" w:hAnsi="Consolas" w:cs="Consolas"/>
          <w:color w:val="000000"/>
          <w:sz w:val="20"/>
          <w:szCs w:val="20"/>
          <w:lang w:val="en-GB"/>
        </w:rPr>
        <w:t>ThreeD</w:t>
      </w:r>
      <w:proofErr w:type="spellEnd"/>
      <w:r w:rsidRPr="00ED5AF8">
        <w:rPr>
          <w:rFonts w:ascii="Consolas" w:hAnsi="Consolas" w:cs="Consolas"/>
          <w:color w:val="000000"/>
          <w:sz w:val="20"/>
          <w:szCs w:val="20"/>
          <w:lang w:val="en-GB"/>
        </w:rPr>
        <w:t>, BLOB};</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enum</w:t>
      </w:r>
      <w:proofErr w:type="spellEnd"/>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ContainerType</w:t>
      </w:r>
      <w:proofErr w:type="spellEnd"/>
      <w:r w:rsidRPr="00ED5AF8">
        <w:rPr>
          <w:rFonts w:ascii="Consolas" w:hAnsi="Consolas" w:cs="Consolas"/>
          <w:color w:val="000000"/>
          <w:sz w:val="20"/>
          <w:szCs w:val="20"/>
          <w:lang w:val="en-GB"/>
        </w:rPr>
        <w:t xml:space="preserve"> {Tomcat, IIS, </w:t>
      </w:r>
      <w:proofErr w:type="spellStart"/>
      <w:r w:rsidRPr="00ED5AF8">
        <w:rPr>
          <w:rFonts w:ascii="Consolas" w:hAnsi="Consolas" w:cs="Consolas"/>
          <w:color w:val="000000"/>
          <w:sz w:val="20"/>
          <w:szCs w:val="20"/>
          <w:lang w:val="en-GB"/>
        </w:rPr>
        <w:t>JBoss</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enum</w:t>
      </w:r>
      <w:proofErr w:type="spellEnd"/>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DatabaseType</w:t>
      </w:r>
      <w:proofErr w:type="spell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AzureSQL</w:t>
      </w:r>
      <w:proofErr w:type="spellEnd"/>
      <w:r w:rsidRPr="00ED5AF8">
        <w:rPr>
          <w:rFonts w:ascii="Consolas" w:hAnsi="Consolas" w:cs="Consolas"/>
          <w:color w:val="000000"/>
          <w:sz w:val="20"/>
          <w:szCs w:val="20"/>
          <w:lang w:val="en-GB"/>
        </w:rPr>
        <w:t xml:space="preserve">, AmazonS3, </w:t>
      </w:r>
      <w:proofErr w:type="spellStart"/>
      <w:r w:rsidRPr="00ED5AF8">
        <w:rPr>
          <w:rFonts w:ascii="Consolas" w:hAnsi="Consolas" w:cs="Consolas"/>
          <w:color w:val="000000"/>
          <w:sz w:val="20"/>
          <w:szCs w:val="20"/>
          <w:lang w:val="en-GB"/>
        </w:rPr>
        <w:t>MySQL</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enum</w:t>
      </w:r>
      <w:proofErr w:type="spellEnd"/>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DeploymentTarget</w:t>
      </w:r>
      <w:proofErr w:type="spellEnd"/>
      <w:r w:rsidRPr="00ED5AF8">
        <w:rPr>
          <w:rFonts w:ascii="Consolas" w:hAnsi="Consolas" w:cs="Consolas"/>
          <w:color w:val="000000"/>
          <w:sz w:val="20"/>
          <w:szCs w:val="20"/>
          <w:lang w:val="en-GB"/>
        </w:rPr>
        <w:t xml:space="preserve"> {Traditional, Eucalyptus, Amazon, Azure};</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Content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type = </w:t>
      </w:r>
      <w:proofErr w:type="spellStart"/>
      <w:r w:rsidRPr="00ED5AF8">
        <w:rPr>
          <w:rFonts w:ascii="Consolas" w:hAnsi="Consolas" w:cs="Consolas"/>
          <w:color w:val="000000"/>
          <w:sz w:val="20"/>
          <w:szCs w:val="20"/>
          <w:lang w:val="en-GB"/>
        </w:rPr>
        <w:t>ContentType.Audio</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VideoContent</w:t>
      </w:r>
      <w:proofErr w:type="spellEnd"/>
      <w:r w:rsidRPr="00ED5AF8">
        <w:rPr>
          <w:rFonts w:ascii="Consolas" w:hAnsi="Consolas" w:cs="Consolas"/>
          <w:color w:val="000000"/>
          <w:sz w:val="20"/>
          <w:szCs w:val="20"/>
          <w:lang w:val="en-GB"/>
        </w:rPr>
        <w:t xml:space="preserve"> </w:t>
      </w:r>
      <w:r w:rsidRPr="00ED5AF8">
        <w:rPr>
          <w:rFonts w:ascii="Consolas" w:hAnsi="Consolas" w:cs="Consolas"/>
          <w:b/>
          <w:bCs/>
          <w:color w:val="7F0055"/>
          <w:sz w:val="20"/>
          <w:szCs w:val="20"/>
          <w:lang w:val="en-GB"/>
        </w:rPr>
        <w:t>refines</w:t>
      </w:r>
      <w:r w:rsidRPr="00ED5AF8">
        <w:rPr>
          <w:rFonts w:ascii="Consolas" w:hAnsi="Consolas" w:cs="Consolas"/>
          <w:color w:val="000000"/>
          <w:sz w:val="20"/>
          <w:szCs w:val="20"/>
          <w:lang w:val="en-GB"/>
        </w:rPr>
        <w:t xml:space="preserve"> Content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r w:rsidRPr="00ED5AF8">
        <w:rPr>
          <w:rFonts w:ascii="Consolas" w:hAnsi="Consolas" w:cs="Consolas"/>
          <w:b/>
          <w:bCs/>
          <w:color w:val="7F0055"/>
          <w:sz w:val="20"/>
          <w:szCs w:val="20"/>
          <w:lang w:val="en-GB"/>
        </w:rPr>
        <w:t>Integer</w:t>
      </w: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bitrate</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 </w:t>
      </w:r>
      <w:proofErr w:type="spellStart"/>
      <w:r w:rsidRPr="00ED5AF8">
        <w:rPr>
          <w:rFonts w:ascii="Consolas" w:hAnsi="Consolas" w:cs="Consolas"/>
          <w:color w:val="000000"/>
          <w:sz w:val="20"/>
          <w:szCs w:val="20"/>
          <w:lang w:val="en-GB"/>
        </w:rPr>
        <w:t>ContentType.Video</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Container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ContainerType</w:t>
      </w:r>
      <w:proofErr w:type="spellEnd"/>
      <w:r w:rsidRPr="00ED5AF8">
        <w:rPr>
          <w:rFonts w:ascii="Consolas" w:hAnsi="Consolas" w:cs="Consolas"/>
          <w:color w:val="000000"/>
          <w:sz w:val="20"/>
          <w:szCs w:val="20"/>
          <w:lang w:val="en-GB"/>
        </w:rPr>
        <w:t xml:space="preserve"> type = </w:t>
      </w:r>
      <w:proofErr w:type="spellStart"/>
      <w:r w:rsidRPr="00ED5AF8">
        <w:rPr>
          <w:rFonts w:ascii="Consolas" w:hAnsi="Consolas" w:cs="Consolas"/>
          <w:color w:val="000000"/>
          <w:sz w:val="20"/>
          <w:szCs w:val="20"/>
          <w:lang w:val="en-GB"/>
        </w:rPr>
        <w:t>ContainerType.Tomcat</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Database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DatabaseType</w:t>
      </w:r>
      <w:proofErr w:type="spellEnd"/>
      <w:r w:rsidRPr="00ED5AF8">
        <w:rPr>
          <w:rFonts w:ascii="Consolas" w:hAnsi="Consolas" w:cs="Consolas"/>
          <w:color w:val="000000"/>
          <w:sz w:val="20"/>
          <w:szCs w:val="20"/>
          <w:lang w:val="en-GB"/>
        </w:rPr>
        <w:t xml:space="preserve"> type = </w:t>
      </w:r>
      <w:proofErr w:type="spellStart"/>
      <w:r w:rsidRPr="00ED5AF8">
        <w:rPr>
          <w:rFonts w:ascii="Consolas" w:hAnsi="Consolas" w:cs="Consolas"/>
          <w:color w:val="000000"/>
          <w:sz w:val="20"/>
          <w:szCs w:val="20"/>
          <w:lang w:val="en-GB"/>
        </w:rPr>
        <w:t>DatabaseType.MySQL</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Application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Content </w:t>
      </w:r>
      <w:proofErr w:type="spellStart"/>
      <w:r w:rsidRPr="00ED5AF8">
        <w:rPr>
          <w:rFonts w:ascii="Consolas" w:hAnsi="Consolas" w:cs="Consolas"/>
          <w:color w:val="000000"/>
          <w:sz w:val="20"/>
          <w:szCs w:val="20"/>
          <w:lang w:val="en-GB"/>
        </w:rPr>
        <w:t>appContent</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Container </w:t>
      </w:r>
      <w:proofErr w:type="spellStart"/>
      <w:r w:rsidRPr="00ED5AF8">
        <w:rPr>
          <w:rFonts w:ascii="Consolas" w:hAnsi="Consolas" w:cs="Consolas"/>
          <w:color w:val="000000"/>
          <w:sz w:val="20"/>
          <w:szCs w:val="20"/>
          <w:lang w:val="en-GB"/>
        </w:rPr>
        <w:t>appContainer</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Database </w:t>
      </w:r>
      <w:proofErr w:type="spellStart"/>
      <w:r w:rsidRPr="00ED5AF8">
        <w:rPr>
          <w:rFonts w:ascii="Consolas" w:hAnsi="Consolas" w:cs="Consolas"/>
          <w:color w:val="000000"/>
          <w:sz w:val="20"/>
          <w:szCs w:val="20"/>
          <w:lang w:val="en-GB"/>
        </w:rPr>
        <w:t>appDatabase</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TargetPlatform</w:t>
      </w:r>
      <w:proofErr w:type="spellEnd"/>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DeploymentTarget</w:t>
      </w:r>
      <w:proofErr w:type="spell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platTarget</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r w:rsidRPr="00ED5AF8">
        <w:rPr>
          <w:rFonts w:ascii="Consolas" w:hAnsi="Consolas" w:cs="Consolas"/>
          <w:b/>
          <w:bCs/>
          <w:color w:val="7F0055"/>
          <w:sz w:val="20"/>
          <w:szCs w:val="20"/>
          <w:lang w:val="en-GB"/>
        </w:rPr>
        <w:t>Boolean</w:t>
      </w: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isPublic</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ThreeD</w:t>
      </w:r>
      <w:proofErr w:type="spellEnd"/>
      <w:r w:rsidRPr="00ED5AF8">
        <w:rPr>
          <w:rFonts w:ascii="Consolas" w:hAnsi="Consolas" w:cs="Consolas"/>
          <w:color w:val="000000"/>
          <w:sz w:val="20"/>
          <w:szCs w:val="20"/>
          <w:lang w:val="en-GB"/>
        </w:rPr>
        <w:t xml:space="preserve"> </w:t>
      </w:r>
      <w:r w:rsidRPr="00ED5AF8">
        <w:rPr>
          <w:rFonts w:ascii="Consolas" w:hAnsi="Consolas" w:cs="Consolas"/>
          <w:b/>
          <w:bCs/>
          <w:color w:val="7F0055"/>
          <w:sz w:val="20"/>
          <w:szCs w:val="20"/>
          <w:lang w:val="en-GB"/>
        </w:rPr>
        <w:t>refines</w:t>
      </w:r>
      <w:r w:rsidRPr="00ED5AF8">
        <w:rPr>
          <w:rFonts w:ascii="Consolas" w:hAnsi="Consolas" w:cs="Consolas"/>
          <w:color w:val="000000"/>
          <w:sz w:val="20"/>
          <w:szCs w:val="20"/>
          <w:lang w:val="en-GB"/>
        </w:rPr>
        <w:t xml:space="preserve"> Content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refTo</w:t>
      </w:r>
      <w:proofErr w:type="spellEnd"/>
      <w:r w:rsidRPr="00ED5AF8">
        <w:rPr>
          <w:rFonts w:ascii="Consolas" w:hAnsi="Consolas" w:cs="Consolas"/>
          <w:color w:val="000000"/>
          <w:sz w:val="20"/>
          <w:szCs w:val="20"/>
          <w:lang w:val="en-GB"/>
        </w:rPr>
        <w:t>(</w:t>
      </w:r>
      <w:proofErr w:type="gramEnd"/>
      <w:r w:rsidRPr="00ED5AF8">
        <w:rPr>
          <w:rFonts w:ascii="Consolas" w:hAnsi="Consolas" w:cs="Consolas"/>
          <w:color w:val="000000"/>
          <w:sz w:val="20"/>
          <w:szCs w:val="20"/>
          <w:lang w:val="en-GB"/>
        </w:rPr>
        <w:t xml:space="preserve">Container) </w:t>
      </w:r>
      <w:proofErr w:type="spellStart"/>
      <w:r w:rsidRPr="00ED5AF8">
        <w:rPr>
          <w:rFonts w:ascii="Consolas" w:hAnsi="Consolas" w:cs="Consolas"/>
          <w:color w:val="000000"/>
          <w:sz w:val="20"/>
          <w:szCs w:val="20"/>
          <w:lang w:val="en-GB"/>
        </w:rPr>
        <w:t>threedContainer</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 </w:t>
      </w:r>
      <w:proofErr w:type="spellStart"/>
      <w:r w:rsidRPr="00ED5AF8">
        <w:rPr>
          <w:rFonts w:ascii="Consolas" w:hAnsi="Consolas" w:cs="Consolas"/>
          <w:color w:val="000000"/>
          <w:sz w:val="20"/>
          <w:szCs w:val="20"/>
          <w:lang w:val="en-GB"/>
        </w:rPr>
        <w:t>ContentType.ThreeD</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gramStart"/>
      <w:r w:rsidRPr="00ED5AF8">
        <w:rPr>
          <w:rFonts w:ascii="Consolas" w:hAnsi="Consolas" w:cs="Consolas"/>
          <w:b/>
          <w:bCs/>
          <w:color w:val="7F0055"/>
          <w:sz w:val="20"/>
          <w:szCs w:val="20"/>
          <w:lang w:val="en-GB"/>
        </w:rPr>
        <w:t>compound</w:t>
      </w:r>
      <w:proofErr w:type="gramEnd"/>
      <w:r w:rsidRPr="00ED5AF8">
        <w:rPr>
          <w:rFonts w:ascii="Consolas" w:hAnsi="Consolas" w:cs="Consolas"/>
          <w:color w:val="000000"/>
          <w:sz w:val="20"/>
          <w:szCs w:val="20"/>
          <w:lang w:val="en-GB"/>
        </w:rPr>
        <w:t xml:space="preserve"> BLOB </w:t>
      </w:r>
      <w:r w:rsidRPr="00ED5AF8">
        <w:rPr>
          <w:rFonts w:ascii="Consolas" w:hAnsi="Consolas" w:cs="Consolas"/>
          <w:b/>
          <w:bCs/>
          <w:color w:val="7F0055"/>
          <w:sz w:val="20"/>
          <w:szCs w:val="20"/>
          <w:lang w:val="en-GB"/>
        </w:rPr>
        <w:t>refines</w:t>
      </w:r>
      <w:r w:rsidRPr="00ED5AF8">
        <w:rPr>
          <w:rFonts w:ascii="Consolas" w:hAnsi="Consolas" w:cs="Consolas"/>
          <w:color w:val="000000"/>
          <w:sz w:val="20"/>
          <w:szCs w:val="20"/>
          <w:lang w:val="en-GB"/>
        </w:rPr>
        <w:t xml:space="preserve"> Content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proofErr w:type="gramStart"/>
      <w:r w:rsidRPr="00ED5AF8">
        <w:rPr>
          <w:rFonts w:ascii="Consolas" w:hAnsi="Consolas" w:cs="Consolas"/>
          <w:b/>
          <w:bCs/>
          <w:color w:val="7F0055"/>
          <w:sz w:val="20"/>
          <w:szCs w:val="20"/>
          <w:lang w:val="en-GB"/>
        </w:rPr>
        <w:t>refTo</w:t>
      </w:r>
      <w:proofErr w:type="spellEnd"/>
      <w:r w:rsidRPr="00ED5AF8">
        <w:rPr>
          <w:rFonts w:ascii="Consolas" w:hAnsi="Consolas" w:cs="Consolas"/>
          <w:color w:val="000000"/>
          <w:sz w:val="20"/>
          <w:szCs w:val="20"/>
          <w:lang w:val="en-GB"/>
        </w:rPr>
        <w:t>(</w:t>
      </w:r>
      <w:proofErr w:type="gramEnd"/>
      <w:r w:rsidRPr="00ED5AF8">
        <w:rPr>
          <w:rFonts w:ascii="Consolas" w:hAnsi="Consolas" w:cs="Consolas"/>
          <w:color w:val="000000"/>
          <w:sz w:val="20"/>
          <w:szCs w:val="20"/>
          <w:lang w:val="en-GB"/>
        </w:rPr>
        <w:t xml:space="preserve">Container) </w:t>
      </w:r>
      <w:proofErr w:type="spellStart"/>
      <w:r w:rsidRPr="00ED5AF8">
        <w:rPr>
          <w:rFonts w:ascii="Consolas" w:hAnsi="Consolas" w:cs="Consolas"/>
          <w:color w:val="000000"/>
          <w:sz w:val="20"/>
          <w:szCs w:val="20"/>
          <w:lang w:val="en-GB"/>
        </w:rPr>
        <w:t>blobContainer</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Content.type</w:t>
      </w:r>
      <w:proofErr w:type="spellEnd"/>
      <w:r w:rsidRPr="00ED5AF8">
        <w:rPr>
          <w:rFonts w:ascii="Consolas" w:hAnsi="Consolas" w:cs="Consolas"/>
          <w:color w:val="000000"/>
          <w:sz w:val="20"/>
          <w:szCs w:val="20"/>
          <w:lang w:val="en-GB"/>
        </w:rPr>
        <w:t xml:space="preserve"> = </w:t>
      </w:r>
      <w:proofErr w:type="spellStart"/>
      <w:r w:rsidRPr="00ED5AF8">
        <w:rPr>
          <w:rFonts w:ascii="Consolas" w:hAnsi="Consolas" w:cs="Consolas"/>
          <w:color w:val="000000"/>
          <w:sz w:val="20"/>
          <w:szCs w:val="20"/>
          <w:lang w:val="en-GB"/>
        </w:rPr>
        <w:t>ContentType.Audio</w:t>
      </w:r>
      <w:proofErr w:type="spellEnd"/>
      <w:r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Application app;</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Pr="00ED5AF8">
        <w:rPr>
          <w:rFonts w:ascii="Consolas" w:hAnsi="Consolas" w:cs="Consolas"/>
          <w:color w:val="000000"/>
          <w:sz w:val="20"/>
          <w:szCs w:val="20"/>
          <w:lang w:val="en-GB"/>
        </w:rPr>
        <w:t>TargetPlatform</w:t>
      </w:r>
      <w:proofErr w:type="spellEnd"/>
      <w:r w:rsidRPr="00ED5AF8">
        <w:rPr>
          <w:rFonts w:ascii="Consolas" w:hAnsi="Consolas" w:cs="Consolas"/>
          <w:color w:val="000000"/>
          <w:sz w:val="20"/>
          <w:szCs w:val="20"/>
          <w:lang w:val="en-GB"/>
        </w:rPr>
        <w:t xml:space="preserve"> plat;</w:t>
      </w:r>
    </w:p>
    <w:p w:rsidR="008F73BD" w:rsidRPr="00ED5AF8" w:rsidRDefault="008F73BD" w:rsidP="007B0754">
      <w:pPr>
        <w:autoSpaceDE w:val="0"/>
        <w:autoSpaceDN w:val="0"/>
        <w:adjustRightInd w:val="0"/>
        <w:spacing w:after="0" w:line="240" w:lineRule="auto"/>
        <w:rPr>
          <w:rFonts w:ascii="Consolas" w:hAnsi="Consolas" w:cs="Consolas"/>
          <w:sz w:val="20"/>
          <w:szCs w:val="20"/>
          <w:lang w:val="en-GB"/>
        </w:rPr>
      </w:pPr>
    </w:p>
    <w:p w:rsidR="008F73BD" w:rsidRPr="00ED5AF8" w:rsidRDefault="008F73BD" w:rsidP="007B0754">
      <w:pPr>
        <w:autoSpaceDE w:val="0"/>
        <w:autoSpaceDN w:val="0"/>
        <w:adjustRightInd w:val="0"/>
        <w:spacing w:after="0" w:line="240" w:lineRule="auto"/>
        <w:rPr>
          <w:rFonts w:ascii="Consolas" w:hAnsi="Consolas" w:cs="Consolas"/>
          <w:color w:val="000000"/>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plat.platTarget</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DeploymentTarget.Traditional</w:t>
      </w:r>
      <w:proofErr w:type="spellEnd"/>
      <w:r w:rsidR="007B0754" w:rsidRPr="00ED5AF8">
        <w:rPr>
          <w:rFonts w:ascii="Consolas" w:hAnsi="Consolas" w:cs="Consolas"/>
          <w:color w:val="000000"/>
          <w:sz w:val="20"/>
          <w:szCs w:val="20"/>
          <w:lang w:val="en-GB"/>
        </w:rPr>
        <w:t xml:space="preserve"> </w:t>
      </w:r>
      <w:r w:rsidR="007B0754" w:rsidRPr="00ED5AF8">
        <w:rPr>
          <w:rFonts w:ascii="Consolas" w:hAnsi="Consolas" w:cs="Consolas"/>
          <w:b/>
          <w:bCs/>
          <w:color w:val="7F0055"/>
          <w:sz w:val="20"/>
          <w:szCs w:val="20"/>
          <w:lang w:val="en-GB"/>
        </w:rPr>
        <w:t>implies</w:t>
      </w:r>
    </w:p>
    <w:p w:rsidR="007B0754" w:rsidRPr="00ED5AF8" w:rsidRDefault="008F73BD"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app.appDatabase.type</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DatabaseType.MySQL</w:t>
      </w:r>
      <w:proofErr w:type="spellEnd"/>
      <w:r w:rsidR="007B0754" w:rsidRPr="00ED5AF8">
        <w:rPr>
          <w:rFonts w:ascii="Consolas" w:hAnsi="Consolas" w:cs="Consolas"/>
          <w:color w:val="000000"/>
          <w:sz w:val="20"/>
          <w:szCs w:val="20"/>
          <w:lang w:val="en-GB"/>
        </w:rPr>
        <w:t>;</w:t>
      </w:r>
    </w:p>
    <w:p w:rsidR="008F73BD" w:rsidRPr="00ED5AF8" w:rsidRDefault="008F73BD" w:rsidP="007B0754">
      <w:pPr>
        <w:autoSpaceDE w:val="0"/>
        <w:autoSpaceDN w:val="0"/>
        <w:adjustRightInd w:val="0"/>
        <w:spacing w:after="0" w:line="240" w:lineRule="auto"/>
        <w:rPr>
          <w:rFonts w:ascii="Consolas" w:hAnsi="Consolas" w:cs="Consolas"/>
          <w:color w:val="000000"/>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plat.platTarget</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DeploymentTarget.Eucalyptus</w:t>
      </w:r>
      <w:proofErr w:type="spellEnd"/>
      <w:r w:rsidR="007B0754" w:rsidRPr="00ED5AF8">
        <w:rPr>
          <w:rFonts w:ascii="Consolas" w:hAnsi="Consolas" w:cs="Consolas"/>
          <w:color w:val="000000"/>
          <w:sz w:val="20"/>
          <w:szCs w:val="20"/>
          <w:lang w:val="en-GB"/>
        </w:rPr>
        <w:t xml:space="preserve"> </w:t>
      </w:r>
      <w:r w:rsidR="007B0754" w:rsidRPr="00ED5AF8">
        <w:rPr>
          <w:rFonts w:ascii="Consolas" w:hAnsi="Consolas" w:cs="Consolas"/>
          <w:b/>
          <w:bCs/>
          <w:color w:val="7F0055"/>
          <w:sz w:val="20"/>
          <w:szCs w:val="20"/>
          <w:lang w:val="en-GB"/>
        </w:rPr>
        <w:t>implies</w:t>
      </w:r>
    </w:p>
    <w:p w:rsidR="007B0754" w:rsidRPr="00ED5AF8" w:rsidRDefault="008F73BD"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app.appDatabase.type</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DatabaseType.AmazonS3;</w:t>
      </w:r>
    </w:p>
    <w:p w:rsidR="008F73BD" w:rsidRPr="00ED5AF8" w:rsidRDefault="008F73BD" w:rsidP="007B0754">
      <w:pPr>
        <w:autoSpaceDE w:val="0"/>
        <w:autoSpaceDN w:val="0"/>
        <w:adjustRightInd w:val="0"/>
        <w:spacing w:after="0" w:line="240" w:lineRule="auto"/>
        <w:rPr>
          <w:rFonts w:ascii="Consolas" w:hAnsi="Consolas" w:cs="Consolas"/>
          <w:color w:val="000000"/>
          <w:sz w:val="20"/>
          <w:szCs w:val="20"/>
          <w:lang w:val="en-GB"/>
        </w:rPr>
      </w:pPr>
      <w:r w:rsidRPr="00ED5AF8">
        <w:rPr>
          <w:rFonts w:ascii="Consolas" w:hAnsi="Consolas" w:cs="Consolas"/>
          <w:color w:val="000000"/>
          <w:sz w:val="20"/>
          <w:szCs w:val="20"/>
          <w:lang w:val="en-GB"/>
        </w:rPr>
        <w:lastRenderedPageBreak/>
        <w:t xml:space="preserve">    </w:t>
      </w:r>
      <w:proofErr w:type="spellStart"/>
      <w:r w:rsidR="007B0754" w:rsidRPr="00ED5AF8">
        <w:rPr>
          <w:rFonts w:ascii="Consolas" w:hAnsi="Consolas" w:cs="Consolas"/>
          <w:color w:val="000000"/>
          <w:sz w:val="20"/>
          <w:szCs w:val="20"/>
          <w:lang w:val="en-GB"/>
        </w:rPr>
        <w:t>plat.platTarget</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DeploymentTarget.Amazon</w:t>
      </w:r>
      <w:proofErr w:type="spellEnd"/>
      <w:r w:rsidR="007B0754" w:rsidRPr="00ED5AF8">
        <w:rPr>
          <w:rFonts w:ascii="Consolas" w:hAnsi="Consolas" w:cs="Consolas"/>
          <w:color w:val="000000"/>
          <w:sz w:val="20"/>
          <w:szCs w:val="20"/>
          <w:lang w:val="en-GB"/>
        </w:rPr>
        <w:t xml:space="preserve"> </w:t>
      </w:r>
      <w:r w:rsidR="007B0754" w:rsidRPr="00ED5AF8">
        <w:rPr>
          <w:rFonts w:ascii="Consolas" w:hAnsi="Consolas" w:cs="Consolas"/>
          <w:b/>
          <w:bCs/>
          <w:color w:val="7F0055"/>
          <w:sz w:val="20"/>
          <w:szCs w:val="20"/>
          <w:lang w:val="en-GB"/>
        </w:rPr>
        <w:t>implies</w:t>
      </w:r>
    </w:p>
    <w:p w:rsidR="007B0754" w:rsidRPr="00ED5AF8" w:rsidRDefault="008F73BD"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app.appDatabase.type</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DatabaseType.AmazonS3;</w:t>
      </w:r>
    </w:p>
    <w:p w:rsidR="008F73BD" w:rsidRPr="00ED5AF8" w:rsidRDefault="008F73BD" w:rsidP="007B0754">
      <w:pPr>
        <w:autoSpaceDE w:val="0"/>
        <w:autoSpaceDN w:val="0"/>
        <w:adjustRightInd w:val="0"/>
        <w:spacing w:after="0" w:line="240" w:lineRule="auto"/>
        <w:rPr>
          <w:rFonts w:ascii="Consolas" w:hAnsi="Consolas" w:cs="Consolas"/>
          <w:color w:val="000000"/>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plat.platTarget</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DeploymentTarget.Azure</w:t>
      </w:r>
      <w:proofErr w:type="spellEnd"/>
      <w:r w:rsidR="007B0754" w:rsidRPr="00ED5AF8">
        <w:rPr>
          <w:rFonts w:ascii="Consolas" w:hAnsi="Consolas" w:cs="Consolas"/>
          <w:color w:val="000000"/>
          <w:sz w:val="20"/>
          <w:szCs w:val="20"/>
          <w:lang w:val="en-GB"/>
        </w:rPr>
        <w:t xml:space="preserve"> </w:t>
      </w:r>
      <w:r w:rsidR="007B0754" w:rsidRPr="00ED5AF8">
        <w:rPr>
          <w:rFonts w:ascii="Consolas" w:hAnsi="Consolas" w:cs="Consolas"/>
          <w:b/>
          <w:bCs/>
          <w:color w:val="7F0055"/>
          <w:sz w:val="20"/>
          <w:szCs w:val="20"/>
          <w:lang w:val="en-GB"/>
        </w:rPr>
        <w:t>implies</w:t>
      </w:r>
    </w:p>
    <w:p w:rsidR="007B0754" w:rsidRPr="00ED5AF8" w:rsidRDefault="008F73BD"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app.appDatabase.type</w:t>
      </w:r>
      <w:proofErr w:type="spellEnd"/>
      <w:r w:rsidR="007B0754" w:rsidRPr="00ED5AF8">
        <w:rPr>
          <w:rFonts w:ascii="Consolas" w:hAnsi="Consolas" w:cs="Consolas"/>
          <w:color w:val="000000"/>
          <w:sz w:val="20"/>
          <w:szCs w:val="20"/>
          <w:lang w:val="en-GB"/>
        </w:rPr>
        <w:t xml:space="preserve"> </w:t>
      </w:r>
      <w:r w:rsidR="006E31E1">
        <w:rPr>
          <w:rFonts w:ascii="Consolas" w:hAnsi="Consolas" w:cs="Consolas"/>
          <w:color w:val="000000"/>
          <w:sz w:val="20"/>
          <w:szCs w:val="20"/>
          <w:lang w:val="en-GB"/>
        </w:rPr>
        <w:t>=</w:t>
      </w:r>
      <w:r w:rsidR="007B0754" w:rsidRPr="00ED5AF8">
        <w:rPr>
          <w:rFonts w:ascii="Consolas" w:hAnsi="Consolas" w:cs="Consolas"/>
          <w:color w:val="000000"/>
          <w:sz w:val="20"/>
          <w:szCs w:val="20"/>
          <w:lang w:val="en-GB"/>
        </w:rPr>
        <w:t xml:space="preserve">= </w:t>
      </w:r>
      <w:proofErr w:type="spellStart"/>
      <w:r w:rsidR="007B0754" w:rsidRPr="00ED5AF8">
        <w:rPr>
          <w:rFonts w:ascii="Consolas" w:hAnsi="Consolas" w:cs="Consolas"/>
          <w:color w:val="000000"/>
          <w:sz w:val="20"/>
          <w:szCs w:val="20"/>
          <w:lang w:val="en-GB"/>
        </w:rPr>
        <w:t>DatabaseType.AzureSQL</w:t>
      </w:r>
      <w:proofErr w:type="spellEnd"/>
      <w:r w:rsidR="007B0754" w:rsidRPr="00ED5AF8">
        <w:rPr>
          <w:rFonts w:ascii="Consolas" w:hAnsi="Consolas" w:cs="Consolas"/>
          <w:color w:val="000000"/>
          <w:sz w:val="20"/>
          <w:szCs w:val="20"/>
          <w:lang w:val="en-GB"/>
        </w:rPr>
        <w:t>;</w:t>
      </w:r>
    </w:p>
    <w:p w:rsidR="007B0754" w:rsidRPr="00ED5AF8" w:rsidRDefault="007B0754" w:rsidP="007B0754">
      <w:pPr>
        <w:autoSpaceDE w:val="0"/>
        <w:autoSpaceDN w:val="0"/>
        <w:adjustRightInd w:val="0"/>
        <w:spacing w:after="0" w:line="240" w:lineRule="auto"/>
        <w:rPr>
          <w:rFonts w:ascii="Consolas" w:hAnsi="Consolas" w:cs="Consolas"/>
          <w:sz w:val="20"/>
          <w:szCs w:val="20"/>
          <w:lang w:val="en-GB"/>
        </w:rPr>
      </w:pPr>
      <w:r w:rsidRPr="00ED5AF8">
        <w:rPr>
          <w:rFonts w:ascii="Consolas" w:hAnsi="Consolas" w:cs="Consolas"/>
          <w:color w:val="000000"/>
          <w:sz w:val="20"/>
          <w:szCs w:val="20"/>
          <w:lang w:val="en-GB"/>
        </w:rPr>
        <w:t>}</w:t>
      </w:r>
    </w:p>
    <w:p w:rsidR="00D52E7E" w:rsidRDefault="00D52E7E" w:rsidP="00B9797C">
      <w:pPr>
        <w:jc w:val="both"/>
        <w:rPr>
          <w:rFonts w:ascii="Candara" w:hAnsi="Candara"/>
          <w:lang w:val="en-GB"/>
        </w:rPr>
      </w:pPr>
    </w:p>
    <w:p w:rsidR="00CA714F" w:rsidRPr="00ED5AF8" w:rsidRDefault="00CA714F" w:rsidP="00CA714F">
      <w:pPr>
        <w:pStyle w:val="Subtitle"/>
        <w:rPr>
          <w:lang w:val="en-GB"/>
        </w:rPr>
      </w:pPr>
      <w:bookmarkStart w:id="72" w:name="_Ref368582279"/>
      <w:bookmarkStart w:id="73" w:name="_Toc368936664"/>
      <w:r w:rsidRPr="00ED5AF8">
        <w:rPr>
          <w:lang w:val="en-GB"/>
        </w:rPr>
        <w:t xml:space="preserve">Running Example </w:t>
      </w:r>
      <w:r>
        <w:rPr>
          <w:lang w:val="en-GB"/>
        </w:rPr>
        <w:t>VIL Build Script</w:t>
      </w:r>
      <w:r w:rsidRPr="00ED5AF8">
        <w:rPr>
          <w:lang w:val="en-GB"/>
        </w:rPr>
        <w:t>-File</w:t>
      </w:r>
      <w:bookmarkEnd w:id="72"/>
      <w:bookmarkEnd w:id="73"/>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proofErr w:type="spellStart"/>
      <w:proofErr w:type="gramStart"/>
      <w:r w:rsidRPr="00173735">
        <w:rPr>
          <w:rFonts w:ascii="Consolas" w:hAnsi="Consolas" w:cs="Consolas"/>
          <w:b/>
          <w:bCs/>
          <w:color w:val="7F0055"/>
          <w:sz w:val="20"/>
          <w:szCs w:val="20"/>
          <w:lang w:val="en-US"/>
        </w:rPr>
        <w:t>vilScript</w:t>
      </w:r>
      <w:proofErr w:type="spellEnd"/>
      <w:proofErr w:type="gramEnd"/>
      <w:r w:rsidRPr="00173735">
        <w:rPr>
          <w:rFonts w:ascii="Consolas" w:hAnsi="Consolas" w:cs="Consolas"/>
          <w:color w:val="000000"/>
          <w:sz w:val="20"/>
          <w:szCs w:val="20"/>
          <w:lang w:val="en-US"/>
        </w:rPr>
        <w:t xml:space="preserve"> </w:t>
      </w:r>
      <w:proofErr w:type="spellStart"/>
      <w:r w:rsidRPr="00173735">
        <w:rPr>
          <w:rFonts w:ascii="Consolas" w:hAnsi="Consolas" w:cs="Consolas"/>
          <w:color w:val="000000"/>
          <w:sz w:val="20"/>
          <w:szCs w:val="20"/>
          <w:lang w:val="en-US"/>
        </w:rPr>
        <w:t>PL_Content_Sharing</w:t>
      </w:r>
      <w:proofErr w:type="spellEnd"/>
      <w:r w:rsidRPr="00173735">
        <w:rPr>
          <w:rFonts w:ascii="Consolas" w:hAnsi="Consolas" w:cs="Consolas"/>
          <w:color w:val="000000"/>
          <w:sz w:val="20"/>
          <w:szCs w:val="20"/>
          <w:lang w:val="en-US"/>
        </w:rPr>
        <w:t xml:space="preserve"> (Project source, Configuration conf, Project target)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gramStart"/>
      <w:r w:rsidRPr="00173735">
        <w:rPr>
          <w:rFonts w:ascii="Consolas" w:hAnsi="Consolas" w:cs="Consolas"/>
          <w:b/>
          <w:bCs/>
          <w:color w:val="7F0055"/>
          <w:sz w:val="20"/>
          <w:szCs w:val="20"/>
          <w:lang w:val="en-US"/>
        </w:rPr>
        <w:t>version</w:t>
      </w:r>
      <w:proofErr w:type="gramEnd"/>
      <w:r w:rsidRPr="00173735">
        <w:rPr>
          <w:rFonts w:ascii="Consolas" w:hAnsi="Consolas" w:cs="Consolas"/>
          <w:color w:val="000000"/>
          <w:sz w:val="20"/>
          <w:szCs w:val="20"/>
          <w:lang w:val="en-US"/>
        </w:rPr>
        <w:t xml:space="preserve"> v0;</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Path </w:t>
      </w:r>
      <w:proofErr w:type="spellStart"/>
      <w:r w:rsidRPr="00173735">
        <w:rPr>
          <w:rFonts w:ascii="Consolas" w:hAnsi="Consolas" w:cs="Consolas"/>
          <w:color w:val="000000"/>
          <w:sz w:val="20"/>
          <w:szCs w:val="20"/>
          <w:lang w:val="en-US"/>
        </w:rPr>
        <w:t>source_src</w:t>
      </w:r>
      <w:proofErr w:type="spellEnd"/>
      <w:r w:rsidRPr="00173735">
        <w:rPr>
          <w:rFonts w:ascii="Consolas" w:hAnsi="Consolas" w:cs="Consolas"/>
          <w:color w:val="000000"/>
          <w:sz w:val="20"/>
          <w:szCs w:val="20"/>
          <w:lang w:val="en-US"/>
        </w:rPr>
        <w:t xml:space="preserve"> = </w:t>
      </w:r>
      <w:r w:rsidRPr="00173735">
        <w:rPr>
          <w:rFonts w:ascii="Consolas" w:hAnsi="Consolas" w:cs="Consolas"/>
          <w:color w:val="2A00FF"/>
          <w:sz w:val="20"/>
          <w:szCs w:val="20"/>
          <w:lang w:val="en-US"/>
        </w:rPr>
        <w:t>"$source/</w:t>
      </w:r>
      <w:proofErr w:type="spellStart"/>
      <w:r w:rsidRPr="00173735">
        <w:rPr>
          <w:rFonts w:ascii="Consolas" w:hAnsi="Consolas" w:cs="Consolas"/>
          <w:color w:val="2A00FF"/>
          <w:sz w:val="20"/>
          <w:szCs w:val="20"/>
          <w:u w:val="single"/>
          <w:lang w:val="en-US"/>
        </w:rPr>
        <w:t>src</w:t>
      </w:r>
      <w:proofErr w:type="spellEnd"/>
      <w:r w:rsidRPr="00173735">
        <w:rPr>
          <w:rFonts w:ascii="Consolas" w:hAnsi="Consolas" w:cs="Consolas"/>
          <w:color w:val="2A00FF"/>
          <w:sz w:val="20"/>
          <w:szCs w:val="20"/>
          <w:lang w:val="en-US"/>
        </w:rPr>
        <w:t>"</w:t>
      </w:r>
      <w:r w:rsidRPr="00173735">
        <w:rPr>
          <w:rFonts w:ascii="Consolas" w:hAnsi="Consolas" w:cs="Consolas"/>
          <w:color w:val="000000"/>
          <w:sz w:val="20"/>
          <w:szCs w:val="20"/>
          <w:lang w:val="en-US"/>
        </w:rPr>
        <w:t>;</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Path </w:t>
      </w:r>
      <w:proofErr w:type="spellStart"/>
      <w:r w:rsidRPr="00173735">
        <w:rPr>
          <w:rFonts w:ascii="Consolas" w:hAnsi="Consolas" w:cs="Consolas"/>
          <w:color w:val="000000"/>
          <w:sz w:val="20"/>
          <w:szCs w:val="20"/>
          <w:lang w:val="en-US"/>
        </w:rPr>
        <w:t>target_src</w:t>
      </w:r>
      <w:proofErr w:type="spellEnd"/>
      <w:r w:rsidRPr="00173735">
        <w:rPr>
          <w:rFonts w:ascii="Consolas" w:hAnsi="Consolas" w:cs="Consolas"/>
          <w:color w:val="000000"/>
          <w:sz w:val="20"/>
          <w:szCs w:val="20"/>
          <w:lang w:val="en-US"/>
        </w:rPr>
        <w:t xml:space="preserve"> = </w:t>
      </w:r>
      <w:r w:rsidRPr="00173735">
        <w:rPr>
          <w:rFonts w:ascii="Consolas" w:hAnsi="Consolas" w:cs="Consolas"/>
          <w:color w:val="2A00FF"/>
          <w:sz w:val="20"/>
          <w:szCs w:val="20"/>
          <w:lang w:val="en-US"/>
        </w:rPr>
        <w:t>"$target/</w:t>
      </w:r>
      <w:proofErr w:type="spellStart"/>
      <w:r w:rsidRPr="00173735">
        <w:rPr>
          <w:rFonts w:ascii="Consolas" w:hAnsi="Consolas" w:cs="Consolas"/>
          <w:color w:val="2A00FF"/>
          <w:sz w:val="20"/>
          <w:szCs w:val="20"/>
          <w:u w:val="single"/>
          <w:lang w:val="en-US"/>
        </w:rPr>
        <w:t>src</w:t>
      </w:r>
      <w:proofErr w:type="spellEnd"/>
      <w:r w:rsidRPr="00173735">
        <w:rPr>
          <w:rFonts w:ascii="Consolas" w:hAnsi="Consolas" w:cs="Consolas"/>
          <w:color w:val="2A00FF"/>
          <w:sz w:val="20"/>
          <w:szCs w:val="20"/>
          <w:lang w:val="en-US"/>
        </w:rPr>
        <w:t>"</w:t>
      </w:r>
      <w:r w:rsidRPr="00173735">
        <w:rPr>
          <w:rFonts w:ascii="Consolas" w:hAnsi="Consolas" w:cs="Consolas"/>
          <w:color w:val="000000"/>
          <w:sz w:val="20"/>
          <w:szCs w:val="20"/>
          <w:lang w:val="en-US"/>
        </w:rPr>
        <w:t>;</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gramStart"/>
      <w:r w:rsidRPr="00173735">
        <w:rPr>
          <w:rFonts w:ascii="Consolas" w:hAnsi="Consolas" w:cs="Consolas"/>
          <w:color w:val="000000"/>
          <w:sz w:val="20"/>
          <w:szCs w:val="20"/>
          <w:lang w:val="en-US"/>
        </w:rPr>
        <w:t>clean(</w:t>
      </w:r>
      <w:proofErr w:type="gramEnd"/>
      <w:r w:rsidRPr="00173735">
        <w:rPr>
          <w:rFonts w:ascii="Consolas" w:hAnsi="Consolas" w:cs="Consolas"/>
          <w:color w:val="000000"/>
          <w:sz w:val="20"/>
          <w:szCs w:val="20"/>
          <w:lang w:val="en-US"/>
        </w:rPr>
        <w:t>) = :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gramStart"/>
      <w:r w:rsidRPr="00173735">
        <w:rPr>
          <w:rFonts w:ascii="Consolas" w:hAnsi="Consolas" w:cs="Consolas"/>
          <w:b/>
          <w:bCs/>
          <w:color w:val="7F0055"/>
          <w:sz w:val="20"/>
          <w:szCs w:val="20"/>
          <w:lang w:val="en-US"/>
        </w:rPr>
        <w:t>map</w:t>
      </w:r>
      <w:proofErr w:type="gramEnd"/>
      <w:r w:rsidRPr="00173735">
        <w:rPr>
          <w:rFonts w:ascii="Consolas" w:hAnsi="Consolas" w:cs="Consolas"/>
          <w:color w:val="000000"/>
          <w:sz w:val="20"/>
          <w:szCs w:val="20"/>
          <w:lang w:val="en-US"/>
        </w:rPr>
        <w:t xml:space="preserve"> (artifact = </w:t>
      </w:r>
      <w:proofErr w:type="spellStart"/>
      <w:r w:rsidRPr="00173735">
        <w:rPr>
          <w:rFonts w:ascii="Consolas" w:hAnsi="Consolas" w:cs="Consolas"/>
          <w:color w:val="000000"/>
          <w:sz w:val="20"/>
          <w:szCs w:val="20"/>
          <w:lang w:val="en-US"/>
        </w:rPr>
        <w:t>target_src.selectAll</w:t>
      </w:r>
      <w:proofErr w:type="spellEnd"/>
      <w:r w:rsidRPr="00173735">
        <w:rPr>
          <w:rFonts w:ascii="Consolas" w:hAnsi="Consolas" w:cs="Consolas"/>
          <w:color w:val="000000"/>
          <w:sz w:val="20"/>
          <w:szCs w:val="20"/>
          <w:lang w:val="en-US"/>
        </w:rPr>
        <w:t>())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spellStart"/>
      <w:proofErr w:type="gramStart"/>
      <w:r w:rsidRPr="00173735">
        <w:rPr>
          <w:rFonts w:ascii="Consolas" w:hAnsi="Consolas" w:cs="Consolas"/>
          <w:color w:val="000000"/>
          <w:sz w:val="20"/>
          <w:szCs w:val="20"/>
          <w:lang w:val="en-US"/>
        </w:rPr>
        <w:t>artifact.delete</w:t>
      </w:r>
      <w:proofErr w:type="spellEnd"/>
      <w:r w:rsidRPr="00173735">
        <w:rPr>
          <w:rFonts w:ascii="Consolas" w:hAnsi="Consolas" w:cs="Consolas"/>
          <w:color w:val="000000"/>
          <w:sz w:val="20"/>
          <w:szCs w:val="20"/>
          <w:lang w:val="en-US"/>
        </w:rPr>
        <w:t>(</w:t>
      </w:r>
      <w:proofErr w:type="gramEnd"/>
      <w:r w:rsidRPr="00173735">
        <w:rPr>
          <w:rFonts w:ascii="Consolas" w:hAnsi="Consolas" w:cs="Consolas"/>
          <w:color w:val="000000"/>
          <w:sz w:val="20"/>
          <w:szCs w:val="20"/>
          <w:lang w:val="en-US"/>
        </w:rPr>
        <w:t>);</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
    <w:p w:rsidR="00173735" w:rsidRPr="00173735" w:rsidRDefault="00173735" w:rsidP="00173735">
      <w:pPr>
        <w:autoSpaceDE w:val="0"/>
        <w:autoSpaceDN w:val="0"/>
        <w:adjustRightInd w:val="0"/>
        <w:spacing w:after="0" w:line="240" w:lineRule="auto"/>
        <w:rPr>
          <w:rFonts w:ascii="Consolas" w:hAnsi="Consolas" w:cs="Consolas"/>
          <w:sz w:val="20"/>
          <w:szCs w:val="20"/>
          <w:lang w:val="en-US"/>
        </w:rPr>
      </w:pPr>
      <w:r w:rsidRPr="00173735">
        <w:rPr>
          <w:rFonts w:ascii="Consolas" w:hAnsi="Consolas" w:cs="Consolas"/>
          <w:color w:val="000000"/>
          <w:sz w:val="20"/>
          <w:szCs w:val="20"/>
          <w:lang w:val="en-US"/>
        </w:rPr>
        <w:t xml:space="preserve">    </w:t>
      </w:r>
      <w:proofErr w:type="gramStart"/>
      <w:r w:rsidRPr="00173735">
        <w:rPr>
          <w:rFonts w:ascii="Consolas" w:hAnsi="Consolas" w:cs="Consolas"/>
          <w:color w:val="000000"/>
          <w:sz w:val="20"/>
          <w:szCs w:val="20"/>
          <w:lang w:val="en-US"/>
        </w:rPr>
        <w:t>main(</w:t>
      </w:r>
      <w:proofErr w:type="gramEnd"/>
      <w:r w:rsidRPr="00173735">
        <w:rPr>
          <w:rFonts w:ascii="Consolas" w:hAnsi="Consolas" w:cs="Consolas"/>
          <w:color w:val="000000"/>
          <w:sz w:val="20"/>
          <w:szCs w:val="20"/>
          <w:lang w:val="en-US"/>
        </w:rPr>
        <w:t>Project source, Configuration conf, Project target) = : clean() {</w:t>
      </w:r>
    </w:p>
    <w:p w:rsidR="00173735" w:rsidRPr="009673CC" w:rsidRDefault="00173735" w:rsidP="00173735">
      <w:pPr>
        <w:autoSpaceDE w:val="0"/>
        <w:autoSpaceDN w:val="0"/>
        <w:adjustRightInd w:val="0"/>
        <w:spacing w:after="0" w:line="240" w:lineRule="auto"/>
        <w:rPr>
          <w:rFonts w:ascii="Consolas" w:hAnsi="Consolas" w:cs="Consolas"/>
          <w:sz w:val="20"/>
          <w:szCs w:val="20"/>
          <w:lang w:val="en-US"/>
        </w:rPr>
      </w:pPr>
      <w:r w:rsidRPr="009673CC">
        <w:rPr>
          <w:rFonts w:ascii="Consolas" w:hAnsi="Consolas" w:cs="Consolas"/>
          <w:color w:val="000000"/>
          <w:sz w:val="20"/>
          <w:szCs w:val="20"/>
          <w:lang w:val="en-US"/>
        </w:rPr>
        <w:t xml:space="preserve">        </w:t>
      </w:r>
      <w:proofErr w:type="spellStart"/>
      <w:proofErr w:type="gramStart"/>
      <w:r w:rsidRPr="009673CC">
        <w:rPr>
          <w:rFonts w:ascii="Consolas" w:hAnsi="Consolas" w:cs="Consolas"/>
          <w:color w:val="000000"/>
          <w:sz w:val="20"/>
          <w:szCs w:val="20"/>
          <w:lang w:val="en-US"/>
        </w:rPr>
        <w:t>velocityInstantiator</w:t>
      </w:r>
      <w:proofErr w:type="spellEnd"/>
      <w:r w:rsidRPr="009673CC">
        <w:rPr>
          <w:rFonts w:ascii="Consolas" w:hAnsi="Consolas" w:cs="Consolas"/>
          <w:color w:val="000000"/>
          <w:sz w:val="20"/>
          <w:szCs w:val="20"/>
          <w:lang w:val="en-US"/>
        </w:rPr>
        <w:t>(</w:t>
      </w:r>
      <w:proofErr w:type="spellStart"/>
      <w:proofErr w:type="gramEnd"/>
      <w:r w:rsidRPr="009673CC">
        <w:rPr>
          <w:rFonts w:ascii="Consolas" w:hAnsi="Consolas" w:cs="Consolas"/>
          <w:color w:val="000000"/>
          <w:sz w:val="20"/>
          <w:szCs w:val="20"/>
          <w:lang w:val="en-US"/>
        </w:rPr>
        <w:t>source_src</w:t>
      </w:r>
      <w:proofErr w:type="spellEnd"/>
      <w:r w:rsidRPr="009673CC">
        <w:rPr>
          <w:rFonts w:ascii="Consolas" w:hAnsi="Consolas" w:cs="Consolas"/>
          <w:color w:val="000000"/>
          <w:sz w:val="20"/>
          <w:szCs w:val="20"/>
          <w:lang w:val="en-US"/>
        </w:rPr>
        <w:t xml:space="preserve">, </w:t>
      </w:r>
      <w:proofErr w:type="spellStart"/>
      <w:r w:rsidRPr="009673CC">
        <w:rPr>
          <w:rFonts w:ascii="Consolas" w:hAnsi="Consolas" w:cs="Consolas"/>
          <w:color w:val="000000"/>
          <w:sz w:val="20"/>
          <w:szCs w:val="20"/>
          <w:lang w:val="en-US"/>
        </w:rPr>
        <w:t>target_src</w:t>
      </w:r>
      <w:proofErr w:type="spellEnd"/>
      <w:r w:rsidRPr="009673CC">
        <w:rPr>
          <w:rFonts w:ascii="Consolas" w:hAnsi="Consolas" w:cs="Consolas"/>
          <w:color w:val="000000"/>
          <w:sz w:val="20"/>
          <w:szCs w:val="20"/>
          <w:lang w:val="en-US"/>
        </w:rPr>
        <w:t>, conf);</w:t>
      </w:r>
    </w:p>
    <w:p w:rsidR="00173735" w:rsidRDefault="00173735" w:rsidP="00173735">
      <w:pPr>
        <w:autoSpaceDE w:val="0"/>
        <w:autoSpaceDN w:val="0"/>
        <w:adjustRightInd w:val="0"/>
        <w:spacing w:after="0" w:line="240" w:lineRule="auto"/>
        <w:rPr>
          <w:rFonts w:ascii="Consolas" w:hAnsi="Consolas" w:cs="Consolas"/>
          <w:sz w:val="20"/>
          <w:szCs w:val="20"/>
        </w:rPr>
      </w:pPr>
      <w:r w:rsidRPr="00173735">
        <w:rPr>
          <w:rFonts w:ascii="Consolas" w:hAnsi="Consolas" w:cs="Consolas"/>
          <w:color w:val="000000"/>
          <w:sz w:val="20"/>
          <w:szCs w:val="20"/>
          <w:lang w:val="en-US"/>
        </w:rPr>
        <w:t xml:space="preserve">    </w:t>
      </w:r>
      <w:r>
        <w:rPr>
          <w:rFonts w:ascii="Consolas" w:hAnsi="Consolas" w:cs="Consolas"/>
          <w:color w:val="000000"/>
          <w:sz w:val="20"/>
          <w:szCs w:val="20"/>
        </w:rPr>
        <w:t>}</w:t>
      </w:r>
    </w:p>
    <w:p w:rsidR="00173735" w:rsidRDefault="00173735" w:rsidP="00B9797C">
      <w:pPr>
        <w:jc w:val="both"/>
        <w:rPr>
          <w:rFonts w:ascii="Candara" w:hAnsi="Candara"/>
          <w:lang w:val="en-GB"/>
        </w:rPr>
      </w:pPr>
      <w:r>
        <w:rPr>
          <w:rFonts w:ascii="Consolas" w:hAnsi="Consolas" w:cs="Consolas"/>
          <w:color w:val="000000"/>
          <w:sz w:val="20"/>
          <w:szCs w:val="20"/>
        </w:rPr>
        <w:t>}</w:t>
      </w:r>
    </w:p>
    <w:p w:rsidR="00173735" w:rsidRPr="00ED5AF8" w:rsidRDefault="00173735" w:rsidP="00B9797C">
      <w:pPr>
        <w:jc w:val="both"/>
        <w:rPr>
          <w:rFonts w:ascii="Candara" w:hAnsi="Candara"/>
          <w:lang w:val="en-GB"/>
        </w:rPr>
      </w:pPr>
    </w:p>
    <w:sectPr w:rsidR="00173735" w:rsidRPr="00ED5AF8" w:rsidSect="0004624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69EB" w:rsidRDefault="00E369EB" w:rsidP="006A272A">
      <w:pPr>
        <w:spacing w:after="0" w:line="240" w:lineRule="auto"/>
      </w:pPr>
      <w:r>
        <w:separator/>
      </w:r>
    </w:p>
  </w:endnote>
  <w:endnote w:type="continuationSeparator" w:id="0">
    <w:p w:rsidR="00E369EB" w:rsidRDefault="00E369EB" w:rsidP="006A27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CB0" w:rsidRDefault="00096CB0">
    <w:pPr>
      <w:pStyle w:val="Footer"/>
      <w:pBdr>
        <w:bottom w:val="single" w:sz="12" w:space="1" w:color="auto"/>
      </w:pBdr>
      <w:jc w:val="center"/>
      <w:rPr>
        <w:rFonts w:ascii="Candara" w:hAnsi="Candara"/>
        <w:b/>
      </w:rPr>
    </w:pPr>
  </w:p>
  <w:p w:rsidR="00096CB0" w:rsidRPr="00511D0A" w:rsidRDefault="00096CB0">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00221C9D" w:rsidRPr="00511D0A">
          <w:rPr>
            <w:rFonts w:ascii="Candara" w:hAnsi="Candara"/>
            <w:b/>
          </w:rPr>
          <w:fldChar w:fldCharType="begin"/>
        </w:r>
        <w:r w:rsidRPr="00511D0A">
          <w:rPr>
            <w:rFonts w:ascii="Candara" w:hAnsi="Candara"/>
            <w:b/>
          </w:rPr>
          <w:instrText xml:space="preserve"> PAGE   \* MERGEFORMAT </w:instrText>
        </w:r>
        <w:r w:rsidR="00221C9D" w:rsidRPr="00511D0A">
          <w:rPr>
            <w:rFonts w:ascii="Candara" w:hAnsi="Candara"/>
            <w:b/>
          </w:rPr>
          <w:fldChar w:fldCharType="separate"/>
        </w:r>
        <w:r w:rsidR="00257162">
          <w:rPr>
            <w:rFonts w:ascii="Candara" w:hAnsi="Candara"/>
            <w:b/>
            <w:noProof/>
          </w:rPr>
          <w:t>21</w:t>
        </w:r>
        <w:r w:rsidR="00221C9D" w:rsidRPr="00511D0A">
          <w:rPr>
            <w:rFonts w:ascii="Candara" w:hAnsi="Candara"/>
            <w:b/>
          </w:rPr>
          <w:fldChar w:fldCharType="end"/>
        </w:r>
      </w:sdtContent>
    </w:sdt>
  </w:p>
  <w:p w:rsidR="00096CB0" w:rsidRPr="00511D0A" w:rsidRDefault="00096CB0">
    <w:pPr>
      <w:pStyle w:val="Footer"/>
      <w:rPr>
        <w:rFonts w:ascii="Candara" w:hAnsi="Candar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69EB" w:rsidRDefault="00E369EB" w:rsidP="006A272A">
      <w:pPr>
        <w:spacing w:after="0" w:line="240" w:lineRule="auto"/>
      </w:pPr>
      <w:r>
        <w:separator/>
      </w:r>
    </w:p>
  </w:footnote>
  <w:footnote w:type="continuationSeparator" w:id="0">
    <w:p w:rsidR="00E369EB" w:rsidRDefault="00E369EB" w:rsidP="006A272A">
      <w:pPr>
        <w:spacing w:after="0" w:line="240" w:lineRule="auto"/>
      </w:pPr>
      <w:r>
        <w:continuationSeparator/>
      </w:r>
    </w:p>
  </w:footnote>
  <w:footnote w:id="1">
    <w:p w:rsidR="00096CB0" w:rsidRPr="00E61994" w:rsidRDefault="00096CB0">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rsidR="00096CB0" w:rsidRPr="00101455" w:rsidRDefault="00096CB0">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rsidR="00096CB0" w:rsidRPr="00E3222C" w:rsidRDefault="00096CB0">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rsidR="00096CB0" w:rsidRPr="003C6BB3" w:rsidRDefault="00096CB0">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hyperlink r:id="rId3" w:history="1">
        <w:r w:rsidRPr="002F4615">
          <w:rPr>
            <w:rStyle w:val="Hyperlink"/>
            <w:lang w:val="en-US"/>
          </w:rPr>
          <w:t>http://indenica.eu/</w:t>
        </w:r>
      </w:hyperlink>
      <w:r>
        <w:rPr>
          <w:lang w:val="en-US"/>
        </w:rPr>
        <w:t xml:space="preserve"> </w:t>
      </w:r>
    </w:p>
  </w:footnote>
  <w:footnote w:id="5">
    <w:p w:rsidR="00096CB0" w:rsidRPr="009F7ED1" w:rsidRDefault="00096CB0"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hyperlink r:id="rId4" w:history="1">
        <w:r w:rsidRPr="002F4615">
          <w:rPr>
            <w:rStyle w:val="Hyperlink"/>
            <w:lang w:val="en-US"/>
          </w:rPr>
          <w:t>http://open.eucalyptus.com/</w:t>
        </w:r>
      </w:hyperlink>
      <w:r>
        <w:rPr>
          <w:lang w:val="en-US"/>
        </w:rPr>
        <w:t xml:space="preserve"> </w:t>
      </w:r>
    </w:p>
  </w:footnote>
  <w:footnote w:id="6">
    <w:p w:rsidR="00096CB0" w:rsidRPr="009F7ED1" w:rsidRDefault="00096CB0"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hyperlink r:id="rId5" w:history="1">
        <w:r w:rsidRPr="002F4615">
          <w:rPr>
            <w:rStyle w:val="Hyperlink"/>
            <w:lang w:val="en-US"/>
          </w:rPr>
          <w:t>http://aws.amazon.com/de/ec2/</w:t>
        </w:r>
      </w:hyperlink>
      <w:r>
        <w:rPr>
          <w:lang w:val="en-US"/>
        </w:rPr>
        <w:t xml:space="preserve"> </w:t>
      </w:r>
    </w:p>
  </w:footnote>
  <w:footnote w:id="7">
    <w:p w:rsidR="00096CB0" w:rsidRPr="009F7ED1" w:rsidRDefault="00096CB0"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hyperlink r:id="rId6" w:history="1">
        <w:r w:rsidRPr="002F4615">
          <w:rPr>
            <w:rStyle w:val="Hyperlink"/>
            <w:lang w:val="en-US"/>
          </w:rPr>
          <w:t>http://www.microsoft.com/windowsazure/</w:t>
        </w:r>
      </w:hyperlink>
      <w:r>
        <w:rPr>
          <w:lang w:val="en-US"/>
        </w:rPr>
        <w:t xml:space="preserve"> </w:t>
      </w:r>
    </w:p>
  </w:footnote>
  <w:footnote w:id="8">
    <w:p w:rsidR="0016377F" w:rsidRPr="0016377F" w:rsidRDefault="0016377F">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sidR="00221C9D">
        <w:rPr>
          <w:lang w:val="en-US"/>
        </w:rPr>
        <w:fldChar w:fldCharType="begin"/>
      </w:r>
      <w:r>
        <w:rPr>
          <w:lang w:val="en-US"/>
        </w:rPr>
        <w:instrText xml:space="preserve"> REF _Ref368641757 \r \h </w:instrText>
      </w:r>
      <w:r w:rsidR="00221C9D">
        <w:rPr>
          <w:lang w:val="en-US"/>
        </w:rPr>
      </w:r>
      <w:r w:rsidR="00221C9D">
        <w:rPr>
          <w:lang w:val="en-US"/>
        </w:rPr>
        <w:fldChar w:fldCharType="separate"/>
      </w:r>
      <w:r w:rsidR="003A475D">
        <w:rPr>
          <w:lang w:val="en-US"/>
        </w:rPr>
        <w:t>3.4</w:t>
      </w:r>
      <w:r w:rsidR="00221C9D">
        <w:rPr>
          <w:lang w:val="en-US"/>
        </w:rPr>
        <w:fldChar w:fldCharType="end"/>
      </w:r>
      <w:r>
        <w:rPr>
          <w:lang w:val="en-US"/>
        </w:rPr>
        <w:t>) for a detailed description of this language.</w:t>
      </w:r>
    </w:p>
  </w:footnote>
  <w:footnote w:id="9">
    <w:p w:rsidR="0016377F" w:rsidRPr="0016377F" w:rsidRDefault="0016377F">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sidR="00221C9D">
        <w:rPr>
          <w:lang w:val="en-US"/>
        </w:rPr>
        <w:fldChar w:fldCharType="begin"/>
      </w:r>
      <w:r>
        <w:rPr>
          <w:lang w:val="en-US"/>
        </w:rPr>
        <w:instrText xml:space="preserve"> REF _Ref368641757 \r \h </w:instrText>
      </w:r>
      <w:r w:rsidR="00221C9D">
        <w:rPr>
          <w:lang w:val="en-US"/>
        </w:rPr>
      </w:r>
      <w:r w:rsidR="00221C9D">
        <w:rPr>
          <w:lang w:val="en-US"/>
        </w:rPr>
        <w:fldChar w:fldCharType="separate"/>
      </w:r>
      <w:r w:rsidR="003A475D">
        <w:rPr>
          <w:lang w:val="en-US"/>
        </w:rPr>
        <w:t>3.4</w:t>
      </w:r>
      <w:r w:rsidR="00221C9D">
        <w:rPr>
          <w:lang w:val="en-US"/>
        </w:rPr>
        <w:fldChar w:fldCharType="end"/>
      </w:r>
      <w:r>
        <w:rPr>
          <w:lang w:val="en-US"/>
        </w:rPr>
        <w:t>) for a detailed description of this language.</w:t>
      </w:r>
    </w:p>
  </w:footnote>
  <w:footnote w:id="10">
    <w:p w:rsidR="00096CB0" w:rsidRPr="00FC3AFE" w:rsidRDefault="00096CB0"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CB0" w:rsidRPr="00511D0A" w:rsidRDefault="00096CB0"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Producer User Guide</w:t>
    </w:r>
  </w:p>
  <w:p w:rsidR="00096CB0" w:rsidRPr="00511D0A" w:rsidRDefault="00096CB0" w:rsidP="00511D0A">
    <w:pPr>
      <w:pStyle w:val="Header"/>
      <w:jc w:val="center"/>
      <w:rPr>
        <w:rFonts w:ascii="Candara" w:hAnsi="Candara"/>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75pt;height:8.75pt" o:bullet="t">
        <v:imagedata r:id="rId1" o:title="BD14870_"/>
      </v:shape>
    </w:pict>
  </w:numPicBullet>
  <w:abstractNum w:abstractNumId="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7"/>
  </w:num>
  <w:num w:numId="4">
    <w:abstractNumId w:val="5"/>
  </w:num>
  <w:num w:numId="5">
    <w:abstractNumId w:val="7"/>
  </w:num>
  <w:num w:numId="6">
    <w:abstractNumId w:val="1"/>
  </w:num>
  <w:num w:numId="7">
    <w:abstractNumId w:val="12"/>
  </w:num>
  <w:num w:numId="8">
    <w:abstractNumId w:val="22"/>
  </w:num>
  <w:num w:numId="9">
    <w:abstractNumId w:val="26"/>
  </w:num>
  <w:num w:numId="10">
    <w:abstractNumId w:val="21"/>
  </w:num>
  <w:num w:numId="11">
    <w:abstractNumId w:val="21"/>
  </w:num>
  <w:num w:numId="12">
    <w:abstractNumId w:val="21"/>
  </w:num>
  <w:num w:numId="13">
    <w:abstractNumId w:val="15"/>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5"/>
  </w:num>
  <w:num w:numId="17">
    <w:abstractNumId w:val="3"/>
  </w:num>
  <w:num w:numId="18">
    <w:abstractNumId w:val="6"/>
  </w:num>
  <w:num w:numId="19">
    <w:abstractNumId w:val="16"/>
  </w:num>
  <w:num w:numId="20">
    <w:abstractNumId w:val="23"/>
  </w:num>
  <w:num w:numId="21">
    <w:abstractNumId w:val="18"/>
  </w:num>
  <w:num w:numId="22">
    <w:abstractNumId w:val="4"/>
  </w:num>
  <w:num w:numId="23">
    <w:abstractNumId w:val="24"/>
  </w:num>
  <w:num w:numId="24">
    <w:abstractNumId w:val="14"/>
  </w:num>
  <w:num w:numId="25">
    <w:abstractNumId w:val="11"/>
  </w:num>
  <w:num w:numId="26">
    <w:abstractNumId w:val="9"/>
  </w:num>
  <w:num w:numId="27">
    <w:abstractNumId w:val="10"/>
  </w:num>
  <w:num w:numId="28">
    <w:abstractNumId w:val="20"/>
  </w:num>
  <w:num w:numId="29">
    <w:abstractNumId w:val="2"/>
  </w:num>
  <w:num w:numId="3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37890"/>
  </w:hdrShapeDefaults>
  <w:footnotePr>
    <w:footnote w:id="-1"/>
    <w:footnote w:id="0"/>
  </w:footnotePr>
  <w:endnotePr>
    <w:endnote w:id="-1"/>
    <w:endnote w:id="0"/>
  </w:endnotePr>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72727"/>
    <w:rsid w:val="00076B5C"/>
    <w:rsid w:val="00085840"/>
    <w:rsid w:val="000949AB"/>
    <w:rsid w:val="00096CB0"/>
    <w:rsid w:val="000A4ACA"/>
    <w:rsid w:val="000B1913"/>
    <w:rsid w:val="000B26E8"/>
    <w:rsid w:val="000B334E"/>
    <w:rsid w:val="000B3470"/>
    <w:rsid w:val="000B641B"/>
    <w:rsid w:val="000B7285"/>
    <w:rsid w:val="000C1679"/>
    <w:rsid w:val="000C1BED"/>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417BE"/>
    <w:rsid w:val="00152F5D"/>
    <w:rsid w:val="00157B58"/>
    <w:rsid w:val="0016377F"/>
    <w:rsid w:val="00173735"/>
    <w:rsid w:val="001C0FC8"/>
    <w:rsid w:val="001C1C91"/>
    <w:rsid w:val="001D5CE6"/>
    <w:rsid w:val="001E358B"/>
    <w:rsid w:val="001F5247"/>
    <w:rsid w:val="002010E6"/>
    <w:rsid w:val="0021444B"/>
    <w:rsid w:val="00220D43"/>
    <w:rsid w:val="00221863"/>
    <w:rsid w:val="00221AC0"/>
    <w:rsid w:val="00221C9D"/>
    <w:rsid w:val="00223000"/>
    <w:rsid w:val="0022484E"/>
    <w:rsid w:val="0022642B"/>
    <w:rsid w:val="00235627"/>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74DC"/>
    <w:rsid w:val="002D0C4A"/>
    <w:rsid w:val="002D120D"/>
    <w:rsid w:val="002E130E"/>
    <w:rsid w:val="002E2243"/>
    <w:rsid w:val="002E2B68"/>
    <w:rsid w:val="002E47DF"/>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51CA"/>
    <w:rsid w:val="003F5506"/>
    <w:rsid w:val="003F5D4D"/>
    <w:rsid w:val="004034C9"/>
    <w:rsid w:val="004062E1"/>
    <w:rsid w:val="0042620C"/>
    <w:rsid w:val="00434F20"/>
    <w:rsid w:val="00441986"/>
    <w:rsid w:val="00443C61"/>
    <w:rsid w:val="00444BA4"/>
    <w:rsid w:val="00447787"/>
    <w:rsid w:val="004531AE"/>
    <w:rsid w:val="00455DBC"/>
    <w:rsid w:val="00457171"/>
    <w:rsid w:val="00461F8D"/>
    <w:rsid w:val="004642E1"/>
    <w:rsid w:val="00466E34"/>
    <w:rsid w:val="00471CE5"/>
    <w:rsid w:val="004852FD"/>
    <w:rsid w:val="004864A5"/>
    <w:rsid w:val="00492267"/>
    <w:rsid w:val="00496756"/>
    <w:rsid w:val="004A7DD8"/>
    <w:rsid w:val="004B688F"/>
    <w:rsid w:val="004C1D19"/>
    <w:rsid w:val="004C3B9D"/>
    <w:rsid w:val="004C7A4F"/>
    <w:rsid w:val="004D368C"/>
    <w:rsid w:val="004E2D49"/>
    <w:rsid w:val="004E4B57"/>
    <w:rsid w:val="004E5D0A"/>
    <w:rsid w:val="004F30D5"/>
    <w:rsid w:val="004F6BB9"/>
    <w:rsid w:val="004F7CA0"/>
    <w:rsid w:val="00502437"/>
    <w:rsid w:val="00511D0A"/>
    <w:rsid w:val="00513C23"/>
    <w:rsid w:val="005216C9"/>
    <w:rsid w:val="00521BEA"/>
    <w:rsid w:val="005254E3"/>
    <w:rsid w:val="00535429"/>
    <w:rsid w:val="005415DE"/>
    <w:rsid w:val="00543D19"/>
    <w:rsid w:val="00547113"/>
    <w:rsid w:val="00566ACE"/>
    <w:rsid w:val="005675B0"/>
    <w:rsid w:val="00570746"/>
    <w:rsid w:val="00574617"/>
    <w:rsid w:val="005760D9"/>
    <w:rsid w:val="005764E9"/>
    <w:rsid w:val="00577515"/>
    <w:rsid w:val="00581E5F"/>
    <w:rsid w:val="00591DCA"/>
    <w:rsid w:val="005A1228"/>
    <w:rsid w:val="005A4714"/>
    <w:rsid w:val="005A5B9E"/>
    <w:rsid w:val="005B2257"/>
    <w:rsid w:val="005B2396"/>
    <w:rsid w:val="005B7085"/>
    <w:rsid w:val="005C0AAF"/>
    <w:rsid w:val="005C1430"/>
    <w:rsid w:val="005C2495"/>
    <w:rsid w:val="005C7F3F"/>
    <w:rsid w:val="005D6647"/>
    <w:rsid w:val="005F5072"/>
    <w:rsid w:val="005F6E40"/>
    <w:rsid w:val="00613890"/>
    <w:rsid w:val="006171ED"/>
    <w:rsid w:val="00630A74"/>
    <w:rsid w:val="0063270F"/>
    <w:rsid w:val="00632FC3"/>
    <w:rsid w:val="0063547A"/>
    <w:rsid w:val="00637CB0"/>
    <w:rsid w:val="00641CEC"/>
    <w:rsid w:val="00645BD3"/>
    <w:rsid w:val="00645D7C"/>
    <w:rsid w:val="00645FAD"/>
    <w:rsid w:val="00661D9E"/>
    <w:rsid w:val="006713B2"/>
    <w:rsid w:val="006845D5"/>
    <w:rsid w:val="00690E93"/>
    <w:rsid w:val="006A272A"/>
    <w:rsid w:val="006B0E9C"/>
    <w:rsid w:val="006B3B66"/>
    <w:rsid w:val="006C52B2"/>
    <w:rsid w:val="006D7124"/>
    <w:rsid w:val="006E0C97"/>
    <w:rsid w:val="006E25E4"/>
    <w:rsid w:val="006E31E1"/>
    <w:rsid w:val="00706F21"/>
    <w:rsid w:val="00707329"/>
    <w:rsid w:val="00715EF1"/>
    <w:rsid w:val="00733210"/>
    <w:rsid w:val="00736DC0"/>
    <w:rsid w:val="00742CF9"/>
    <w:rsid w:val="00742F6E"/>
    <w:rsid w:val="0076524B"/>
    <w:rsid w:val="00774FB4"/>
    <w:rsid w:val="007808B7"/>
    <w:rsid w:val="007A1958"/>
    <w:rsid w:val="007A26D4"/>
    <w:rsid w:val="007A513B"/>
    <w:rsid w:val="007B0754"/>
    <w:rsid w:val="007D25FA"/>
    <w:rsid w:val="007E5796"/>
    <w:rsid w:val="007F46FD"/>
    <w:rsid w:val="00805A81"/>
    <w:rsid w:val="008368E0"/>
    <w:rsid w:val="008408BA"/>
    <w:rsid w:val="00844A18"/>
    <w:rsid w:val="0085077F"/>
    <w:rsid w:val="008669C8"/>
    <w:rsid w:val="00874183"/>
    <w:rsid w:val="00876FF7"/>
    <w:rsid w:val="008814CB"/>
    <w:rsid w:val="008815CA"/>
    <w:rsid w:val="008818A4"/>
    <w:rsid w:val="00881A6D"/>
    <w:rsid w:val="00887F6C"/>
    <w:rsid w:val="008910D0"/>
    <w:rsid w:val="008918CE"/>
    <w:rsid w:val="008A0B56"/>
    <w:rsid w:val="008A6D50"/>
    <w:rsid w:val="008C428C"/>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673CC"/>
    <w:rsid w:val="00971BEB"/>
    <w:rsid w:val="0098224F"/>
    <w:rsid w:val="009856E3"/>
    <w:rsid w:val="00985969"/>
    <w:rsid w:val="0098742F"/>
    <w:rsid w:val="009876F6"/>
    <w:rsid w:val="009901B3"/>
    <w:rsid w:val="00997441"/>
    <w:rsid w:val="009A53FB"/>
    <w:rsid w:val="009A55D3"/>
    <w:rsid w:val="009B34F3"/>
    <w:rsid w:val="009B4932"/>
    <w:rsid w:val="009B5288"/>
    <w:rsid w:val="009B7A1D"/>
    <w:rsid w:val="009D4865"/>
    <w:rsid w:val="009D56B5"/>
    <w:rsid w:val="009E1018"/>
    <w:rsid w:val="009F7ED1"/>
    <w:rsid w:val="00A00653"/>
    <w:rsid w:val="00A15DC4"/>
    <w:rsid w:val="00A23C39"/>
    <w:rsid w:val="00A24E78"/>
    <w:rsid w:val="00A35F2C"/>
    <w:rsid w:val="00A3665B"/>
    <w:rsid w:val="00A43626"/>
    <w:rsid w:val="00A60F7C"/>
    <w:rsid w:val="00A74DFC"/>
    <w:rsid w:val="00A81474"/>
    <w:rsid w:val="00A8152E"/>
    <w:rsid w:val="00A836E9"/>
    <w:rsid w:val="00A84DF5"/>
    <w:rsid w:val="00A85068"/>
    <w:rsid w:val="00AA1BED"/>
    <w:rsid w:val="00AA60CA"/>
    <w:rsid w:val="00AB5A4B"/>
    <w:rsid w:val="00AC14B2"/>
    <w:rsid w:val="00AD61AC"/>
    <w:rsid w:val="00AD628A"/>
    <w:rsid w:val="00AD6AD9"/>
    <w:rsid w:val="00AE508C"/>
    <w:rsid w:val="00AF311C"/>
    <w:rsid w:val="00B12A23"/>
    <w:rsid w:val="00B354A2"/>
    <w:rsid w:val="00B365F7"/>
    <w:rsid w:val="00B37DB0"/>
    <w:rsid w:val="00B4165A"/>
    <w:rsid w:val="00B42068"/>
    <w:rsid w:val="00B46A6C"/>
    <w:rsid w:val="00B47281"/>
    <w:rsid w:val="00B53601"/>
    <w:rsid w:val="00B536D3"/>
    <w:rsid w:val="00B575C6"/>
    <w:rsid w:val="00B609D5"/>
    <w:rsid w:val="00B620E2"/>
    <w:rsid w:val="00B646F8"/>
    <w:rsid w:val="00B654FD"/>
    <w:rsid w:val="00B6766F"/>
    <w:rsid w:val="00B747A5"/>
    <w:rsid w:val="00B9189E"/>
    <w:rsid w:val="00B96251"/>
    <w:rsid w:val="00B96FE6"/>
    <w:rsid w:val="00B9797C"/>
    <w:rsid w:val="00BA07E0"/>
    <w:rsid w:val="00BA3C71"/>
    <w:rsid w:val="00BB2728"/>
    <w:rsid w:val="00BB4D2D"/>
    <w:rsid w:val="00BC238E"/>
    <w:rsid w:val="00BC4DA2"/>
    <w:rsid w:val="00BD106A"/>
    <w:rsid w:val="00BD7261"/>
    <w:rsid w:val="00BE36F1"/>
    <w:rsid w:val="00BF157C"/>
    <w:rsid w:val="00C07BF3"/>
    <w:rsid w:val="00C13C36"/>
    <w:rsid w:val="00C22503"/>
    <w:rsid w:val="00C2299A"/>
    <w:rsid w:val="00C2485B"/>
    <w:rsid w:val="00C25485"/>
    <w:rsid w:val="00C32CE2"/>
    <w:rsid w:val="00C45EDE"/>
    <w:rsid w:val="00C5747F"/>
    <w:rsid w:val="00C62956"/>
    <w:rsid w:val="00C635AF"/>
    <w:rsid w:val="00C707F0"/>
    <w:rsid w:val="00C748F7"/>
    <w:rsid w:val="00C76529"/>
    <w:rsid w:val="00C87F27"/>
    <w:rsid w:val="00C923CA"/>
    <w:rsid w:val="00CA5135"/>
    <w:rsid w:val="00CA714F"/>
    <w:rsid w:val="00CB1218"/>
    <w:rsid w:val="00CB19A3"/>
    <w:rsid w:val="00CC1259"/>
    <w:rsid w:val="00CC4186"/>
    <w:rsid w:val="00CC7F70"/>
    <w:rsid w:val="00CD2A7A"/>
    <w:rsid w:val="00CD665D"/>
    <w:rsid w:val="00CD6C54"/>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2E7E"/>
    <w:rsid w:val="00D56DE3"/>
    <w:rsid w:val="00D650C7"/>
    <w:rsid w:val="00D86F0E"/>
    <w:rsid w:val="00D977AB"/>
    <w:rsid w:val="00DA2B01"/>
    <w:rsid w:val="00DB2A5E"/>
    <w:rsid w:val="00DE2038"/>
    <w:rsid w:val="00DE27C2"/>
    <w:rsid w:val="00DE3DFF"/>
    <w:rsid w:val="00DE59A1"/>
    <w:rsid w:val="00DE76FA"/>
    <w:rsid w:val="00E048B5"/>
    <w:rsid w:val="00E04D43"/>
    <w:rsid w:val="00E15458"/>
    <w:rsid w:val="00E1757B"/>
    <w:rsid w:val="00E259F8"/>
    <w:rsid w:val="00E25ED8"/>
    <w:rsid w:val="00E3222C"/>
    <w:rsid w:val="00E369EB"/>
    <w:rsid w:val="00E43392"/>
    <w:rsid w:val="00E51F13"/>
    <w:rsid w:val="00E51F1E"/>
    <w:rsid w:val="00E61994"/>
    <w:rsid w:val="00E67A13"/>
    <w:rsid w:val="00E758AF"/>
    <w:rsid w:val="00E81ABD"/>
    <w:rsid w:val="00E824BB"/>
    <w:rsid w:val="00E856BB"/>
    <w:rsid w:val="00E8598F"/>
    <w:rsid w:val="00E86640"/>
    <w:rsid w:val="00E87D7C"/>
    <w:rsid w:val="00E93F06"/>
    <w:rsid w:val="00E95BDE"/>
    <w:rsid w:val="00EA2B1E"/>
    <w:rsid w:val="00ED5AF8"/>
    <w:rsid w:val="00EF58F3"/>
    <w:rsid w:val="00F01507"/>
    <w:rsid w:val="00F23476"/>
    <w:rsid w:val="00F24187"/>
    <w:rsid w:val="00F34681"/>
    <w:rsid w:val="00F36000"/>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E3C"/>
    <w:rsid w:val="00FE544D"/>
    <w:rsid w:val="00FF0842"/>
    <w:rsid w:val="00FF142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rPr>
  </w:style>
  <w:style w:type="table" w:styleId="TableGrid">
    <w:name w:val="Table Grid"/>
    <w:basedOn w:val="TableNormal"/>
    <w:uiPriority w:val="59"/>
    <w:rsid w:val="009B49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4.tiff"/><Relationship Id="rId3" Type="http://schemas.openxmlformats.org/officeDocument/2006/relationships/numbering" Target="numbering.xml"/><Relationship Id="rId21" Type="http://schemas.openxmlformats.org/officeDocument/2006/relationships/image" Target="media/image9.tif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tiff"/><Relationship Id="rId33" Type="http://schemas.openxmlformats.org/officeDocument/2006/relationships/image" Target="media/image21.tif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tiff"/><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11.tiff"/><Relationship Id="rId28" Type="http://schemas.openxmlformats.org/officeDocument/2006/relationships/image" Target="media/image16.gif"/><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tiff"/><Relationship Id="rId31" Type="http://schemas.openxmlformats.org/officeDocument/2006/relationships/image" Target="media/image19.gi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tiff"/><Relationship Id="rId27" Type="http://schemas.openxmlformats.org/officeDocument/2006/relationships/image" Target="media/image15.tiff"/><Relationship Id="rId30" Type="http://schemas.openxmlformats.org/officeDocument/2006/relationships/image" Target="media/image18.gif"/><Relationship Id="rId3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indenica.eu/"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microsoft.com/windowsazure/" TargetMode="External"/><Relationship Id="rId5" Type="http://schemas.openxmlformats.org/officeDocument/2006/relationships/hyperlink" Target="http://aws.amazon.com/de/ec2/" TargetMode="External"/><Relationship Id="rId4" Type="http://schemas.openxmlformats.org/officeDocument/2006/relationships/hyperlink" Target="http://open.eucalyptu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FC12D1"/>
    <w:rsid w:val="000F7C10"/>
    <w:rsid w:val="001D079B"/>
    <w:rsid w:val="001D1CE6"/>
    <w:rsid w:val="00311511"/>
    <w:rsid w:val="00312EFC"/>
    <w:rsid w:val="00415B0A"/>
    <w:rsid w:val="0041742E"/>
    <w:rsid w:val="0042484A"/>
    <w:rsid w:val="005E10DE"/>
    <w:rsid w:val="006D5C86"/>
    <w:rsid w:val="006F3A49"/>
    <w:rsid w:val="007644C1"/>
    <w:rsid w:val="007700AE"/>
    <w:rsid w:val="00794CB6"/>
    <w:rsid w:val="0093361E"/>
    <w:rsid w:val="00A96796"/>
    <w:rsid w:val="00B31ADA"/>
    <w:rsid w:val="00C62E75"/>
    <w:rsid w:val="00C807FE"/>
    <w:rsid w:val="00C90C9A"/>
    <w:rsid w:val="00EB50A8"/>
    <w:rsid w:val="00FC12D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52DF90-EBED-4AD9-B1DA-1EFF814C8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6087</Words>
  <Characters>38351</Characters>
  <Application>Microsoft Office Word</Application>
  <DocSecurity>0</DocSecurity>
  <Lines>319</Lines>
  <Paragraphs>88</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44350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Christian Kröher</cp:lastModifiedBy>
  <cp:revision>234</cp:revision>
  <cp:lastPrinted>2013-10-07T17:10:00Z</cp:lastPrinted>
  <dcterms:created xsi:type="dcterms:W3CDTF">2012-10-17T15:02:00Z</dcterms:created>
  <dcterms:modified xsi:type="dcterms:W3CDTF">2013-10-08T15:02:00Z</dcterms:modified>
</cp:coreProperties>
</file>