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CFDF" w14:textId="77777777" w:rsidR="009307AC" w:rsidRPr="00066D37" w:rsidRDefault="009307AC" w:rsidP="009307AC">
      <w:pPr>
        <w:jc w:val="center"/>
        <w:rPr>
          <w:b/>
          <w:bCs/>
          <w:sz w:val="32"/>
          <w:szCs w:val="32"/>
        </w:rPr>
      </w:pPr>
      <w:r w:rsidRPr="00066D37">
        <w:rPr>
          <w:b/>
          <w:bCs/>
          <w:sz w:val="32"/>
          <w:szCs w:val="32"/>
        </w:rPr>
        <w:t>Surgical Subspecialty Experience Program (SSEP) Handbook</w:t>
      </w:r>
    </w:p>
    <w:p w14:paraId="3E075B74" w14:textId="77777777" w:rsidR="009307AC" w:rsidRDefault="009307AC" w:rsidP="009307AC">
      <w:pPr>
        <w:jc w:val="center"/>
      </w:pPr>
    </w:p>
    <w:p w14:paraId="3B4C48E2" w14:textId="77777777" w:rsidR="009307AC" w:rsidRDefault="009307AC" w:rsidP="009307AC">
      <w:pPr>
        <w:jc w:val="center"/>
      </w:pPr>
    </w:p>
    <w:p w14:paraId="7894D479" w14:textId="0E3F87F4" w:rsidR="009307AC" w:rsidRDefault="009307AC" w:rsidP="009307AC">
      <w:pPr>
        <w:jc w:val="both"/>
      </w:pPr>
      <w:r>
        <w:t>The SSEP is a longitudinal project focused on better understanding what drives medical students’ interest in surgical subspecialties by providing and measuring the impact of pre-clinical exposure on students</w:t>
      </w:r>
      <w:r w:rsidR="00966647">
        <w:t>’</w:t>
      </w:r>
      <w:r>
        <w:t xml:space="preserve"> interest.</w:t>
      </w:r>
    </w:p>
    <w:p w14:paraId="00A82604" w14:textId="77777777" w:rsidR="009307AC" w:rsidRDefault="009307AC" w:rsidP="009307AC">
      <w:pPr>
        <w:jc w:val="both"/>
      </w:pPr>
      <w:r>
        <w:t xml:space="preserve">    </w:t>
      </w:r>
    </w:p>
    <w:p w14:paraId="4DC704E6" w14:textId="77777777" w:rsidR="009307AC" w:rsidRDefault="009307AC" w:rsidP="009307AC">
      <w:pPr>
        <w:jc w:val="both"/>
      </w:pPr>
      <w:r>
        <w:t>The SSEP strives to help provide pre-clinical shadowing experiences so that students can develop their own interest or disinterest in surgical subspecialties. Early determination of one’s interest in competitive fields will allow students the time to pursue mentorship, research experiences and opportunities relevant to their field of interest.</w:t>
      </w:r>
    </w:p>
    <w:p w14:paraId="6713D427" w14:textId="77777777" w:rsidR="009307AC" w:rsidRDefault="009307AC" w:rsidP="009307AC">
      <w:pPr>
        <w:jc w:val="both"/>
      </w:pPr>
    </w:p>
    <w:p w14:paraId="7EBED759" w14:textId="77777777" w:rsidR="009307AC" w:rsidRDefault="009307AC" w:rsidP="009307AC">
      <w:pPr>
        <w:jc w:val="both"/>
      </w:pPr>
    </w:p>
    <w:p w14:paraId="7A5862D8" w14:textId="4BCE6956" w:rsidR="009307AC" w:rsidRDefault="009307AC" w:rsidP="009307AC">
      <w:pPr>
        <w:jc w:val="both"/>
      </w:pPr>
      <w:r>
        <w:t xml:space="preserve">This handbook intends to provide the relevant information for </w:t>
      </w:r>
      <w:r w:rsidR="00136BB1">
        <w:t>establishment</w:t>
      </w:r>
      <w:r>
        <w:t xml:space="preserve"> of the SSEP protocol at your institution.</w:t>
      </w:r>
    </w:p>
    <w:p w14:paraId="2BD4FFDE" w14:textId="77777777" w:rsidR="009307AC" w:rsidRDefault="009307AC" w:rsidP="009307AC">
      <w:pPr>
        <w:jc w:val="both"/>
      </w:pPr>
    </w:p>
    <w:p w14:paraId="2568A3D1" w14:textId="77777777" w:rsidR="009307AC" w:rsidRDefault="009307AC" w:rsidP="009307AC">
      <w:pPr>
        <w:jc w:val="both"/>
      </w:pPr>
      <w:r>
        <w:t xml:space="preserve">Please contact </w:t>
      </w:r>
      <w:hyperlink r:id="rId7" w:history="1">
        <w:r w:rsidRPr="006637B4">
          <w:rPr>
            <w:rStyle w:val="Hyperlink"/>
          </w:rPr>
          <w:t>SSEPcontact@med.uvm.edu</w:t>
        </w:r>
      </w:hyperlink>
      <w:r>
        <w:t xml:space="preserve"> with any questions.</w:t>
      </w:r>
    </w:p>
    <w:p w14:paraId="3A615D4C" w14:textId="77777777" w:rsidR="009307AC" w:rsidRDefault="009307AC" w:rsidP="009307AC">
      <w:pPr>
        <w:jc w:val="both"/>
      </w:pPr>
    </w:p>
    <w:p w14:paraId="4444F451" w14:textId="77777777" w:rsidR="009307AC" w:rsidRDefault="009307AC" w:rsidP="009307AC">
      <w:pPr>
        <w:jc w:val="both"/>
      </w:pPr>
    </w:p>
    <w:p w14:paraId="245D9AC0" w14:textId="77777777" w:rsidR="009307AC" w:rsidRPr="00066D37" w:rsidRDefault="009307AC" w:rsidP="009307AC">
      <w:pPr>
        <w:pBdr>
          <w:top w:val="single" w:sz="4" w:space="1" w:color="auto"/>
          <w:bottom w:val="single" w:sz="4" w:space="1" w:color="auto"/>
        </w:pBdr>
        <w:jc w:val="center"/>
      </w:pPr>
      <w:proofErr w:type="spellStart"/>
      <w:r w:rsidRPr="00066D37">
        <w:t>Larner</w:t>
      </w:r>
      <w:proofErr w:type="spellEnd"/>
      <w:r w:rsidRPr="00066D37">
        <w:t xml:space="preserve"> College of Medicine at the University of </w:t>
      </w:r>
      <w:proofErr w:type="gramStart"/>
      <w:r w:rsidRPr="00066D37">
        <w:t>Vermont(</w:t>
      </w:r>
      <w:proofErr w:type="gramEnd"/>
      <w:r w:rsidRPr="00066D37">
        <w:t>LCOM-UVM) SSEP Research Team</w:t>
      </w:r>
    </w:p>
    <w:p w14:paraId="36066AA1" w14:textId="77777777" w:rsidR="009307AC" w:rsidRDefault="009307AC" w:rsidP="009307AC">
      <w:pPr>
        <w:jc w:val="center"/>
      </w:pPr>
    </w:p>
    <w:p w14:paraId="2F3562C7" w14:textId="77777777" w:rsidR="009307AC" w:rsidRDefault="009307AC" w:rsidP="009307AC">
      <w:pPr>
        <w:jc w:val="center"/>
      </w:pPr>
    </w:p>
    <w:p w14:paraId="2E1B404A" w14:textId="77777777" w:rsidR="009307AC" w:rsidRDefault="009307AC" w:rsidP="009307AC">
      <w:pPr>
        <w:rPr>
          <w:b/>
          <w:bCs/>
        </w:rPr>
        <w:sectPr w:rsidR="009307AC" w:rsidSect="00066D37">
          <w:headerReference w:type="default" r:id="rId8"/>
          <w:pgSz w:w="12240" w:h="15840"/>
          <w:pgMar w:top="1440" w:right="1440" w:bottom="1440" w:left="1440" w:header="720" w:footer="720" w:gutter="0"/>
          <w:cols w:space="720"/>
          <w:docGrid w:linePitch="360"/>
        </w:sectPr>
      </w:pPr>
    </w:p>
    <w:p w14:paraId="667E221C" w14:textId="77777777" w:rsidR="009307AC" w:rsidRDefault="009307AC" w:rsidP="00B63D59">
      <w:pPr>
        <w:rPr>
          <w:b/>
          <w:bCs/>
        </w:rPr>
      </w:pPr>
      <w:r>
        <w:rPr>
          <w:b/>
          <w:bCs/>
        </w:rPr>
        <w:t>Principle Investigator:</w:t>
      </w:r>
    </w:p>
    <w:p w14:paraId="0FEF741A" w14:textId="77777777" w:rsidR="009307AC" w:rsidRDefault="009307AC" w:rsidP="00B63D59">
      <w:r>
        <w:t>Ryan P. Jewell, MD</w:t>
      </w:r>
    </w:p>
    <w:p w14:paraId="7045BA72" w14:textId="77777777" w:rsidR="009307AC" w:rsidRDefault="009307AC" w:rsidP="00B63D59">
      <w:r>
        <w:t>Associate Professor (Neurosurgery)</w:t>
      </w:r>
    </w:p>
    <w:p w14:paraId="3E0E9FAD" w14:textId="77777777" w:rsidR="009307AC" w:rsidRDefault="009307AC" w:rsidP="00B63D59"/>
    <w:p w14:paraId="521077DA" w14:textId="77777777" w:rsidR="009307AC" w:rsidRPr="00066D37" w:rsidRDefault="009307AC" w:rsidP="00B63D59">
      <w:pPr>
        <w:rPr>
          <w:b/>
          <w:bCs/>
        </w:rPr>
      </w:pPr>
      <w:r w:rsidRPr="00066D37">
        <w:rPr>
          <w:b/>
          <w:bCs/>
        </w:rPr>
        <w:t>Co-Investigator:</w:t>
      </w:r>
    </w:p>
    <w:p w14:paraId="5CD2D563" w14:textId="77777777" w:rsidR="009307AC" w:rsidRDefault="009307AC" w:rsidP="00B63D59">
      <w:r>
        <w:t>Susan R. Durham, MD, MS</w:t>
      </w:r>
    </w:p>
    <w:p w14:paraId="1F512616" w14:textId="77777777" w:rsidR="009307AC" w:rsidRDefault="009307AC" w:rsidP="00B63D59">
      <w:r>
        <w:t>Professor (Neurosurgery)</w:t>
      </w:r>
    </w:p>
    <w:p w14:paraId="072EDBC8" w14:textId="77777777" w:rsidR="009307AC" w:rsidRDefault="009307AC" w:rsidP="00B63D59"/>
    <w:p w14:paraId="2BB24D91" w14:textId="77777777" w:rsidR="009307AC" w:rsidRPr="00066D37" w:rsidRDefault="009307AC" w:rsidP="00B63D59">
      <w:pPr>
        <w:rPr>
          <w:b/>
          <w:bCs/>
        </w:rPr>
      </w:pPr>
      <w:r w:rsidRPr="00066D37">
        <w:rPr>
          <w:b/>
          <w:bCs/>
        </w:rPr>
        <w:t>Resident Contributor:</w:t>
      </w:r>
    </w:p>
    <w:p w14:paraId="72567935" w14:textId="77777777" w:rsidR="009307AC" w:rsidRDefault="009307AC" w:rsidP="00B63D59">
      <w:r>
        <w:t>Erin D’Agostino, MD</w:t>
      </w:r>
    </w:p>
    <w:p w14:paraId="7A74D5AB" w14:textId="77777777" w:rsidR="009307AC" w:rsidRDefault="009307AC" w:rsidP="00B63D59">
      <w:r>
        <w:t>PGY-1 Neurosurgery</w:t>
      </w:r>
    </w:p>
    <w:p w14:paraId="6F360538" w14:textId="77777777" w:rsidR="009307AC" w:rsidRDefault="009307AC" w:rsidP="00B63D59"/>
    <w:p w14:paraId="0673182E" w14:textId="77777777" w:rsidR="009307AC" w:rsidRDefault="009307AC" w:rsidP="00B63D59"/>
    <w:p w14:paraId="0873404E" w14:textId="77777777" w:rsidR="009307AC" w:rsidRPr="00066D37" w:rsidRDefault="009307AC" w:rsidP="00B63D59">
      <w:pPr>
        <w:rPr>
          <w:b/>
          <w:bCs/>
        </w:rPr>
      </w:pPr>
      <w:r w:rsidRPr="00066D37">
        <w:rPr>
          <w:b/>
          <w:bCs/>
        </w:rPr>
        <w:t>Surgical Skills Training Suite Manager:</w:t>
      </w:r>
    </w:p>
    <w:p w14:paraId="4876AE87" w14:textId="77777777" w:rsidR="009307AC" w:rsidRDefault="009307AC" w:rsidP="00B63D59">
      <w:r>
        <w:t>Sheila R. Russell</w:t>
      </w:r>
    </w:p>
    <w:p w14:paraId="0C1241BF" w14:textId="77777777" w:rsidR="009307AC" w:rsidRDefault="009307AC" w:rsidP="009307AC">
      <w:pPr>
        <w:jc w:val="both"/>
      </w:pPr>
    </w:p>
    <w:p w14:paraId="3370E18D" w14:textId="77777777" w:rsidR="009307AC" w:rsidRDefault="009307AC" w:rsidP="009307AC">
      <w:pPr>
        <w:jc w:val="both"/>
      </w:pPr>
    </w:p>
    <w:p w14:paraId="0C89BBA9" w14:textId="77777777" w:rsidR="009307AC" w:rsidRDefault="009307AC" w:rsidP="009307AC">
      <w:pPr>
        <w:jc w:val="both"/>
      </w:pPr>
    </w:p>
    <w:p w14:paraId="0DFA657A" w14:textId="08DFCAFE" w:rsidR="009307AC" w:rsidRDefault="009307AC" w:rsidP="00B63D59"/>
    <w:p w14:paraId="0C7B3A6F" w14:textId="6E7D64BA" w:rsidR="008A0F70" w:rsidRDefault="008A0F70" w:rsidP="00B63D59"/>
    <w:p w14:paraId="5B8E1A72" w14:textId="77777777" w:rsidR="008A0F70" w:rsidRDefault="008A0F70" w:rsidP="00B63D59"/>
    <w:p w14:paraId="5A13A753" w14:textId="77777777" w:rsidR="009307AC" w:rsidRPr="00066D37" w:rsidRDefault="009307AC" w:rsidP="00B63D59">
      <w:pPr>
        <w:rPr>
          <w:b/>
          <w:bCs/>
        </w:rPr>
      </w:pPr>
      <w:r w:rsidRPr="00066D37">
        <w:rPr>
          <w:b/>
          <w:bCs/>
        </w:rPr>
        <w:t>Lead Surgical Skills Scheduler:</w:t>
      </w:r>
    </w:p>
    <w:p w14:paraId="3F070939" w14:textId="77777777" w:rsidR="009307AC" w:rsidRDefault="009307AC" w:rsidP="00B63D59">
      <w:r>
        <w:t>Kristin Littlefield</w:t>
      </w:r>
    </w:p>
    <w:p w14:paraId="0BF9A308" w14:textId="77777777" w:rsidR="009307AC" w:rsidRDefault="009307AC" w:rsidP="00B63D59"/>
    <w:p w14:paraId="02F01CC9" w14:textId="77777777" w:rsidR="009307AC" w:rsidRPr="00066D37" w:rsidRDefault="009307AC" w:rsidP="00B63D59">
      <w:pPr>
        <w:rPr>
          <w:b/>
          <w:bCs/>
        </w:rPr>
      </w:pPr>
      <w:r w:rsidRPr="00066D37">
        <w:rPr>
          <w:b/>
          <w:bCs/>
        </w:rPr>
        <w:t>Medical Student Researchers:</w:t>
      </w:r>
    </w:p>
    <w:p w14:paraId="508D0B4F" w14:textId="77777777" w:rsidR="009307AC" w:rsidRDefault="009307AC" w:rsidP="00B63D59">
      <w:r>
        <w:t>Jonathan H. Borden, MS4</w:t>
      </w:r>
    </w:p>
    <w:p w14:paraId="4DF7A9B2" w14:textId="77777777" w:rsidR="009307AC" w:rsidRDefault="009307AC" w:rsidP="00B63D59">
      <w:r>
        <w:t>Katherine Callahan, MS4</w:t>
      </w:r>
    </w:p>
    <w:p w14:paraId="3135F3E5" w14:textId="77777777" w:rsidR="009307AC" w:rsidRDefault="009307AC" w:rsidP="00B63D59">
      <w:r>
        <w:t>Kyle Leonard, MS3</w:t>
      </w:r>
    </w:p>
    <w:p w14:paraId="7DDA770C" w14:textId="77777777" w:rsidR="009307AC" w:rsidRDefault="009307AC" w:rsidP="00B63D59">
      <w:r>
        <w:t xml:space="preserve">Alyssa </w:t>
      </w:r>
      <w:proofErr w:type="spellStart"/>
      <w:r>
        <w:t>Heiser</w:t>
      </w:r>
      <w:proofErr w:type="spellEnd"/>
      <w:r>
        <w:t>, MS3</w:t>
      </w:r>
    </w:p>
    <w:p w14:paraId="411605EA" w14:textId="77777777" w:rsidR="009307AC" w:rsidRDefault="009307AC" w:rsidP="00B63D59">
      <w:r>
        <w:t xml:space="preserve">Cara </w:t>
      </w:r>
      <w:proofErr w:type="spellStart"/>
      <w:r>
        <w:t>Rathmell</w:t>
      </w:r>
      <w:proofErr w:type="spellEnd"/>
      <w:r>
        <w:t>, MS3</w:t>
      </w:r>
    </w:p>
    <w:p w14:paraId="04EDB3E9" w14:textId="77777777" w:rsidR="009307AC" w:rsidRDefault="009307AC" w:rsidP="00B63D59">
      <w:r>
        <w:t xml:space="preserve">Kevin </w:t>
      </w:r>
      <w:proofErr w:type="spellStart"/>
      <w:r>
        <w:t>DiBona</w:t>
      </w:r>
      <w:proofErr w:type="spellEnd"/>
      <w:r>
        <w:t>, MS2</w:t>
      </w:r>
    </w:p>
    <w:p w14:paraId="2E1B9337" w14:textId="77777777" w:rsidR="009307AC" w:rsidRDefault="009307AC" w:rsidP="00B63D59">
      <w:r>
        <w:t>Emma C. Dunne, MS2</w:t>
      </w:r>
    </w:p>
    <w:p w14:paraId="72EB66D7" w14:textId="77777777" w:rsidR="009307AC" w:rsidRDefault="009307AC" w:rsidP="00B63D59">
      <w:r>
        <w:t>Megan N. Eubank, MS2</w:t>
      </w:r>
    </w:p>
    <w:p w14:paraId="1A79722A" w14:textId="77777777" w:rsidR="009307AC" w:rsidRDefault="009307AC" w:rsidP="00B63D59">
      <w:r>
        <w:t>Lauren A. Okamoto, MS2</w:t>
      </w:r>
    </w:p>
    <w:p w14:paraId="44F132D4" w14:textId="77777777" w:rsidR="008A0F70" w:rsidRDefault="008A0F70" w:rsidP="00B63D59"/>
    <w:p w14:paraId="1BA58549" w14:textId="77777777" w:rsidR="008A0F70" w:rsidRDefault="008A0F70" w:rsidP="00B63D59"/>
    <w:p w14:paraId="1866A935" w14:textId="77777777" w:rsidR="008A0F70" w:rsidRDefault="008A0F70" w:rsidP="00B63D59"/>
    <w:p w14:paraId="0EBBC173" w14:textId="77777777" w:rsidR="008A0F70" w:rsidRDefault="008A0F70" w:rsidP="00B63D59"/>
    <w:p w14:paraId="16D04ED6" w14:textId="77777777" w:rsidR="008A0F70" w:rsidRDefault="008A0F70" w:rsidP="00B63D59"/>
    <w:p w14:paraId="06C52D7B" w14:textId="77777777" w:rsidR="008A0F70" w:rsidRDefault="008A0F70" w:rsidP="00B63D59"/>
    <w:p w14:paraId="0CFB889A" w14:textId="77777777" w:rsidR="008A0F70" w:rsidRDefault="008A0F70" w:rsidP="00B63D59"/>
    <w:p w14:paraId="4BD53958" w14:textId="7170CCD3" w:rsidR="008A0F70" w:rsidRDefault="008A0F70" w:rsidP="00B63D59">
      <w:pPr>
        <w:sectPr w:rsidR="008A0F70" w:rsidSect="00066D37">
          <w:type w:val="continuous"/>
          <w:pgSz w:w="12240" w:h="15840"/>
          <w:pgMar w:top="1440" w:right="1440" w:bottom="1440" w:left="1440" w:header="720" w:footer="720" w:gutter="0"/>
          <w:cols w:num="2" w:space="720"/>
          <w:docGrid w:linePitch="360"/>
        </w:sectPr>
      </w:pPr>
    </w:p>
    <w:p w14:paraId="0ED47E06" w14:textId="3291E564" w:rsidR="00491072" w:rsidRPr="00491072" w:rsidRDefault="009307AC" w:rsidP="005A7394">
      <w:pPr>
        <w:rPr>
          <w:b/>
          <w:bCs/>
          <w:sz w:val="36"/>
          <w:szCs w:val="36"/>
        </w:rPr>
      </w:pPr>
      <w:r w:rsidRPr="009307AC">
        <w:lastRenderedPageBreak/>
        <mc:AlternateContent>
          <mc:Choice Requires="wps">
            <w:drawing>
              <wp:anchor distT="0" distB="0" distL="114300" distR="114300" simplePos="0" relativeHeight="251660288" behindDoc="0" locked="0" layoutInCell="1" allowOverlap="1" wp14:anchorId="6BE31933" wp14:editId="23853A86">
                <wp:simplePos x="0" y="0"/>
                <wp:positionH relativeFrom="column">
                  <wp:posOffset>5344510</wp:posOffset>
                </wp:positionH>
                <wp:positionV relativeFrom="paragraph">
                  <wp:posOffset>-677917</wp:posOffset>
                </wp:positionV>
                <wp:extent cx="2073275" cy="331076"/>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3275" cy="331076"/>
                        </a:xfrm>
                        <a:prstGeom prst="rect">
                          <a:avLst/>
                        </a:prstGeom>
                        <a:noFill/>
                        <a:ln w="6350">
                          <a:noFill/>
                        </a:ln>
                      </wps:spPr>
                      <wps:txbx>
                        <w:txbxContent>
                          <w:p w14:paraId="10C39C01"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Start-Up Steps</w:t>
                            </w:r>
                            <w:r w:rsidRPr="003C2475">
                              <w:rPr>
                                <w14:textFill>
                                  <w14:solidFill>
                                    <w14:srgbClr w14:val="000000">
                                      <w14:alpha w14:val="50000"/>
                                    </w14:srgbClr>
                                  </w14:solidFill>
                                </w14:textFill>
                              </w:rPr>
                              <w:t xml:space="preserve">  </w:t>
                            </w:r>
                            <w:r>
                              <w:rPr>
                                <w14:textFill>
                                  <w14:solidFill>
                                    <w14:srgbClr w14:val="000000">
                                      <w14:alpha w14:val="50000"/>
                                    </w14:srgbClr>
                                  </w14:solidFill>
                                </w14:textFill>
                              </w:rPr>
                              <w:t xml:space="preserve">   </w:t>
                            </w:r>
                            <w:r w:rsidRPr="003C2475">
                              <w:rPr>
                                <w14:textFill>
                                  <w14:solidFill>
                                    <w14:srgbClr w14:val="000000">
                                      <w14:alpha w14:val="50000"/>
                                    </w14:srgbClr>
                                  </w14:solidFill>
                                </w14:textFill>
                              </w:rPr>
                              <w:t xml:space="preserve"> </w:t>
                            </w:r>
                            <w:r>
                              <w:rPr>
                                <w:sz w:val="32"/>
                                <w:szCs w:val="32"/>
                                <w14:textFill>
                                  <w14:solidFill>
                                    <w14:srgbClr w14:val="000000">
                                      <w14:alpha w14:val="50000"/>
                                    </w14:srgbClr>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E31933" id="_x0000_t202" coordsize="21600,21600" o:spt="202" path="m,l,21600r21600,l21600,xe">
                <v:stroke joinstyle="miter"/>
                <v:path gradientshapeok="t" o:connecttype="rect"/>
              </v:shapetype>
              <v:shape id="Text Box 4" o:spid="_x0000_s1026" type="#_x0000_t202" style="position:absolute;margin-left:420.85pt;margin-top:-53.4pt;width:163.25pt;height:2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" filled="f" stroked="f" strokeweight=".5pt">
                <v:textbox>
                  <w:txbxContent>
                    <w:p w14:paraId="10C39C01"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Start-Up Steps</w:t>
                      </w:r>
                      <w:r w:rsidRPr="003C2475">
                        <w:rPr>
                          <w14:textFill>
                            <w14:solidFill>
                              <w14:srgbClr w14:val="000000">
                                <w14:alpha w14:val="50000"/>
                              </w14:srgbClr>
                            </w14:solidFill>
                          </w14:textFill>
                        </w:rPr>
                        <w:t xml:space="preserve">  </w:t>
                      </w:r>
                      <w:r>
                        <w:rPr>
                          <w14:textFill>
                            <w14:solidFill>
                              <w14:srgbClr w14:val="000000">
                                <w14:alpha w14:val="50000"/>
                              </w14:srgbClr>
                            </w14:solidFill>
                          </w14:textFill>
                        </w:rPr>
                        <w:t xml:space="preserve">   </w:t>
                      </w:r>
                      <w:r w:rsidRPr="003C2475">
                        <w:rPr>
                          <w14:textFill>
                            <w14:solidFill>
                              <w14:srgbClr w14:val="000000">
                                <w14:alpha w14:val="50000"/>
                              </w14:srgbClr>
                            </w14:solidFill>
                          </w14:textFill>
                        </w:rPr>
                        <w:t xml:space="preserve"> </w:t>
                      </w:r>
                      <w:r>
                        <w:rPr>
                          <w:sz w:val="32"/>
                          <w:szCs w:val="32"/>
                          <w14:textFill>
                            <w14:solidFill>
                              <w14:srgbClr w14:val="000000">
                                <w14:alpha w14:val="50000"/>
                              </w14:srgbClr>
                            </w14:solidFill>
                          </w14:textFill>
                        </w:rPr>
                        <w:t>2</w:t>
                      </w:r>
                    </w:p>
                  </w:txbxContent>
                </v:textbox>
              </v:shape>
            </w:pict>
          </mc:Fallback>
        </mc:AlternateContent>
      </w:r>
      <w:r w:rsidRPr="009307AC">
        <mc:AlternateContent>
          <mc:Choice Requires="wps">
            <w:drawing>
              <wp:anchor distT="0" distB="0" distL="114300" distR="114300" simplePos="0" relativeHeight="251659264" behindDoc="0" locked="0" layoutInCell="1" allowOverlap="1" wp14:anchorId="61F0BE35" wp14:editId="548DE8E2">
                <wp:simplePos x="0" y="0"/>
                <wp:positionH relativeFrom="column">
                  <wp:posOffset>5344401</wp:posOffset>
                </wp:positionH>
                <wp:positionV relativeFrom="paragraph">
                  <wp:posOffset>-670560</wp:posOffset>
                </wp:positionV>
                <wp:extent cx="1838960" cy="424815"/>
                <wp:effectExtent l="0" t="0" r="15240" b="6985"/>
                <wp:wrapNone/>
                <wp:docPr id="3" name="Rounded Rectangle 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2A63B7" id="Rounded Rectangle 3" o:spid="_x0000_s1026" style="position:absolute;margin-left:420.8pt;margin-top:-52.8pt;width:144.8pt;height:3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" fillcolor="#b4c6e7 [1300]" strokecolor="#b4c6e7 [1300]" strokeweight="1pt">
                <v:fill opacity="32896f"/>
                <v:stroke opacity="32896f" joinstyle="miter"/>
              </v:roundrect>
            </w:pict>
          </mc:Fallback>
        </mc:AlternateContent>
      </w:r>
      <w:r w:rsidR="00491072" w:rsidRPr="00491072">
        <w:rPr>
          <w:b/>
          <w:bCs/>
          <w:sz w:val="36"/>
          <w:szCs w:val="36"/>
        </w:rPr>
        <w:t>Start-Up Steps</w:t>
      </w:r>
    </w:p>
    <w:p w14:paraId="2F078F26" w14:textId="77777777" w:rsidR="00491072" w:rsidRDefault="00491072" w:rsidP="009307AC">
      <w:pPr>
        <w:pBdr>
          <w:bottom w:val="single" w:sz="6" w:space="1" w:color="auto"/>
        </w:pBdr>
        <w:jc w:val="both"/>
        <w:rPr>
          <w:b/>
          <w:sz w:val="36"/>
          <w:szCs w:val="36"/>
        </w:rPr>
      </w:pPr>
    </w:p>
    <w:p w14:paraId="605F2600" w14:textId="25BE2BC9" w:rsidR="008A0F70" w:rsidRDefault="00491072" w:rsidP="009307AC">
      <w:pPr>
        <w:pBdr>
          <w:bottom w:val="single" w:sz="6" w:space="1" w:color="auto"/>
        </w:pBdr>
        <w:jc w:val="both"/>
        <w:rPr>
          <w:b/>
          <w:sz w:val="36"/>
          <w:szCs w:val="36"/>
        </w:rPr>
      </w:pPr>
      <w:r>
        <w:rPr>
          <w:noProof/>
        </w:rPr>
        <w:drawing>
          <wp:inline distT="0" distB="0" distL="0" distR="0" wp14:anchorId="7564C211" wp14:editId="3575F213">
            <wp:extent cx="5486400" cy="7251700"/>
            <wp:effectExtent l="25400" t="254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EA0D60" w14:textId="77777777" w:rsidR="00AA620E" w:rsidRDefault="00AA620E" w:rsidP="009307AC">
      <w:pPr>
        <w:pBdr>
          <w:bottom w:val="single" w:sz="6" w:space="1" w:color="auto"/>
        </w:pBdr>
        <w:jc w:val="both"/>
        <w:rPr>
          <w:b/>
          <w:sz w:val="36"/>
          <w:szCs w:val="36"/>
        </w:rPr>
      </w:pPr>
    </w:p>
    <w:p w14:paraId="242F9A3E" w14:textId="31199807" w:rsidR="009307AC" w:rsidRPr="0085797A" w:rsidRDefault="009307AC" w:rsidP="009307AC">
      <w:pPr>
        <w:pBdr>
          <w:bottom w:val="single" w:sz="6" w:space="1" w:color="auto"/>
        </w:pBdr>
        <w:jc w:val="both"/>
        <w:rPr>
          <w:b/>
          <w:sz w:val="36"/>
          <w:szCs w:val="36"/>
        </w:rPr>
      </w:pPr>
      <w:r w:rsidRPr="003C2475">
        <w:rPr>
          <w:b/>
          <w:bCs/>
          <w:color w:val="000000" w:themeColor="text1"/>
          <w:sz w:val="22"/>
          <w:szCs w:val="22"/>
        </w:rPr>
        <w:lastRenderedPageBreak/>
        <mc:AlternateContent>
          <mc:Choice Requires="wps">
            <w:drawing>
              <wp:anchor distT="0" distB="0" distL="114300" distR="114300" simplePos="0" relativeHeight="251664384" behindDoc="0" locked="0" layoutInCell="1" allowOverlap="1" wp14:anchorId="646DCEE5" wp14:editId="63A721BC">
                <wp:simplePos x="0" y="0"/>
                <wp:positionH relativeFrom="column">
                  <wp:posOffset>5359940</wp:posOffset>
                </wp:positionH>
                <wp:positionV relativeFrom="paragraph">
                  <wp:posOffset>-661481</wp:posOffset>
                </wp:positionV>
                <wp:extent cx="2073275" cy="321013"/>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3275" cy="321013"/>
                        </a:xfrm>
                        <a:prstGeom prst="rect">
                          <a:avLst/>
                        </a:prstGeom>
                        <a:noFill/>
                        <a:ln w="6350">
                          <a:noFill/>
                        </a:ln>
                      </wps:spPr>
                      <wps:txbx>
                        <w:txbxContent>
                          <w:p w14:paraId="0683FE7B"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Table of Contents   </w:t>
                            </w:r>
                            <w:r w:rsidRPr="003C2475">
                              <w:rPr>
                                <w:sz w:val="32"/>
                                <w:szCs w:val="32"/>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DCEE5" id="Text Box 6" o:spid="_x0000_s1027" type="#_x0000_t202" style="position:absolute;left:0;text-align:left;margin-left:422.05pt;margin-top:-52.1pt;width:163.25pt;height:25.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" filled="f" stroked="f" strokeweight=".5pt">
                <v:textbox>
                  <w:txbxContent>
                    <w:p w14:paraId="0683FE7B"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Table of Contents   </w:t>
                      </w:r>
                      <w:r w:rsidRPr="003C2475">
                        <w:rPr>
                          <w:sz w:val="32"/>
                          <w:szCs w:val="32"/>
                          <w14:textFill>
                            <w14:solidFill>
                              <w14:srgbClr w14:val="000000">
                                <w14:alpha w14:val="50000"/>
                              </w14:srgbClr>
                            </w14:solidFill>
                          </w14:textFill>
                        </w:rPr>
                        <w:t>3</w:t>
                      </w:r>
                    </w:p>
                  </w:txbxContent>
                </v:textbox>
              </v:shape>
            </w:pict>
          </mc:Fallback>
        </mc:AlternateContent>
      </w:r>
      <w:r w:rsidRPr="003C2475">
        <w:rPr>
          <w:b/>
          <w:bCs/>
          <w:color w:val="000000" w:themeColor="text1"/>
          <w:sz w:val="22"/>
          <w:szCs w:val="22"/>
        </w:rPr>
        <mc:AlternateContent>
          <mc:Choice Requires="wps">
            <w:drawing>
              <wp:anchor distT="0" distB="0" distL="114300" distR="114300" simplePos="0" relativeHeight="251663360" behindDoc="0" locked="0" layoutInCell="1" allowOverlap="1" wp14:anchorId="1DC61918" wp14:editId="53BD617E">
                <wp:simplePos x="0" y="0"/>
                <wp:positionH relativeFrom="column">
                  <wp:posOffset>5359400</wp:posOffset>
                </wp:positionH>
                <wp:positionV relativeFrom="paragraph">
                  <wp:posOffset>-694690</wp:posOffset>
                </wp:positionV>
                <wp:extent cx="1838960" cy="424815"/>
                <wp:effectExtent l="0" t="0" r="15240" b="6985"/>
                <wp:wrapNone/>
                <wp:docPr id="5" name="Rounded Rectangle 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1F632" id="Rounded Rectangle 5" o:spid="_x0000_s1026" style="position:absolute;margin-left:422pt;margin-top:-54.7pt;width:144.8pt;height:33.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" fillcolor="#b4c6e7 [1300]" strokecolor="#b4c6e7 [1300]" strokeweight="1pt">
                <v:fill opacity="32896f"/>
                <v:stroke opacity="32896f" joinstyle="miter"/>
              </v:roundrect>
            </w:pict>
          </mc:Fallback>
        </mc:AlternateContent>
      </w:r>
      <w:r w:rsidR="008A0F70">
        <w:rPr>
          <w:b/>
          <w:sz w:val="36"/>
          <w:szCs w:val="36"/>
        </w:rPr>
        <w:t xml:space="preserve">Table of Contents and </w:t>
      </w:r>
      <w:r w:rsidRPr="0085797A">
        <w:rPr>
          <w:b/>
          <w:sz w:val="36"/>
          <w:szCs w:val="36"/>
        </w:rPr>
        <w:t>SSEP Start-Up Check List</w:t>
      </w:r>
    </w:p>
    <w:p w14:paraId="513D1576" w14:textId="77777777" w:rsidR="009307AC" w:rsidRPr="009D0EB5" w:rsidRDefault="009307AC" w:rsidP="009307AC">
      <w:pPr>
        <w:pStyle w:val="Heading1"/>
        <w:rPr>
          <w:rFonts w:asciiTheme="minorHAnsi" w:hAnsiTheme="minorHAnsi"/>
          <w:b/>
          <w:bCs/>
          <w:color w:val="000000" w:themeColor="text1"/>
          <w:sz w:val="22"/>
          <w:szCs w:val="22"/>
        </w:rPr>
      </w:pPr>
      <w:r w:rsidRPr="009D0EB5">
        <w:rPr>
          <w:rFonts w:asciiTheme="minorHAnsi" w:hAnsiTheme="minorHAnsi"/>
          <w:b/>
          <w:bCs/>
          <w:color w:val="000000" w:themeColor="text1"/>
          <w:sz w:val="22"/>
          <w:szCs w:val="22"/>
        </w:rPr>
        <w:t>IRB Approval</w:t>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t>Page 4</w:t>
      </w:r>
    </w:p>
    <w:p w14:paraId="2F6D4103" w14:textId="77777777" w:rsidR="009307AC" w:rsidRPr="009D0EB5" w:rsidRDefault="009307AC" w:rsidP="009307AC">
      <w:pPr>
        <w:jc w:val="both"/>
        <w:rPr>
          <w:b/>
          <w:i/>
          <w:color w:val="000000" w:themeColor="text1"/>
          <w:sz w:val="22"/>
          <w:szCs w:val="22"/>
        </w:rPr>
      </w:pPr>
    </w:p>
    <w:p w14:paraId="0D63CE35" w14:textId="77777777" w:rsidR="009307AC" w:rsidRPr="009D0EB5" w:rsidRDefault="009307AC" w:rsidP="009307AC">
      <w:pPr>
        <w:pStyle w:val="Heading1"/>
        <w:rPr>
          <w:rFonts w:asciiTheme="minorHAnsi" w:hAnsiTheme="minorHAnsi"/>
          <w:b/>
          <w:bCs/>
          <w:color w:val="000000" w:themeColor="text1"/>
          <w:sz w:val="22"/>
          <w:szCs w:val="22"/>
        </w:rPr>
      </w:pPr>
      <w:r w:rsidRPr="009D0EB5">
        <w:rPr>
          <w:rFonts w:asciiTheme="minorHAnsi" w:hAnsiTheme="minorHAnsi"/>
          <w:b/>
          <w:bCs/>
          <w:color w:val="000000" w:themeColor="text1"/>
          <w:sz w:val="22"/>
          <w:szCs w:val="22"/>
        </w:rPr>
        <w:t>SSEP Experiences Provided</w:t>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t>Page 5</w:t>
      </w:r>
    </w:p>
    <w:p w14:paraId="48EA90FC" w14:textId="77777777" w:rsidR="009307AC" w:rsidRPr="009D0EB5" w:rsidRDefault="009307AC" w:rsidP="009307AC">
      <w:pPr>
        <w:pStyle w:val="Heading2"/>
        <w:numPr>
          <w:ilvl w:val="1"/>
          <w:numId w:val="6"/>
        </w:numPr>
        <w:rPr>
          <w:rFonts w:asciiTheme="minorHAnsi" w:hAnsiTheme="minorHAnsi"/>
          <w:color w:val="000000" w:themeColor="text1"/>
          <w:sz w:val="22"/>
          <w:szCs w:val="22"/>
        </w:rPr>
      </w:pPr>
      <w:r w:rsidRPr="009D0EB5">
        <w:rPr>
          <w:rFonts w:asciiTheme="minorHAnsi" w:hAnsiTheme="minorHAnsi"/>
          <w:color w:val="000000" w:themeColor="text1"/>
          <w:sz w:val="22"/>
          <w:szCs w:val="22"/>
        </w:rPr>
        <w:t>Necessary Program Approval</w:t>
      </w:r>
    </w:p>
    <w:p w14:paraId="69C8E332" w14:textId="77777777" w:rsidR="009307AC" w:rsidRPr="009D0EB5" w:rsidRDefault="009307AC" w:rsidP="009307AC">
      <w:pPr>
        <w:pStyle w:val="Heading3"/>
        <w:numPr>
          <w:ilvl w:val="2"/>
          <w:numId w:val="7"/>
        </w:numPr>
        <w:rPr>
          <w:rFonts w:asciiTheme="minorHAnsi" w:hAnsiTheme="minorHAnsi"/>
          <w:i/>
          <w:iCs/>
          <w:color w:val="000000" w:themeColor="text1"/>
          <w:sz w:val="20"/>
          <w:szCs w:val="20"/>
        </w:rPr>
      </w:pPr>
      <w:r w:rsidRPr="009D0EB5">
        <w:rPr>
          <w:rFonts w:asciiTheme="minorHAnsi" w:hAnsiTheme="minorHAnsi"/>
          <w:color w:val="000000" w:themeColor="text1"/>
          <w:sz w:val="20"/>
          <w:szCs w:val="20"/>
        </w:rPr>
        <w:t>Dean of Medical School</w:t>
      </w:r>
    </w:p>
    <w:p w14:paraId="5AC0D239" w14:textId="77777777" w:rsidR="009307AC" w:rsidRPr="009D0EB5" w:rsidRDefault="009307AC" w:rsidP="009307AC">
      <w:pPr>
        <w:pStyle w:val="Heading3"/>
        <w:numPr>
          <w:ilvl w:val="2"/>
          <w:numId w:val="7"/>
        </w:numPr>
        <w:rPr>
          <w:rFonts w:asciiTheme="minorHAnsi" w:hAnsiTheme="minorHAnsi"/>
          <w:i/>
          <w:iCs/>
          <w:color w:val="000000" w:themeColor="text1"/>
          <w:sz w:val="20"/>
          <w:szCs w:val="20"/>
        </w:rPr>
      </w:pPr>
      <w:r w:rsidRPr="009D0EB5">
        <w:rPr>
          <w:rFonts w:asciiTheme="minorHAnsi" w:hAnsiTheme="minorHAnsi"/>
          <w:color w:val="000000" w:themeColor="text1"/>
          <w:sz w:val="20"/>
          <w:szCs w:val="20"/>
        </w:rPr>
        <w:t>Director, Department of Surgery</w:t>
      </w:r>
    </w:p>
    <w:p w14:paraId="324DC57A" w14:textId="77777777" w:rsidR="009307AC" w:rsidRPr="009D0EB5" w:rsidRDefault="009307AC" w:rsidP="009307AC">
      <w:pPr>
        <w:pStyle w:val="Heading2"/>
        <w:numPr>
          <w:ilvl w:val="1"/>
          <w:numId w:val="8"/>
        </w:numPr>
        <w:jc w:val="both"/>
        <w:rPr>
          <w:rFonts w:asciiTheme="minorHAnsi" w:hAnsiTheme="minorHAnsi"/>
          <w:color w:val="000000" w:themeColor="text1"/>
          <w:sz w:val="21"/>
          <w:szCs w:val="21"/>
        </w:rPr>
      </w:pPr>
      <w:r w:rsidRPr="009D0EB5">
        <w:rPr>
          <w:rFonts w:asciiTheme="minorHAnsi" w:hAnsiTheme="minorHAnsi"/>
          <w:color w:val="000000" w:themeColor="text1"/>
          <w:sz w:val="21"/>
          <w:szCs w:val="21"/>
        </w:rPr>
        <w:t>Approved Student Access to:</w:t>
      </w:r>
    </w:p>
    <w:p w14:paraId="6C9D9AF5" w14:textId="77777777" w:rsidR="009307AC" w:rsidRPr="009D0EB5" w:rsidRDefault="009307AC" w:rsidP="009307AC">
      <w:pPr>
        <w:pStyle w:val="ListParagraph"/>
        <w:numPr>
          <w:ilvl w:val="0"/>
          <w:numId w:val="2"/>
        </w:numPr>
        <w:jc w:val="both"/>
        <w:rPr>
          <w:i/>
          <w:iCs/>
          <w:color w:val="000000" w:themeColor="text1"/>
          <w:sz w:val="20"/>
          <w:szCs w:val="20"/>
        </w:rPr>
      </w:pPr>
      <w:r w:rsidRPr="009D0EB5">
        <w:rPr>
          <w:color w:val="000000" w:themeColor="text1"/>
          <w:sz w:val="20"/>
          <w:szCs w:val="20"/>
        </w:rPr>
        <w:t>Operating Rooms</w:t>
      </w:r>
    </w:p>
    <w:p w14:paraId="754E8756" w14:textId="77777777" w:rsidR="009307AC" w:rsidRPr="009D0EB5" w:rsidRDefault="009307AC" w:rsidP="009307AC">
      <w:pPr>
        <w:pStyle w:val="ListParagraph"/>
        <w:numPr>
          <w:ilvl w:val="0"/>
          <w:numId w:val="2"/>
        </w:numPr>
        <w:jc w:val="both"/>
        <w:rPr>
          <w:color w:val="000000" w:themeColor="text1"/>
          <w:sz w:val="20"/>
          <w:szCs w:val="20"/>
        </w:rPr>
      </w:pPr>
      <w:r w:rsidRPr="009D0EB5">
        <w:rPr>
          <w:color w:val="000000" w:themeColor="text1"/>
          <w:sz w:val="20"/>
          <w:szCs w:val="20"/>
        </w:rPr>
        <w:t>Clinics</w:t>
      </w:r>
    </w:p>
    <w:p w14:paraId="60AAE274" w14:textId="77777777" w:rsidR="009307AC" w:rsidRPr="009D0EB5" w:rsidRDefault="009307AC" w:rsidP="009307AC">
      <w:pPr>
        <w:pStyle w:val="ListParagraph"/>
        <w:numPr>
          <w:ilvl w:val="0"/>
          <w:numId w:val="2"/>
        </w:numPr>
        <w:jc w:val="both"/>
        <w:rPr>
          <w:color w:val="000000" w:themeColor="text1"/>
          <w:sz w:val="21"/>
          <w:szCs w:val="21"/>
        </w:rPr>
      </w:pPr>
      <w:r w:rsidRPr="009D0EB5">
        <w:rPr>
          <w:color w:val="000000" w:themeColor="text1"/>
          <w:sz w:val="20"/>
          <w:szCs w:val="20"/>
        </w:rPr>
        <w:t>Surgical Skills Training Suite **or equivalent</w:t>
      </w:r>
      <w:r w:rsidRPr="009D0EB5">
        <w:rPr>
          <w:color w:val="000000" w:themeColor="text1"/>
          <w:sz w:val="21"/>
          <w:szCs w:val="21"/>
        </w:rPr>
        <w:t>**</w:t>
      </w:r>
    </w:p>
    <w:p w14:paraId="16BE71DB" w14:textId="77777777" w:rsidR="009307AC" w:rsidRPr="009D0EB5" w:rsidRDefault="009307AC" w:rsidP="009307AC">
      <w:pPr>
        <w:pStyle w:val="ListParagraph"/>
        <w:numPr>
          <w:ilvl w:val="0"/>
          <w:numId w:val="5"/>
        </w:numPr>
        <w:jc w:val="both"/>
        <w:rPr>
          <w:color w:val="000000" w:themeColor="text1"/>
          <w:sz w:val="21"/>
          <w:szCs w:val="21"/>
        </w:rPr>
      </w:pPr>
      <w:r w:rsidRPr="009D0EB5">
        <w:rPr>
          <w:color w:val="000000" w:themeColor="text1"/>
          <w:sz w:val="21"/>
          <w:szCs w:val="21"/>
        </w:rPr>
        <w:t>Skills Session Funding Source Identified</w:t>
      </w:r>
    </w:p>
    <w:p w14:paraId="23229FC0" w14:textId="467DB728" w:rsidR="009307AC" w:rsidRPr="009D0EB5" w:rsidRDefault="009307AC" w:rsidP="009307AC">
      <w:pPr>
        <w:pStyle w:val="Heading1"/>
        <w:rPr>
          <w:rFonts w:asciiTheme="minorHAnsi" w:hAnsiTheme="minorHAnsi"/>
          <w:b/>
          <w:bCs/>
          <w:iCs/>
          <w:color w:val="000000" w:themeColor="text1"/>
          <w:sz w:val="22"/>
          <w:szCs w:val="22"/>
        </w:rPr>
      </w:pPr>
      <w:r w:rsidRPr="009D0EB5">
        <w:rPr>
          <w:rFonts w:asciiTheme="minorHAnsi" w:hAnsiTheme="minorHAnsi"/>
          <w:b/>
          <w:bCs/>
          <w:color w:val="000000" w:themeColor="text1"/>
          <w:sz w:val="22"/>
          <w:szCs w:val="22"/>
        </w:rPr>
        <w:t>Personnel and Roles</w:t>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r>
      <w:r w:rsidRPr="009D0EB5">
        <w:rPr>
          <w:rFonts w:asciiTheme="minorHAnsi" w:hAnsiTheme="minorHAnsi"/>
          <w:b/>
          <w:bCs/>
          <w:color w:val="000000" w:themeColor="text1"/>
          <w:sz w:val="22"/>
          <w:szCs w:val="22"/>
        </w:rPr>
        <w:tab/>
        <w:t>Page 6-8</w:t>
      </w:r>
    </w:p>
    <w:p w14:paraId="02573D47" w14:textId="77777777" w:rsidR="009307AC" w:rsidRPr="009D0EB5" w:rsidRDefault="009307AC" w:rsidP="009307AC">
      <w:pPr>
        <w:pStyle w:val="ListParagraph"/>
        <w:numPr>
          <w:ilvl w:val="1"/>
          <w:numId w:val="4"/>
        </w:numPr>
        <w:ind w:left="990"/>
        <w:jc w:val="both"/>
        <w:rPr>
          <w:color w:val="000000" w:themeColor="text1"/>
          <w:sz w:val="20"/>
          <w:szCs w:val="20"/>
        </w:rPr>
      </w:pPr>
      <w:r w:rsidRPr="009D0EB5">
        <w:rPr>
          <w:color w:val="000000" w:themeColor="text1"/>
          <w:sz w:val="20"/>
          <w:szCs w:val="20"/>
        </w:rPr>
        <w:t>1 x Lead Attending</w:t>
      </w:r>
    </w:p>
    <w:p w14:paraId="67D68CEE" w14:textId="77777777" w:rsidR="009307AC" w:rsidRPr="009D0EB5" w:rsidRDefault="009307AC" w:rsidP="009307AC">
      <w:pPr>
        <w:pStyle w:val="ListParagraph"/>
        <w:numPr>
          <w:ilvl w:val="1"/>
          <w:numId w:val="4"/>
        </w:numPr>
        <w:ind w:left="990"/>
        <w:jc w:val="both"/>
        <w:rPr>
          <w:color w:val="000000" w:themeColor="text1"/>
          <w:sz w:val="20"/>
          <w:szCs w:val="20"/>
        </w:rPr>
      </w:pPr>
      <w:r w:rsidRPr="009D0EB5">
        <w:rPr>
          <w:color w:val="000000" w:themeColor="text1"/>
          <w:sz w:val="20"/>
          <w:szCs w:val="20"/>
        </w:rPr>
        <w:t>1 x Lead Medical Student(s)</w:t>
      </w:r>
    </w:p>
    <w:p w14:paraId="2CE972E3" w14:textId="77777777" w:rsidR="009307AC" w:rsidRPr="009D0EB5" w:rsidRDefault="009307AC" w:rsidP="009307AC">
      <w:pPr>
        <w:pStyle w:val="ListParagraph"/>
        <w:numPr>
          <w:ilvl w:val="1"/>
          <w:numId w:val="4"/>
        </w:numPr>
        <w:ind w:left="990"/>
        <w:jc w:val="both"/>
        <w:rPr>
          <w:color w:val="000000" w:themeColor="text1"/>
          <w:sz w:val="20"/>
          <w:szCs w:val="20"/>
        </w:rPr>
      </w:pPr>
      <w:r w:rsidRPr="009D0EB5">
        <w:rPr>
          <w:color w:val="000000" w:themeColor="text1"/>
          <w:sz w:val="20"/>
          <w:szCs w:val="20"/>
        </w:rPr>
        <w:t xml:space="preserve">4 </w:t>
      </w:r>
      <w:r w:rsidRPr="009D0EB5">
        <w:rPr>
          <w:rFonts w:eastAsia="Times New Roman" w:cstheme="minorHAnsi"/>
          <w:color w:val="000000" w:themeColor="text1"/>
          <w:sz w:val="20"/>
          <w:szCs w:val="20"/>
        </w:rPr>
        <w:t xml:space="preserve">≥ </w:t>
      </w:r>
      <w:r w:rsidRPr="009D0EB5">
        <w:rPr>
          <w:color w:val="000000" w:themeColor="text1"/>
          <w:sz w:val="20"/>
          <w:szCs w:val="20"/>
        </w:rPr>
        <w:t>First Year Medical Students</w:t>
      </w:r>
    </w:p>
    <w:p w14:paraId="12E93294" w14:textId="77777777" w:rsidR="009307AC" w:rsidRPr="009D0EB5" w:rsidRDefault="009307AC" w:rsidP="009307AC">
      <w:pPr>
        <w:pStyle w:val="ListParagraph"/>
        <w:numPr>
          <w:ilvl w:val="1"/>
          <w:numId w:val="4"/>
        </w:numPr>
        <w:ind w:left="990"/>
        <w:jc w:val="both"/>
        <w:rPr>
          <w:color w:val="000000" w:themeColor="text1"/>
          <w:sz w:val="20"/>
          <w:szCs w:val="20"/>
        </w:rPr>
      </w:pPr>
      <w:r w:rsidRPr="009D0EB5">
        <w:rPr>
          <w:color w:val="000000" w:themeColor="text1"/>
          <w:sz w:val="20"/>
          <w:szCs w:val="20"/>
        </w:rPr>
        <w:t>Surgical Attendings</w:t>
      </w:r>
    </w:p>
    <w:p w14:paraId="17460F84" w14:textId="77777777" w:rsidR="009307AC" w:rsidRPr="009D0EB5" w:rsidRDefault="009307AC" w:rsidP="009307AC">
      <w:pPr>
        <w:pStyle w:val="ListParagraph"/>
        <w:numPr>
          <w:ilvl w:val="1"/>
          <w:numId w:val="4"/>
        </w:numPr>
        <w:ind w:left="990"/>
        <w:jc w:val="both"/>
        <w:rPr>
          <w:color w:val="000000" w:themeColor="text1"/>
          <w:sz w:val="20"/>
          <w:szCs w:val="20"/>
        </w:rPr>
      </w:pPr>
      <w:r w:rsidRPr="009D0EB5">
        <w:rPr>
          <w:color w:val="000000" w:themeColor="text1"/>
          <w:sz w:val="20"/>
          <w:szCs w:val="20"/>
        </w:rPr>
        <w:t>Lead Scheduler(s):</w:t>
      </w:r>
    </w:p>
    <w:p w14:paraId="75CDF3D2" w14:textId="77777777" w:rsidR="009307AC" w:rsidRPr="009D0EB5" w:rsidRDefault="009307AC" w:rsidP="009307AC">
      <w:pPr>
        <w:pStyle w:val="ListParagraph"/>
        <w:numPr>
          <w:ilvl w:val="1"/>
          <w:numId w:val="4"/>
        </w:numPr>
        <w:ind w:left="990"/>
        <w:jc w:val="both"/>
        <w:rPr>
          <w:color w:val="000000" w:themeColor="text1"/>
          <w:sz w:val="20"/>
          <w:szCs w:val="20"/>
        </w:rPr>
      </w:pPr>
      <w:r w:rsidRPr="009D0EB5">
        <w:rPr>
          <w:color w:val="000000" w:themeColor="text1"/>
          <w:sz w:val="20"/>
          <w:szCs w:val="20"/>
        </w:rPr>
        <w:t>Surgical Training Suite Manager</w:t>
      </w:r>
    </w:p>
    <w:p w14:paraId="790FBA51" w14:textId="77777777" w:rsidR="009307AC" w:rsidRPr="003C2475" w:rsidRDefault="009307AC" w:rsidP="009307AC">
      <w:pPr>
        <w:pStyle w:val="Heading1"/>
        <w:rPr>
          <w:rFonts w:asciiTheme="minorHAnsi" w:hAnsiTheme="minorHAnsi"/>
          <w:b/>
          <w:bCs/>
          <w:color w:val="000000" w:themeColor="text1"/>
          <w:sz w:val="22"/>
          <w:szCs w:val="22"/>
        </w:rPr>
      </w:pPr>
      <w:r w:rsidRPr="003C2475">
        <w:rPr>
          <w:rFonts w:asciiTheme="minorHAnsi" w:hAnsiTheme="minorHAnsi"/>
          <w:b/>
          <w:bCs/>
          <w:color w:val="000000" w:themeColor="text1"/>
          <w:sz w:val="22"/>
          <w:szCs w:val="22"/>
        </w:rPr>
        <w:t>Weekly Workflow</w:t>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t>Page 9</w:t>
      </w:r>
    </w:p>
    <w:p w14:paraId="6B6BBF84" w14:textId="77777777" w:rsidR="009307AC" w:rsidRPr="003C2475" w:rsidRDefault="009307AC" w:rsidP="009307AC">
      <w:pPr>
        <w:pStyle w:val="Heading1"/>
        <w:rPr>
          <w:rFonts w:asciiTheme="minorHAnsi" w:hAnsiTheme="minorHAnsi"/>
          <w:b/>
          <w:bCs/>
          <w:color w:val="000000" w:themeColor="text1"/>
          <w:sz w:val="22"/>
          <w:szCs w:val="22"/>
        </w:rPr>
      </w:pPr>
      <w:r w:rsidRPr="003C2475">
        <w:rPr>
          <w:rFonts w:asciiTheme="minorHAnsi" w:hAnsiTheme="minorHAnsi"/>
          <w:b/>
          <w:bCs/>
          <w:color w:val="000000" w:themeColor="text1"/>
          <w:sz w:val="22"/>
          <w:szCs w:val="22"/>
        </w:rPr>
        <w:t>Recruitment</w:t>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t>Page 10</w:t>
      </w:r>
    </w:p>
    <w:p w14:paraId="1F9F222B" w14:textId="77777777" w:rsidR="009307AC" w:rsidRPr="003C2475" w:rsidRDefault="009307AC" w:rsidP="009307AC">
      <w:pPr>
        <w:pStyle w:val="Heading2"/>
        <w:numPr>
          <w:ilvl w:val="1"/>
          <w:numId w:val="9"/>
        </w:numPr>
        <w:rPr>
          <w:rFonts w:asciiTheme="minorHAnsi" w:hAnsiTheme="minorHAnsi"/>
          <w:i/>
          <w:iCs/>
          <w:color w:val="000000" w:themeColor="text1"/>
          <w:sz w:val="20"/>
          <w:szCs w:val="20"/>
        </w:rPr>
      </w:pPr>
      <w:r w:rsidRPr="003C2475">
        <w:rPr>
          <w:rFonts w:asciiTheme="minorHAnsi" w:hAnsiTheme="minorHAnsi"/>
          <w:color w:val="000000" w:themeColor="text1"/>
          <w:sz w:val="20"/>
          <w:szCs w:val="20"/>
        </w:rPr>
        <w:t>Attending Recruitment</w:t>
      </w:r>
    </w:p>
    <w:p w14:paraId="36EE7ECC" w14:textId="77777777" w:rsidR="009307AC" w:rsidRPr="003C2475" w:rsidRDefault="009307AC" w:rsidP="009307AC">
      <w:pPr>
        <w:pStyle w:val="Heading2"/>
        <w:numPr>
          <w:ilvl w:val="1"/>
          <w:numId w:val="9"/>
        </w:numPr>
        <w:rPr>
          <w:rFonts w:asciiTheme="minorHAnsi" w:hAnsiTheme="minorHAnsi"/>
          <w:i/>
          <w:iCs/>
          <w:color w:val="000000" w:themeColor="text1"/>
          <w:sz w:val="20"/>
          <w:szCs w:val="20"/>
        </w:rPr>
      </w:pPr>
      <w:r w:rsidRPr="003C2475">
        <w:rPr>
          <w:rFonts w:asciiTheme="minorHAnsi" w:hAnsiTheme="minorHAnsi"/>
          <w:color w:val="000000" w:themeColor="text1"/>
          <w:sz w:val="20"/>
          <w:szCs w:val="20"/>
        </w:rPr>
        <w:t>Medical Student Research Team</w:t>
      </w:r>
    </w:p>
    <w:p w14:paraId="76833445" w14:textId="77777777" w:rsidR="009307AC" w:rsidRPr="003C2475" w:rsidRDefault="009307AC" w:rsidP="009307AC">
      <w:pPr>
        <w:pStyle w:val="Heading2"/>
        <w:numPr>
          <w:ilvl w:val="1"/>
          <w:numId w:val="9"/>
        </w:numPr>
        <w:rPr>
          <w:rFonts w:asciiTheme="minorHAnsi" w:hAnsiTheme="minorHAnsi"/>
          <w:color w:val="000000" w:themeColor="text1"/>
          <w:sz w:val="20"/>
          <w:szCs w:val="20"/>
        </w:rPr>
      </w:pPr>
      <w:r w:rsidRPr="003C2475">
        <w:rPr>
          <w:rFonts w:asciiTheme="minorHAnsi" w:hAnsiTheme="minorHAnsi"/>
          <w:color w:val="000000" w:themeColor="text1"/>
          <w:sz w:val="20"/>
          <w:szCs w:val="20"/>
        </w:rPr>
        <w:t>Medical Student Participant Recruitment</w:t>
      </w:r>
      <w:r w:rsidRPr="003C2475">
        <w:rPr>
          <w:rFonts w:asciiTheme="minorHAnsi" w:hAnsiTheme="minorHAnsi"/>
          <w:b/>
          <w:bCs/>
          <w:sz w:val="22"/>
          <w:szCs w:val="22"/>
        </w:rPr>
        <w:tab/>
      </w:r>
      <w:r w:rsidRPr="003C2475">
        <w:rPr>
          <w:rFonts w:asciiTheme="minorHAnsi" w:hAnsiTheme="minorHAnsi"/>
          <w:b/>
          <w:bCs/>
          <w:sz w:val="22"/>
          <w:szCs w:val="22"/>
        </w:rPr>
        <w:tab/>
      </w:r>
    </w:p>
    <w:p w14:paraId="227924F1" w14:textId="77777777" w:rsidR="009307AC" w:rsidRPr="003C2475" w:rsidRDefault="009307AC" w:rsidP="009307AC">
      <w:pPr>
        <w:pStyle w:val="Heading1"/>
        <w:rPr>
          <w:rFonts w:asciiTheme="minorHAnsi" w:hAnsiTheme="minorHAnsi"/>
          <w:b/>
          <w:bCs/>
          <w:color w:val="000000" w:themeColor="text1"/>
          <w:sz w:val="22"/>
          <w:szCs w:val="22"/>
        </w:rPr>
      </w:pPr>
      <w:r w:rsidRPr="003C2475">
        <w:rPr>
          <w:rFonts w:asciiTheme="minorHAnsi" w:hAnsiTheme="minorHAnsi"/>
          <w:b/>
          <w:bCs/>
          <w:color w:val="000000" w:themeColor="text1"/>
          <w:sz w:val="22"/>
          <w:szCs w:val="22"/>
        </w:rPr>
        <w:t>IT Support</w:t>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t>Page 11</w:t>
      </w:r>
    </w:p>
    <w:p w14:paraId="1C8AFE5B" w14:textId="77777777" w:rsidR="009307AC" w:rsidRPr="003C2475" w:rsidRDefault="009307AC" w:rsidP="009307AC">
      <w:pPr>
        <w:pStyle w:val="Heading2"/>
        <w:numPr>
          <w:ilvl w:val="1"/>
          <w:numId w:val="10"/>
        </w:numPr>
        <w:rPr>
          <w:rFonts w:asciiTheme="minorHAnsi" w:hAnsiTheme="minorHAnsi"/>
          <w:i/>
          <w:iCs/>
          <w:color w:val="000000" w:themeColor="text1"/>
          <w:sz w:val="20"/>
          <w:szCs w:val="20"/>
        </w:rPr>
      </w:pPr>
      <w:r w:rsidRPr="003C2475">
        <w:rPr>
          <w:rFonts w:asciiTheme="minorHAnsi" w:hAnsiTheme="minorHAnsi"/>
          <w:color w:val="000000" w:themeColor="text1"/>
          <w:sz w:val="20"/>
          <w:szCs w:val="20"/>
        </w:rPr>
        <w:t>Online Portal</w:t>
      </w:r>
    </w:p>
    <w:p w14:paraId="1B4CA381" w14:textId="77777777" w:rsidR="009307AC" w:rsidRPr="003C2475" w:rsidRDefault="009307AC" w:rsidP="009307AC">
      <w:pPr>
        <w:pStyle w:val="Heading2"/>
        <w:numPr>
          <w:ilvl w:val="1"/>
          <w:numId w:val="10"/>
        </w:numPr>
        <w:rPr>
          <w:rFonts w:asciiTheme="minorHAnsi" w:hAnsiTheme="minorHAnsi"/>
          <w:i/>
          <w:iCs/>
          <w:color w:val="000000" w:themeColor="text1"/>
          <w:sz w:val="20"/>
          <w:szCs w:val="20"/>
        </w:rPr>
      </w:pPr>
      <w:r w:rsidRPr="003C2475">
        <w:rPr>
          <w:rFonts w:asciiTheme="minorHAnsi" w:hAnsiTheme="minorHAnsi"/>
          <w:color w:val="000000" w:themeColor="text1"/>
          <w:sz w:val="20"/>
          <w:szCs w:val="20"/>
        </w:rPr>
        <w:t>Program Specific Email</w:t>
      </w:r>
    </w:p>
    <w:p w14:paraId="66295969" w14:textId="77777777" w:rsidR="009307AC" w:rsidRPr="003C2475" w:rsidRDefault="009307AC" w:rsidP="009307AC">
      <w:pPr>
        <w:pStyle w:val="Heading2"/>
        <w:numPr>
          <w:ilvl w:val="1"/>
          <w:numId w:val="10"/>
        </w:numPr>
        <w:rPr>
          <w:rFonts w:asciiTheme="minorHAnsi" w:hAnsiTheme="minorHAnsi"/>
          <w:i/>
          <w:iCs/>
          <w:color w:val="000000" w:themeColor="text1"/>
          <w:sz w:val="20"/>
          <w:szCs w:val="20"/>
        </w:rPr>
      </w:pPr>
      <w:r w:rsidRPr="003C2475">
        <w:rPr>
          <w:rFonts w:asciiTheme="minorHAnsi" w:hAnsiTheme="minorHAnsi"/>
          <w:color w:val="000000" w:themeColor="text1"/>
          <w:sz w:val="20"/>
          <w:szCs w:val="20"/>
        </w:rPr>
        <w:t xml:space="preserve">Data Protection </w:t>
      </w:r>
    </w:p>
    <w:p w14:paraId="5B581145" w14:textId="77777777" w:rsidR="009307AC" w:rsidRPr="003C2475" w:rsidRDefault="009307AC" w:rsidP="009307AC">
      <w:pPr>
        <w:pStyle w:val="Heading2"/>
        <w:numPr>
          <w:ilvl w:val="1"/>
          <w:numId w:val="10"/>
        </w:numPr>
        <w:rPr>
          <w:rFonts w:asciiTheme="minorHAnsi" w:hAnsiTheme="minorHAnsi"/>
          <w:i/>
          <w:iCs/>
          <w:color w:val="000000" w:themeColor="text1"/>
          <w:sz w:val="20"/>
          <w:szCs w:val="20"/>
        </w:rPr>
      </w:pPr>
      <w:r w:rsidRPr="003C2475">
        <w:rPr>
          <w:rFonts w:asciiTheme="minorHAnsi" w:hAnsiTheme="minorHAnsi"/>
          <w:color w:val="000000" w:themeColor="text1"/>
          <w:sz w:val="20"/>
          <w:szCs w:val="20"/>
        </w:rPr>
        <w:t>Day-to-Day Operations Folder</w:t>
      </w:r>
    </w:p>
    <w:p w14:paraId="5C9B7522" w14:textId="77777777" w:rsidR="009307AC" w:rsidRPr="003C2475" w:rsidRDefault="009307AC" w:rsidP="009307AC">
      <w:pPr>
        <w:pStyle w:val="Heading2"/>
        <w:numPr>
          <w:ilvl w:val="1"/>
          <w:numId w:val="10"/>
        </w:numPr>
        <w:rPr>
          <w:rFonts w:asciiTheme="minorHAnsi" w:hAnsiTheme="minorHAnsi"/>
          <w:i/>
          <w:iCs/>
          <w:color w:val="000000" w:themeColor="text1"/>
          <w:sz w:val="20"/>
          <w:szCs w:val="20"/>
        </w:rPr>
      </w:pPr>
      <w:r w:rsidRPr="003C2475">
        <w:rPr>
          <w:rFonts w:asciiTheme="minorHAnsi" w:hAnsiTheme="minorHAnsi"/>
          <w:color w:val="000000" w:themeColor="text1"/>
          <w:sz w:val="20"/>
          <w:szCs w:val="20"/>
        </w:rPr>
        <w:t>Survey Platform</w:t>
      </w:r>
    </w:p>
    <w:p w14:paraId="52E976DC" w14:textId="77777777" w:rsidR="009307AC" w:rsidRPr="003C2475" w:rsidRDefault="009307AC" w:rsidP="009307AC">
      <w:pPr>
        <w:pStyle w:val="ListParagraph"/>
        <w:ind w:left="360"/>
        <w:jc w:val="both"/>
        <w:rPr>
          <w:i/>
          <w:iCs/>
          <w:color w:val="000000" w:themeColor="text1"/>
          <w:sz w:val="20"/>
          <w:szCs w:val="20"/>
        </w:rPr>
      </w:pPr>
    </w:p>
    <w:p w14:paraId="6181CA22" w14:textId="77777777" w:rsidR="009307AC" w:rsidRPr="003C2475" w:rsidRDefault="009307AC" w:rsidP="009307AC">
      <w:pPr>
        <w:pStyle w:val="Heading1"/>
        <w:rPr>
          <w:rFonts w:asciiTheme="minorHAnsi" w:hAnsiTheme="minorHAnsi"/>
          <w:b/>
          <w:bCs/>
          <w:color w:val="000000" w:themeColor="text1"/>
          <w:sz w:val="22"/>
          <w:szCs w:val="22"/>
        </w:rPr>
      </w:pPr>
      <w:r w:rsidRPr="003C2475">
        <w:rPr>
          <w:rFonts w:asciiTheme="minorHAnsi" w:hAnsiTheme="minorHAnsi"/>
          <w:b/>
          <w:bCs/>
          <w:color w:val="000000" w:themeColor="text1"/>
          <w:sz w:val="22"/>
          <w:szCs w:val="22"/>
        </w:rPr>
        <w:t>Surveys</w:t>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r>
      <w:r w:rsidRPr="003C2475">
        <w:rPr>
          <w:rFonts w:asciiTheme="minorHAnsi" w:hAnsiTheme="minorHAnsi"/>
          <w:b/>
          <w:bCs/>
          <w:color w:val="000000" w:themeColor="text1"/>
          <w:sz w:val="22"/>
          <w:szCs w:val="22"/>
        </w:rPr>
        <w:tab/>
        <w:t>Page 12</w:t>
      </w:r>
    </w:p>
    <w:p w14:paraId="4B346FFD" w14:textId="77777777" w:rsidR="009307AC" w:rsidRPr="003C2475" w:rsidRDefault="009307AC" w:rsidP="009307AC">
      <w:pPr>
        <w:pStyle w:val="Heading2"/>
        <w:numPr>
          <w:ilvl w:val="1"/>
          <w:numId w:val="11"/>
        </w:numPr>
        <w:rPr>
          <w:rFonts w:asciiTheme="minorHAnsi" w:hAnsiTheme="minorHAnsi"/>
          <w:color w:val="000000" w:themeColor="text1"/>
          <w:sz w:val="20"/>
          <w:szCs w:val="20"/>
        </w:rPr>
      </w:pPr>
      <w:r w:rsidRPr="003C2475">
        <w:rPr>
          <w:rFonts w:asciiTheme="minorHAnsi" w:hAnsiTheme="minorHAnsi"/>
          <w:color w:val="000000" w:themeColor="text1"/>
          <w:sz w:val="20"/>
          <w:szCs w:val="20"/>
        </w:rPr>
        <w:t xml:space="preserve">How To: Linking Survey Responses </w:t>
      </w:r>
    </w:p>
    <w:p w14:paraId="35B91D7E" w14:textId="77777777" w:rsidR="009307AC" w:rsidRPr="003C2475" w:rsidRDefault="009307AC" w:rsidP="009307AC">
      <w:pPr>
        <w:pStyle w:val="Heading2"/>
        <w:numPr>
          <w:ilvl w:val="1"/>
          <w:numId w:val="11"/>
        </w:numPr>
        <w:rPr>
          <w:rFonts w:asciiTheme="minorHAnsi" w:hAnsiTheme="minorHAnsi"/>
          <w:color w:val="000000" w:themeColor="text1"/>
          <w:sz w:val="20"/>
          <w:szCs w:val="20"/>
        </w:rPr>
      </w:pPr>
      <w:r w:rsidRPr="003C2475">
        <w:rPr>
          <w:rFonts w:asciiTheme="minorHAnsi" w:hAnsiTheme="minorHAnsi"/>
          <w:color w:val="000000" w:themeColor="text1"/>
          <w:sz w:val="20"/>
          <w:szCs w:val="20"/>
        </w:rPr>
        <w:t>Pre-SSEP Survey</w:t>
      </w:r>
    </w:p>
    <w:p w14:paraId="19AD49C9" w14:textId="77777777" w:rsidR="009307AC" w:rsidRPr="003C2475" w:rsidRDefault="009307AC" w:rsidP="009307AC">
      <w:pPr>
        <w:pStyle w:val="Heading2"/>
        <w:numPr>
          <w:ilvl w:val="1"/>
          <w:numId w:val="11"/>
        </w:numPr>
        <w:rPr>
          <w:rFonts w:asciiTheme="minorHAnsi" w:hAnsiTheme="minorHAnsi"/>
          <w:color w:val="000000" w:themeColor="text1"/>
          <w:sz w:val="20"/>
          <w:szCs w:val="20"/>
        </w:rPr>
      </w:pPr>
      <w:r w:rsidRPr="003C2475">
        <w:rPr>
          <w:rFonts w:asciiTheme="minorHAnsi" w:hAnsiTheme="minorHAnsi"/>
          <w:noProof/>
          <w:color w:val="000000" w:themeColor="text1"/>
          <w:sz w:val="20"/>
          <w:szCs w:val="20"/>
        </w:rPr>
        <mc:AlternateContent>
          <mc:Choice Requires="wps">
            <w:drawing>
              <wp:anchor distT="0" distB="0" distL="114300" distR="114300" simplePos="0" relativeHeight="251662336" behindDoc="0" locked="0" layoutInCell="1" allowOverlap="1" wp14:anchorId="23520C52" wp14:editId="1DAF6EB2">
                <wp:simplePos x="0" y="0"/>
                <wp:positionH relativeFrom="column">
                  <wp:posOffset>2998381</wp:posOffset>
                </wp:positionH>
                <wp:positionV relativeFrom="paragraph">
                  <wp:posOffset>108733</wp:posOffset>
                </wp:positionV>
                <wp:extent cx="531200" cy="1116418"/>
                <wp:effectExtent l="0" t="0" r="15240" b="13970"/>
                <wp:wrapNone/>
                <wp:docPr id="9" name="Rectangle 9"/>
                <wp:cNvGraphicFramePr/>
                <a:graphic xmlns:a="http://schemas.openxmlformats.org/drawingml/2006/main">
                  <a:graphicData uri="http://schemas.microsoft.com/office/word/2010/wordprocessingShape">
                    <wps:wsp>
                      <wps:cNvSpPr/>
                      <wps:spPr>
                        <a:xfrm>
                          <a:off x="0" y="0"/>
                          <a:ext cx="531200" cy="11164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4E0CF" id="Rectangle 9" o:spid="_x0000_s1026" style="position:absolute;margin-left:236.1pt;margin-top:8.55pt;width:41.85pt;height:87.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" fillcolor="white [3212]" strokecolor="white [3212]" strokeweight="1pt"/>
            </w:pict>
          </mc:Fallback>
        </mc:AlternateContent>
      </w:r>
      <w:r w:rsidRPr="003C2475">
        <w:rPr>
          <w:rFonts w:asciiTheme="minorHAnsi" w:hAnsiTheme="minorHAnsi"/>
          <w:color w:val="000000" w:themeColor="text1"/>
          <w:sz w:val="20"/>
          <w:szCs w:val="20"/>
        </w:rPr>
        <w:t>Post-Experience Survey</w:t>
      </w:r>
    </w:p>
    <w:p w14:paraId="27F463C9" w14:textId="77777777" w:rsidR="009307AC" w:rsidRPr="003C2475" w:rsidRDefault="009307AC" w:rsidP="009307AC">
      <w:pPr>
        <w:pStyle w:val="Heading2"/>
        <w:numPr>
          <w:ilvl w:val="1"/>
          <w:numId w:val="11"/>
        </w:numPr>
        <w:rPr>
          <w:rFonts w:asciiTheme="minorHAnsi" w:hAnsiTheme="minorHAnsi"/>
          <w:color w:val="000000" w:themeColor="text1"/>
          <w:sz w:val="20"/>
          <w:szCs w:val="20"/>
        </w:rPr>
      </w:pPr>
      <w:r w:rsidRPr="003C2475">
        <w:rPr>
          <w:rFonts w:asciiTheme="minorHAnsi" w:hAnsiTheme="minorHAnsi"/>
          <w:color w:val="000000" w:themeColor="text1"/>
          <w:sz w:val="20"/>
          <w:szCs w:val="20"/>
        </w:rPr>
        <w:t>Post-SSEP Survey</w:t>
      </w:r>
    </w:p>
    <w:p w14:paraId="65A4DF99" w14:textId="77777777" w:rsidR="009307AC" w:rsidRPr="003C2475" w:rsidRDefault="009307AC" w:rsidP="009307AC">
      <w:pPr>
        <w:pStyle w:val="Heading2"/>
        <w:numPr>
          <w:ilvl w:val="1"/>
          <w:numId w:val="11"/>
        </w:numPr>
        <w:rPr>
          <w:rFonts w:asciiTheme="minorHAnsi" w:hAnsiTheme="minorHAnsi"/>
          <w:color w:val="000000" w:themeColor="text1"/>
          <w:sz w:val="20"/>
          <w:szCs w:val="20"/>
        </w:rPr>
      </w:pPr>
      <w:r w:rsidRPr="003C2475">
        <w:rPr>
          <w:rFonts w:asciiTheme="minorHAnsi" w:hAnsiTheme="minorHAnsi"/>
          <w:color w:val="000000" w:themeColor="text1"/>
          <w:sz w:val="20"/>
          <w:szCs w:val="20"/>
        </w:rPr>
        <w:t>Data Analysis</w:t>
      </w:r>
    </w:p>
    <w:p w14:paraId="0122D8A9" w14:textId="77777777" w:rsidR="009307AC" w:rsidRPr="009D0EB5" w:rsidRDefault="009307AC" w:rsidP="009307AC">
      <w:pPr>
        <w:pStyle w:val="Heading1"/>
        <w:rPr>
          <w:rFonts w:asciiTheme="minorHAnsi" w:hAnsiTheme="minorHAnsi"/>
          <w:b/>
          <w:bCs/>
          <w:color w:val="000000" w:themeColor="text1"/>
          <w:sz w:val="22"/>
          <w:szCs w:val="22"/>
          <w:highlight w:val="yellow"/>
        </w:rPr>
      </w:pPr>
      <w:r w:rsidRPr="003C2475">
        <w:rPr>
          <w:rFonts w:asciiTheme="minorHAnsi" w:hAnsiTheme="minorHAnsi"/>
          <w:b/>
          <w:bCs/>
          <w:color w:val="000000" w:themeColor="text1"/>
          <w:sz w:val="22"/>
          <w:szCs w:val="22"/>
          <w:highlight w:val="yellow"/>
        </w:rPr>
        <w:t>Supporting Documents</w:t>
      </w:r>
      <w:r w:rsidRPr="003C2475">
        <w:rPr>
          <w:rFonts w:asciiTheme="minorHAnsi" w:hAnsiTheme="minorHAnsi"/>
          <w:b/>
          <w:bCs/>
          <w:color w:val="000000" w:themeColor="text1"/>
          <w:sz w:val="22"/>
          <w:szCs w:val="22"/>
          <w:highlight w:val="yellow"/>
        </w:rPr>
        <w:tab/>
      </w:r>
      <w:r w:rsidRPr="003C2475">
        <w:rPr>
          <w:rFonts w:asciiTheme="minorHAnsi" w:hAnsiTheme="minorHAnsi"/>
          <w:b/>
          <w:bCs/>
          <w:color w:val="000000" w:themeColor="text1"/>
          <w:sz w:val="22"/>
          <w:szCs w:val="22"/>
          <w:highlight w:val="yellow"/>
        </w:rPr>
        <w:tab/>
      </w:r>
      <w:r w:rsidRPr="003C2475">
        <w:rPr>
          <w:rFonts w:asciiTheme="minorHAnsi" w:hAnsiTheme="minorHAnsi"/>
          <w:b/>
          <w:bCs/>
          <w:color w:val="000000" w:themeColor="text1"/>
          <w:sz w:val="22"/>
          <w:szCs w:val="22"/>
          <w:highlight w:val="yellow"/>
        </w:rPr>
        <w:tab/>
      </w:r>
      <w:r w:rsidRPr="003C2475">
        <w:rPr>
          <w:rFonts w:asciiTheme="minorHAnsi" w:hAnsiTheme="minorHAnsi"/>
          <w:b/>
          <w:bCs/>
          <w:color w:val="000000" w:themeColor="text1"/>
          <w:sz w:val="22"/>
          <w:szCs w:val="22"/>
          <w:highlight w:val="yellow"/>
        </w:rPr>
        <w:tab/>
      </w:r>
      <w:r w:rsidRPr="003C2475">
        <w:rPr>
          <w:rFonts w:asciiTheme="minorHAnsi" w:hAnsiTheme="minorHAnsi"/>
          <w:b/>
          <w:bCs/>
          <w:color w:val="000000" w:themeColor="text1"/>
          <w:sz w:val="22"/>
          <w:szCs w:val="22"/>
          <w:highlight w:val="yellow"/>
        </w:rPr>
        <w:tab/>
      </w:r>
      <w:r w:rsidRPr="003C2475">
        <w:rPr>
          <w:rFonts w:asciiTheme="minorHAnsi" w:hAnsiTheme="minorHAnsi"/>
          <w:b/>
          <w:bCs/>
          <w:color w:val="000000" w:themeColor="text1"/>
          <w:sz w:val="22"/>
          <w:szCs w:val="22"/>
          <w:highlight w:val="yellow"/>
        </w:rPr>
        <w:tab/>
      </w:r>
      <w:r w:rsidRPr="003C2475">
        <w:rPr>
          <w:rFonts w:asciiTheme="minorHAnsi" w:hAnsiTheme="minorHAnsi"/>
          <w:b/>
          <w:bCs/>
          <w:color w:val="000000" w:themeColor="text1"/>
          <w:sz w:val="22"/>
          <w:szCs w:val="22"/>
          <w:highlight w:val="yellow"/>
        </w:rPr>
        <w:tab/>
      </w:r>
      <w:r w:rsidRPr="003C2475">
        <w:rPr>
          <w:rFonts w:asciiTheme="minorHAnsi" w:hAnsiTheme="minorHAnsi"/>
          <w:b/>
          <w:bCs/>
          <w:color w:val="000000" w:themeColor="text1"/>
          <w:sz w:val="22"/>
          <w:szCs w:val="22"/>
          <w:highlight w:val="yellow"/>
        </w:rPr>
        <w:tab/>
        <w:t>Page ____</w:t>
      </w:r>
      <w:r w:rsidRPr="009D0EB5">
        <w:rPr>
          <w:rFonts w:asciiTheme="minorHAnsi" w:hAnsiTheme="minorHAnsi"/>
          <w:b/>
          <w:bCs/>
          <w:color w:val="000000" w:themeColor="text1"/>
          <w:sz w:val="22"/>
          <w:szCs w:val="22"/>
          <w:highlight w:val="yellow"/>
        </w:rPr>
        <w:t>___</w:t>
      </w:r>
    </w:p>
    <w:p w14:paraId="30DE8A56" w14:textId="77777777" w:rsidR="009307AC" w:rsidRPr="003E5EEF" w:rsidRDefault="009307AC" w:rsidP="009307AC">
      <w:pPr>
        <w:pStyle w:val="ListParagraph"/>
        <w:numPr>
          <w:ilvl w:val="0"/>
          <w:numId w:val="3"/>
        </w:numPr>
        <w:pBdr>
          <w:bottom w:val="single" w:sz="12" w:space="1" w:color="auto"/>
        </w:pBdr>
        <w:jc w:val="both"/>
        <w:rPr>
          <w:b/>
          <w:bCs/>
          <w:i/>
          <w:iCs/>
        </w:rPr>
        <w:sectPr w:rsidR="009307AC" w:rsidRPr="003E5EEF" w:rsidSect="00DE5FD8">
          <w:headerReference w:type="default" r:id="rId14"/>
          <w:pgSz w:w="12240" w:h="15840"/>
          <w:pgMar w:top="1440" w:right="1440" w:bottom="1440" w:left="1440" w:header="720" w:footer="720" w:gutter="0"/>
          <w:pgNumType w:chapStyle="1"/>
          <w:cols w:space="720"/>
          <w:docGrid w:linePitch="360"/>
        </w:sectPr>
      </w:pPr>
    </w:p>
    <w:p w14:paraId="5096C442" w14:textId="77777777" w:rsidR="009307AC" w:rsidRPr="0085797A" w:rsidRDefault="009307AC" w:rsidP="009307AC">
      <w:pPr>
        <w:pBdr>
          <w:top w:val="single" w:sz="4" w:space="1" w:color="auto"/>
          <w:bottom w:val="single" w:sz="6" w:space="1" w:color="auto"/>
        </w:pBdr>
        <w:jc w:val="both"/>
        <w:rPr>
          <w:rFonts w:cstheme="minorHAnsi"/>
          <w:b/>
        </w:rPr>
      </w:pPr>
      <w:r w:rsidRPr="003C2475">
        <w:rPr>
          <w:rFonts w:cstheme="minorHAnsi"/>
        </w:rPr>
        <w:lastRenderedPageBreak/>
        <mc:AlternateContent>
          <mc:Choice Requires="wps">
            <w:drawing>
              <wp:anchor distT="0" distB="0" distL="114300" distR="114300" simplePos="0" relativeHeight="251667456" behindDoc="0" locked="0" layoutInCell="1" allowOverlap="1" wp14:anchorId="4FC1CEAB" wp14:editId="59226085">
                <wp:simplePos x="0" y="0"/>
                <wp:positionH relativeFrom="column">
                  <wp:posOffset>5330190</wp:posOffset>
                </wp:positionH>
                <wp:positionV relativeFrom="paragraph">
                  <wp:posOffset>-660345</wp:posOffset>
                </wp:positionV>
                <wp:extent cx="2073275" cy="320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1A2CB34"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IRB Documents      </w:t>
                            </w:r>
                            <w:r w:rsidRPr="003C2475">
                              <w:rPr>
                                <w:sz w:val="32"/>
                                <w:szCs w:val="32"/>
                                <w14:textFill>
                                  <w14:solidFill>
                                    <w14:srgbClr w14:val="000000">
                                      <w14:alpha w14:val="50000"/>
                                    </w14:srgbClr>
                                  </w14:solidFill>
                                </w14:textFil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1CEAB" id="Text Box 8" o:spid="_x0000_s1028" type="#_x0000_t202" style="position:absolute;left:0;text-align:left;margin-left:419.7pt;margin-top:-52pt;width:163.25pt;height:2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r7JMAIAAFg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" filled="f" stroked="f" strokeweight=".5pt">
                <v:textbox>
                  <w:txbxContent>
                    <w:p w14:paraId="61A2CB34"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IRB Documents      </w:t>
                      </w:r>
                      <w:r w:rsidRPr="003C2475">
                        <w:rPr>
                          <w:sz w:val="32"/>
                          <w:szCs w:val="32"/>
                          <w14:textFill>
                            <w14:solidFill>
                              <w14:srgbClr w14:val="000000">
                                <w14:alpha w14:val="50000"/>
                              </w14:srgbClr>
                            </w14:solidFill>
                          </w14:textFill>
                        </w:rPr>
                        <w:t>4</w:t>
                      </w:r>
                    </w:p>
                  </w:txbxContent>
                </v:textbox>
              </v:shape>
            </w:pict>
          </mc:Fallback>
        </mc:AlternateContent>
      </w:r>
      <w:r w:rsidRPr="003C2475">
        <w:rPr>
          <w:rFonts w:cstheme="minorHAnsi"/>
        </w:rPr>
        <mc:AlternateContent>
          <mc:Choice Requires="wps">
            <w:drawing>
              <wp:anchor distT="0" distB="0" distL="114300" distR="114300" simplePos="0" relativeHeight="251666432" behindDoc="0" locked="0" layoutInCell="1" allowOverlap="1" wp14:anchorId="16DDA576" wp14:editId="50215CDC">
                <wp:simplePos x="0" y="0"/>
                <wp:positionH relativeFrom="column">
                  <wp:posOffset>5330758</wp:posOffset>
                </wp:positionH>
                <wp:positionV relativeFrom="paragraph">
                  <wp:posOffset>-701013</wp:posOffset>
                </wp:positionV>
                <wp:extent cx="1838960" cy="424815"/>
                <wp:effectExtent l="0" t="0" r="15240" b="6985"/>
                <wp:wrapNone/>
                <wp:docPr id="7" name="Rounded Rectangle 7"/>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A67C4" id="Rounded Rectangle 7" o:spid="_x0000_s1026" style="position:absolute;margin-left:419.75pt;margin-top:-55.2pt;width:144.8pt;height:33.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" fillcolor="#b4c6e7 [1300]" strokecolor="#b4c6e7 [1300]" strokeweight="1pt">
                <v:fill opacity="32896f"/>
                <v:stroke opacity="32896f" joinstyle="miter"/>
              </v:roundrect>
            </w:pict>
          </mc:Fallback>
        </mc:AlternateContent>
      </w:r>
      <w:r w:rsidRPr="0085797A">
        <w:rPr>
          <w:rFonts w:cstheme="minorHAnsi"/>
          <w:b/>
        </w:rPr>
        <w:t>IRB Documents</w:t>
      </w:r>
    </w:p>
    <w:p w14:paraId="42F400F4" w14:textId="77777777" w:rsidR="009307AC" w:rsidRPr="0085797A" w:rsidRDefault="009307AC" w:rsidP="009307AC">
      <w:pPr>
        <w:jc w:val="both"/>
        <w:rPr>
          <w:rFonts w:cstheme="minorHAnsi"/>
        </w:rPr>
      </w:pPr>
      <w:r w:rsidRPr="0085797A">
        <w:rPr>
          <w:rFonts w:cstheme="minorHAnsi"/>
        </w:rPr>
        <w:t>The SSEP can be implemented at your institution without IRB approval. However, approval is necessary to contribute to the larger efforts of the LCOM-UVM SSEP.</w:t>
      </w:r>
    </w:p>
    <w:p w14:paraId="25D5567A" w14:textId="77777777" w:rsidR="009307AC" w:rsidRPr="0085797A" w:rsidRDefault="009307AC" w:rsidP="009307AC">
      <w:pPr>
        <w:jc w:val="both"/>
        <w:rPr>
          <w:rFonts w:cstheme="minorHAnsi"/>
        </w:rPr>
      </w:pPr>
    </w:p>
    <w:p w14:paraId="046344E4" w14:textId="77777777" w:rsidR="009307AC" w:rsidRPr="0085797A" w:rsidRDefault="009307AC" w:rsidP="009307AC">
      <w:pPr>
        <w:jc w:val="both"/>
        <w:rPr>
          <w:rFonts w:cstheme="minorHAnsi"/>
        </w:rPr>
      </w:pPr>
      <w:r w:rsidRPr="0085797A">
        <w:rPr>
          <w:rFonts w:cstheme="minorHAnsi"/>
        </w:rPr>
        <w:t>Provided Documents and Templates:</w:t>
      </w:r>
    </w:p>
    <w:p w14:paraId="6F5685A3" w14:textId="77777777" w:rsidR="009307AC" w:rsidRPr="0085797A" w:rsidRDefault="009307AC" w:rsidP="009307AC">
      <w:pPr>
        <w:pStyle w:val="ListParagraph"/>
        <w:numPr>
          <w:ilvl w:val="0"/>
          <w:numId w:val="12"/>
        </w:numPr>
        <w:jc w:val="both"/>
        <w:rPr>
          <w:rFonts w:cstheme="minorHAnsi"/>
        </w:rPr>
      </w:pPr>
      <w:r w:rsidRPr="0085797A">
        <w:rPr>
          <w:rFonts w:cstheme="minorHAnsi"/>
        </w:rPr>
        <w:t>IRB Exempt Protocol, including all supporting material</w:t>
      </w:r>
    </w:p>
    <w:p w14:paraId="6551C1DD" w14:textId="77777777" w:rsidR="009307AC" w:rsidRPr="0085797A" w:rsidRDefault="009307AC" w:rsidP="009307AC">
      <w:pPr>
        <w:pStyle w:val="ListParagraph"/>
        <w:numPr>
          <w:ilvl w:val="1"/>
          <w:numId w:val="12"/>
        </w:numPr>
        <w:jc w:val="both"/>
        <w:rPr>
          <w:rFonts w:cstheme="minorHAnsi"/>
        </w:rPr>
      </w:pPr>
      <w:r w:rsidRPr="0085797A">
        <w:rPr>
          <w:rFonts w:cstheme="minorHAnsi"/>
        </w:rPr>
        <w:t>Surveys:</w:t>
      </w:r>
      <w:r w:rsidRPr="00415A0C">
        <w:rPr>
          <w:rFonts w:cstheme="minorHAnsi"/>
        </w:rPr>
        <w:t xml:space="preserve"> </w:t>
      </w:r>
    </w:p>
    <w:p w14:paraId="0C871AAC" w14:textId="77777777" w:rsidR="009307AC" w:rsidRPr="0085797A" w:rsidRDefault="009307AC" w:rsidP="009307AC">
      <w:pPr>
        <w:pStyle w:val="ListParagraph"/>
        <w:numPr>
          <w:ilvl w:val="2"/>
          <w:numId w:val="12"/>
        </w:numPr>
        <w:jc w:val="both"/>
        <w:rPr>
          <w:rFonts w:cstheme="minorHAnsi"/>
        </w:rPr>
      </w:pPr>
      <w:r w:rsidRPr="0085797A">
        <w:rPr>
          <w:rFonts w:cstheme="minorHAnsi"/>
        </w:rPr>
        <w:t>Pre-SSEP</w:t>
      </w:r>
    </w:p>
    <w:p w14:paraId="3616F4BA" w14:textId="77777777" w:rsidR="009307AC" w:rsidRPr="0085797A" w:rsidRDefault="009307AC" w:rsidP="009307AC">
      <w:pPr>
        <w:pStyle w:val="ListParagraph"/>
        <w:numPr>
          <w:ilvl w:val="2"/>
          <w:numId w:val="12"/>
        </w:numPr>
        <w:jc w:val="both"/>
        <w:rPr>
          <w:rFonts w:cstheme="minorHAnsi"/>
        </w:rPr>
      </w:pPr>
      <w:r w:rsidRPr="0085797A">
        <w:rPr>
          <w:rFonts w:cstheme="minorHAnsi"/>
        </w:rPr>
        <w:t>Post-Experience</w:t>
      </w:r>
    </w:p>
    <w:p w14:paraId="29B75EE9" w14:textId="77777777" w:rsidR="009307AC" w:rsidRPr="0085797A" w:rsidRDefault="009307AC" w:rsidP="009307AC">
      <w:pPr>
        <w:pStyle w:val="ListParagraph"/>
        <w:numPr>
          <w:ilvl w:val="2"/>
          <w:numId w:val="12"/>
        </w:numPr>
        <w:jc w:val="both"/>
        <w:rPr>
          <w:rFonts w:cstheme="minorHAnsi"/>
        </w:rPr>
      </w:pPr>
      <w:r w:rsidRPr="0085797A">
        <w:rPr>
          <w:rFonts w:cstheme="minorHAnsi"/>
        </w:rPr>
        <w:t>Post-SSEP</w:t>
      </w:r>
    </w:p>
    <w:p w14:paraId="7AC0D43A" w14:textId="44B80A16" w:rsidR="009307AC" w:rsidRPr="0085797A" w:rsidRDefault="00381238" w:rsidP="009307AC">
      <w:pPr>
        <w:pStyle w:val="ListParagraph"/>
        <w:numPr>
          <w:ilvl w:val="2"/>
          <w:numId w:val="12"/>
        </w:numPr>
        <w:jc w:val="both"/>
        <w:rPr>
          <w:rFonts w:cstheme="minorHAnsi"/>
        </w:rPr>
      </w:pPr>
      <w:r>
        <w:rPr>
          <w:rFonts w:cstheme="minorHAnsi"/>
        </w:rPr>
        <w:t>Specialty Perception Survey (Students, Residents, Fellows, Attendings)</w:t>
      </w:r>
    </w:p>
    <w:p w14:paraId="529AAF21" w14:textId="77777777" w:rsidR="009307AC" w:rsidRPr="0085797A" w:rsidRDefault="009307AC" w:rsidP="009307AC">
      <w:pPr>
        <w:pStyle w:val="ListParagraph"/>
        <w:numPr>
          <w:ilvl w:val="1"/>
          <w:numId w:val="12"/>
        </w:numPr>
        <w:jc w:val="both"/>
        <w:rPr>
          <w:rFonts w:cstheme="minorHAnsi"/>
        </w:rPr>
      </w:pPr>
      <w:r w:rsidRPr="0085797A">
        <w:rPr>
          <w:rFonts w:cstheme="minorHAnsi"/>
        </w:rPr>
        <w:t>Consent forms:</w:t>
      </w:r>
    </w:p>
    <w:p w14:paraId="133D5AC9" w14:textId="77777777" w:rsidR="009307AC" w:rsidRPr="0085797A" w:rsidRDefault="009307AC" w:rsidP="009307AC">
      <w:pPr>
        <w:pStyle w:val="ListParagraph"/>
        <w:numPr>
          <w:ilvl w:val="2"/>
          <w:numId w:val="12"/>
        </w:numPr>
        <w:jc w:val="both"/>
        <w:rPr>
          <w:rFonts w:cstheme="minorHAnsi"/>
        </w:rPr>
      </w:pPr>
      <w:r w:rsidRPr="0085797A">
        <w:rPr>
          <w:rFonts w:cstheme="minorHAnsi"/>
        </w:rPr>
        <w:t>Medical Student Information Sheet</w:t>
      </w:r>
    </w:p>
    <w:p w14:paraId="33D083AC" w14:textId="77777777" w:rsidR="009307AC" w:rsidRPr="0085797A" w:rsidRDefault="009307AC" w:rsidP="009307AC">
      <w:pPr>
        <w:pStyle w:val="ListParagraph"/>
        <w:numPr>
          <w:ilvl w:val="2"/>
          <w:numId w:val="12"/>
        </w:numPr>
        <w:jc w:val="both"/>
        <w:rPr>
          <w:rFonts w:cstheme="minorHAnsi"/>
        </w:rPr>
      </w:pPr>
      <w:r w:rsidRPr="0085797A">
        <w:rPr>
          <w:rFonts w:cstheme="minorHAnsi"/>
        </w:rPr>
        <w:t>Resident, Fellow, Attending Implied consent</w:t>
      </w:r>
    </w:p>
    <w:p w14:paraId="61582F3B" w14:textId="77777777" w:rsidR="009307AC" w:rsidRPr="0085797A" w:rsidRDefault="009307AC" w:rsidP="009307AC">
      <w:pPr>
        <w:pStyle w:val="ListParagraph"/>
        <w:numPr>
          <w:ilvl w:val="1"/>
          <w:numId w:val="12"/>
        </w:numPr>
        <w:jc w:val="both"/>
        <w:rPr>
          <w:rFonts w:cstheme="minorHAnsi"/>
        </w:rPr>
      </w:pPr>
      <w:r w:rsidRPr="0085797A">
        <w:rPr>
          <w:rFonts w:cstheme="minorHAnsi"/>
        </w:rPr>
        <w:t>Recruitment material:</w:t>
      </w:r>
    </w:p>
    <w:p w14:paraId="0F18CACB" w14:textId="77777777" w:rsidR="009307AC" w:rsidRPr="0085797A" w:rsidRDefault="009307AC" w:rsidP="009307AC">
      <w:pPr>
        <w:pStyle w:val="ListParagraph"/>
        <w:numPr>
          <w:ilvl w:val="2"/>
          <w:numId w:val="12"/>
        </w:numPr>
        <w:jc w:val="both"/>
        <w:rPr>
          <w:rFonts w:cstheme="minorHAnsi"/>
        </w:rPr>
      </w:pPr>
      <w:r w:rsidRPr="0085797A">
        <w:rPr>
          <w:rFonts w:cstheme="minorHAnsi"/>
        </w:rPr>
        <w:t>Handout</w:t>
      </w:r>
    </w:p>
    <w:p w14:paraId="452897DA" w14:textId="77777777" w:rsidR="009307AC" w:rsidRPr="0085797A" w:rsidRDefault="009307AC" w:rsidP="009307AC">
      <w:pPr>
        <w:pStyle w:val="ListParagraph"/>
        <w:numPr>
          <w:ilvl w:val="2"/>
          <w:numId w:val="12"/>
        </w:numPr>
        <w:jc w:val="both"/>
        <w:rPr>
          <w:rFonts w:cstheme="minorHAnsi"/>
        </w:rPr>
      </w:pPr>
      <w:r w:rsidRPr="0085797A">
        <w:rPr>
          <w:rFonts w:cstheme="minorHAnsi"/>
        </w:rPr>
        <w:t>College of Medicine Weekly Newsletter Announcement Post</w:t>
      </w:r>
    </w:p>
    <w:p w14:paraId="41565253" w14:textId="77777777" w:rsidR="009307AC" w:rsidRPr="0085797A" w:rsidRDefault="009307AC" w:rsidP="009307AC">
      <w:pPr>
        <w:pStyle w:val="ListParagraph"/>
        <w:numPr>
          <w:ilvl w:val="1"/>
          <w:numId w:val="12"/>
        </w:numPr>
        <w:jc w:val="both"/>
        <w:rPr>
          <w:rFonts w:cstheme="minorHAnsi"/>
        </w:rPr>
      </w:pPr>
      <w:r w:rsidRPr="0085797A">
        <w:rPr>
          <w:rFonts w:cstheme="minorHAnsi"/>
        </w:rPr>
        <w:t>User Data Sharing Agreement</w:t>
      </w:r>
    </w:p>
    <w:p w14:paraId="27A1029C" w14:textId="760B680D" w:rsidR="009307AC" w:rsidRPr="0085797A" w:rsidRDefault="009307AC" w:rsidP="009307AC">
      <w:pPr>
        <w:jc w:val="both"/>
        <w:rPr>
          <w:rFonts w:cstheme="minorHAnsi"/>
          <w:b/>
          <w:u w:val="single"/>
        </w:rPr>
      </w:pPr>
    </w:p>
    <w:p w14:paraId="66EDE6F2" w14:textId="77777777" w:rsidR="009307AC" w:rsidRPr="0085797A" w:rsidRDefault="009307AC" w:rsidP="009307AC">
      <w:pPr>
        <w:pBdr>
          <w:bottom w:val="single" w:sz="6" w:space="1" w:color="auto"/>
        </w:pBdr>
        <w:jc w:val="both"/>
        <w:rPr>
          <w:rFonts w:cstheme="minorHAnsi"/>
          <w:b/>
        </w:rPr>
        <w:sectPr w:rsidR="009307AC" w:rsidRPr="0085797A" w:rsidSect="004C0675">
          <w:headerReference w:type="default" r:id="rId15"/>
          <w:pgSz w:w="12240" w:h="15840"/>
          <w:pgMar w:top="1440" w:right="1440" w:bottom="1440" w:left="1440" w:header="720" w:footer="720" w:gutter="0"/>
          <w:cols w:space="720"/>
          <w:docGrid w:linePitch="360"/>
        </w:sectPr>
      </w:pPr>
    </w:p>
    <w:p w14:paraId="7D2ED28D" w14:textId="2EA3B9CD" w:rsidR="009307AC" w:rsidRPr="0085797A" w:rsidRDefault="000472CC" w:rsidP="009307AC">
      <w:pPr>
        <w:pBdr>
          <w:top w:val="single" w:sz="4" w:space="1" w:color="auto"/>
          <w:bottom w:val="single" w:sz="4" w:space="1" w:color="auto"/>
        </w:pBdr>
        <w:jc w:val="both"/>
        <w:rPr>
          <w:rFonts w:cstheme="minorHAnsi"/>
          <w:b/>
        </w:rPr>
      </w:pPr>
      <w:r w:rsidRPr="003C2475">
        <w:rPr>
          <w:rFonts w:cstheme="minorHAnsi"/>
          <w:b/>
        </w:rPr>
        <w:lastRenderedPageBreak/>
        <mc:AlternateContent>
          <mc:Choice Requires="wps">
            <w:drawing>
              <wp:anchor distT="0" distB="0" distL="114300" distR="114300" simplePos="0" relativeHeight="251670528" behindDoc="0" locked="0" layoutInCell="1" allowOverlap="1" wp14:anchorId="3848FB88" wp14:editId="6DC12F19">
                <wp:simplePos x="0" y="0"/>
                <wp:positionH relativeFrom="column">
                  <wp:posOffset>4813300</wp:posOffset>
                </wp:positionH>
                <wp:positionV relativeFrom="paragraph">
                  <wp:posOffset>-685800</wp:posOffset>
                </wp:positionV>
                <wp:extent cx="2362200" cy="3206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0" cy="320675"/>
                        </a:xfrm>
                        <a:prstGeom prst="rect">
                          <a:avLst/>
                        </a:prstGeom>
                        <a:noFill/>
                        <a:ln w="6350">
                          <a:noFill/>
                        </a:ln>
                      </wps:spPr>
                      <wps:txbx>
                        <w:txbxContent>
                          <w:p w14:paraId="68721F7C" w14:textId="2CB63B98" w:rsidR="009307AC" w:rsidRPr="003C2475" w:rsidRDefault="009307AC" w:rsidP="009307AC">
                            <w:pPr>
                              <w:rPr>
                                <w:sz w:val="32"/>
                                <w:szCs w:val="32"/>
                                <w14:textFill>
                                  <w14:solidFill>
                                    <w14:srgbClr w14:val="000000">
                                      <w14:alpha w14:val="50000"/>
                                    </w14:srgbClr>
                                  </w14:solidFill>
                                </w14:textFill>
                              </w:rPr>
                            </w:pPr>
                            <w:r>
                              <w:rPr>
                                <w14:textFill>
                                  <w14:solidFill>
                                    <w14:srgbClr w14:val="000000">
                                      <w14:alpha w14:val="50000"/>
                                    </w14:srgbClr>
                                  </w14:solidFill>
                                </w14:textFill>
                              </w:rPr>
                              <w:t>SSEP Experiences</w:t>
                            </w:r>
                            <w:r w:rsidR="000472CC">
                              <w:rPr>
                                <w14:textFill>
                                  <w14:solidFill>
                                    <w14:srgbClr w14:val="000000">
                                      <w14:alpha w14:val="50000"/>
                                    </w14:srgbClr>
                                  </w14:solidFill>
                                </w14:textFill>
                              </w:rPr>
                              <w:t xml:space="preserve"> Provided</w:t>
                            </w:r>
                            <w:r>
                              <w:rPr>
                                <w14:textFill>
                                  <w14:solidFill>
                                    <w14:srgbClr w14:val="000000">
                                      <w14:alpha w14:val="50000"/>
                                    </w14:srgbClr>
                                  </w14:solidFill>
                                </w14:textFill>
                              </w:rPr>
                              <w:t xml:space="preserve">    </w:t>
                            </w:r>
                            <w:r w:rsidRPr="003C2475">
                              <w:rPr>
                                <w:sz w:val="32"/>
                                <w:szCs w:val="32"/>
                                <w14:textFill>
                                  <w14:solidFill>
                                    <w14:srgbClr w14:val="000000">
                                      <w14:alpha w14:val="50000"/>
                                    </w14:srgbClr>
                                  </w14:solidFill>
                                </w14:textFil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FB88" id="Text Box 11" o:spid="_x0000_s1029" type="#_x0000_t202" style="position:absolute;left:0;text-align:left;margin-left:379pt;margin-top:-54pt;width:186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" filled="f" stroked="f" strokeweight=".5pt">
                <v:textbox>
                  <w:txbxContent>
                    <w:p w14:paraId="68721F7C" w14:textId="2CB63B98" w:rsidR="009307AC" w:rsidRPr="003C2475" w:rsidRDefault="009307AC" w:rsidP="009307AC">
                      <w:pPr>
                        <w:rPr>
                          <w:sz w:val="32"/>
                          <w:szCs w:val="32"/>
                          <w14:textFill>
                            <w14:solidFill>
                              <w14:srgbClr w14:val="000000">
                                <w14:alpha w14:val="50000"/>
                              </w14:srgbClr>
                            </w14:solidFill>
                          </w14:textFill>
                        </w:rPr>
                      </w:pPr>
                      <w:r>
                        <w:rPr>
                          <w14:textFill>
                            <w14:solidFill>
                              <w14:srgbClr w14:val="000000">
                                <w14:alpha w14:val="50000"/>
                              </w14:srgbClr>
                            </w14:solidFill>
                          </w14:textFill>
                        </w:rPr>
                        <w:t>SSEP Experiences</w:t>
                      </w:r>
                      <w:r w:rsidR="000472CC">
                        <w:rPr>
                          <w14:textFill>
                            <w14:solidFill>
                              <w14:srgbClr w14:val="000000">
                                <w14:alpha w14:val="50000"/>
                              </w14:srgbClr>
                            </w14:solidFill>
                          </w14:textFill>
                        </w:rPr>
                        <w:t xml:space="preserve"> Provided</w:t>
                      </w:r>
                      <w:r>
                        <w:rPr>
                          <w14:textFill>
                            <w14:solidFill>
                              <w14:srgbClr w14:val="000000">
                                <w14:alpha w14:val="50000"/>
                              </w14:srgbClr>
                            </w14:solidFill>
                          </w14:textFill>
                        </w:rPr>
                        <w:t xml:space="preserve">    </w:t>
                      </w:r>
                      <w:r w:rsidRPr="003C2475">
                        <w:rPr>
                          <w:sz w:val="32"/>
                          <w:szCs w:val="32"/>
                          <w14:textFill>
                            <w14:solidFill>
                              <w14:srgbClr w14:val="000000">
                                <w14:alpha w14:val="50000"/>
                              </w14:srgbClr>
                            </w14:solidFill>
                          </w14:textFill>
                        </w:rPr>
                        <w:t>5</w:t>
                      </w:r>
                    </w:p>
                  </w:txbxContent>
                </v:textbox>
              </v:shape>
            </w:pict>
          </mc:Fallback>
        </mc:AlternateContent>
      </w:r>
      <w:r w:rsidR="009307AC" w:rsidRPr="003C2475">
        <w:rPr>
          <w:rFonts w:cstheme="minorHAnsi"/>
          <w:b/>
        </w:rPr>
        <mc:AlternateContent>
          <mc:Choice Requires="wps">
            <w:drawing>
              <wp:anchor distT="0" distB="0" distL="114300" distR="114300" simplePos="0" relativeHeight="251669504" behindDoc="0" locked="0" layoutInCell="1" allowOverlap="1" wp14:anchorId="3CDA20CF" wp14:editId="5956ECAA">
                <wp:simplePos x="0" y="0"/>
                <wp:positionH relativeFrom="column">
                  <wp:posOffset>4749800</wp:posOffset>
                </wp:positionH>
                <wp:positionV relativeFrom="paragraph">
                  <wp:posOffset>-685800</wp:posOffset>
                </wp:positionV>
                <wp:extent cx="2143760" cy="424815"/>
                <wp:effectExtent l="0" t="0" r="15240" b="6985"/>
                <wp:wrapNone/>
                <wp:docPr id="10" name="Rounded Rectangle 10"/>
                <wp:cNvGraphicFramePr/>
                <a:graphic xmlns:a="http://schemas.openxmlformats.org/drawingml/2006/main">
                  <a:graphicData uri="http://schemas.microsoft.com/office/word/2010/wordprocessingShape">
                    <wps:wsp>
                      <wps:cNvSpPr/>
                      <wps:spPr>
                        <a:xfrm>
                          <a:off x="0" y="0"/>
                          <a:ext cx="21437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69B84A" id="Rounded Rectangle 10" o:spid="_x0000_s1026" style="position:absolute;margin-left:374pt;margin-top:-54pt;width:168.8pt;height:3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" fillcolor="#b4c6e7 [1300]" strokecolor="#b4c6e7 [1300]" strokeweight="1pt">
                <v:fill opacity="32896f"/>
                <v:stroke opacity="32896f" joinstyle="miter"/>
              </v:roundrect>
            </w:pict>
          </mc:Fallback>
        </mc:AlternateContent>
      </w:r>
      <w:r w:rsidR="009307AC" w:rsidRPr="0085797A">
        <w:rPr>
          <w:rFonts w:cstheme="minorHAnsi"/>
          <w:b/>
        </w:rPr>
        <w:t>SSEP EXPERIENCES PROVIDED</w:t>
      </w:r>
    </w:p>
    <w:p w14:paraId="08506AC1" w14:textId="77777777" w:rsidR="009307AC" w:rsidRPr="0085797A" w:rsidRDefault="009307AC" w:rsidP="009307AC">
      <w:pPr>
        <w:pStyle w:val="ListParagraph"/>
        <w:numPr>
          <w:ilvl w:val="0"/>
          <w:numId w:val="13"/>
        </w:numPr>
        <w:jc w:val="both"/>
        <w:rPr>
          <w:rFonts w:cstheme="minorHAnsi"/>
          <w:b/>
          <w:i/>
        </w:rPr>
      </w:pPr>
      <w:r w:rsidRPr="0085797A">
        <w:rPr>
          <w:rFonts w:cstheme="minorHAnsi"/>
          <w:b/>
          <w:i/>
        </w:rPr>
        <w:t>Operating Room Shadowing</w:t>
      </w:r>
    </w:p>
    <w:p w14:paraId="101C2796" w14:textId="77777777" w:rsidR="009307AC" w:rsidRPr="0085797A" w:rsidRDefault="009307AC" w:rsidP="009307AC">
      <w:pPr>
        <w:pStyle w:val="ListParagraph"/>
        <w:jc w:val="both"/>
        <w:rPr>
          <w:rFonts w:cstheme="minorHAnsi"/>
          <w:b/>
          <w:i/>
        </w:rPr>
      </w:pPr>
    </w:p>
    <w:p w14:paraId="2327652F" w14:textId="77777777" w:rsidR="009307AC" w:rsidRPr="0085797A" w:rsidRDefault="009307AC" w:rsidP="009307AC">
      <w:pPr>
        <w:pStyle w:val="ListParagraph"/>
        <w:numPr>
          <w:ilvl w:val="0"/>
          <w:numId w:val="13"/>
        </w:numPr>
        <w:jc w:val="both"/>
        <w:rPr>
          <w:rFonts w:cstheme="minorHAnsi"/>
          <w:b/>
          <w:i/>
        </w:rPr>
      </w:pPr>
      <w:r w:rsidRPr="0085797A">
        <w:rPr>
          <w:rFonts w:cstheme="minorHAnsi"/>
          <w:b/>
          <w:i/>
        </w:rPr>
        <w:t>Clinic Shadowing</w:t>
      </w:r>
    </w:p>
    <w:p w14:paraId="39617EB0" w14:textId="77777777" w:rsidR="009307AC" w:rsidRPr="0085797A" w:rsidRDefault="009307AC" w:rsidP="009307AC">
      <w:pPr>
        <w:jc w:val="both"/>
        <w:rPr>
          <w:rFonts w:cstheme="minorHAnsi"/>
          <w:b/>
          <w:i/>
        </w:rPr>
      </w:pPr>
    </w:p>
    <w:p w14:paraId="6C45EBC5" w14:textId="77777777" w:rsidR="009307AC" w:rsidRPr="0085797A" w:rsidRDefault="009307AC" w:rsidP="009307AC">
      <w:pPr>
        <w:pStyle w:val="ListParagraph"/>
        <w:numPr>
          <w:ilvl w:val="0"/>
          <w:numId w:val="13"/>
        </w:numPr>
        <w:jc w:val="both"/>
        <w:rPr>
          <w:rFonts w:cstheme="minorHAnsi"/>
          <w:b/>
          <w:i/>
        </w:rPr>
      </w:pPr>
      <w:r w:rsidRPr="0085797A">
        <w:rPr>
          <w:rFonts w:cstheme="minorHAnsi"/>
          <w:b/>
          <w:i/>
        </w:rPr>
        <w:t>Surgical Skills Sessions</w:t>
      </w:r>
    </w:p>
    <w:p w14:paraId="5172C97E" w14:textId="5E281C21" w:rsidR="009307AC" w:rsidRPr="0085797A" w:rsidRDefault="009307AC" w:rsidP="009307AC">
      <w:pPr>
        <w:ind w:left="720"/>
        <w:jc w:val="both"/>
        <w:rPr>
          <w:rFonts w:cstheme="minorHAnsi"/>
        </w:rPr>
      </w:pPr>
      <w:r w:rsidRPr="0085797A">
        <w:rPr>
          <w:rFonts w:cstheme="minorHAnsi"/>
        </w:rPr>
        <w:t>Sessions should focus on providing students hands</w:t>
      </w:r>
      <w:r w:rsidR="00BD07E6">
        <w:rPr>
          <w:rFonts w:cstheme="minorHAnsi"/>
        </w:rPr>
        <w:t>-</w:t>
      </w:r>
      <w:r w:rsidRPr="0085797A">
        <w:rPr>
          <w:rFonts w:cstheme="minorHAnsi"/>
        </w:rPr>
        <w:t>on opportunities to develop their dexterity while also providing additional insight into the surgical subspecialty being highlighted.</w:t>
      </w:r>
    </w:p>
    <w:p w14:paraId="3BA8DA63" w14:textId="77777777" w:rsidR="009307AC" w:rsidRPr="0085797A" w:rsidRDefault="009307AC" w:rsidP="009307AC">
      <w:pPr>
        <w:ind w:left="720"/>
        <w:jc w:val="both"/>
        <w:rPr>
          <w:rFonts w:cstheme="minorHAnsi"/>
        </w:rPr>
      </w:pPr>
    </w:p>
    <w:p w14:paraId="57CEEC38" w14:textId="77777777" w:rsidR="009307AC" w:rsidRPr="0085797A" w:rsidRDefault="009307AC" w:rsidP="009307AC">
      <w:pPr>
        <w:ind w:left="720"/>
        <w:jc w:val="both"/>
        <w:rPr>
          <w:rFonts w:cstheme="minorHAnsi"/>
        </w:rPr>
      </w:pPr>
      <w:r w:rsidRPr="0085797A">
        <w:rPr>
          <w:rFonts w:cstheme="minorHAnsi"/>
        </w:rPr>
        <w:t xml:space="preserve">At LCOM-UVM, sessions are conducted in a Cadaver Surgical Skills Training Suite which is a resource of the UVMMC-Department of Surgery. The suite is equipped as a mock OR with surgical instruments, high speed drills, and microscopes. </w:t>
      </w:r>
    </w:p>
    <w:p w14:paraId="019ABFDA" w14:textId="77777777" w:rsidR="009307AC" w:rsidRPr="0085797A" w:rsidRDefault="009307AC" w:rsidP="009307AC">
      <w:pPr>
        <w:ind w:left="720"/>
        <w:jc w:val="both"/>
        <w:rPr>
          <w:rFonts w:cstheme="minorHAnsi"/>
        </w:rPr>
      </w:pPr>
    </w:p>
    <w:p w14:paraId="28BEC4D2" w14:textId="77777777" w:rsidR="009307AC" w:rsidRPr="0085797A" w:rsidRDefault="009307AC" w:rsidP="009307AC">
      <w:pPr>
        <w:ind w:left="720"/>
        <w:jc w:val="both"/>
        <w:rPr>
          <w:rFonts w:cstheme="minorHAnsi"/>
        </w:rPr>
      </w:pPr>
      <w:r w:rsidRPr="0085797A">
        <w:rPr>
          <w:rFonts w:cstheme="minorHAnsi"/>
        </w:rPr>
        <w:t>Examples of Skills Sessions run through the LCOM-UVM SSEP:</w:t>
      </w:r>
    </w:p>
    <w:p w14:paraId="6158BC4D" w14:textId="77777777" w:rsidR="009307AC" w:rsidRDefault="009307AC" w:rsidP="009307AC">
      <w:pPr>
        <w:pStyle w:val="ListParagraph"/>
        <w:numPr>
          <w:ilvl w:val="0"/>
          <w:numId w:val="14"/>
        </w:numPr>
        <w:jc w:val="both"/>
        <w:rPr>
          <w:rFonts w:cstheme="minorHAnsi"/>
        </w:rPr>
        <w:sectPr w:rsidR="009307AC" w:rsidSect="00051BE2">
          <w:headerReference w:type="default" r:id="rId16"/>
          <w:pgSz w:w="12240" w:h="15840"/>
          <w:pgMar w:top="1440" w:right="1440" w:bottom="1440" w:left="1440" w:header="720" w:footer="720" w:gutter="0"/>
          <w:cols w:space="720"/>
          <w:docGrid w:linePitch="360"/>
        </w:sectPr>
      </w:pPr>
    </w:p>
    <w:p w14:paraId="1B7803D5" w14:textId="0A9DC344" w:rsidR="009307AC" w:rsidRPr="0085797A" w:rsidRDefault="009307AC" w:rsidP="00BD07E6">
      <w:pPr>
        <w:pStyle w:val="ListParagraph"/>
        <w:numPr>
          <w:ilvl w:val="0"/>
          <w:numId w:val="14"/>
        </w:numPr>
        <w:rPr>
          <w:rFonts w:cstheme="minorHAnsi"/>
        </w:rPr>
      </w:pPr>
      <w:r w:rsidRPr="0085797A">
        <w:rPr>
          <w:rFonts w:cstheme="minorHAnsi"/>
        </w:rPr>
        <w:t>Face lifts</w:t>
      </w:r>
    </w:p>
    <w:p w14:paraId="6637C8A9" w14:textId="77777777" w:rsidR="009307AC" w:rsidRPr="0085797A" w:rsidRDefault="009307AC" w:rsidP="00BD07E6">
      <w:pPr>
        <w:pStyle w:val="ListParagraph"/>
        <w:numPr>
          <w:ilvl w:val="0"/>
          <w:numId w:val="14"/>
        </w:numPr>
        <w:rPr>
          <w:rFonts w:cstheme="minorHAnsi"/>
        </w:rPr>
      </w:pPr>
      <w:r w:rsidRPr="0085797A">
        <w:rPr>
          <w:rFonts w:cstheme="minorHAnsi"/>
        </w:rPr>
        <w:t>Deep Inferior Epigastric Artery Perforator (DIEP) Flaps for breast reconstruction</w:t>
      </w:r>
    </w:p>
    <w:p w14:paraId="0519E3C6" w14:textId="77777777" w:rsidR="009307AC" w:rsidRPr="0085797A" w:rsidRDefault="009307AC" w:rsidP="00BD07E6">
      <w:pPr>
        <w:pStyle w:val="ListParagraph"/>
        <w:numPr>
          <w:ilvl w:val="0"/>
          <w:numId w:val="14"/>
        </w:numPr>
        <w:rPr>
          <w:rFonts w:cstheme="minorHAnsi"/>
        </w:rPr>
      </w:pPr>
      <w:r w:rsidRPr="0085797A">
        <w:rPr>
          <w:rFonts w:cstheme="minorHAnsi"/>
        </w:rPr>
        <w:t>Micro suturing practice</w:t>
      </w:r>
    </w:p>
    <w:p w14:paraId="4D43D761" w14:textId="77777777" w:rsidR="009307AC" w:rsidRPr="0085797A" w:rsidRDefault="009307AC" w:rsidP="00BD07E6">
      <w:pPr>
        <w:pStyle w:val="ListParagraph"/>
        <w:numPr>
          <w:ilvl w:val="0"/>
          <w:numId w:val="14"/>
        </w:numPr>
        <w:rPr>
          <w:rFonts w:cstheme="minorHAnsi"/>
        </w:rPr>
      </w:pPr>
      <w:r w:rsidRPr="0085797A">
        <w:rPr>
          <w:rFonts w:cstheme="minorHAnsi"/>
        </w:rPr>
        <w:t>Radial Forearm free flap harvest</w:t>
      </w:r>
    </w:p>
    <w:p w14:paraId="3EAA83C6" w14:textId="77777777" w:rsidR="009307AC" w:rsidRPr="0085797A" w:rsidRDefault="009307AC" w:rsidP="00BD07E6">
      <w:pPr>
        <w:pStyle w:val="ListParagraph"/>
        <w:numPr>
          <w:ilvl w:val="0"/>
          <w:numId w:val="14"/>
        </w:numPr>
        <w:rPr>
          <w:rFonts w:cstheme="minorHAnsi"/>
        </w:rPr>
      </w:pPr>
      <w:r w:rsidRPr="0085797A">
        <w:rPr>
          <w:rFonts w:cstheme="minorHAnsi"/>
        </w:rPr>
        <w:t>Scapular flap harvest</w:t>
      </w:r>
    </w:p>
    <w:p w14:paraId="2E8E0D1C" w14:textId="77777777" w:rsidR="009307AC" w:rsidRPr="0085797A" w:rsidRDefault="009307AC" w:rsidP="00BD07E6">
      <w:pPr>
        <w:pStyle w:val="ListParagraph"/>
        <w:numPr>
          <w:ilvl w:val="0"/>
          <w:numId w:val="14"/>
        </w:numPr>
        <w:rPr>
          <w:rFonts w:cstheme="minorHAnsi"/>
        </w:rPr>
      </w:pPr>
      <w:r w:rsidRPr="0085797A">
        <w:rPr>
          <w:rFonts w:cstheme="minorHAnsi"/>
        </w:rPr>
        <w:t>Neck dissection</w:t>
      </w:r>
    </w:p>
    <w:p w14:paraId="1A99BE45" w14:textId="77777777" w:rsidR="009307AC" w:rsidRPr="0085797A" w:rsidRDefault="009307AC" w:rsidP="00BD07E6">
      <w:pPr>
        <w:pStyle w:val="ListParagraph"/>
        <w:numPr>
          <w:ilvl w:val="0"/>
          <w:numId w:val="14"/>
        </w:numPr>
        <w:rPr>
          <w:rFonts w:cstheme="minorHAnsi"/>
        </w:rPr>
      </w:pPr>
      <w:r w:rsidRPr="0085797A">
        <w:rPr>
          <w:rFonts w:cstheme="minorHAnsi"/>
        </w:rPr>
        <w:t>Ureteroscopy</w:t>
      </w:r>
    </w:p>
    <w:p w14:paraId="17252167" w14:textId="77777777" w:rsidR="009307AC" w:rsidRPr="0085797A" w:rsidRDefault="009307AC" w:rsidP="00BD07E6">
      <w:pPr>
        <w:pStyle w:val="ListParagraph"/>
        <w:numPr>
          <w:ilvl w:val="0"/>
          <w:numId w:val="14"/>
        </w:numPr>
        <w:rPr>
          <w:rFonts w:cstheme="minorHAnsi"/>
        </w:rPr>
      </w:pPr>
      <w:r w:rsidRPr="0085797A">
        <w:rPr>
          <w:rFonts w:cstheme="minorHAnsi"/>
        </w:rPr>
        <w:t>Skull Base endoscopy</w:t>
      </w:r>
    </w:p>
    <w:p w14:paraId="067F3913" w14:textId="77777777" w:rsidR="009307AC" w:rsidRPr="0085797A" w:rsidRDefault="009307AC" w:rsidP="00BD07E6">
      <w:pPr>
        <w:pStyle w:val="ListParagraph"/>
        <w:numPr>
          <w:ilvl w:val="0"/>
          <w:numId w:val="14"/>
        </w:numPr>
        <w:rPr>
          <w:rFonts w:cstheme="minorHAnsi"/>
        </w:rPr>
      </w:pPr>
      <w:r w:rsidRPr="0085797A">
        <w:rPr>
          <w:rFonts w:cstheme="minorHAnsi"/>
        </w:rPr>
        <w:t>Cranial bolts and ventriculostomy</w:t>
      </w:r>
    </w:p>
    <w:p w14:paraId="59BD3A69" w14:textId="77777777" w:rsidR="009307AC" w:rsidRPr="0085797A" w:rsidRDefault="009307AC" w:rsidP="00BD07E6">
      <w:pPr>
        <w:pStyle w:val="ListParagraph"/>
        <w:numPr>
          <w:ilvl w:val="0"/>
          <w:numId w:val="14"/>
        </w:numPr>
        <w:rPr>
          <w:rFonts w:cstheme="minorHAnsi"/>
        </w:rPr>
      </w:pPr>
      <w:r w:rsidRPr="0085797A">
        <w:rPr>
          <w:rFonts w:cstheme="minorHAnsi"/>
        </w:rPr>
        <w:t>Craniotomy</w:t>
      </w:r>
    </w:p>
    <w:p w14:paraId="4B76A3F0" w14:textId="77777777" w:rsidR="009307AC" w:rsidRPr="0085797A" w:rsidRDefault="009307AC" w:rsidP="00BD07E6">
      <w:pPr>
        <w:pStyle w:val="ListParagraph"/>
        <w:numPr>
          <w:ilvl w:val="0"/>
          <w:numId w:val="14"/>
        </w:numPr>
        <w:rPr>
          <w:rFonts w:cstheme="minorHAnsi"/>
        </w:rPr>
      </w:pPr>
      <w:r w:rsidRPr="0085797A">
        <w:rPr>
          <w:rFonts w:cstheme="minorHAnsi"/>
        </w:rPr>
        <w:t>Heart dissections</w:t>
      </w:r>
    </w:p>
    <w:p w14:paraId="1F5DBAAE" w14:textId="77777777" w:rsidR="009307AC" w:rsidRDefault="009307AC" w:rsidP="00BD07E6">
      <w:pPr>
        <w:pStyle w:val="ListParagraph"/>
        <w:numPr>
          <w:ilvl w:val="0"/>
          <w:numId w:val="14"/>
        </w:numPr>
        <w:rPr>
          <w:rFonts w:cstheme="minorHAnsi"/>
        </w:rPr>
      </w:pPr>
      <w:r w:rsidRPr="0085797A">
        <w:rPr>
          <w:rFonts w:cstheme="minorHAnsi"/>
        </w:rPr>
        <w:t>Coronary artery bypass grafts</w:t>
      </w:r>
    </w:p>
    <w:p w14:paraId="3184EBFE" w14:textId="23D6ED13" w:rsidR="009307AC" w:rsidRDefault="009307AC" w:rsidP="00BD07E6">
      <w:pPr>
        <w:pStyle w:val="ListParagraph"/>
        <w:numPr>
          <w:ilvl w:val="0"/>
          <w:numId w:val="14"/>
        </w:numPr>
        <w:rPr>
          <w:rFonts w:cstheme="minorHAnsi"/>
        </w:rPr>
      </w:pPr>
      <w:r w:rsidRPr="009307AC">
        <w:rPr>
          <w:rFonts w:cstheme="minorHAnsi"/>
        </w:rPr>
        <w:t>Stent placements</w:t>
      </w:r>
    </w:p>
    <w:p w14:paraId="0751C0A8" w14:textId="749F6A16" w:rsidR="009307AC" w:rsidRDefault="009307AC" w:rsidP="009307AC">
      <w:pPr>
        <w:jc w:val="both"/>
        <w:rPr>
          <w:rFonts w:cstheme="minorHAnsi"/>
        </w:rPr>
      </w:pPr>
    </w:p>
    <w:p w14:paraId="4A22AE5A" w14:textId="77777777" w:rsidR="009307AC" w:rsidRDefault="009307AC" w:rsidP="009307AC">
      <w:pPr>
        <w:jc w:val="both"/>
        <w:rPr>
          <w:rFonts w:cstheme="minorHAnsi"/>
          <w:bCs/>
        </w:rPr>
        <w:sectPr w:rsidR="009307AC" w:rsidSect="009307AC">
          <w:type w:val="continuous"/>
          <w:pgSz w:w="12240" w:h="15840"/>
          <w:pgMar w:top="1440" w:right="1440" w:bottom="1440" w:left="1440" w:header="720" w:footer="720" w:gutter="0"/>
          <w:cols w:num="2" w:space="720"/>
          <w:docGrid w:linePitch="360"/>
        </w:sectPr>
      </w:pPr>
    </w:p>
    <w:p w14:paraId="7847F74E" w14:textId="77777777" w:rsidR="009307AC" w:rsidRDefault="009307AC" w:rsidP="009307AC">
      <w:pPr>
        <w:jc w:val="both"/>
        <w:rPr>
          <w:rFonts w:cstheme="minorHAnsi"/>
          <w:bCs/>
        </w:rPr>
      </w:pPr>
    </w:p>
    <w:p w14:paraId="794BD0E9" w14:textId="77777777" w:rsidR="009307AC" w:rsidRDefault="009307AC" w:rsidP="009307AC">
      <w:pPr>
        <w:jc w:val="both"/>
        <w:rPr>
          <w:rFonts w:cstheme="minorHAnsi"/>
          <w:bCs/>
        </w:rPr>
      </w:pPr>
    </w:p>
    <w:p w14:paraId="31B47CEF" w14:textId="7BE773A1" w:rsidR="009307AC" w:rsidRPr="0085797A" w:rsidRDefault="009307AC" w:rsidP="009307AC">
      <w:pPr>
        <w:jc w:val="both"/>
        <w:rPr>
          <w:rFonts w:cstheme="minorHAnsi"/>
          <w:bCs/>
        </w:rPr>
      </w:pPr>
      <w:r w:rsidRPr="0085797A">
        <w:rPr>
          <w:rFonts w:cstheme="minorHAnsi"/>
          <w:bCs/>
        </w:rPr>
        <w:t>**Funding from the Department of Surgery was required to pay for the Surgical Skill Sessions which include hourly staff compensation, renting the space, and purchasing the equipment. At LCOM-UVM, the estimated budget is an average of $1,000 per session.</w:t>
      </w:r>
    </w:p>
    <w:p w14:paraId="74299B76" w14:textId="77777777" w:rsidR="009307AC" w:rsidRPr="0085797A" w:rsidRDefault="009307AC" w:rsidP="009307AC">
      <w:pPr>
        <w:jc w:val="both"/>
        <w:rPr>
          <w:rFonts w:cstheme="minorHAnsi"/>
          <w:bCs/>
        </w:rPr>
      </w:pPr>
    </w:p>
    <w:p w14:paraId="22B5C0DC" w14:textId="5D77A831" w:rsidR="009307AC" w:rsidRDefault="009307AC" w:rsidP="009307AC">
      <w:pPr>
        <w:jc w:val="both"/>
        <w:rPr>
          <w:rFonts w:cstheme="minorHAnsi"/>
          <w:bCs/>
        </w:rPr>
      </w:pPr>
      <w:r w:rsidRPr="0085797A">
        <w:rPr>
          <w:rFonts w:cstheme="minorHAnsi"/>
          <w:bCs/>
        </w:rPr>
        <w:t>It is critical to explore all potential funding sources at your institution</w:t>
      </w:r>
      <w:r>
        <w:rPr>
          <w:rFonts w:cstheme="minorHAnsi"/>
          <w:bCs/>
        </w:rPr>
        <w:t xml:space="preserve"> such as:</w:t>
      </w:r>
    </w:p>
    <w:p w14:paraId="527C5404" w14:textId="2D488A10" w:rsidR="009307AC" w:rsidRDefault="009307AC" w:rsidP="009307AC">
      <w:pPr>
        <w:pStyle w:val="ListParagraph"/>
        <w:numPr>
          <w:ilvl w:val="0"/>
          <w:numId w:val="33"/>
        </w:numPr>
        <w:jc w:val="both"/>
        <w:rPr>
          <w:rFonts w:cstheme="minorHAnsi"/>
          <w:bCs/>
        </w:rPr>
      </w:pPr>
      <w:r>
        <w:rPr>
          <w:rFonts w:cstheme="minorHAnsi"/>
          <w:bCs/>
        </w:rPr>
        <w:t>Department of Surgery</w:t>
      </w:r>
    </w:p>
    <w:p w14:paraId="52E55703" w14:textId="60AD8260" w:rsidR="009307AC" w:rsidRDefault="009307AC" w:rsidP="009307AC">
      <w:pPr>
        <w:pStyle w:val="ListParagraph"/>
        <w:numPr>
          <w:ilvl w:val="0"/>
          <w:numId w:val="33"/>
        </w:numPr>
        <w:jc w:val="both"/>
        <w:rPr>
          <w:rFonts w:cstheme="minorHAnsi"/>
          <w:bCs/>
        </w:rPr>
      </w:pPr>
      <w:r>
        <w:rPr>
          <w:rFonts w:cstheme="minorHAnsi"/>
          <w:bCs/>
        </w:rPr>
        <w:t>Individual Surgical Subspecialty departments</w:t>
      </w:r>
    </w:p>
    <w:p w14:paraId="7B6F858C" w14:textId="47AD7E87" w:rsidR="009307AC" w:rsidRDefault="009307AC" w:rsidP="009307AC">
      <w:pPr>
        <w:pStyle w:val="ListParagraph"/>
        <w:numPr>
          <w:ilvl w:val="0"/>
          <w:numId w:val="33"/>
        </w:numPr>
        <w:jc w:val="both"/>
        <w:rPr>
          <w:rFonts w:cstheme="minorHAnsi"/>
          <w:bCs/>
        </w:rPr>
      </w:pPr>
      <w:r>
        <w:rPr>
          <w:rFonts w:cstheme="minorHAnsi"/>
          <w:bCs/>
        </w:rPr>
        <w:t xml:space="preserve">College of Medicine </w:t>
      </w:r>
    </w:p>
    <w:p w14:paraId="65DBEDFD" w14:textId="22107590" w:rsidR="009307AC" w:rsidRPr="009307AC" w:rsidRDefault="009307AC" w:rsidP="009307AC">
      <w:pPr>
        <w:pStyle w:val="ListParagraph"/>
        <w:numPr>
          <w:ilvl w:val="0"/>
          <w:numId w:val="33"/>
        </w:numPr>
        <w:jc w:val="both"/>
        <w:rPr>
          <w:rFonts w:cstheme="minorHAnsi"/>
          <w:bCs/>
        </w:rPr>
      </w:pPr>
      <w:r>
        <w:rPr>
          <w:rFonts w:cstheme="minorHAnsi"/>
          <w:bCs/>
        </w:rPr>
        <w:t>Institutional grants</w:t>
      </w:r>
    </w:p>
    <w:p w14:paraId="7D413FC9" w14:textId="4B38F230" w:rsidR="009307AC" w:rsidRDefault="009307AC" w:rsidP="009307AC">
      <w:pPr>
        <w:jc w:val="both"/>
        <w:rPr>
          <w:rFonts w:cstheme="minorHAnsi"/>
          <w:bCs/>
        </w:rPr>
      </w:pPr>
    </w:p>
    <w:p w14:paraId="62AFF221" w14:textId="12E8BBE6" w:rsidR="009307AC" w:rsidRDefault="009307AC" w:rsidP="009307AC">
      <w:pPr>
        <w:jc w:val="both"/>
        <w:rPr>
          <w:rFonts w:cstheme="minorHAnsi"/>
          <w:bCs/>
        </w:rPr>
      </w:pPr>
    </w:p>
    <w:p w14:paraId="057D2D37" w14:textId="2E3C5579" w:rsidR="009307AC" w:rsidRDefault="009307AC" w:rsidP="009307AC">
      <w:pPr>
        <w:jc w:val="both"/>
        <w:rPr>
          <w:rFonts w:cstheme="minorHAnsi"/>
          <w:bCs/>
        </w:rPr>
      </w:pPr>
    </w:p>
    <w:p w14:paraId="5BA7C92A" w14:textId="4EDD31AA" w:rsidR="009307AC" w:rsidRDefault="009307AC" w:rsidP="009307AC">
      <w:pPr>
        <w:jc w:val="both"/>
        <w:rPr>
          <w:rFonts w:cstheme="minorHAnsi"/>
          <w:bCs/>
        </w:rPr>
      </w:pPr>
    </w:p>
    <w:p w14:paraId="16C725B2" w14:textId="70FDD675" w:rsidR="009307AC" w:rsidRDefault="009307AC" w:rsidP="009307AC">
      <w:pPr>
        <w:jc w:val="both"/>
        <w:rPr>
          <w:rFonts w:cstheme="minorHAnsi"/>
          <w:bCs/>
        </w:rPr>
      </w:pPr>
    </w:p>
    <w:p w14:paraId="0E825F64" w14:textId="3A92294A" w:rsidR="009307AC" w:rsidRDefault="009307AC" w:rsidP="009307AC">
      <w:pPr>
        <w:jc w:val="both"/>
        <w:rPr>
          <w:rFonts w:cstheme="minorHAnsi"/>
          <w:bCs/>
        </w:rPr>
      </w:pPr>
    </w:p>
    <w:p w14:paraId="1446CAEF" w14:textId="7AE3FE80" w:rsidR="009307AC" w:rsidRDefault="009307AC" w:rsidP="009307AC">
      <w:pPr>
        <w:jc w:val="both"/>
        <w:rPr>
          <w:rFonts w:cstheme="minorHAnsi"/>
          <w:bCs/>
        </w:rPr>
      </w:pPr>
    </w:p>
    <w:p w14:paraId="17A75FE0" w14:textId="0B15D318" w:rsidR="009307AC" w:rsidRDefault="009307AC" w:rsidP="009307AC">
      <w:pPr>
        <w:jc w:val="both"/>
        <w:rPr>
          <w:rFonts w:cstheme="minorHAnsi"/>
          <w:bCs/>
        </w:rPr>
      </w:pPr>
    </w:p>
    <w:p w14:paraId="7B2591EF" w14:textId="4789C545" w:rsidR="009307AC" w:rsidRPr="00E97F7D" w:rsidRDefault="009307AC" w:rsidP="00E97F7D">
      <w:pPr>
        <w:pBdr>
          <w:top w:val="single" w:sz="4" w:space="1" w:color="auto"/>
          <w:bottom w:val="single" w:sz="6" w:space="1" w:color="auto"/>
        </w:pBdr>
        <w:jc w:val="both"/>
        <w:rPr>
          <w:rFonts w:cstheme="minorHAnsi"/>
        </w:rPr>
      </w:pPr>
      <w:r w:rsidRPr="003C2475">
        <w:rPr>
          <w:rFonts w:cstheme="minorHAnsi"/>
        </w:rPr>
        <w:lastRenderedPageBreak/>
        <mc:AlternateContent>
          <mc:Choice Requires="wps">
            <w:drawing>
              <wp:anchor distT="0" distB="0" distL="114300" distR="114300" simplePos="0" relativeHeight="251675648" behindDoc="0" locked="0" layoutInCell="1" allowOverlap="1" wp14:anchorId="06711AE7" wp14:editId="3C21B8E8">
                <wp:simplePos x="0" y="0"/>
                <wp:positionH relativeFrom="column">
                  <wp:posOffset>5281930</wp:posOffset>
                </wp:positionH>
                <wp:positionV relativeFrom="paragraph">
                  <wp:posOffset>-673668</wp:posOffset>
                </wp:positionV>
                <wp:extent cx="2073275" cy="3206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E2D3342"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Personnel &amp; Roles   </w:t>
                            </w:r>
                            <w:r w:rsidRPr="003C2475">
                              <w:rPr>
                                <w:sz w:val="32"/>
                                <w:szCs w:val="32"/>
                                <w14:textFill>
                                  <w14:solidFill>
                                    <w14:srgbClr w14:val="000000">
                                      <w14:alpha w14:val="50000"/>
                                    </w14:srgbClr>
                                  </w14:solidFill>
                                </w14:textFil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11AE7" id="Text Box 14" o:spid="_x0000_s1030" type="#_x0000_t202" style="position:absolute;left:0;text-align:left;margin-left:415.9pt;margin-top:-53.05pt;width:163.25pt;height:2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" filled="f" stroked="f" strokeweight=".5pt">
                <v:textbox>
                  <w:txbxContent>
                    <w:p w14:paraId="0E2D3342"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Personnel &amp; Roles   </w:t>
                      </w:r>
                      <w:r w:rsidRPr="003C2475">
                        <w:rPr>
                          <w:sz w:val="32"/>
                          <w:szCs w:val="32"/>
                          <w14:textFill>
                            <w14:solidFill>
                              <w14:srgbClr w14:val="000000">
                                <w14:alpha w14:val="50000"/>
                              </w14:srgbClr>
                            </w14:solidFill>
                          </w14:textFill>
                        </w:rPr>
                        <w:t>6</w:t>
                      </w:r>
                    </w:p>
                  </w:txbxContent>
                </v:textbox>
              </v:shape>
            </w:pict>
          </mc:Fallback>
        </mc:AlternateContent>
      </w:r>
      <w:r w:rsidRPr="003C2475">
        <w:rPr>
          <w:rFonts w:cstheme="minorHAnsi"/>
        </w:rPr>
        <mc:AlternateContent>
          <mc:Choice Requires="wps">
            <w:drawing>
              <wp:anchor distT="0" distB="0" distL="114300" distR="114300" simplePos="0" relativeHeight="251674624" behindDoc="0" locked="0" layoutInCell="1" allowOverlap="1" wp14:anchorId="74BF5D77" wp14:editId="6C719F7B">
                <wp:simplePos x="0" y="0"/>
                <wp:positionH relativeFrom="column">
                  <wp:posOffset>5340350</wp:posOffset>
                </wp:positionH>
                <wp:positionV relativeFrom="paragraph">
                  <wp:posOffset>-692785</wp:posOffset>
                </wp:positionV>
                <wp:extent cx="1838960" cy="424815"/>
                <wp:effectExtent l="0" t="0" r="15240" b="6985"/>
                <wp:wrapNone/>
                <wp:docPr id="13" name="Rounded Rectangle 1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BD4693" id="Rounded Rectangle 13" o:spid="_x0000_s1026" style="position:absolute;margin-left:420.5pt;margin-top:-54.55pt;width:144.8pt;height:33.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" fillcolor="#b4c6e7 [1300]" strokecolor="#b4c6e7 [1300]" strokeweight="1pt">
                <v:fill opacity="32896f"/>
                <v:stroke opacity="32896f" joinstyle="miter"/>
              </v:roundrect>
            </w:pict>
          </mc:Fallback>
        </mc:AlternateContent>
      </w:r>
      <w:r w:rsidRPr="0085797A">
        <w:rPr>
          <w:rFonts w:cstheme="minorHAnsi"/>
          <w:b/>
        </w:rPr>
        <w:t xml:space="preserve">PERSONNEL </w:t>
      </w:r>
      <w:r>
        <w:rPr>
          <w:rFonts w:cstheme="minorHAnsi"/>
          <w:b/>
        </w:rPr>
        <w:t xml:space="preserve">&amp; </w:t>
      </w:r>
      <w:r w:rsidRPr="0085797A">
        <w:rPr>
          <w:rFonts w:cstheme="minorHAnsi"/>
          <w:b/>
        </w:rPr>
        <w:t>ROLES</w:t>
      </w:r>
    </w:p>
    <w:p w14:paraId="6B5C7495" w14:textId="77777777" w:rsidR="009307AC" w:rsidRPr="0085797A" w:rsidRDefault="009307AC" w:rsidP="009307AC">
      <w:pPr>
        <w:jc w:val="both"/>
        <w:rPr>
          <w:rFonts w:cstheme="minorHAnsi"/>
          <w:b/>
          <w:i/>
        </w:rPr>
      </w:pPr>
      <w:r w:rsidRPr="0085797A">
        <w:rPr>
          <w:rFonts w:cstheme="minorHAnsi"/>
          <w:b/>
          <w:i/>
        </w:rPr>
        <w:t>Lead Attending:</w:t>
      </w:r>
    </w:p>
    <w:p w14:paraId="54F17495" w14:textId="56DA89DE" w:rsidR="009307AC" w:rsidRPr="0085797A" w:rsidRDefault="009307AC" w:rsidP="009307AC">
      <w:pPr>
        <w:jc w:val="both"/>
        <w:rPr>
          <w:rFonts w:cstheme="minorHAnsi"/>
        </w:rPr>
      </w:pPr>
      <w:r w:rsidRPr="0085797A">
        <w:rPr>
          <w:rFonts w:cstheme="minorHAnsi"/>
        </w:rPr>
        <w:t xml:space="preserve">A single Lead Attending will be the Principle Investigator and the main liaison between the SSEP personnel and medical center. </w:t>
      </w:r>
    </w:p>
    <w:p w14:paraId="4E126D17" w14:textId="77777777" w:rsidR="009307AC" w:rsidRPr="0085797A" w:rsidRDefault="009307AC" w:rsidP="009307AC">
      <w:pPr>
        <w:jc w:val="both"/>
        <w:rPr>
          <w:rFonts w:cstheme="minorHAnsi"/>
        </w:rPr>
      </w:pPr>
    </w:p>
    <w:p w14:paraId="33EFF9F3" w14:textId="77777777" w:rsidR="009307AC" w:rsidRPr="0085797A" w:rsidRDefault="009307AC" w:rsidP="009307AC">
      <w:pPr>
        <w:jc w:val="both"/>
        <w:rPr>
          <w:rFonts w:cstheme="minorHAnsi"/>
          <w:b/>
          <w:i/>
        </w:rPr>
      </w:pPr>
      <w:r w:rsidRPr="0085797A">
        <w:rPr>
          <w:rFonts w:cstheme="minorHAnsi"/>
          <w:b/>
          <w:i/>
        </w:rPr>
        <w:t>Lead Medical Student(s):</w:t>
      </w:r>
    </w:p>
    <w:p w14:paraId="1854BD04" w14:textId="77777777" w:rsidR="009307AC" w:rsidRPr="0085797A" w:rsidRDefault="009307AC" w:rsidP="009307AC">
      <w:pPr>
        <w:jc w:val="both"/>
        <w:rPr>
          <w:rFonts w:cstheme="minorHAnsi"/>
          <w:b/>
        </w:rPr>
      </w:pPr>
      <w:r w:rsidRPr="0085797A">
        <w:rPr>
          <w:rFonts w:cstheme="minorHAnsi"/>
        </w:rPr>
        <w:t xml:space="preserve">The Lead Medical Student(s) will be the IRB PI Proxy and will serve as the primary point of contact between the medical student research team and the Lead Attending. </w:t>
      </w:r>
    </w:p>
    <w:p w14:paraId="05E3FED9" w14:textId="77777777" w:rsidR="009307AC" w:rsidRPr="0085797A" w:rsidRDefault="009307AC" w:rsidP="009307AC">
      <w:pPr>
        <w:jc w:val="both"/>
        <w:rPr>
          <w:rFonts w:cstheme="minorHAnsi"/>
        </w:rPr>
      </w:pPr>
    </w:p>
    <w:p w14:paraId="16B48DBF" w14:textId="28D3D63C" w:rsidR="009307AC" w:rsidRPr="0085797A" w:rsidRDefault="009307AC" w:rsidP="009307AC">
      <w:pPr>
        <w:jc w:val="both"/>
        <w:rPr>
          <w:rFonts w:cstheme="minorHAnsi"/>
          <w:b/>
          <w:i/>
        </w:rPr>
      </w:pPr>
      <w:r w:rsidRPr="0085797A">
        <w:rPr>
          <w:rFonts w:cstheme="minorHAnsi"/>
          <w:b/>
          <w:i/>
        </w:rPr>
        <w:t xml:space="preserve">First Year </w:t>
      </w:r>
      <w:r w:rsidR="0003104A">
        <w:rPr>
          <w:rFonts w:cstheme="minorHAnsi"/>
          <w:b/>
          <w:i/>
        </w:rPr>
        <w:t>Medical Student Research T</w:t>
      </w:r>
      <w:r w:rsidRPr="0085797A">
        <w:rPr>
          <w:rFonts w:cstheme="minorHAnsi"/>
          <w:b/>
          <w:i/>
        </w:rPr>
        <w:t>eam:</w:t>
      </w:r>
    </w:p>
    <w:p w14:paraId="27AE93BB" w14:textId="77777777" w:rsidR="009307AC" w:rsidRPr="0085797A" w:rsidRDefault="009307AC" w:rsidP="009307AC">
      <w:pPr>
        <w:jc w:val="both"/>
        <w:rPr>
          <w:rFonts w:cstheme="minorHAnsi"/>
          <w:b/>
          <w:i/>
        </w:rPr>
      </w:pPr>
    </w:p>
    <w:p w14:paraId="6F664160" w14:textId="77777777" w:rsidR="009307AC" w:rsidRPr="0085797A" w:rsidRDefault="009307AC" w:rsidP="009307AC">
      <w:pPr>
        <w:pStyle w:val="ListParagraph"/>
        <w:numPr>
          <w:ilvl w:val="0"/>
          <w:numId w:val="15"/>
        </w:numPr>
        <w:jc w:val="both"/>
        <w:rPr>
          <w:rFonts w:cstheme="minorHAnsi"/>
          <w:u w:val="single"/>
        </w:rPr>
      </w:pPr>
      <w:r w:rsidRPr="0085797A">
        <w:rPr>
          <w:rFonts w:cstheme="minorHAnsi"/>
          <w:u w:val="single"/>
        </w:rPr>
        <w:t>Calendar Coordinator</w:t>
      </w:r>
    </w:p>
    <w:p w14:paraId="40E6F4EA" w14:textId="77777777" w:rsidR="009307AC" w:rsidRPr="0085797A" w:rsidRDefault="009307AC" w:rsidP="009307AC">
      <w:pPr>
        <w:ind w:left="360"/>
        <w:jc w:val="both"/>
        <w:rPr>
          <w:rFonts w:cstheme="minorHAnsi"/>
        </w:rPr>
      </w:pPr>
      <w:r w:rsidRPr="0085797A">
        <w:rPr>
          <w:rFonts w:cstheme="minorHAnsi"/>
        </w:rPr>
        <w:t>This role is responsible for managing the Participant Calendar.</w:t>
      </w:r>
    </w:p>
    <w:p w14:paraId="774E845B" w14:textId="77777777" w:rsidR="009307AC" w:rsidRPr="0085797A" w:rsidRDefault="009307AC" w:rsidP="009307AC">
      <w:pPr>
        <w:ind w:left="360"/>
        <w:jc w:val="both"/>
        <w:rPr>
          <w:rFonts w:cstheme="minorHAnsi"/>
        </w:rPr>
      </w:pPr>
    </w:p>
    <w:p w14:paraId="1A387E9D" w14:textId="77777777" w:rsidR="009307AC" w:rsidRPr="0085797A" w:rsidRDefault="009307AC" w:rsidP="00C600E9">
      <w:pPr>
        <w:ind w:left="360"/>
        <w:rPr>
          <w:rFonts w:cstheme="minorHAnsi"/>
        </w:rPr>
      </w:pPr>
      <w:r w:rsidRPr="0085797A">
        <w:rPr>
          <w:rFonts w:cstheme="minorHAnsi"/>
        </w:rPr>
        <w:t>Each Friday, the Calendar Coordinator should:</w:t>
      </w:r>
    </w:p>
    <w:p w14:paraId="045E01B7" w14:textId="49922AF4" w:rsidR="009307AC" w:rsidRPr="00D670AB" w:rsidRDefault="009307AC" w:rsidP="00C600E9">
      <w:pPr>
        <w:pStyle w:val="ListParagraph"/>
        <w:numPr>
          <w:ilvl w:val="0"/>
          <w:numId w:val="16"/>
        </w:numPr>
        <w:rPr>
          <w:rFonts w:cstheme="minorHAnsi"/>
          <w:sz w:val="22"/>
          <w:szCs w:val="22"/>
        </w:rPr>
      </w:pPr>
      <w:r w:rsidRPr="00D670AB">
        <w:rPr>
          <w:rFonts w:cstheme="minorHAnsi"/>
          <w:sz w:val="22"/>
          <w:szCs w:val="22"/>
        </w:rPr>
        <w:t>Add Events to the Participant Calendar</w:t>
      </w:r>
    </w:p>
    <w:p w14:paraId="25747132" w14:textId="77777777" w:rsidR="009307AC" w:rsidRPr="00D670AB" w:rsidRDefault="009307AC" w:rsidP="00C600E9">
      <w:pPr>
        <w:pStyle w:val="ListParagraph"/>
        <w:numPr>
          <w:ilvl w:val="1"/>
          <w:numId w:val="16"/>
        </w:numPr>
        <w:rPr>
          <w:rFonts w:cstheme="minorHAnsi"/>
          <w:sz w:val="22"/>
          <w:szCs w:val="22"/>
        </w:rPr>
      </w:pPr>
      <w:r w:rsidRPr="00D670AB">
        <w:rPr>
          <w:rFonts w:cstheme="minorHAnsi"/>
          <w:sz w:val="22"/>
          <w:szCs w:val="22"/>
        </w:rPr>
        <w:t>Student sign-ups should remain open until midnight Wednesday of the Week prior to the scheduled experience</w:t>
      </w:r>
    </w:p>
    <w:p w14:paraId="7F2748FA" w14:textId="5A898082" w:rsidR="009307AC" w:rsidRPr="00D670AB" w:rsidRDefault="009307AC" w:rsidP="00C600E9">
      <w:pPr>
        <w:pStyle w:val="ListParagraph"/>
        <w:numPr>
          <w:ilvl w:val="1"/>
          <w:numId w:val="16"/>
        </w:numPr>
        <w:rPr>
          <w:rFonts w:cstheme="minorHAnsi"/>
          <w:sz w:val="22"/>
          <w:szCs w:val="22"/>
        </w:rPr>
      </w:pPr>
      <w:r w:rsidRPr="00D670AB">
        <w:rPr>
          <w:rFonts w:cstheme="minorHAnsi"/>
          <w:sz w:val="22"/>
          <w:szCs w:val="22"/>
        </w:rPr>
        <w:t>Using the Master Calendar for reference, creating shadowing sign</w:t>
      </w:r>
      <w:r w:rsidR="00C600E9">
        <w:rPr>
          <w:rFonts w:cstheme="minorHAnsi"/>
          <w:sz w:val="22"/>
          <w:szCs w:val="22"/>
        </w:rPr>
        <w:t>-</w:t>
      </w:r>
      <w:r w:rsidRPr="00D670AB">
        <w:rPr>
          <w:rFonts w:cstheme="minorHAnsi"/>
          <w:sz w:val="22"/>
          <w:szCs w:val="22"/>
        </w:rPr>
        <w:t>ups with the following information:</w:t>
      </w:r>
    </w:p>
    <w:p w14:paraId="21279968" w14:textId="77777777" w:rsidR="009307AC" w:rsidRPr="00D670AB" w:rsidRDefault="009307AC" w:rsidP="00C600E9">
      <w:pPr>
        <w:pStyle w:val="ListParagraph"/>
        <w:numPr>
          <w:ilvl w:val="2"/>
          <w:numId w:val="16"/>
        </w:numPr>
        <w:rPr>
          <w:rFonts w:cstheme="minorHAnsi"/>
          <w:sz w:val="22"/>
          <w:szCs w:val="22"/>
        </w:rPr>
      </w:pPr>
      <w:proofErr w:type="gramStart"/>
      <w:r w:rsidRPr="00D670AB">
        <w:rPr>
          <w:rFonts w:cstheme="minorHAnsi"/>
          <w:sz w:val="22"/>
          <w:szCs w:val="22"/>
        </w:rPr>
        <w:t>Time-frame</w:t>
      </w:r>
      <w:proofErr w:type="gramEnd"/>
      <w:r w:rsidRPr="00D670AB">
        <w:rPr>
          <w:rFonts w:cstheme="minorHAnsi"/>
          <w:sz w:val="22"/>
          <w:szCs w:val="22"/>
        </w:rPr>
        <w:t>:</w:t>
      </w:r>
    </w:p>
    <w:p w14:paraId="0734E48E" w14:textId="77777777" w:rsidR="009307AC" w:rsidRPr="00D670AB" w:rsidRDefault="009307AC" w:rsidP="00C600E9">
      <w:pPr>
        <w:pStyle w:val="ListParagraph"/>
        <w:numPr>
          <w:ilvl w:val="3"/>
          <w:numId w:val="16"/>
        </w:numPr>
        <w:rPr>
          <w:rFonts w:cstheme="minorHAnsi"/>
          <w:sz w:val="22"/>
          <w:szCs w:val="22"/>
        </w:rPr>
      </w:pPr>
      <w:r w:rsidRPr="00D670AB">
        <w:rPr>
          <w:rFonts w:cstheme="minorHAnsi"/>
          <w:sz w:val="22"/>
          <w:szCs w:val="22"/>
        </w:rPr>
        <w:t>AM session (7AM-12PM)</w:t>
      </w:r>
    </w:p>
    <w:p w14:paraId="1330D0CA" w14:textId="77777777" w:rsidR="009307AC" w:rsidRPr="00D670AB" w:rsidRDefault="009307AC" w:rsidP="00C600E9">
      <w:pPr>
        <w:pStyle w:val="ListParagraph"/>
        <w:numPr>
          <w:ilvl w:val="3"/>
          <w:numId w:val="16"/>
        </w:numPr>
        <w:rPr>
          <w:rFonts w:cstheme="minorHAnsi"/>
          <w:sz w:val="22"/>
          <w:szCs w:val="22"/>
        </w:rPr>
      </w:pPr>
      <w:r w:rsidRPr="00D670AB">
        <w:rPr>
          <w:rFonts w:cstheme="minorHAnsi"/>
          <w:sz w:val="22"/>
          <w:szCs w:val="22"/>
        </w:rPr>
        <w:t>PM Session (1PM-5PM)</w:t>
      </w:r>
    </w:p>
    <w:p w14:paraId="52C68782" w14:textId="77777777" w:rsidR="009307AC" w:rsidRPr="00D670AB" w:rsidRDefault="009307AC" w:rsidP="00C600E9">
      <w:pPr>
        <w:pStyle w:val="ListParagraph"/>
        <w:numPr>
          <w:ilvl w:val="2"/>
          <w:numId w:val="16"/>
        </w:numPr>
        <w:rPr>
          <w:rFonts w:cstheme="minorHAnsi"/>
          <w:sz w:val="22"/>
          <w:szCs w:val="22"/>
        </w:rPr>
      </w:pPr>
      <w:r w:rsidRPr="00D670AB">
        <w:rPr>
          <w:rFonts w:cstheme="minorHAnsi"/>
          <w:sz w:val="22"/>
          <w:szCs w:val="22"/>
        </w:rPr>
        <w:t>Type of experience:</w:t>
      </w:r>
    </w:p>
    <w:p w14:paraId="254973EC" w14:textId="77777777" w:rsidR="009307AC" w:rsidRPr="00D670AB" w:rsidRDefault="009307AC" w:rsidP="00C600E9">
      <w:pPr>
        <w:pStyle w:val="ListParagraph"/>
        <w:numPr>
          <w:ilvl w:val="3"/>
          <w:numId w:val="16"/>
        </w:numPr>
        <w:rPr>
          <w:rFonts w:cstheme="minorHAnsi"/>
          <w:sz w:val="22"/>
          <w:szCs w:val="22"/>
        </w:rPr>
      </w:pPr>
      <w:r w:rsidRPr="00D670AB">
        <w:rPr>
          <w:rFonts w:cstheme="minorHAnsi"/>
          <w:sz w:val="22"/>
          <w:szCs w:val="22"/>
        </w:rPr>
        <w:t>Shadowing</w:t>
      </w:r>
    </w:p>
    <w:p w14:paraId="0DF0FB94" w14:textId="77777777" w:rsidR="009307AC" w:rsidRPr="00D670AB" w:rsidRDefault="009307AC" w:rsidP="00C600E9">
      <w:pPr>
        <w:pStyle w:val="ListParagraph"/>
        <w:numPr>
          <w:ilvl w:val="3"/>
          <w:numId w:val="16"/>
        </w:numPr>
        <w:rPr>
          <w:rFonts w:cstheme="minorHAnsi"/>
          <w:sz w:val="22"/>
          <w:szCs w:val="22"/>
        </w:rPr>
      </w:pPr>
      <w:r w:rsidRPr="00D670AB">
        <w:rPr>
          <w:rFonts w:cstheme="minorHAnsi"/>
          <w:sz w:val="22"/>
          <w:szCs w:val="22"/>
        </w:rPr>
        <w:t>Skills Session</w:t>
      </w:r>
    </w:p>
    <w:p w14:paraId="70F0243F" w14:textId="77777777" w:rsidR="009307AC" w:rsidRPr="00D670AB" w:rsidRDefault="009307AC" w:rsidP="009307AC">
      <w:pPr>
        <w:pStyle w:val="ListParagraph"/>
        <w:ind w:left="3240"/>
        <w:jc w:val="both"/>
        <w:rPr>
          <w:rFonts w:cstheme="minorHAnsi"/>
          <w:sz w:val="22"/>
          <w:szCs w:val="22"/>
        </w:rPr>
      </w:pPr>
    </w:p>
    <w:p w14:paraId="47AB69AA" w14:textId="77777777" w:rsidR="009307AC" w:rsidRPr="00D670AB" w:rsidRDefault="009307AC" w:rsidP="009307AC">
      <w:pPr>
        <w:ind w:left="720"/>
        <w:jc w:val="both"/>
        <w:rPr>
          <w:rFonts w:cstheme="minorHAnsi"/>
          <w:sz w:val="22"/>
          <w:szCs w:val="22"/>
        </w:rPr>
      </w:pPr>
      <w:r w:rsidRPr="00D670AB">
        <w:rPr>
          <w:rFonts w:cstheme="minorHAnsi"/>
          <w:sz w:val="22"/>
          <w:szCs w:val="22"/>
        </w:rPr>
        <w:t>**Type of Experience (OR vs. clinic) and subspecialty are blinded to participants to avoid selection bias.</w:t>
      </w:r>
    </w:p>
    <w:p w14:paraId="16018470" w14:textId="77777777" w:rsidR="009307AC" w:rsidRPr="0085797A" w:rsidRDefault="009307AC" w:rsidP="009307AC">
      <w:pPr>
        <w:ind w:left="720"/>
        <w:jc w:val="both"/>
        <w:rPr>
          <w:rFonts w:cstheme="minorHAnsi"/>
        </w:rPr>
      </w:pPr>
    </w:p>
    <w:p w14:paraId="534282D2" w14:textId="77777777" w:rsidR="009307AC" w:rsidRPr="0085797A" w:rsidRDefault="009307AC" w:rsidP="009307AC">
      <w:pPr>
        <w:pStyle w:val="ListParagraph"/>
        <w:numPr>
          <w:ilvl w:val="0"/>
          <w:numId w:val="15"/>
        </w:numPr>
        <w:jc w:val="both"/>
        <w:rPr>
          <w:rFonts w:cstheme="minorHAnsi"/>
        </w:rPr>
      </w:pPr>
      <w:r w:rsidRPr="0085797A">
        <w:rPr>
          <w:rFonts w:cstheme="minorHAnsi"/>
          <w:u w:val="single"/>
        </w:rPr>
        <w:t>Shadowing Assignments Coordinator</w:t>
      </w:r>
    </w:p>
    <w:p w14:paraId="39A18CBA" w14:textId="77777777" w:rsidR="009307AC" w:rsidRPr="0085797A" w:rsidRDefault="009307AC" w:rsidP="009307AC">
      <w:pPr>
        <w:pStyle w:val="ListParagraph"/>
        <w:jc w:val="both"/>
        <w:rPr>
          <w:rFonts w:cstheme="minorHAnsi"/>
        </w:rPr>
      </w:pPr>
      <w:r w:rsidRPr="0085797A">
        <w:rPr>
          <w:rFonts w:cstheme="minorHAnsi"/>
        </w:rPr>
        <w:t xml:space="preserve">This role is responsible for ensuring that medical student shadowing experiences are controlled for type (OR vs. clinic) and subspecialty. </w:t>
      </w:r>
    </w:p>
    <w:p w14:paraId="05A09EA1" w14:textId="77777777" w:rsidR="009307AC" w:rsidRPr="0085797A" w:rsidRDefault="009307AC" w:rsidP="009307AC">
      <w:pPr>
        <w:pStyle w:val="ListParagraph"/>
        <w:jc w:val="both"/>
        <w:rPr>
          <w:rFonts w:cstheme="minorHAnsi"/>
        </w:rPr>
      </w:pPr>
    </w:p>
    <w:p w14:paraId="7DF23EE8" w14:textId="77777777" w:rsidR="009307AC" w:rsidRPr="0085797A" w:rsidRDefault="009307AC" w:rsidP="00D7481E">
      <w:pPr>
        <w:pStyle w:val="ListParagraph"/>
        <w:rPr>
          <w:rFonts w:cstheme="minorHAnsi"/>
        </w:rPr>
      </w:pPr>
      <w:r w:rsidRPr="0085797A">
        <w:rPr>
          <w:rFonts w:cstheme="minorHAnsi"/>
        </w:rPr>
        <w:t>Each Thursday, the Shadowing Assignment Coordinator should:</w:t>
      </w:r>
    </w:p>
    <w:p w14:paraId="516441DE" w14:textId="77777777" w:rsidR="009307AC" w:rsidRPr="00D670AB" w:rsidRDefault="009307AC" w:rsidP="00D7481E">
      <w:pPr>
        <w:pStyle w:val="ListParagraph"/>
        <w:numPr>
          <w:ilvl w:val="0"/>
          <w:numId w:val="17"/>
        </w:numPr>
        <w:rPr>
          <w:rFonts w:cstheme="minorHAnsi"/>
          <w:sz w:val="22"/>
          <w:szCs w:val="22"/>
        </w:rPr>
      </w:pPr>
      <w:r w:rsidRPr="00D670AB">
        <w:rPr>
          <w:rFonts w:cstheme="minorHAnsi"/>
          <w:sz w:val="22"/>
          <w:szCs w:val="22"/>
        </w:rPr>
        <w:t>Using student’s indicated availability, assign each student to a shadowing experience</w:t>
      </w:r>
    </w:p>
    <w:p w14:paraId="0E3FB798" w14:textId="77777777" w:rsidR="009307AC" w:rsidRPr="00D670AB" w:rsidRDefault="009307AC" w:rsidP="00D7481E">
      <w:pPr>
        <w:pStyle w:val="ListParagraph"/>
        <w:numPr>
          <w:ilvl w:val="1"/>
          <w:numId w:val="17"/>
        </w:numPr>
        <w:rPr>
          <w:rFonts w:cstheme="minorHAnsi"/>
          <w:sz w:val="22"/>
          <w:szCs w:val="22"/>
        </w:rPr>
      </w:pPr>
      <w:r w:rsidRPr="00D670AB">
        <w:rPr>
          <w:rFonts w:cstheme="minorHAnsi"/>
          <w:sz w:val="22"/>
          <w:szCs w:val="22"/>
        </w:rPr>
        <w:t>Utilize the student experience tracker (Appendix “X”)</w:t>
      </w:r>
    </w:p>
    <w:p w14:paraId="3D7302CF" w14:textId="77777777" w:rsidR="009307AC" w:rsidRPr="00D670AB" w:rsidRDefault="009307AC" w:rsidP="00D7481E">
      <w:pPr>
        <w:pStyle w:val="ListParagraph"/>
        <w:numPr>
          <w:ilvl w:val="0"/>
          <w:numId w:val="17"/>
        </w:numPr>
        <w:rPr>
          <w:rFonts w:cstheme="minorHAnsi"/>
          <w:sz w:val="22"/>
          <w:szCs w:val="22"/>
        </w:rPr>
      </w:pPr>
      <w:r w:rsidRPr="00D670AB">
        <w:rPr>
          <w:rFonts w:cstheme="minorHAnsi"/>
          <w:sz w:val="22"/>
          <w:szCs w:val="22"/>
        </w:rPr>
        <w:t xml:space="preserve">Send email confirmation to surgical schedulers, </w:t>
      </w:r>
      <w:proofErr w:type="spellStart"/>
      <w:r w:rsidRPr="00D670AB">
        <w:rPr>
          <w:rFonts w:cstheme="minorHAnsi"/>
          <w:sz w:val="22"/>
          <w:szCs w:val="22"/>
        </w:rPr>
        <w:t>CC’ing</w:t>
      </w:r>
      <w:proofErr w:type="spellEnd"/>
      <w:r w:rsidRPr="00D670AB">
        <w:rPr>
          <w:rFonts w:cstheme="minorHAnsi"/>
          <w:sz w:val="22"/>
          <w:szCs w:val="22"/>
        </w:rPr>
        <w:t xml:space="preserve"> the surgeon, regarding newly scheduled shadowing experiences with the following information:</w:t>
      </w:r>
    </w:p>
    <w:p w14:paraId="003F88B5" w14:textId="426ED2A8" w:rsidR="009307AC" w:rsidRPr="009307AC" w:rsidRDefault="009307AC" w:rsidP="00D7481E">
      <w:pPr>
        <w:pStyle w:val="ListParagraph"/>
        <w:numPr>
          <w:ilvl w:val="1"/>
          <w:numId w:val="17"/>
        </w:numPr>
        <w:rPr>
          <w:rFonts w:cstheme="minorHAnsi"/>
          <w:sz w:val="22"/>
          <w:szCs w:val="22"/>
        </w:rPr>
      </w:pPr>
      <w:r w:rsidRPr="009307AC">
        <w:rPr>
          <w:rFonts w:cstheme="minorHAnsi"/>
          <w:sz w:val="22"/>
          <w:szCs w:val="22"/>
        </w:rPr>
        <w:t>Student</w:t>
      </w:r>
      <w:r w:rsidR="00E97F7D">
        <w:rPr>
          <w:rFonts w:cstheme="minorHAnsi"/>
          <w:sz w:val="22"/>
          <w:szCs w:val="22"/>
        </w:rPr>
        <w:t>’</w:t>
      </w:r>
      <w:r w:rsidRPr="009307AC">
        <w:rPr>
          <w:rFonts w:cstheme="minorHAnsi"/>
          <w:sz w:val="22"/>
          <w:szCs w:val="22"/>
        </w:rPr>
        <w:t>s name</w:t>
      </w:r>
    </w:p>
    <w:p w14:paraId="1D9F7EAC" w14:textId="7A5B99E6" w:rsidR="00E97F7D" w:rsidRDefault="00E97F7D" w:rsidP="00D7481E">
      <w:pPr>
        <w:pStyle w:val="ListParagraph"/>
        <w:numPr>
          <w:ilvl w:val="1"/>
          <w:numId w:val="17"/>
        </w:numPr>
        <w:rPr>
          <w:rFonts w:cstheme="minorHAnsi"/>
          <w:sz w:val="22"/>
          <w:szCs w:val="22"/>
        </w:rPr>
      </w:pPr>
      <w:r>
        <w:rPr>
          <w:rFonts w:cstheme="minorHAnsi"/>
          <w:sz w:val="22"/>
          <w:szCs w:val="22"/>
        </w:rPr>
        <w:t>Surgical Attending’s name</w:t>
      </w:r>
    </w:p>
    <w:p w14:paraId="206C4280" w14:textId="05AF19F1" w:rsidR="009307AC" w:rsidRDefault="00E97F7D" w:rsidP="00D7481E">
      <w:pPr>
        <w:pStyle w:val="ListParagraph"/>
        <w:numPr>
          <w:ilvl w:val="1"/>
          <w:numId w:val="17"/>
        </w:numPr>
        <w:rPr>
          <w:rFonts w:cstheme="minorHAnsi"/>
          <w:sz w:val="22"/>
          <w:szCs w:val="22"/>
        </w:rPr>
      </w:pPr>
      <w:r>
        <w:rPr>
          <w:rFonts w:cstheme="minorHAnsi"/>
          <w:sz w:val="22"/>
          <w:szCs w:val="22"/>
        </w:rPr>
        <w:t>Shadowing time Slow</w:t>
      </w:r>
    </w:p>
    <w:p w14:paraId="2982DA57" w14:textId="7722820D" w:rsidR="00E97F7D" w:rsidRPr="00D670AB" w:rsidRDefault="00E97F7D" w:rsidP="00D7481E">
      <w:pPr>
        <w:pStyle w:val="ListParagraph"/>
        <w:numPr>
          <w:ilvl w:val="1"/>
          <w:numId w:val="17"/>
        </w:numPr>
        <w:rPr>
          <w:rFonts w:cstheme="minorHAnsi"/>
          <w:sz w:val="22"/>
          <w:szCs w:val="22"/>
        </w:rPr>
      </w:pPr>
      <w:r>
        <w:rPr>
          <w:rFonts w:cstheme="minorHAnsi"/>
          <w:sz w:val="22"/>
          <w:szCs w:val="22"/>
        </w:rPr>
        <w:t>Type of Experience (OR vs. Clinic)</w:t>
      </w:r>
    </w:p>
    <w:p w14:paraId="743FEB8F" w14:textId="77777777" w:rsidR="009307AC" w:rsidRDefault="009307AC" w:rsidP="009307AC">
      <w:pPr>
        <w:ind w:left="720"/>
        <w:jc w:val="both"/>
        <w:rPr>
          <w:rFonts w:cstheme="minorHAnsi"/>
        </w:rPr>
      </w:pPr>
    </w:p>
    <w:p w14:paraId="533CCAFA" w14:textId="77777777" w:rsidR="009307AC" w:rsidRPr="00D670AB" w:rsidRDefault="009307AC" w:rsidP="009307AC">
      <w:pPr>
        <w:ind w:left="432"/>
        <w:jc w:val="both"/>
        <w:rPr>
          <w:rFonts w:cstheme="minorHAnsi"/>
          <w:sz w:val="22"/>
          <w:szCs w:val="22"/>
        </w:rPr>
      </w:pPr>
      <w:r w:rsidRPr="0085797A">
        <w:rPr>
          <w:rFonts w:cstheme="minorHAnsi"/>
        </w:rPr>
        <w:t>*</w:t>
      </w:r>
      <w:r w:rsidRPr="00D670AB">
        <w:rPr>
          <w:rFonts w:cstheme="minorHAnsi"/>
          <w:sz w:val="22"/>
          <w:szCs w:val="22"/>
        </w:rPr>
        <w:t xml:space="preserve">*We recommend </w:t>
      </w:r>
      <w:proofErr w:type="spellStart"/>
      <w:r w:rsidRPr="00D670AB">
        <w:rPr>
          <w:rFonts w:cstheme="minorHAnsi"/>
          <w:sz w:val="22"/>
          <w:szCs w:val="22"/>
        </w:rPr>
        <w:t>CC’ing</w:t>
      </w:r>
      <w:proofErr w:type="spellEnd"/>
      <w:r w:rsidRPr="00D670AB">
        <w:rPr>
          <w:rFonts w:cstheme="minorHAnsi"/>
          <w:sz w:val="22"/>
          <w:szCs w:val="22"/>
        </w:rPr>
        <w:t xml:space="preserve"> the Lead Scheduler on all emails to maintain a complete audit trail of emails</w:t>
      </w:r>
    </w:p>
    <w:p w14:paraId="5E43C6BD" w14:textId="77777777" w:rsidR="009307AC" w:rsidRPr="0085797A" w:rsidRDefault="009307AC" w:rsidP="009307AC">
      <w:pPr>
        <w:ind w:left="720"/>
        <w:jc w:val="both"/>
        <w:rPr>
          <w:rFonts w:cstheme="minorHAnsi"/>
        </w:rPr>
      </w:pPr>
      <w:r w:rsidRPr="003C2475">
        <w:rPr>
          <w:rFonts w:cstheme="minorHAnsi"/>
        </w:rPr>
        <w:lastRenderedPageBreak/>
        <mc:AlternateContent>
          <mc:Choice Requires="wps">
            <w:drawing>
              <wp:anchor distT="0" distB="0" distL="114300" distR="114300" simplePos="0" relativeHeight="251677696" behindDoc="0" locked="0" layoutInCell="1" allowOverlap="1" wp14:anchorId="5E001842" wp14:editId="44AF8F71">
                <wp:simplePos x="0" y="0"/>
                <wp:positionH relativeFrom="column">
                  <wp:posOffset>5340350</wp:posOffset>
                </wp:positionH>
                <wp:positionV relativeFrom="paragraph">
                  <wp:posOffset>-671195</wp:posOffset>
                </wp:positionV>
                <wp:extent cx="2073275" cy="3206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5809BA86"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Personnel &amp; Roles   </w:t>
                            </w:r>
                            <w:r>
                              <w:rPr>
                                <w:sz w:val="32"/>
                                <w:szCs w:val="32"/>
                                <w14:textFill>
                                  <w14:solidFill>
                                    <w14:srgbClr w14:val="000000">
                                      <w14:alpha w14:val="50000"/>
                                    </w14:srgbClr>
                                  </w14:solidFill>
                                </w14:textFil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01842" id="Text Box 16" o:spid="_x0000_s1031" type="#_x0000_t202" style="position:absolute;left:0;text-align:left;margin-left:420.5pt;margin-top:-52.85pt;width:163.25pt;height:2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" filled="f" stroked="f" strokeweight=".5pt">
                <v:textbox>
                  <w:txbxContent>
                    <w:p w14:paraId="5809BA86"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 xml:space="preserve">Personnel &amp; Roles   </w:t>
                      </w:r>
                      <w:r>
                        <w:rPr>
                          <w:sz w:val="32"/>
                          <w:szCs w:val="32"/>
                          <w14:textFill>
                            <w14:solidFill>
                              <w14:srgbClr w14:val="000000">
                                <w14:alpha w14:val="50000"/>
                              </w14:srgbClr>
                            </w14:solidFill>
                          </w14:textFill>
                        </w:rPr>
                        <w:t>7</w:t>
                      </w:r>
                    </w:p>
                  </w:txbxContent>
                </v:textbox>
              </v:shape>
            </w:pict>
          </mc:Fallback>
        </mc:AlternateContent>
      </w:r>
      <w:r w:rsidRPr="003C2475">
        <w:rPr>
          <w:rFonts w:cstheme="minorHAnsi"/>
        </w:rPr>
        <mc:AlternateContent>
          <mc:Choice Requires="wps">
            <w:drawing>
              <wp:anchor distT="0" distB="0" distL="114300" distR="114300" simplePos="0" relativeHeight="251676672" behindDoc="0" locked="0" layoutInCell="1" allowOverlap="1" wp14:anchorId="1E1EB85F" wp14:editId="1B93D195">
                <wp:simplePos x="0" y="0"/>
                <wp:positionH relativeFrom="column">
                  <wp:posOffset>5398906</wp:posOffset>
                </wp:positionH>
                <wp:positionV relativeFrom="paragraph">
                  <wp:posOffset>-690664</wp:posOffset>
                </wp:positionV>
                <wp:extent cx="1838960" cy="424815"/>
                <wp:effectExtent l="0" t="0" r="15240" b="6985"/>
                <wp:wrapNone/>
                <wp:docPr id="15" name="Rounded Rectangle 1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819588" id="Rounded Rectangle 15" o:spid="_x0000_s1026" style="position:absolute;margin-left:425.1pt;margin-top:-54.4pt;width:144.8pt;height:3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" fillcolor="#b4c6e7 [1300]" strokecolor="#b4c6e7 [1300]" strokeweight="1pt">
                <v:fill opacity="32896f"/>
                <v:stroke opacity="32896f" joinstyle="miter"/>
              </v:roundrect>
            </w:pict>
          </mc:Fallback>
        </mc:AlternateContent>
      </w:r>
    </w:p>
    <w:p w14:paraId="692C2C68" w14:textId="77777777" w:rsidR="009307AC" w:rsidRPr="0085797A" w:rsidRDefault="009307AC" w:rsidP="009307AC">
      <w:pPr>
        <w:pStyle w:val="ListParagraph"/>
        <w:numPr>
          <w:ilvl w:val="0"/>
          <w:numId w:val="15"/>
        </w:numPr>
        <w:jc w:val="both"/>
        <w:rPr>
          <w:rFonts w:cstheme="minorHAnsi"/>
        </w:rPr>
      </w:pPr>
      <w:r w:rsidRPr="0085797A">
        <w:rPr>
          <w:rFonts w:cstheme="minorHAnsi"/>
          <w:u w:val="single"/>
        </w:rPr>
        <w:t>Email Correspondence Coordinator</w:t>
      </w:r>
    </w:p>
    <w:p w14:paraId="5EB07343" w14:textId="77777777" w:rsidR="009307AC" w:rsidRPr="0085797A" w:rsidRDefault="009307AC" w:rsidP="009307AC">
      <w:pPr>
        <w:pStyle w:val="ListParagraph"/>
        <w:jc w:val="both"/>
        <w:rPr>
          <w:rFonts w:cstheme="minorHAnsi"/>
        </w:rPr>
      </w:pPr>
      <w:r w:rsidRPr="0085797A">
        <w:rPr>
          <w:rFonts w:cstheme="minorHAnsi"/>
        </w:rPr>
        <w:t>This role is responsible for weekly emails to participants.</w:t>
      </w:r>
    </w:p>
    <w:p w14:paraId="3242B73E" w14:textId="77777777" w:rsidR="009307AC" w:rsidRPr="0085797A" w:rsidRDefault="009307AC" w:rsidP="009307AC">
      <w:pPr>
        <w:pStyle w:val="ListParagraph"/>
        <w:jc w:val="both"/>
        <w:rPr>
          <w:rFonts w:cstheme="minorHAnsi"/>
        </w:rPr>
      </w:pPr>
    </w:p>
    <w:p w14:paraId="447CA090" w14:textId="77777777" w:rsidR="009307AC" w:rsidRPr="0085797A" w:rsidRDefault="009307AC" w:rsidP="009307AC">
      <w:pPr>
        <w:pStyle w:val="ListParagraph"/>
        <w:jc w:val="both"/>
        <w:rPr>
          <w:rFonts w:cstheme="minorHAnsi"/>
        </w:rPr>
      </w:pPr>
      <w:r w:rsidRPr="0085797A">
        <w:rPr>
          <w:rFonts w:cstheme="minorHAnsi"/>
        </w:rPr>
        <w:t>Each Sunday, the weekly Email Correspondence Coordinator should:</w:t>
      </w:r>
    </w:p>
    <w:p w14:paraId="7C288262" w14:textId="77777777" w:rsidR="009307AC" w:rsidRPr="00D670AB" w:rsidRDefault="009307AC" w:rsidP="009307AC">
      <w:pPr>
        <w:pStyle w:val="ListParagraph"/>
        <w:numPr>
          <w:ilvl w:val="0"/>
          <w:numId w:val="18"/>
        </w:numPr>
        <w:jc w:val="both"/>
        <w:rPr>
          <w:rFonts w:cstheme="minorHAnsi"/>
          <w:sz w:val="22"/>
          <w:szCs w:val="22"/>
        </w:rPr>
      </w:pPr>
      <w:r w:rsidRPr="00D670AB">
        <w:rPr>
          <w:rFonts w:cstheme="minorHAnsi"/>
          <w:sz w:val="22"/>
          <w:szCs w:val="22"/>
        </w:rPr>
        <w:t>Email students participating in experiences during the coming week the following information:</w:t>
      </w:r>
    </w:p>
    <w:p w14:paraId="391EF425" w14:textId="77777777" w:rsidR="009307AC" w:rsidRPr="00D670AB" w:rsidRDefault="009307AC" w:rsidP="009307AC">
      <w:pPr>
        <w:pStyle w:val="ListParagraph"/>
        <w:numPr>
          <w:ilvl w:val="2"/>
          <w:numId w:val="18"/>
        </w:numPr>
        <w:jc w:val="both"/>
        <w:rPr>
          <w:rFonts w:cstheme="minorHAnsi"/>
          <w:sz w:val="22"/>
          <w:szCs w:val="22"/>
        </w:rPr>
      </w:pPr>
      <w:r w:rsidRPr="00D670AB">
        <w:rPr>
          <w:rFonts w:cstheme="minorHAnsi"/>
          <w:sz w:val="22"/>
          <w:szCs w:val="22"/>
        </w:rPr>
        <w:t>Date and time of experience</w:t>
      </w:r>
    </w:p>
    <w:p w14:paraId="738903BC" w14:textId="77777777" w:rsidR="009307AC" w:rsidRPr="00D670AB" w:rsidRDefault="009307AC" w:rsidP="009307AC">
      <w:pPr>
        <w:pStyle w:val="ListParagraph"/>
        <w:numPr>
          <w:ilvl w:val="2"/>
          <w:numId w:val="18"/>
        </w:numPr>
        <w:jc w:val="both"/>
        <w:rPr>
          <w:rFonts w:cstheme="minorHAnsi"/>
          <w:sz w:val="22"/>
          <w:szCs w:val="22"/>
        </w:rPr>
      </w:pPr>
      <w:r w:rsidRPr="00D670AB">
        <w:rPr>
          <w:rFonts w:cstheme="minorHAnsi"/>
          <w:sz w:val="22"/>
          <w:szCs w:val="22"/>
        </w:rPr>
        <w:t>Physician (name and specialty) assigned</w:t>
      </w:r>
    </w:p>
    <w:p w14:paraId="6A612A65" w14:textId="77777777" w:rsidR="009307AC" w:rsidRPr="00D670AB" w:rsidRDefault="009307AC" w:rsidP="009307AC">
      <w:pPr>
        <w:pStyle w:val="ListParagraph"/>
        <w:numPr>
          <w:ilvl w:val="2"/>
          <w:numId w:val="18"/>
        </w:numPr>
        <w:jc w:val="both"/>
        <w:rPr>
          <w:rFonts w:cstheme="minorHAnsi"/>
          <w:sz w:val="22"/>
          <w:szCs w:val="22"/>
        </w:rPr>
      </w:pPr>
      <w:r w:rsidRPr="00D670AB">
        <w:rPr>
          <w:rFonts w:cstheme="minorHAnsi"/>
          <w:sz w:val="22"/>
          <w:szCs w:val="22"/>
        </w:rPr>
        <w:t xml:space="preserve">Location of experience (e.g. clinic office address or </w:t>
      </w:r>
      <w:proofErr w:type="spellStart"/>
      <w:r w:rsidRPr="00D670AB">
        <w:rPr>
          <w:rFonts w:cstheme="minorHAnsi"/>
          <w:sz w:val="22"/>
          <w:szCs w:val="22"/>
        </w:rPr>
        <w:t>OR</w:t>
      </w:r>
      <w:proofErr w:type="spellEnd"/>
      <w:r w:rsidRPr="00D670AB">
        <w:rPr>
          <w:rFonts w:cstheme="minorHAnsi"/>
          <w:sz w:val="22"/>
          <w:szCs w:val="22"/>
        </w:rPr>
        <w:t xml:space="preserve"> number) with directions as needed</w:t>
      </w:r>
    </w:p>
    <w:p w14:paraId="2CA4627F" w14:textId="77777777" w:rsidR="009307AC" w:rsidRPr="00D670AB" w:rsidRDefault="009307AC" w:rsidP="009307AC">
      <w:pPr>
        <w:pStyle w:val="ListParagraph"/>
        <w:numPr>
          <w:ilvl w:val="2"/>
          <w:numId w:val="18"/>
        </w:numPr>
        <w:jc w:val="both"/>
        <w:rPr>
          <w:rFonts w:cstheme="minorHAnsi"/>
          <w:sz w:val="22"/>
          <w:szCs w:val="22"/>
        </w:rPr>
      </w:pPr>
      <w:r w:rsidRPr="00D670AB">
        <w:rPr>
          <w:rFonts w:cstheme="minorHAnsi"/>
          <w:sz w:val="22"/>
          <w:szCs w:val="22"/>
        </w:rPr>
        <w:t>Reminder to complete the Post-Experience survey</w:t>
      </w:r>
    </w:p>
    <w:p w14:paraId="39637B01" w14:textId="77777777" w:rsidR="009307AC" w:rsidRPr="00D670AB" w:rsidRDefault="009307AC" w:rsidP="009307AC">
      <w:pPr>
        <w:pStyle w:val="ListParagraph"/>
        <w:numPr>
          <w:ilvl w:val="0"/>
          <w:numId w:val="18"/>
        </w:numPr>
        <w:jc w:val="both"/>
        <w:rPr>
          <w:rFonts w:cstheme="minorHAnsi"/>
          <w:sz w:val="22"/>
          <w:szCs w:val="22"/>
        </w:rPr>
      </w:pPr>
      <w:r w:rsidRPr="00D670AB">
        <w:rPr>
          <w:rFonts w:cstheme="minorHAnsi"/>
          <w:sz w:val="22"/>
          <w:szCs w:val="22"/>
        </w:rPr>
        <w:t>Create and email weekly participant email which should include the following:</w:t>
      </w:r>
    </w:p>
    <w:p w14:paraId="3872992D" w14:textId="77777777" w:rsidR="009307AC" w:rsidRPr="00D670AB" w:rsidRDefault="009307AC" w:rsidP="009307AC">
      <w:pPr>
        <w:pStyle w:val="ListParagraph"/>
        <w:numPr>
          <w:ilvl w:val="2"/>
          <w:numId w:val="18"/>
        </w:numPr>
        <w:jc w:val="both"/>
        <w:rPr>
          <w:rFonts w:cstheme="minorHAnsi"/>
          <w:sz w:val="22"/>
          <w:szCs w:val="22"/>
        </w:rPr>
      </w:pPr>
      <w:r w:rsidRPr="00D670AB">
        <w:rPr>
          <w:rFonts w:cstheme="minorHAnsi"/>
          <w:sz w:val="22"/>
          <w:szCs w:val="22"/>
        </w:rPr>
        <w:t>Date range of currently available shadowing experiences</w:t>
      </w:r>
    </w:p>
    <w:p w14:paraId="1F6B1596" w14:textId="77777777" w:rsidR="009307AC" w:rsidRPr="00D670AB" w:rsidRDefault="009307AC" w:rsidP="009307AC">
      <w:pPr>
        <w:pStyle w:val="ListParagraph"/>
        <w:numPr>
          <w:ilvl w:val="2"/>
          <w:numId w:val="18"/>
        </w:numPr>
        <w:jc w:val="both"/>
        <w:rPr>
          <w:rFonts w:cstheme="minorHAnsi"/>
          <w:sz w:val="22"/>
          <w:szCs w:val="22"/>
        </w:rPr>
      </w:pPr>
      <w:r w:rsidRPr="00D670AB">
        <w:rPr>
          <w:rFonts w:cstheme="minorHAnsi"/>
          <w:sz w:val="22"/>
          <w:szCs w:val="22"/>
        </w:rPr>
        <w:t>Link to the Participant Calendar sign-up page</w:t>
      </w:r>
    </w:p>
    <w:p w14:paraId="6A27E4D8" w14:textId="77777777" w:rsidR="009307AC" w:rsidRPr="00D670AB" w:rsidRDefault="009307AC" w:rsidP="009307AC">
      <w:pPr>
        <w:pStyle w:val="ListParagraph"/>
        <w:numPr>
          <w:ilvl w:val="2"/>
          <w:numId w:val="18"/>
        </w:numPr>
        <w:jc w:val="both"/>
        <w:rPr>
          <w:rFonts w:cstheme="minorHAnsi"/>
          <w:sz w:val="22"/>
          <w:szCs w:val="22"/>
        </w:rPr>
      </w:pPr>
      <w:r w:rsidRPr="00D670AB">
        <w:rPr>
          <w:rFonts w:cstheme="minorHAnsi"/>
          <w:sz w:val="22"/>
          <w:szCs w:val="22"/>
        </w:rPr>
        <w:t>Link to the Post-Experience Survey</w:t>
      </w:r>
    </w:p>
    <w:p w14:paraId="17832C01" w14:textId="77777777" w:rsidR="009307AC" w:rsidRDefault="009307AC" w:rsidP="009307AC">
      <w:pPr>
        <w:jc w:val="both"/>
        <w:rPr>
          <w:rFonts w:cstheme="minorHAnsi"/>
        </w:rPr>
      </w:pPr>
    </w:p>
    <w:p w14:paraId="1E3BEDAB" w14:textId="77777777" w:rsidR="009307AC" w:rsidRDefault="009307AC" w:rsidP="009307AC">
      <w:pPr>
        <w:ind w:left="720"/>
        <w:jc w:val="both"/>
        <w:rPr>
          <w:rFonts w:cstheme="minorHAnsi"/>
        </w:rPr>
      </w:pPr>
      <w:r>
        <w:rPr>
          <w:rFonts w:cstheme="minorHAnsi"/>
        </w:rPr>
        <w:t>Every other week, the Email Correspondence Coordinator should:</w:t>
      </w:r>
    </w:p>
    <w:p w14:paraId="7C1981A6" w14:textId="77777777" w:rsidR="009307AC" w:rsidRPr="00D670AB" w:rsidRDefault="009307AC" w:rsidP="009307AC">
      <w:pPr>
        <w:pStyle w:val="ListParagraph"/>
        <w:numPr>
          <w:ilvl w:val="0"/>
          <w:numId w:val="25"/>
        </w:numPr>
        <w:jc w:val="both"/>
        <w:rPr>
          <w:rFonts w:cstheme="minorHAnsi"/>
          <w:sz w:val="22"/>
          <w:szCs w:val="22"/>
        </w:rPr>
      </w:pPr>
      <w:r w:rsidRPr="00D670AB">
        <w:rPr>
          <w:rFonts w:cstheme="minorHAnsi"/>
          <w:sz w:val="22"/>
          <w:szCs w:val="22"/>
        </w:rPr>
        <w:t>Email the Lead Scheduler(s) to check in regarding the master calendar and its status</w:t>
      </w:r>
    </w:p>
    <w:p w14:paraId="798FB6E9" w14:textId="77777777" w:rsidR="009307AC" w:rsidRPr="00D670AB" w:rsidRDefault="009307AC" w:rsidP="009307AC">
      <w:pPr>
        <w:ind w:left="720"/>
        <w:jc w:val="both"/>
        <w:rPr>
          <w:rFonts w:cstheme="minorHAnsi"/>
          <w:sz w:val="22"/>
          <w:szCs w:val="22"/>
        </w:rPr>
      </w:pPr>
    </w:p>
    <w:p w14:paraId="1969015B" w14:textId="77777777" w:rsidR="009307AC" w:rsidRPr="0085797A" w:rsidRDefault="009307AC" w:rsidP="009307AC">
      <w:pPr>
        <w:ind w:left="720"/>
        <w:jc w:val="both"/>
        <w:rPr>
          <w:rFonts w:cstheme="minorHAnsi"/>
        </w:rPr>
      </w:pPr>
      <w:r w:rsidRPr="0085797A">
        <w:rPr>
          <w:rFonts w:cstheme="minorHAnsi"/>
        </w:rPr>
        <w:t>Every day, the Email Correspondence Coordinator should:</w:t>
      </w:r>
    </w:p>
    <w:p w14:paraId="6C65CB82" w14:textId="77777777" w:rsidR="009307AC" w:rsidRPr="00D670AB" w:rsidRDefault="009307AC" w:rsidP="009307AC">
      <w:pPr>
        <w:pStyle w:val="ListParagraph"/>
        <w:numPr>
          <w:ilvl w:val="0"/>
          <w:numId w:val="19"/>
        </w:numPr>
        <w:jc w:val="both"/>
        <w:rPr>
          <w:rFonts w:cstheme="minorHAnsi"/>
          <w:sz w:val="22"/>
          <w:szCs w:val="22"/>
        </w:rPr>
      </w:pPr>
      <w:r w:rsidRPr="00D670AB">
        <w:rPr>
          <w:rFonts w:cstheme="minorHAnsi"/>
          <w:sz w:val="22"/>
          <w:szCs w:val="22"/>
        </w:rPr>
        <w:t>Send all participants participating in experiences that day a Post-Experience Thank You email, which includes a link to the Post-Experience Survey</w:t>
      </w:r>
    </w:p>
    <w:p w14:paraId="183D370F" w14:textId="77777777" w:rsidR="009307AC" w:rsidRPr="0085797A" w:rsidRDefault="009307AC" w:rsidP="009307AC">
      <w:pPr>
        <w:jc w:val="both"/>
        <w:rPr>
          <w:rFonts w:cstheme="minorHAnsi"/>
        </w:rPr>
      </w:pPr>
    </w:p>
    <w:p w14:paraId="7F760599" w14:textId="77777777" w:rsidR="009307AC" w:rsidRPr="0085797A" w:rsidRDefault="009307AC" w:rsidP="009307AC">
      <w:pPr>
        <w:jc w:val="both"/>
        <w:rPr>
          <w:rFonts w:cstheme="minorHAnsi"/>
        </w:rPr>
      </w:pPr>
    </w:p>
    <w:p w14:paraId="6DC1C5E6" w14:textId="77777777" w:rsidR="009307AC" w:rsidRPr="0085797A" w:rsidRDefault="009307AC" w:rsidP="009307AC">
      <w:pPr>
        <w:pStyle w:val="ListParagraph"/>
        <w:numPr>
          <w:ilvl w:val="0"/>
          <w:numId w:val="15"/>
        </w:numPr>
        <w:jc w:val="both"/>
        <w:rPr>
          <w:rFonts w:cstheme="minorHAnsi"/>
          <w:u w:val="single"/>
        </w:rPr>
      </w:pPr>
      <w:r w:rsidRPr="0085797A">
        <w:rPr>
          <w:rFonts w:cstheme="minorHAnsi"/>
          <w:u w:val="single"/>
        </w:rPr>
        <w:t>Skills Sessions Coordinator</w:t>
      </w:r>
    </w:p>
    <w:p w14:paraId="3DD20A8E" w14:textId="77777777" w:rsidR="009307AC" w:rsidRPr="0085797A" w:rsidRDefault="009307AC" w:rsidP="009307AC">
      <w:pPr>
        <w:pStyle w:val="ListParagraph"/>
        <w:jc w:val="both"/>
        <w:rPr>
          <w:rFonts w:cstheme="minorHAnsi"/>
        </w:rPr>
      </w:pPr>
      <w:r w:rsidRPr="0085797A">
        <w:rPr>
          <w:rFonts w:cstheme="minorHAnsi"/>
        </w:rPr>
        <w:t>This role is responsible for planning and executing Skills Sessions.</w:t>
      </w:r>
    </w:p>
    <w:p w14:paraId="3DEBC91F" w14:textId="77777777" w:rsidR="009307AC" w:rsidRPr="0085797A" w:rsidRDefault="009307AC" w:rsidP="009307AC">
      <w:pPr>
        <w:pStyle w:val="ListParagraph"/>
        <w:jc w:val="both"/>
        <w:rPr>
          <w:rFonts w:cstheme="minorHAnsi"/>
        </w:rPr>
      </w:pPr>
    </w:p>
    <w:p w14:paraId="198F7472" w14:textId="77777777" w:rsidR="009307AC" w:rsidRPr="0085797A" w:rsidRDefault="009307AC" w:rsidP="009307AC">
      <w:pPr>
        <w:pStyle w:val="ListParagraph"/>
        <w:jc w:val="both"/>
        <w:rPr>
          <w:rFonts w:cstheme="minorHAnsi"/>
        </w:rPr>
      </w:pPr>
      <w:r w:rsidRPr="0085797A">
        <w:rPr>
          <w:rFonts w:cstheme="minorHAnsi"/>
          <w:b/>
        </w:rPr>
        <w:t>**This protocol is likely to differ at your institution. Please use our protocol as a template to create your own with the appropriate personnel at your institution</w:t>
      </w:r>
      <w:r w:rsidRPr="0085797A">
        <w:rPr>
          <w:rFonts w:cstheme="minorHAnsi"/>
        </w:rPr>
        <w:t xml:space="preserve">. </w:t>
      </w:r>
    </w:p>
    <w:p w14:paraId="2F72E626" w14:textId="77777777" w:rsidR="009307AC" w:rsidRPr="0085797A" w:rsidRDefault="009307AC" w:rsidP="009307AC">
      <w:pPr>
        <w:pStyle w:val="ListParagraph"/>
        <w:jc w:val="both"/>
        <w:rPr>
          <w:rFonts w:cstheme="minorHAnsi"/>
        </w:rPr>
      </w:pPr>
    </w:p>
    <w:p w14:paraId="65F40423" w14:textId="77777777" w:rsidR="009307AC" w:rsidRPr="0085797A" w:rsidRDefault="009307AC" w:rsidP="009307AC">
      <w:pPr>
        <w:pStyle w:val="ListParagraph"/>
        <w:jc w:val="both"/>
        <w:rPr>
          <w:rFonts w:cstheme="minorHAnsi"/>
          <w:i/>
        </w:rPr>
      </w:pPr>
      <w:r w:rsidRPr="0085797A">
        <w:rPr>
          <w:rFonts w:cstheme="minorHAnsi"/>
          <w:i/>
        </w:rPr>
        <w:t>Scheduling:</w:t>
      </w:r>
    </w:p>
    <w:p w14:paraId="5D4FA5BA" w14:textId="77777777" w:rsidR="009307AC" w:rsidRPr="0085797A" w:rsidRDefault="009307AC" w:rsidP="009307AC">
      <w:pPr>
        <w:pStyle w:val="ListParagraph"/>
        <w:jc w:val="both"/>
        <w:rPr>
          <w:rFonts w:cstheme="minorHAnsi"/>
        </w:rPr>
      </w:pPr>
      <w:r w:rsidRPr="0085797A">
        <w:rPr>
          <w:rFonts w:cstheme="minorHAnsi"/>
        </w:rPr>
        <w:t>At the beginning of each semester, the Skills Sessions Coordinator should:</w:t>
      </w:r>
    </w:p>
    <w:p w14:paraId="5395C9CE" w14:textId="77777777" w:rsidR="009307AC" w:rsidRPr="00D670AB" w:rsidRDefault="009307AC" w:rsidP="009307AC">
      <w:pPr>
        <w:pStyle w:val="ListParagraph"/>
        <w:numPr>
          <w:ilvl w:val="0"/>
          <w:numId w:val="20"/>
        </w:numPr>
        <w:jc w:val="both"/>
        <w:rPr>
          <w:rFonts w:cstheme="minorHAnsi"/>
          <w:sz w:val="22"/>
          <w:szCs w:val="22"/>
        </w:rPr>
      </w:pPr>
      <w:r w:rsidRPr="00D670AB">
        <w:rPr>
          <w:rFonts w:cstheme="minorHAnsi"/>
          <w:sz w:val="22"/>
          <w:szCs w:val="22"/>
        </w:rPr>
        <w:t>Request medical school course schedules:</w:t>
      </w:r>
    </w:p>
    <w:p w14:paraId="346BB9A1" w14:textId="77777777" w:rsidR="009307AC" w:rsidRPr="00D670AB" w:rsidRDefault="009307AC" w:rsidP="009307AC">
      <w:pPr>
        <w:pStyle w:val="ListParagraph"/>
        <w:numPr>
          <w:ilvl w:val="1"/>
          <w:numId w:val="20"/>
        </w:numPr>
        <w:jc w:val="both"/>
        <w:rPr>
          <w:rFonts w:cstheme="minorHAnsi"/>
          <w:sz w:val="22"/>
          <w:szCs w:val="22"/>
        </w:rPr>
      </w:pPr>
      <w:r w:rsidRPr="00D670AB">
        <w:rPr>
          <w:rFonts w:cstheme="minorHAnsi"/>
          <w:sz w:val="22"/>
          <w:szCs w:val="22"/>
        </w:rPr>
        <w:t>Identify dates and times with the most student availability, keeping in mind testing schedule</w:t>
      </w:r>
    </w:p>
    <w:p w14:paraId="23BD2E81" w14:textId="77777777" w:rsidR="009307AC" w:rsidRPr="00D670AB" w:rsidRDefault="009307AC" w:rsidP="009307AC">
      <w:pPr>
        <w:pStyle w:val="ListParagraph"/>
        <w:numPr>
          <w:ilvl w:val="0"/>
          <w:numId w:val="20"/>
        </w:numPr>
        <w:jc w:val="both"/>
        <w:rPr>
          <w:rFonts w:cstheme="minorHAnsi"/>
          <w:sz w:val="22"/>
          <w:szCs w:val="22"/>
        </w:rPr>
      </w:pPr>
      <w:r w:rsidRPr="00D670AB">
        <w:rPr>
          <w:rFonts w:cstheme="minorHAnsi"/>
          <w:sz w:val="22"/>
          <w:szCs w:val="22"/>
        </w:rPr>
        <w:t>Using the identified dates, determine Attending Surgeons availability by creating a group poll (i.e. “Doodle Poll”)</w:t>
      </w:r>
    </w:p>
    <w:p w14:paraId="2BADDC9D" w14:textId="77777777" w:rsidR="009307AC" w:rsidRPr="00D670AB" w:rsidRDefault="009307AC" w:rsidP="009307AC">
      <w:pPr>
        <w:pStyle w:val="ListParagraph"/>
        <w:numPr>
          <w:ilvl w:val="0"/>
          <w:numId w:val="20"/>
        </w:numPr>
        <w:jc w:val="both"/>
        <w:rPr>
          <w:rFonts w:cstheme="minorHAnsi"/>
          <w:sz w:val="22"/>
          <w:szCs w:val="22"/>
        </w:rPr>
      </w:pPr>
      <w:r w:rsidRPr="00D670AB">
        <w:rPr>
          <w:rFonts w:cstheme="minorHAnsi"/>
          <w:sz w:val="22"/>
          <w:szCs w:val="22"/>
        </w:rPr>
        <w:t xml:space="preserve">After an Attending Surgeon has been identified with a date and time, coordinate with the Surgical Skills Training Suite. </w:t>
      </w:r>
    </w:p>
    <w:p w14:paraId="47F52D08" w14:textId="77777777" w:rsidR="009307AC" w:rsidRDefault="009307AC" w:rsidP="009307AC">
      <w:pPr>
        <w:pStyle w:val="ListParagraph"/>
        <w:jc w:val="both"/>
        <w:rPr>
          <w:rFonts w:cstheme="minorHAnsi"/>
        </w:rPr>
      </w:pPr>
    </w:p>
    <w:p w14:paraId="23CD5603" w14:textId="77777777" w:rsidR="009307AC" w:rsidRDefault="009307AC" w:rsidP="009307AC">
      <w:pPr>
        <w:pStyle w:val="ListParagraph"/>
        <w:jc w:val="both"/>
        <w:rPr>
          <w:rFonts w:cstheme="minorHAnsi"/>
        </w:rPr>
      </w:pPr>
    </w:p>
    <w:p w14:paraId="17697D38" w14:textId="77777777" w:rsidR="009307AC" w:rsidRDefault="009307AC" w:rsidP="009307AC">
      <w:pPr>
        <w:pStyle w:val="ListParagraph"/>
        <w:jc w:val="both"/>
        <w:rPr>
          <w:rFonts w:cstheme="minorHAnsi"/>
        </w:rPr>
      </w:pPr>
    </w:p>
    <w:p w14:paraId="44F595CD" w14:textId="77777777" w:rsidR="009307AC" w:rsidRDefault="009307AC" w:rsidP="009307AC">
      <w:pPr>
        <w:pStyle w:val="ListParagraph"/>
        <w:jc w:val="both"/>
        <w:rPr>
          <w:rFonts w:cstheme="minorHAnsi"/>
        </w:rPr>
      </w:pPr>
    </w:p>
    <w:p w14:paraId="1C80A5C1" w14:textId="77777777" w:rsidR="009307AC" w:rsidRDefault="009307AC" w:rsidP="009307AC">
      <w:pPr>
        <w:pStyle w:val="ListParagraph"/>
        <w:jc w:val="both"/>
        <w:rPr>
          <w:rFonts w:cstheme="minorHAnsi"/>
        </w:rPr>
      </w:pPr>
    </w:p>
    <w:p w14:paraId="0E638D25" w14:textId="77777777" w:rsidR="009307AC" w:rsidRPr="0085797A" w:rsidRDefault="009307AC" w:rsidP="009307AC">
      <w:pPr>
        <w:pStyle w:val="ListParagraph"/>
        <w:jc w:val="both"/>
        <w:rPr>
          <w:rFonts w:cstheme="minorHAnsi"/>
        </w:rPr>
      </w:pPr>
    </w:p>
    <w:p w14:paraId="1C2A887B" w14:textId="77777777" w:rsidR="009307AC" w:rsidRPr="0085797A" w:rsidRDefault="009307AC" w:rsidP="009307AC">
      <w:pPr>
        <w:pStyle w:val="ListParagraph"/>
        <w:jc w:val="both"/>
        <w:rPr>
          <w:rFonts w:cstheme="minorHAnsi"/>
          <w:i/>
        </w:rPr>
      </w:pPr>
      <w:r>
        <w:rPr>
          <w:noProof/>
        </w:rPr>
        <w:lastRenderedPageBreak/>
        <mc:AlternateContent>
          <mc:Choice Requires="wps">
            <w:drawing>
              <wp:anchor distT="0" distB="0" distL="114300" distR="114300" simplePos="0" relativeHeight="251673600" behindDoc="0" locked="0" layoutInCell="1" allowOverlap="1" wp14:anchorId="10DBF608" wp14:editId="617A4D86">
                <wp:simplePos x="0" y="0"/>
                <wp:positionH relativeFrom="column">
                  <wp:posOffset>5340350</wp:posOffset>
                </wp:positionH>
                <wp:positionV relativeFrom="paragraph">
                  <wp:posOffset>-646430</wp:posOffset>
                </wp:positionV>
                <wp:extent cx="2073275" cy="320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D4F00C3" w14:textId="77777777" w:rsidR="009307AC" w:rsidRPr="003C2475" w:rsidRDefault="009307AC" w:rsidP="009307AC">
                            <w:pPr>
                              <w:rPr>
                                <w14:textFill>
                                  <w14:solidFill>
                                    <w14:srgbClr w14:val="000000">
                                      <w14:alpha w14:val="50000"/>
                                    </w14:srgbClr>
                                  </w14:solidFill>
                                </w14:textFill>
                              </w:rPr>
                            </w:pPr>
                            <w:r w:rsidRPr="003C2475">
                              <w:rPr>
                                <w14:textFill>
                                  <w14:solidFill>
                                    <w14:srgbClr w14:val="000000">
                                      <w14:alpha w14:val="50000"/>
                                    </w14:srgbClr>
                                  </w14:solidFill>
                                </w14:textFill>
                              </w:rPr>
                              <w:t xml:space="preserve">Personnel &amp; Roles   </w:t>
                            </w:r>
                            <w:r>
                              <w:rPr>
                                <w:sz w:val="32"/>
                                <w:szCs w:val="32"/>
                                <w14:textFill>
                                  <w14:solidFill>
                                    <w14:srgbClr w14:val="000000">
                                      <w14:alpha w14:val="50000"/>
                                    </w14:srgbClr>
                                  </w14:soli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BF608" id="Text Box 2" o:spid="_x0000_s1032" type="#_x0000_t202" style="position:absolute;left:0;text-align:left;margin-left:420.5pt;margin-top:-50.9pt;width:163.25pt;height:2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" filled="f" stroked="f" strokeweight=".5pt">
                <v:textbox>
                  <w:txbxContent>
                    <w:p w14:paraId="6D4F00C3" w14:textId="77777777" w:rsidR="009307AC" w:rsidRPr="003C2475" w:rsidRDefault="009307AC" w:rsidP="009307AC">
                      <w:pPr>
                        <w:rPr>
                          <w14:textFill>
                            <w14:solidFill>
                              <w14:srgbClr w14:val="000000">
                                <w14:alpha w14:val="50000"/>
                              </w14:srgbClr>
                            </w14:solidFill>
                          </w14:textFill>
                        </w:rPr>
                      </w:pPr>
                      <w:r w:rsidRPr="003C2475">
                        <w:rPr>
                          <w14:textFill>
                            <w14:solidFill>
                              <w14:srgbClr w14:val="000000">
                                <w14:alpha w14:val="50000"/>
                              </w14:srgbClr>
                            </w14:solidFill>
                          </w14:textFill>
                        </w:rPr>
                        <w:t xml:space="preserve">Personnel &amp; Roles   </w:t>
                      </w:r>
                      <w:r>
                        <w:rPr>
                          <w:sz w:val="32"/>
                          <w:szCs w:val="32"/>
                          <w14:textFill>
                            <w14:solidFill>
                              <w14:srgbClr w14:val="000000">
                                <w14:alpha w14:val="50000"/>
                              </w14:srgbClr>
                            </w14:solidFill>
                          </w14:textFill>
                        </w:rPr>
                        <w:t>8</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FCE57F" wp14:editId="1FFD0E7B">
                <wp:simplePos x="0" y="0"/>
                <wp:positionH relativeFrom="column">
                  <wp:posOffset>5337175</wp:posOffset>
                </wp:positionH>
                <wp:positionV relativeFrom="paragraph">
                  <wp:posOffset>-692406</wp:posOffset>
                </wp:positionV>
                <wp:extent cx="1839433" cy="425302"/>
                <wp:effectExtent l="0" t="0" r="15240" b="6985"/>
                <wp:wrapNone/>
                <wp:docPr id="12" name="Rounded Rectangle 12"/>
                <wp:cNvGraphicFramePr/>
                <a:graphic xmlns:a="http://schemas.openxmlformats.org/drawingml/2006/main">
                  <a:graphicData uri="http://schemas.microsoft.com/office/word/2010/wordprocessingShape">
                    <wps:wsp>
                      <wps:cNvSpPr/>
                      <wps:spPr>
                        <a:xfrm>
                          <a:off x="0" y="0"/>
                          <a:ext cx="1839433" cy="425302"/>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510A89" id="Rounded Rectangle 12" o:spid="_x0000_s1026" style="position:absolute;margin-left:420.25pt;margin-top:-54.5pt;width:144.85pt;height:3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" fillcolor="#b4c6e7 [1300]" strokecolor="#b4c6e7 [1300]" strokeweight="1pt">
                <v:fill opacity="32896f"/>
                <v:stroke opacity="32896f" joinstyle="miter"/>
              </v:roundrect>
            </w:pict>
          </mc:Fallback>
        </mc:AlternateContent>
      </w:r>
      <w:r w:rsidRPr="0085797A">
        <w:rPr>
          <w:rFonts w:cstheme="minorHAnsi"/>
          <w:i/>
        </w:rPr>
        <w:t>Medical Student Sign-Ups:</w:t>
      </w:r>
    </w:p>
    <w:p w14:paraId="26C28777" w14:textId="77777777" w:rsidR="009307AC" w:rsidRPr="0085797A" w:rsidRDefault="009307AC" w:rsidP="009307AC">
      <w:pPr>
        <w:pStyle w:val="ListParagraph"/>
        <w:jc w:val="both"/>
        <w:rPr>
          <w:rFonts w:cstheme="minorHAnsi"/>
        </w:rPr>
      </w:pPr>
      <w:r w:rsidRPr="0085797A">
        <w:rPr>
          <w:rFonts w:cstheme="minorHAnsi"/>
        </w:rPr>
        <w:t>Two weeks before the scheduled skills session, the Skills Session Coordinator should:</w:t>
      </w:r>
    </w:p>
    <w:p w14:paraId="0FD39D3A" w14:textId="77777777" w:rsidR="009307AC" w:rsidRPr="00D670AB" w:rsidRDefault="009307AC" w:rsidP="009307AC">
      <w:pPr>
        <w:pStyle w:val="ListParagraph"/>
        <w:numPr>
          <w:ilvl w:val="0"/>
          <w:numId w:val="21"/>
        </w:numPr>
        <w:jc w:val="both"/>
        <w:rPr>
          <w:rFonts w:cstheme="minorHAnsi"/>
          <w:sz w:val="22"/>
          <w:szCs w:val="22"/>
        </w:rPr>
      </w:pPr>
      <w:r w:rsidRPr="00D670AB">
        <w:rPr>
          <w:rFonts w:cstheme="minorHAnsi"/>
          <w:sz w:val="22"/>
          <w:szCs w:val="22"/>
        </w:rPr>
        <w:t>Using the Participant Calendar, create an available Skills Session for the scheduled date and time with the following specifications:</w:t>
      </w:r>
    </w:p>
    <w:p w14:paraId="44436800" w14:textId="77777777" w:rsidR="009307AC" w:rsidRPr="00D670AB" w:rsidRDefault="009307AC" w:rsidP="009307AC">
      <w:pPr>
        <w:pStyle w:val="ListParagraph"/>
        <w:numPr>
          <w:ilvl w:val="0"/>
          <w:numId w:val="22"/>
        </w:numPr>
        <w:jc w:val="both"/>
        <w:rPr>
          <w:rFonts w:cstheme="minorHAnsi"/>
          <w:sz w:val="22"/>
          <w:szCs w:val="22"/>
        </w:rPr>
      </w:pPr>
      <w:r w:rsidRPr="00D670AB">
        <w:rPr>
          <w:rFonts w:cstheme="minorHAnsi"/>
          <w:sz w:val="22"/>
          <w:szCs w:val="22"/>
        </w:rPr>
        <w:t>8-10 student slots per session</w:t>
      </w:r>
    </w:p>
    <w:p w14:paraId="68F9AF19" w14:textId="77777777" w:rsidR="009307AC" w:rsidRPr="00D670AB" w:rsidRDefault="009307AC" w:rsidP="009307AC">
      <w:pPr>
        <w:pStyle w:val="ListParagraph"/>
        <w:numPr>
          <w:ilvl w:val="0"/>
          <w:numId w:val="22"/>
        </w:numPr>
        <w:jc w:val="both"/>
        <w:rPr>
          <w:rFonts w:cstheme="minorHAnsi"/>
          <w:sz w:val="22"/>
          <w:szCs w:val="22"/>
        </w:rPr>
      </w:pPr>
      <w:r w:rsidRPr="00D670AB">
        <w:rPr>
          <w:rFonts w:cstheme="minorHAnsi"/>
          <w:sz w:val="22"/>
          <w:szCs w:val="22"/>
        </w:rPr>
        <w:t xml:space="preserve">Include ONLY the following information </w:t>
      </w:r>
      <w:proofErr w:type="gramStart"/>
      <w:r w:rsidRPr="00D670AB">
        <w:rPr>
          <w:rFonts w:cstheme="minorHAnsi"/>
          <w:sz w:val="22"/>
          <w:szCs w:val="22"/>
        </w:rPr>
        <w:t>so as to</w:t>
      </w:r>
      <w:proofErr w:type="gramEnd"/>
      <w:r w:rsidRPr="00D670AB">
        <w:rPr>
          <w:rFonts w:cstheme="minorHAnsi"/>
          <w:sz w:val="22"/>
          <w:szCs w:val="22"/>
        </w:rPr>
        <w:t xml:space="preserve"> avoid selection bias:</w:t>
      </w:r>
    </w:p>
    <w:p w14:paraId="4DBF4FE3" w14:textId="77777777" w:rsidR="009307AC" w:rsidRPr="00D670AB" w:rsidRDefault="009307AC" w:rsidP="009307AC">
      <w:pPr>
        <w:pStyle w:val="ListParagraph"/>
        <w:numPr>
          <w:ilvl w:val="1"/>
          <w:numId w:val="22"/>
        </w:numPr>
        <w:jc w:val="both"/>
        <w:rPr>
          <w:rFonts w:cstheme="minorHAnsi"/>
          <w:sz w:val="22"/>
          <w:szCs w:val="22"/>
        </w:rPr>
      </w:pPr>
      <w:r w:rsidRPr="00D670AB">
        <w:rPr>
          <w:rFonts w:cstheme="minorHAnsi"/>
          <w:sz w:val="22"/>
          <w:szCs w:val="22"/>
        </w:rPr>
        <w:t>Date</w:t>
      </w:r>
    </w:p>
    <w:p w14:paraId="3F689055" w14:textId="77777777" w:rsidR="009307AC" w:rsidRPr="00D670AB" w:rsidRDefault="009307AC" w:rsidP="009307AC">
      <w:pPr>
        <w:pStyle w:val="ListParagraph"/>
        <w:numPr>
          <w:ilvl w:val="1"/>
          <w:numId w:val="22"/>
        </w:numPr>
        <w:jc w:val="both"/>
        <w:rPr>
          <w:rFonts w:cstheme="minorHAnsi"/>
          <w:sz w:val="22"/>
          <w:szCs w:val="22"/>
        </w:rPr>
      </w:pPr>
      <w:r w:rsidRPr="00D670AB">
        <w:rPr>
          <w:rFonts w:cstheme="minorHAnsi"/>
          <w:sz w:val="22"/>
          <w:szCs w:val="22"/>
        </w:rPr>
        <w:t>Time</w:t>
      </w:r>
    </w:p>
    <w:p w14:paraId="2975D0B1" w14:textId="77777777" w:rsidR="009307AC" w:rsidRPr="00D670AB" w:rsidRDefault="009307AC" w:rsidP="009307AC">
      <w:pPr>
        <w:pStyle w:val="ListParagraph"/>
        <w:numPr>
          <w:ilvl w:val="1"/>
          <w:numId w:val="22"/>
        </w:numPr>
        <w:jc w:val="both"/>
        <w:rPr>
          <w:rFonts w:cstheme="minorHAnsi"/>
          <w:sz w:val="22"/>
          <w:szCs w:val="22"/>
        </w:rPr>
      </w:pPr>
      <w:r w:rsidRPr="00D670AB">
        <w:rPr>
          <w:rFonts w:cstheme="minorHAnsi"/>
          <w:sz w:val="22"/>
          <w:szCs w:val="22"/>
        </w:rPr>
        <w:t>A vague description of the equipment being used and/or skills being taught</w:t>
      </w:r>
    </w:p>
    <w:p w14:paraId="27D3D88A" w14:textId="77777777" w:rsidR="009307AC" w:rsidRPr="00D670AB" w:rsidRDefault="009307AC" w:rsidP="009307AC">
      <w:pPr>
        <w:pStyle w:val="ListParagraph"/>
        <w:numPr>
          <w:ilvl w:val="0"/>
          <w:numId w:val="22"/>
        </w:numPr>
        <w:jc w:val="both"/>
        <w:rPr>
          <w:rFonts w:cstheme="minorHAnsi"/>
          <w:sz w:val="22"/>
          <w:szCs w:val="22"/>
        </w:rPr>
      </w:pPr>
      <w:r w:rsidRPr="00D670AB">
        <w:rPr>
          <w:rFonts w:cstheme="minorHAnsi"/>
          <w:sz w:val="22"/>
          <w:szCs w:val="22"/>
        </w:rPr>
        <w:t>Sign-up deadline should be at least three days before the scheduled event</w:t>
      </w:r>
    </w:p>
    <w:p w14:paraId="0526EF7E" w14:textId="77777777" w:rsidR="009307AC" w:rsidRPr="00D670AB" w:rsidRDefault="009307AC" w:rsidP="009307AC">
      <w:pPr>
        <w:ind w:left="720"/>
        <w:jc w:val="both"/>
        <w:rPr>
          <w:rFonts w:cstheme="minorHAnsi"/>
          <w:i/>
          <w:sz w:val="22"/>
          <w:szCs w:val="22"/>
        </w:rPr>
      </w:pPr>
    </w:p>
    <w:p w14:paraId="41BE6195" w14:textId="77777777" w:rsidR="009307AC" w:rsidRPr="0085797A" w:rsidRDefault="009307AC" w:rsidP="009307AC">
      <w:pPr>
        <w:ind w:left="720"/>
        <w:jc w:val="both"/>
        <w:rPr>
          <w:rFonts w:cstheme="minorHAnsi"/>
          <w:i/>
        </w:rPr>
      </w:pPr>
      <w:r w:rsidRPr="0085797A">
        <w:rPr>
          <w:rFonts w:cstheme="minorHAnsi"/>
          <w:i/>
        </w:rPr>
        <w:t>Participant Email Confirmation:</w:t>
      </w:r>
    </w:p>
    <w:p w14:paraId="3FB25C6F" w14:textId="77777777" w:rsidR="009307AC" w:rsidRPr="0085797A" w:rsidRDefault="009307AC" w:rsidP="009307AC">
      <w:pPr>
        <w:ind w:left="720"/>
        <w:jc w:val="both"/>
        <w:rPr>
          <w:rFonts w:cstheme="minorHAnsi"/>
        </w:rPr>
      </w:pPr>
      <w:r w:rsidRPr="0085797A">
        <w:rPr>
          <w:rFonts w:cstheme="minorHAnsi"/>
        </w:rPr>
        <w:t>Two days before the scheduled event, email each Medical Student Participant that is signed up the following information:</w:t>
      </w:r>
    </w:p>
    <w:p w14:paraId="3890D6DB" w14:textId="77777777" w:rsidR="009307AC" w:rsidRPr="00D670AB" w:rsidRDefault="009307AC" w:rsidP="009307AC">
      <w:pPr>
        <w:pStyle w:val="ListParagraph"/>
        <w:numPr>
          <w:ilvl w:val="0"/>
          <w:numId w:val="23"/>
        </w:numPr>
        <w:jc w:val="both"/>
        <w:rPr>
          <w:rFonts w:cstheme="minorHAnsi"/>
          <w:sz w:val="22"/>
          <w:szCs w:val="22"/>
        </w:rPr>
      </w:pPr>
      <w:r w:rsidRPr="00D670AB">
        <w:rPr>
          <w:rFonts w:cstheme="minorHAnsi"/>
          <w:sz w:val="22"/>
          <w:szCs w:val="22"/>
        </w:rPr>
        <w:t>Date and time of session</w:t>
      </w:r>
    </w:p>
    <w:p w14:paraId="278F62CE" w14:textId="77777777" w:rsidR="009307AC" w:rsidRPr="00D670AB" w:rsidRDefault="009307AC" w:rsidP="009307AC">
      <w:pPr>
        <w:pStyle w:val="ListParagraph"/>
        <w:numPr>
          <w:ilvl w:val="0"/>
          <w:numId w:val="23"/>
        </w:numPr>
        <w:jc w:val="both"/>
        <w:rPr>
          <w:rFonts w:cstheme="minorHAnsi"/>
          <w:sz w:val="22"/>
          <w:szCs w:val="22"/>
        </w:rPr>
      </w:pPr>
      <w:r w:rsidRPr="00D670AB">
        <w:rPr>
          <w:rFonts w:cstheme="minorHAnsi"/>
          <w:sz w:val="22"/>
          <w:szCs w:val="22"/>
        </w:rPr>
        <w:t>Name and specialty of Surgeon leading the Skills Session</w:t>
      </w:r>
    </w:p>
    <w:p w14:paraId="42CE4B1B" w14:textId="77777777" w:rsidR="009307AC" w:rsidRPr="00D670AB" w:rsidRDefault="009307AC" w:rsidP="009307AC">
      <w:pPr>
        <w:pStyle w:val="ListParagraph"/>
        <w:numPr>
          <w:ilvl w:val="0"/>
          <w:numId w:val="23"/>
        </w:numPr>
        <w:jc w:val="both"/>
        <w:rPr>
          <w:rFonts w:cstheme="minorHAnsi"/>
          <w:sz w:val="22"/>
          <w:szCs w:val="22"/>
        </w:rPr>
      </w:pPr>
      <w:r w:rsidRPr="00D670AB">
        <w:rPr>
          <w:rFonts w:cstheme="minorHAnsi"/>
          <w:sz w:val="22"/>
          <w:szCs w:val="22"/>
        </w:rPr>
        <w:t>Brief description of the planned session</w:t>
      </w:r>
    </w:p>
    <w:p w14:paraId="7F243594" w14:textId="77777777" w:rsidR="009307AC" w:rsidRPr="00D670AB" w:rsidRDefault="009307AC" w:rsidP="009307AC">
      <w:pPr>
        <w:pStyle w:val="ListParagraph"/>
        <w:numPr>
          <w:ilvl w:val="0"/>
          <w:numId w:val="23"/>
        </w:numPr>
        <w:jc w:val="both"/>
        <w:rPr>
          <w:rFonts w:cstheme="minorHAnsi"/>
          <w:sz w:val="22"/>
          <w:szCs w:val="22"/>
        </w:rPr>
      </w:pPr>
      <w:r w:rsidRPr="00D670AB">
        <w:rPr>
          <w:rFonts w:cstheme="minorHAnsi"/>
          <w:sz w:val="22"/>
          <w:szCs w:val="22"/>
        </w:rPr>
        <w:t>A brief statement regarding whether cadaveric dissection or specimens will be involved in the session</w:t>
      </w:r>
    </w:p>
    <w:p w14:paraId="2B2868C0" w14:textId="77777777" w:rsidR="009307AC" w:rsidRPr="0085797A" w:rsidRDefault="009307AC" w:rsidP="009307AC">
      <w:pPr>
        <w:pStyle w:val="ListParagraph"/>
        <w:ind w:left="1440"/>
        <w:jc w:val="both"/>
        <w:rPr>
          <w:rFonts w:cstheme="minorHAnsi"/>
        </w:rPr>
      </w:pPr>
    </w:p>
    <w:p w14:paraId="48475C80" w14:textId="77777777" w:rsidR="009307AC" w:rsidRPr="0085797A" w:rsidRDefault="009307AC" w:rsidP="009307AC">
      <w:pPr>
        <w:pStyle w:val="ListParagraph"/>
        <w:ind w:left="1440"/>
        <w:jc w:val="both"/>
        <w:rPr>
          <w:rFonts w:cstheme="minorHAnsi"/>
        </w:rPr>
      </w:pPr>
    </w:p>
    <w:p w14:paraId="74B470AA" w14:textId="77777777" w:rsidR="009307AC" w:rsidRPr="0085797A" w:rsidRDefault="009307AC" w:rsidP="009307AC">
      <w:pPr>
        <w:jc w:val="both"/>
        <w:rPr>
          <w:rFonts w:cstheme="minorHAnsi"/>
          <w:b/>
          <w:i/>
        </w:rPr>
      </w:pPr>
      <w:r w:rsidRPr="0085797A">
        <w:rPr>
          <w:rFonts w:cstheme="minorHAnsi"/>
          <w:b/>
          <w:i/>
        </w:rPr>
        <w:t>Second Year Medical Student Research Team:</w:t>
      </w:r>
    </w:p>
    <w:p w14:paraId="4953259D" w14:textId="77777777" w:rsidR="009307AC" w:rsidRPr="0085797A" w:rsidRDefault="009307AC" w:rsidP="009307AC">
      <w:pPr>
        <w:jc w:val="both"/>
        <w:rPr>
          <w:rFonts w:cstheme="minorHAnsi"/>
        </w:rPr>
      </w:pPr>
      <w:r w:rsidRPr="0085797A">
        <w:rPr>
          <w:rFonts w:cstheme="minorHAnsi"/>
        </w:rPr>
        <w:t>This team is responsible for managing the First Year Team and day-to-day operations.</w:t>
      </w:r>
    </w:p>
    <w:p w14:paraId="15D6DB9E" w14:textId="77777777" w:rsidR="009307AC" w:rsidRPr="0085797A" w:rsidRDefault="009307AC" w:rsidP="009307AC">
      <w:pPr>
        <w:jc w:val="both"/>
        <w:rPr>
          <w:rFonts w:cstheme="minorHAnsi"/>
        </w:rPr>
      </w:pPr>
    </w:p>
    <w:p w14:paraId="6EB3FF3B" w14:textId="77777777" w:rsidR="009307AC" w:rsidRPr="0085797A" w:rsidRDefault="009307AC" w:rsidP="009307AC">
      <w:pPr>
        <w:jc w:val="both"/>
        <w:rPr>
          <w:rFonts w:cstheme="minorHAnsi"/>
        </w:rPr>
      </w:pPr>
    </w:p>
    <w:p w14:paraId="0A537B8A" w14:textId="77777777" w:rsidR="009307AC" w:rsidRPr="0085797A" w:rsidRDefault="009307AC" w:rsidP="009307AC">
      <w:pPr>
        <w:jc w:val="both"/>
        <w:rPr>
          <w:rFonts w:cstheme="minorHAnsi"/>
          <w:b/>
          <w:i/>
        </w:rPr>
      </w:pPr>
      <w:r w:rsidRPr="0085797A">
        <w:rPr>
          <w:rFonts w:cstheme="minorHAnsi"/>
          <w:b/>
          <w:i/>
        </w:rPr>
        <w:t>Third/Fourth Year Medical Student Research Team:</w:t>
      </w:r>
    </w:p>
    <w:p w14:paraId="3FB70F69" w14:textId="77777777" w:rsidR="009307AC" w:rsidRPr="0085797A" w:rsidRDefault="009307AC" w:rsidP="009307AC">
      <w:pPr>
        <w:jc w:val="both"/>
        <w:rPr>
          <w:rFonts w:cstheme="minorHAnsi"/>
        </w:rPr>
      </w:pPr>
      <w:r w:rsidRPr="0085797A">
        <w:rPr>
          <w:rFonts w:cstheme="minorHAnsi"/>
        </w:rPr>
        <w:t>This team will focus on developing and improving the program with the Lead Attending at your institution as well the larger SSEP network.</w:t>
      </w:r>
    </w:p>
    <w:p w14:paraId="6CD70469" w14:textId="77777777" w:rsidR="009307AC" w:rsidRPr="0085797A" w:rsidRDefault="009307AC" w:rsidP="009307AC">
      <w:pPr>
        <w:jc w:val="both"/>
        <w:rPr>
          <w:rFonts w:cstheme="minorHAnsi"/>
        </w:rPr>
      </w:pPr>
    </w:p>
    <w:p w14:paraId="0FD1251C" w14:textId="77777777" w:rsidR="009307AC" w:rsidRPr="0085797A" w:rsidRDefault="009307AC" w:rsidP="009307AC">
      <w:pPr>
        <w:jc w:val="both"/>
        <w:rPr>
          <w:rFonts w:cstheme="minorHAnsi"/>
        </w:rPr>
      </w:pPr>
    </w:p>
    <w:p w14:paraId="65896B7A" w14:textId="77777777" w:rsidR="009307AC" w:rsidRPr="0085797A" w:rsidRDefault="009307AC" w:rsidP="009307AC">
      <w:pPr>
        <w:jc w:val="both"/>
        <w:rPr>
          <w:rFonts w:cstheme="minorHAnsi"/>
        </w:rPr>
      </w:pPr>
      <w:r w:rsidRPr="0085797A">
        <w:rPr>
          <w:rFonts w:cstheme="minorHAnsi"/>
          <w:b/>
          <w:i/>
        </w:rPr>
        <w:t>Lead Scheduler</w:t>
      </w:r>
    </w:p>
    <w:p w14:paraId="63ED0C06" w14:textId="77777777" w:rsidR="009307AC" w:rsidRPr="0085797A" w:rsidRDefault="009307AC" w:rsidP="009307AC">
      <w:pPr>
        <w:jc w:val="both"/>
        <w:rPr>
          <w:rFonts w:cstheme="minorHAnsi"/>
        </w:rPr>
      </w:pPr>
      <w:r w:rsidRPr="0085797A">
        <w:rPr>
          <w:rFonts w:cstheme="minorHAnsi"/>
        </w:rPr>
        <w:t>This role is responsible for:</w:t>
      </w:r>
    </w:p>
    <w:p w14:paraId="17F320D1" w14:textId="77777777" w:rsidR="009307AC" w:rsidRPr="00D670AB" w:rsidRDefault="009307AC" w:rsidP="009307AC">
      <w:pPr>
        <w:pStyle w:val="ListParagraph"/>
        <w:numPr>
          <w:ilvl w:val="0"/>
          <w:numId w:val="24"/>
        </w:numPr>
        <w:jc w:val="both"/>
        <w:rPr>
          <w:rFonts w:cstheme="minorHAnsi"/>
          <w:sz w:val="22"/>
          <w:szCs w:val="22"/>
        </w:rPr>
      </w:pPr>
      <w:r w:rsidRPr="00D670AB">
        <w:rPr>
          <w:rFonts w:cstheme="minorHAnsi"/>
          <w:sz w:val="22"/>
          <w:szCs w:val="22"/>
        </w:rPr>
        <w:t>Maintaining the Master Calendar of all participating surgeons’ weekly schedules which includes:</w:t>
      </w:r>
    </w:p>
    <w:p w14:paraId="653EB536" w14:textId="31A123C4" w:rsidR="009307AC" w:rsidRPr="00D670AB" w:rsidRDefault="009307AC" w:rsidP="009307AC">
      <w:pPr>
        <w:pStyle w:val="ListParagraph"/>
        <w:numPr>
          <w:ilvl w:val="1"/>
          <w:numId w:val="24"/>
        </w:numPr>
        <w:jc w:val="both"/>
        <w:rPr>
          <w:rFonts w:cstheme="minorHAnsi"/>
          <w:sz w:val="22"/>
          <w:szCs w:val="22"/>
        </w:rPr>
      </w:pPr>
      <w:r w:rsidRPr="00D670AB">
        <w:rPr>
          <w:rFonts w:cstheme="minorHAnsi"/>
          <w:sz w:val="22"/>
          <w:szCs w:val="22"/>
        </w:rPr>
        <w:t>Communicating with surgical schedulers to maintain as up to date representation of surgeons</w:t>
      </w:r>
      <w:r w:rsidR="00277114">
        <w:rPr>
          <w:rFonts w:cstheme="minorHAnsi"/>
          <w:sz w:val="22"/>
          <w:szCs w:val="22"/>
        </w:rPr>
        <w:t>’</w:t>
      </w:r>
      <w:r w:rsidRPr="00D670AB">
        <w:rPr>
          <w:rFonts w:cstheme="minorHAnsi"/>
          <w:sz w:val="22"/>
          <w:szCs w:val="22"/>
        </w:rPr>
        <w:t xml:space="preserve"> schedules as possible</w:t>
      </w:r>
    </w:p>
    <w:p w14:paraId="31BAB6CE" w14:textId="77777777" w:rsidR="009307AC" w:rsidRPr="00D670AB" w:rsidRDefault="009307AC" w:rsidP="009307AC">
      <w:pPr>
        <w:pStyle w:val="ListParagraph"/>
        <w:numPr>
          <w:ilvl w:val="1"/>
          <w:numId w:val="24"/>
        </w:numPr>
        <w:jc w:val="both"/>
        <w:rPr>
          <w:rFonts w:cstheme="minorHAnsi"/>
          <w:sz w:val="22"/>
          <w:szCs w:val="22"/>
        </w:rPr>
      </w:pPr>
      <w:r w:rsidRPr="00D670AB">
        <w:rPr>
          <w:rFonts w:cstheme="minorHAnsi"/>
          <w:sz w:val="22"/>
          <w:szCs w:val="22"/>
        </w:rPr>
        <w:t>Inputting surgeons’ schedules at least 4 weeks in advance</w:t>
      </w:r>
    </w:p>
    <w:p w14:paraId="6303BCAC" w14:textId="77777777" w:rsidR="009307AC" w:rsidRPr="0085797A" w:rsidRDefault="009307AC" w:rsidP="009307AC">
      <w:pPr>
        <w:pStyle w:val="ListParagraph"/>
        <w:ind w:left="1080"/>
        <w:jc w:val="both"/>
        <w:rPr>
          <w:rFonts w:cstheme="minorHAnsi"/>
        </w:rPr>
      </w:pPr>
    </w:p>
    <w:p w14:paraId="216A0966" w14:textId="77777777" w:rsidR="009307AC" w:rsidRPr="0085797A" w:rsidRDefault="009307AC" w:rsidP="009307AC">
      <w:pPr>
        <w:jc w:val="both"/>
        <w:rPr>
          <w:rFonts w:cstheme="minorHAnsi"/>
        </w:rPr>
      </w:pPr>
    </w:p>
    <w:p w14:paraId="7BF74BA4" w14:textId="77777777" w:rsidR="009307AC" w:rsidRPr="0085797A" w:rsidRDefault="009307AC" w:rsidP="009307AC">
      <w:pPr>
        <w:jc w:val="both"/>
        <w:rPr>
          <w:rFonts w:cstheme="minorHAnsi"/>
          <w:b/>
          <w:i/>
        </w:rPr>
      </w:pPr>
      <w:r w:rsidRPr="0085797A">
        <w:rPr>
          <w:rFonts w:cstheme="minorHAnsi"/>
          <w:b/>
          <w:i/>
        </w:rPr>
        <w:t>Surgical Skills Training Suite Manager:</w:t>
      </w:r>
    </w:p>
    <w:p w14:paraId="0D8CEE81" w14:textId="2D43EA89" w:rsidR="009307AC" w:rsidRDefault="009307AC" w:rsidP="0067777B">
      <w:pPr>
        <w:rPr>
          <w:noProof/>
        </w:rPr>
      </w:pPr>
      <w:r w:rsidRPr="0085797A">
        <w:rPr>
          <w:rFonts w:cstheme="minorHAnsi"/>
        </w:rPr>
        <w:t>This role is responsible for working with the Medical Student Research Team and Attending Surgeons to schedule, plan and execute Skills Sessions.</w:t>
      </w:r>
      <w:r w:rsidRPr="003C2475">
        <w:rPr>
          <w:noProof/>
        </w:rPr>
        <w:t xml:space="preserve"> </w:t>
      </w:r>
    </w:p>
    <w:p w14:paraId="21894B42" w14:textId="77777777" w:rsidR="0067777B" w:rsidRDefault="0067777B" w:rsidP="0067777B">
      <w:pPr>
        <w:rPr>
          <w:noProof/>
        </w:rPr>
      </w:pPr>
    </w:p>
    <w:p w14:paraId="72A6836E" w14:textId="77777777" w:rsidR="009307AC" w:rsidRDefault="009307AC" w:rsidP="009307AC">
      <w:pPr>
        <w:jc w:val="both"/>
        <w:rPr>
          <w:noProof/>
        </w:rPr>
      </w:pPr>
    </w:p>
    <w:p w14:paraId="790D187B" w14:textId="77777777" w:rsidR="009307AC" w:rsidRDefault="009307AC" w:rsidP="009307AC">
      <w:pPr>
        <w:jc w:val="both"/>
        <w:rPr>
          <w:noProof/>
        </w:rPr>
      </w:pPr>
    </w:p>
    <w:p w14:paraId="0736E7ED" w14:textId="77777777" w:rsidR="009307AC" w:rsidRDefault="009307AC" w:rsidP="009307AC">
      <w:pPr>
        <w:jc w:val="both"/>
        <w:rPr>
          <w:noProof/>
        </w:rPr>
      </w:pPr>
    </w:p>
    <w:p w14:paraId="606C1C47" w14:textId="77777777" w:rsidR="009307AC" w:rsidRPr="0085797A" w:rsidRDefault="009307AC" w:rsidP="009307AC">
      <w:pPr>
        <w:jc w:val="both"/>
        <w:rPr>
          <w:rFonts w:cstheme="minorHAnsi"/>
        </w:rPr>
      </w:pPr>
      <w:r w:rsidRPr="003C2475">
        <w:rPr>
          <w:rFonts w:cstheme="minorHAnsi"/>
        </w:rPr>
        <w:lastRenderedPageBreak/>
        <mc:AlternateContent>
          <mc:Choice Requires="wps">
            <w:drawing>
              <wp:anchor distT="0" distB="0" distL="114300" distR="114300" simplePos="0" relativeHeight="251679744" behindDoc="0" locked="0" layoutInCell="1" allowOverlap="1" wp14:anchorId="7ECAC402" wp14:editId="43CE7B02">
                <wp:simplePos x="0" y="0"/>
                <wp:positionH relativeFrom="column">
                  <wp:posOffset>5340350</wp:posOffset>
                </wp:positionH>
                <wp:positionV relativeFrom="paragraph">
                  <wp:posOffset>-701040</wp:posOffset>
                </wp:positionV>
                <wp:extent cx="1838960" cy="424815"/>
                <wp:effectExtent l="0" t="0" r="15240" b="6985"/>
                <wp:wrapNone/>
                <wp:docPr id="54" name="Rounded Rectangle 54"/>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82AFE" id="Rounded Rectangle 54" o:spid="_x0000_s1026" style="position:absolute;margin-left:420.5pt;margin-top:-55.2pt;width:144.8pt;height:33.4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" fillcolor="#b4c6e7 [1300]" strokecolor="#b4c6e7 [1300]" strokeweight="1pt">
                <v:fill opacity="32896f"/>
                <v:stroke opacity="32896f" joinstyle="miter"/>
              </v:roundrect>
            </w:pict>
          </mc:Fallback>
        </mc:AlternateContent>
      </w:r>
      <w:r w:rsidRPr="003C2475">
        <w:rPr>
          <w:rFonts w:cstheme="minorHAnsi"/>
        </w:rPr>
        <mc:AlternateContent>
          <mc:Choice Requires="wps">
            <w:drawing>
              <wp:anchor distT="0" distB="0" distL="114300" distR="114300" simplePos="0" relativeHeight="251680768" behindDoc="0" locked="0" layoutInCell="1" allowOverlap="1" wp14:anchorId="6351E659" wp14:editId="57FED061">
                <wp:simplePos x="0" y="0"/>
                <wp:positionH relativeFrom="column">
                  <wp:posOffset>5343525</wp:posOffset>
                </wp:positionH>
                <wp:positionV relativeFrom="paragraph">
                  <wp:posOffset>-691718</wp:posOffset>
                </wp:positionV>
                <wp:extent cx="2073349" cy="321013"/>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73349" cy="321013"/>
                        </a:xfrm>
                        <a:prstGeom prst="rect">
                          <a:avLst/>
                        </a:prstGeom>
                        <a:noFill/>
                        <a:ln w="6350">
                          <a:noFill/>
                        </a:ln>
                      </wps:spPr>
                      <wps:txbx>
                        <w:txbxContent>
                          <w:p w14:paraId="70F5226F"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Weekly Workflow</w:t>
                            </w:r>
                            <w:r w:rsidRPr="003C2475">
                              <w:rPr>
                                <w14:textFill>
                                  <w14:solidFill>
                                    <w14:srgbClr w14:val="000000">
                                      <w14:alpha w14:val="50000"/>
                                    </w14:srgbClr>
                                  </w14:solidFill>
                                </w14:textFill>
                              </w:rPr>
                              <w:t xml:space="preserve">   </w:t>
                            </w:r>
                            <w:r w:rsidRPr="003C2475">
                              <w:rPr>
                                <w:sz w:val="32"/>
                                <w:szCs w:val="32"/>
                                <w14:textFill>
                                  <w14:solidFill>
                                    <w14:srgbClr w14:val="000000">
                                      <w14:alpha w14:val="50000"/>
                                    </w14:srgb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1E659" id="Text Box 55" o:spid="_x0000_s1033" type="#_x0000_t202" style="position:absolute;left:0;text-align:left;margin-left:420.75pt;margin-top:-54.45pt;width:163.25pt;height:25.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" filled="f" stroked="f" strokeweight=".5pt">
                <v:textbox>
                  <w:txbxContent>
                    <w:p w14:paraId="70F5226F"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Weekly Workflow</w:t>
                      </w:r>
                      <w:r w:rsidRPr="003C2475">
                        <w:rPr>
                          <w14:textFill>
                            <w14:solidFill>
                              <w14:srgbClr w14:val="000000">
                                <w14:alpha w14:val="50000"/>
                              </w14:srgbClr>
                            </w14:solidFill>
                          </w14:textFill>
                        </w:rPr>
                        <w:t xml:space="preserve">   </w:t>
                      </w:r>
                      <w:r w:rsidRPr="003C2475">
                        <w:rPr>
                          <w:sz w:val="32"/>
                          <w:szCs w:val="32"/>
                          <w14:textFill>
                            <w14:solidFill>
                              <w14:srgbClr w14:val="000000">
                                <w14:alpha w14:val="50000"/>
                              </w14:srgbClr>
                            </w14:solidFill>
                          </w14:textFill>
                        </w:rPr>
                        <w:t>9</w:t>
                      </w:r>
                    </w:p>
                  </w:txbxContent>
                </v:textbox>
              </v:shape>
            </w:pict>
          </mc:Fallback>
        </mc:AlternateContent>
      </w:r>
    </w:p>
    <w:p w14:paraId="2E85BDF0" w14:textId="77777777" w:rsidR="009307AC" w:rsidRDefault="009307AC" w:rsidP="009307AC">
      <w:pPr>
        <w:pBdr>
          <w:top w:val="single" w:sz="4" w:space="1" w:color="auto"/>
          <w:bottom w:val="single" w:sz="4" w:space="1" w:color="auto"/>
        </w:pBdr>
        <w:rPr>
          <w:rFonts w:cstheme="minorHAnsi"/>
          <w:b/>
        </w:rPr>
      </w:pPr>
      <w:r>
        <w:rPr>
          <w:rFonts w:cstheme="minorHAnsi"/>
          <w:b/>
        </w:rPr>
        <w:t>WEEKLY WORKFLOW</w:t>
      </w:r>
    </w:p>
    <w:p w14:paraId="016B6F71" w14:textId="77777777" w:rsidR="009307AC" w:rsidRDefault="009307AC" w:rsidP="009307AC">
      <w:pPr>
        <w:rPr>
          <w:rFonts w:cstheme="minorHAnsi"/>
          <w:b/>
        </w:rPr>
      </w:pPr>
    </w:p>
    <w:tbl>
      <w:tblPr>
        <w:tblStyle w:val="TableGrid"/>
        <w:tblW w:w="0" w:type="auto"/>
        <w:tblLook w:val="04A0" w:firstRow="1" w:lastRow="0" w:firstColumn="1" w:lastColumn="0" w:noHBand="0" w:noVBand="1"/>
      </w:tblPr>
      <w:tblGrid>
        <w:gridCol w:w="1747"/>
        <w:gridCol w:w="7379"/>
      </w:tblGrid>
      <w:tr w:rsidR="009307AC" w14:paraId="4210A213" w14:textId="77777777" w:rsidTr="00AB4B4E">
        <w:trPr>
          <w:trHeight w:val="1322"/>
        </w:trPr>
        <w:tc>
          <w:tcPr>
            <w:tcW w:w="1747" w:type="dxa"/>
          </w:tcPr>
          <w:p w14:paraId="119F02B8" w14:textId="77777777" w:rsidR="009307AC" w:rsidRDefault="009307AC" w:rsidP="00AB4B4E">
            <w:r w:rsidRPr="00ED6699">
              <w:rPr>
                <w:sz w:val="32"/>
                <w:szCs w:val="32"/>
              </w:rPr>
              <w:t>Sunday</w:t>
            </w:r>
          </w:p>
        </w:tc>
        <w:tc>
          <w:tcPr>
            <w:tcW w:w="7379" w:type="dxa"/>
          </w:tcPr>
          <w:p w14:paraId="1C37F6F5" w14:textId="77777777" w:rsidR="009307AC" w:rsidRDefault="009307AC" w:rsidP="009307AC">
            <w:pPr>
              <w:pStyle w:val="ListParagraph"/>
              <w:numPr>
                <w:ilvl w:val="0"/>
                <w:numId w:val="26"/>
              </w:numPr>
            </w:pPr>
            <w:r>
              <w:t>Email Correspondence Coordinator:</w:t>
            </w:r>
          </w:p>
          <w:p w14:paraId="2A09D721" w14:textId="77777777" w:rsidR="009307AC" w:rsidRPr="00ED6699" w:rsidRDefault="009307AC" w:rsidP="009307AC">
            <w:pPr>
              <w:pStyle w:val="ListParagraph"/>
              <w:numPr>
                <w:ilvl w:val="1"/>
                <w:numId w:val="26"/>
              </w:numPr>
            </w:pPr>
            <w:r>
              <w:rPr>
                <w:sz w:val="22"/>
                <w:szCs w:val="22"/>
              </w:rPr>
              <w:t>Email students participating in experiences during the coming week</w:t>
            </w:r>
          </w:p>
          <w:p w14:paraId="568EDF12" w14:textId="77777777" w:rsidR="009307AC" w:rsidRDefault="009307AC" w:rsidP="009307AC">
            <w:pPr>
              <w:pStyle w:val="ListParagraph"/>
              <w:numPr>
                <w:ilvl w:val="1"/>
                <w:numId w:val="26"/>
              </w:numPr>
            </w:pPr>
            <w:r>
              <w:rPr>
                <w:sz w:val="22"/>
                <w:szCs w:val="22"/>
              </w:rPr>
              <w:t>Create and distribute weekly SSEP Participant Email</w:t>
            </w:r>
          </w:p>
        </w:tc>
      </w:tr>
      <w:tr w:rsidR="009307AC" w14:paraId="2591728F" w14:textId="77777777" w:rsidTr="00AB4B4E">
        <w:trPr>
          <w:trHeight w:val="881"/>
        </w:trPr>
        <w:tc>
          <w:tcPr>
            <w:tcW w:w="1747" w:type="dxa"/>
          </w:tcPr>
          <w:p w14:paraId="13267DAF" w14:textId="77777777" w:rsidR="009307AC" w:rsidRDefault="009307AC" w:rsidP="00AB4B4E">
            <w:r w:rsidRPr="00ED6699">
              <w:rPr>
                <w:sz w:val="32"/>
                <w:szCs w:val="32"/>
              </w:rPr>
              <w:t>Monday</w:t>
            </w:r>
          </w:p>
        </w:tc>
        <w:tc>
          <w:tcPr>
            <w:tcW w:w="7379" w:type="dxa"/>
          </w:tcPr>
          <w:p w14:paraId="46B060B1" w14:textId="77777777" w:rsidR="009307AC" w:rsidRDefault="009307AC" w:rsidP="009307AC">
            <w:pPr>
              <w:pStyle w:val="ListParagraph"/>
              <w:numPr>
                <w:ilvl w:val="0"/>
                <w:numId w:val="26"/>
              </w:numPr>
            </w:pPr>
            <w:r w:rsidRPr="00ED6699">
              <w:rPr>
                <w:b/>
                <w:bCs/>
              </w:rPr>
              <w:t>*Daily Task*</w:t>
            </w:r>
            <w:r>
              <w:t xml:space="preserve"> Email Correspondence Coordinator:</w:t>
            </w:r>
          </w:p>
          <w:p w14:paraId="777A3007" w14:textId="77777777" w:rsidR="009307AC" w:rsidRDefault="009307AC" w:rsidP="009307AC">
            <w:pPr>
              <w:pStyle w:val="ListParagraph"/>
              <w:numPr>
                <w:ilvl w:val="1"/>
                <w:numId w:val="26"/>
              </w:numPr>
            </w:pPr>
            <w:r>
              <w:t>Send daily participant Post-Experience Thank You email</w:t>
            </w:r>
          </w:p>
        </w:tc>
      </w:tr>
      <w:tr w:rsidR="009307AC" w14:paraId="3285E5BA" w14:textId="77777777" w:rsidTr="00AB4B4E">
        <w:trPr>
          <w:trHeight w:val="890"/>
        </w:trPr>
        <w:tc>
          <w:tcPr>
            <w:tcW w:w="1747" w:type="dxa"/>
          </w:tcPr>
          <w:p w14:paraId="57E48EB8" w14:textId="77777777" w:rsidR="009307AC" w:rsidRDefault="009307AC" w:rsidP="00AB4B4E">
            <w:r w:rsidRPr="00ED6699">
              <w:rPr>
                <w:sz w:val="32"/>
                <w:szCs w:val="32"/>
              </w:rPr>
              <w:t>Tuesday</w:t>
            </w:r>
          </w:p>
        </w:tc>
        <w:tc>
          <w:tcPr>
            <w:tcW w:w="7379" w:type="dxa"/>
          </w:tcPr>
          <w:p w14:paraId="76442093" w14:textId="77777777" w:rsidR="009307AC" w:rsidRDefault="009307AC" w:rsidP="009307AC">
            <w:pPr>
              <w:pStyle w:val="ListParagraph"/>
              <w:numPr>
                <w:ilvl w:val="0"/>
                <w:numId w:val="26"/>
              </w:numPr>
            </w:pPr>
            <w:r w:rsidRPr="00ED6699">
              <w:rPr>
                <w:b/>
                <w:bCs/>
              </w:rPr>
              <w:t>*Daily Task*</w:t>
            </w:r>
            <w:r>
              <w:t xml:space="preserve"> Email Correspondence Coordinator:</w:t>
            </w:r>
          </w:p>
          <w:p w14:paraId="2EA2B1A5" w14:textId="77777777" w:rsidR="009307AC" w:rsidRDefault="009307AC" w:rsidP="009307AC">
            <w:pPr>
              <w:pStyle w:val="ListParagraph"/>
              <w:numPr>
                <w:ilvl w:val="1"/>
                <w:numId w:val="26"/>
              </w:numPr>
            </w:pPr>
            <w:r>
              <w:t>Send daily participant Post-Experience Thank You email</w:t>
            </w:r>
          </w:p>
        </w:tc>
      </w:tr>
      <w:tr w:rsidR="009307AC" w14:paraId="33E74746" w14:textId="77777777" w:rsidTr="00AB4B4E">
        <w:trPr>
          <w:trHeight w:val="2681"/>
        </w:trPr>
        <w:tc>
          <w:tcPr>
            <w:tcW w:w="1747" w:type="dxa"/>
          </w:tcPr>
          <w:p w14:paraId="55CAE1CB" w14:textId="77777777" w:rsidR="009307AC" w:rsidRPr="00ED6699" w:rsidRDefault="009307AC" w:rsidP="00AB4B4E">
            <w:pPr>
              <w:rPr>
                <w:sz w:val="32"/>
                <w:szCs w:val="32"/>
              </w:rPr>
            </w:pPr>
            <w:r w:rsidRPr="00ED6699">
              <w:rPr>
                <w:sz w:val="32"/>
                <w:szCs w:val="32"/>
              </w:rPr>
              <w:t>Wednesday</w:t>
            </w:r>
          </w:p>
          <w:p w14:paraId="6344FEB0" w14:textId="77777777" w:rsidR="009307AC" w:rsidRDefault="009307AC" w:rsidP="00AB4B4E"/>
        </w:tc>
        <w:tc>
          <w:tcPr>
            <w:tcW w:w="7379" w:type="dxa"/>
          </w:tcPr>
          <w:p w14:paraId="68EB8CE3" w14:textId="77777777" w:rsidR="009307AC" w:rsidRDefault="009307AC" w:rsidP="009307AC">
            <w:pPr>
              <w:pStyle w:val="ListParagraph"/>
              <w:numPr>
                <w:ilvl w:val="0"/>
                <w:numId w:val="26"/>
              </w:numPr>
            </w:pPr>
            <w:r>
              <w:t>Close sign-ups for the coming week</w:t>
            </w:r>
          </w:p>
          <w:p w14:paraId="2F88D056" w14:textId="77777777" w:rsidR="009307AC" w:rsidRDefault="009307AC" w:rsidP="00AB4B4E">
            <w:pPr>
              <w:ind w:left="90"/>
            </w:pPr>
          </w:p>
          <w:p w14:paraId="2EAD2DFD" w14:textId="77777777" w:rsidR="009307AC" w:rsidRDefault="009307AC" w:rsidP="009307AC">
            <w:pPr>
              <w:pStyle w:val="ListParagraph"/>
              <w:numPr>
                <w:ilvl w:val="0"/>
                <w:numId w:val="26"/>
              </w:numPr>
            </w:pPr>
            <w:r w:rsidRPr="00ED6699">
              <w:rPr>
                <w:b/>
                <w:bCs/>
              </w:rPr>
              <w:t>*Every Other Week</w:t>
            </w:r>
            <w:r>
              <w:rPr>
                <w:b/>
                <w:bCs/>
              </w:rPr>
              <w:t xml:space="preserve"> Task</w:t>
            </w:r>
            <w:r w:rsidRPr="00ED6699">
              <w:rPr>
                <w:b/>
                <w:bCs/>
              </w:rPr>
              <w:t>*</w:t>
            </w:r>
            <w:r>
              <w:t xml:space="preserve"> Email Correspondence Coordinator:</w:t>
            </w:r>
          </w:p>
          <w:p w14:paraId="44CA05F9" w14:textId="154A9F83" w:rsidR="009307AC" w:rsidRDefault="009307AC" w:rsidP="009307AC">
            <w:pPr>
              <w:pStyle w:val="ListParagraph"/>
              <w:numPr>
                <w:ilvl w:val="1"/>
                <w:numId w:val="26"/>
              </w:numPr>
            </w:pPr>
            <w:r>
              <w:t>Email Check in with Lead(s) Scheduler regarding master calendar</w:t>
            </w:r>
            <w:r w:rsidR="00747714">
              <w:t xml:space="preserve"> </w:t>
            </w:r>
          </w:p>
          <w:p w14:paraId="1553EABD" w14:textId="77777777" w:rsidR="009307AC" w:rsidRDefault="009307AC" w:rsidP="00AB4B4E">
            <w:pPr>
              <w:ind w:left="90"/>
            </w:pPr>
          </w:p>
          <w:p w14:paraId="4F6120DD" w14:textId="77777777" w:rsidR="009307AC" w:rsidRDefault="009307AC" w:rsidP="009307AC">
            <w:pPr>
              <w:pStyle w:val="ListParagraph"/>
              <w:numPr>
                <w:ilvl w:val="0"/>
                <w:numId w:val="26"/>
              </w:numPr>
            </w:pPr>
            <w:r w:rsidRPr="00ED6699">
              <w:rPr>
                <w:b/>
                <w:bCs/>
              </w:rPr>
              <w:t>*Daily Task*</w:t>
            </w:r>
            <w:r>
              <w:t xml:space="preserve"> Email Correspondence Coordinator:</w:t>
            </w:r>
          </w:p>
          <w:p w14:paraId="5C368DB5" w14:textId="77777777" w:rsidR="009307AC" w:rsidRDefault="009307AC" w:rsidP="009307AC">
            <w:pPr>
              <w:pStyle w:val="ListParagraph"/>
              <w:numPr>
                <w:ilvl w:val="1"/>
                <w:numId w:val="26"/>
              </w:numPr>
            </w:pPr>
            <w:r>
              <w:t>Send daily participant Post-Experience Thank You email</w:t>
            </w:r>
          </w:p>
        </w:tc>
      </w:tr>
      <w:tr w:rsidR="009307AC" w14:paraId="68219637" w14:textId="77777777" w:rsidTr="00AB4B4E">
        <w:trPr>
          <w:trHeight w:val="2591"/>
        </w:trPr>
        <w:tc>
          <w:tcPr>
            <w:tcW w:w="1747" w:type="dxa"/>
          </w:tcPr>
          <w:p w14:paraId="4AA61F32" w14:textId="77777777" w:rsidR="009307AC" w:rsidRDefault="009307AC" w:rsidP="00AB4B4E">
            <w:r w:rsidRPr="00ED6699">
              <w:rPr>
                <w:sz w:val="32"/>
                <w:szCs w:val="32"/>
              </w:rPr>
              <w:t>Thursday</w:t>
            </w:r>
          </w:p>
        </w:tc>
        <w:tc>
          <w:tcPr>
            <w:tcW w:w="7379" w:type="dxa"/>
          </w:tcPr>
          <w:p w14:paraId="6207A80A" w14:textId="77777777" w:rsidR="009307AC" w:rsidRDefault="009307AC" w:rsidP="009307AC">
            <w:pPr>
              <w:pStyle w:val="ListParagraph"/>
              <w:numPr>
                <w:ilvl w:val="0"/>
                <w:numId w:val="28"/>
              </w:numPr>
            </w:pPr>
            <w:r>
              <w:t>Shadowing Assignment Coordinator:</w:t>
            </w:r>
          </w:p>
          <w:p w14:paraId="5AC67088" w14:textId="77777777" w:rsidR="009307AC" w:rsidRDefault="009307AC" w:rsidP="009307AC">
            <w:pPr>
              <w:pStyle w:val="ListParagraph"/>
              <w:numPr>
                <w:ilvl w:val="1"/>
                <w:numId w:val="28"/>
              </w:numPr>
            </w:pPr>
            <w:r>
              <w:t>Using student’s indicated availability, assign each student to a shadowing experience</w:t>
            </w:r>
          </w:p>
          <w:p w14:paraId="09D7F6A3" w14:textId="77777777" w:rsidR="009307AC" w:rsidRDefault="009307AC" w:rsidP="009307AC">
            <w:pPr>
              <w:pStyle w:val="ListParagraph"/>
              <w:numPr>
                <w:ilvl w:val="1"/>
                <w:numId w:val="28"/>
              </w:numPr>
            </w:pPr>
            <w:r>
              <w:t>Send email confirmation to surgical schedulers regarding the newly scheduled shadowing experience</w:t>
            </w:r>
          </w:p>
          <w:p w14:paraId="3D1D8DE7" w14:textId="77777777" w:rsidR="009307AC" w:rsidRDefault="009307AC" w:rsidP="00AB4B4E">
            <w:pPr>
              <w:pStyle w:val="ListParagraph"/>
              <w:ind w:left="1170"/>
            </w:pPr>
          </w:p>
          <w:p w14:paraId="31D9A3B8" w14:textId="77777777" w:rsidR="009307AC" w:rsidRDefault="009307AC" w:rsidP="009307AC">
            <w:pPr>
              <w:pStyle w:val="ListParagraph"/>
              <w:numPr>
                <w:ilvl w:val="0"/>
                <w:numId w:val="28"/>
              </w:numPr>
            </w:pPr>
            <w:r w:rsidRPr="00ED6699">
              <w:rPr>
                <w:b/>
                <w:bCs/>
              </w:rPr>
              <w:t>*Daily Task*</w:t>
            </w:r>
            <w:r>
              <w:t xml:space="preserve"> Email Correspondence Coordinator:</w:t>
            </w:r>
          </w:p>
          <w:p w14:paraId="056AAAA8" w14:textId="77777777" w:rsidR="009307AC" w:rsidRDefault="009307AC" w:rsidP="009307AC">
            <w:pPr>
              <w:pStyle w:val="ListParagraph"/>
              <w:numPr>
                <w:ilvl w:val="1"/>
                <w:numId w:val="28"/>
              </w:numPr>
            </w:pPr>
            <w:r>
              <w:t>Send daily participant Post-Experience Thank You email</w:t>
            </w:r>
          </w:p>
        </w:tc>
      </w:tr>
      <w:tr w:rsidR="009307AC" w14:paraId="496EB033" w14:textId="77777777" w:rsidTr="00AB4B4E">
        <w:trPr>
          <w:trHeight w:val="1736"/>
        </w:trPr>
        <w:tc>
          <w:tcPr>
            <w:tcW w:w="1747" w:type="dxa"/>
          </w:tcPr>
          <w:p w14:paraId="6B8CBC1B" w14:textId="77777777" w:rsidR="009307AC" w:rsidRDefault="009307AC" w:rsidP="00AB4B4E">
            <w:r w:rsidRPr="00ED6699">
              <w:rPr>
                <w:sz w:val="32"/>
                <w:szCs w:val="32"/>
              </w:rPr>
              <w:t>Friday</w:t>
            </w:r>
          </w:p>
        </w:tc>
        <w:tc>
          <w:tcPr>
            <w:tcW w:w="7379" w:type="dxa"/>
          </w:tcPr>
          <w:p w14:paraId="111948E1" w14:textId="77777777" w:rsidR="009307AC" w:rsidRDefault="009307AC" w:rsidP="009307AC">
            <w:pPr>
              <w:pStyle w:val="ListParagraph"/>
              <w:numPr>
                <w:ilvl w:val="0"/>
                <w:numId w:val="27"/>
              </w:numPr>
            </w:pPr>
            <w:r>
              <w:t>Calendar Coordinator:</w:t>
            </w:r>
          </w:p>
          <w:p w14:paraId="120D96F7" w14:textId="77777777" w:rsidR="009307AC" w:rsidRDefault="009307AC" w:rsidP="009307AC">
            <w:pPr>
              <w:pStyle w:val="ListParagraph"/>
              <w:numPr>
                <w:ilvl w:val="1"/>
                <w:numId w:val="27"/>
              </w:numPr>
            </w:pPr>
            <w:r>
              <w:t>Add new shadowing events to the Participant Calendar</w:t>
            </w:r>
          </w:p>
          <w:p w14:paraId="2E653030" w14:textId="77777777" w:rsidR="009307AC" w:rsidRDefault="009307AC" w:rsidP="00AB4B4E"/>
          <w:p w14:paraId="7AF66C96" w14:textId="77777777" w:rsidR="009307AC" w:rsidRDefault="009307AC" w:rsidP="009307AC">
            <w:pPr>
              <w:pStyle w:val="ListParagraph"/>
              <w:numPr>
                <w:ilvl w:val="0"/>
                <w:numId w:val="26"/>
              </w:numPr>
            </w:pPr>
            <w:r w:rsidRPr="00442B57">
              <w:rPr>
                <w:b/>
                <w:bCs/>
              </w:rPr>
              <w:t>*Daily Task*</w:t>
            </w:r>
            <w:r>
              <w:t xml:space="preserve"> Email Correspondence Coordinator:</w:t>
            </w:r>
          </w:p>
          <w:p w14:paraId="5AB0BDD0" w14:textId="77777777" w:rsidR="009307AC" w:rsidRDefault="009307AC" w:rsidP="009307AC">
            <w:pPr>
              <w:pStyle w:val="ListParagraph"/>
              <w:numPr>
                <w:ilvl w:val="1"/>
                <w:numId w:val="26"/>
              </w:numPr>
            </w:pPr>
            <w:r>
              <w:t>Send daily participant Post-Experience Thank You email</w:t>
            </w:r>
          </w:p>
        </w:tc>
      </w:tr>
      <w:tr w:rsidR="009307AC" w14:paraId="1FA3A07B" w14:textId="77777777" w:rsidTr="00AB4B4E">
        <w:trPr>
          <w:trHeight w:val="512"/>
        </w:trPr>
        <w:tc>
          <w:tcPr>
            <w:tcW w:w="1747" w:type="dxa"/>
          </w:tcPr>
          <w:p w14:paraId="366A73FD" w14:textId="77777777" w:rsidR="009307AC" w:rsidRDefault="009307AC" w:rsidP="00AB4B4E">
            <w:r w:rsidRPr="00ED6699">
              <w:rPr>
                <w:sz w:val="32"/>
                <w:szCs w:val="32"/>
              </w:rPr>
              <w:t>Saturday</w:t>
            </w:r>
          </w:p>
        </w:tc>
        <w:tc>
          <w:tcPr>
            <w:tcW w:w="7379" w:type="dxa"/>
          </w:tcPr>
          <w:p w14:paraId="2CF0741F" w14:textId="77777777" w:rsidR="009307AC" w:rsidRDefault="009307AC" w:rsidP="00AB4B4E"/>
        </w:tc>
      </w:tr>
    </w:tbl>
    <w:p w14:paraId="635052A4" w14:textId="7C41D172" w:rsidR="009307AC" w:rsidRDefault="009307AC" w:rsidP="009307AC"/>
    <w:p w14:paraId="040D0FCF" w14:textId="04242263" w:rsidR="00821B3F" w:rsidRDefault="00821B3F" w:rsidP="009307AC"/>
    <w:p w14:paraId="7947ED8D" w14:textId="77777777" w:rsidR="00821B3F" w:rsidRDefault="00821B3F" w:rsidP="009307AC"/>
    <w:p w14:paraId="1B7F541E" w14:textId="77777777" w:rsidR="009307AC" w:rsidRDefault="009307AC" w:rsidP="009307AC">
      <w:pPr>
        <w:rPr>
          <w:rFonts w:cstheme="minorHAnsi"/>
          <w:b/>
        </w:rPr>
      </w:pPr>
    </w:p>
    <w:p w14:paraId="03D2D392" w14:textId="77777777" w:rsidR="009307AC" w:rsidRDefault="009307AC" w:rsidP="009307AC">
      <w:pPr>
        <w:rPr>
          <w:rFonts w:cstheme="minorHAnsi"/>
          <w:b/>
        </w:rPr>
      </w:pPr>
      <w:r w:rsidRPr="003C2475">
        <w:rPr>
          <w:rFonts w:cstheme="minorHAnsi"/>
          <w:b/>
        </w:rPr>
        <w:lastRenderedPageBreak/>
        <mc:AlternateContent>
          <mc:Choice Requires="wps">
            <w:drawing>
              <wp:anchor distT="0" distB="0" distL="114300" distR="114300" simplePos="0" relativeHeight="251683840" behindDoc="0" locked="0" layoutInCell="1" allowOverlap="1" wp14:anchorId="7EFE358F" wp14:editId="79599D2A">
                <wp:simplePos x="0" y="0"/>
                <wp:positionH relativeFrom="column">
                  <wp:posOffset>5340485</wp:posOffset>
                </wp:positionH>
                <wp:positionV relativeFrom="paragraph">
                  <wp:posOffset>-622571</wp:posOffset>
                </wp:positionV>
                <wp:extent cx="2073275" cy="356721"/>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3275" cy="356721"/>
                        </a:xfrm>
                        <a:prstGeom prst="rect">
                          <a:avLst/>
                        </a:prstGeom>
                        <a:noFill/>
                        <a:ln w="6350">
                          <a:noFill/>
                        </a:ln>
                      </wps:spPr>
                      <wps:txbx>
                        <w:txbxContent>
                          <w:p w14:paraId="10FED766" w14:textId="77777777" w:rsidR="009307AC" w:rsidRPr="003C2475" w:rsidRDefault="009307AC" w:rsidP="009307AC">
                            <w:pPr>
                              <w:rPr>
                                <w:sz w:val="32"/>
                                <w:szCs w:val="32"/>
                                <w14:textFill>
                                  <w14:solidFill>
                                    <w14:srgbClr w14:val="000000">
                                      <w14:alpha w14:val="50000"/>
                                    </w14:srgbClr>
                                  </w14:solidFill>
                                </w14:textFill>
                              </w:rPr>
                            </w:pPr>
                            <w:r>
                              <w:rPr>
                                <w14:textFill>
                                  <w14:solidFill>
                                    <w14:srgbClr w14:val="000000">
                                      <w14:alpha w14:val="50000"/>
                                    </w14:srgbClr>
                                  </w14:solidFill>
                                </w14:textFill>
                              </w:rPr>
                              <w:t xml:space="preserve">Recruitment       </w:t>
                            </w:r>
                            <w:r w:rsidRPr="003C2475">
                              <w:rPr>
                                <w14:textFill>
                                  <w14:solidFill>
                                    <w14:srgbClr w14:val="000000">
                                      <w14:alpha w14:val="50000"/>
                                    </w14:srgbClr>
                                  </w14:solidFill>
                                </w14:textFill>
                              </w:rPr>
                              <w:t xml:space="preserve">   </w:t>
                            </w:r>
                            <w:r>
                              <w:rPr>
                                <w:sz w:val="32"/>
                                <w:szCs w:val="32"/>
                                <w14:textFill>
                                  <w14:solidFill>
                                    <w14:srgbClr w14:val="000000">
                                      <w14:alpha w14:val="50000"/>
                                    </w14:srgbClr>
                                  </w14:solidFill>
                                </w14:textFil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E358F" id="Text Box 57" o:spid="_x0000_s1034" type="#_x0000_t202" style="position:absolute;margin-left:420.5pt;margin-top:-49pt;width:163.25pt;height:28.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" filled="f" stroked="f" strokeweight=".5pt">
                <v:textbox>
                  <w:txbxContent>
                    <w:p w14:paraId="10FED766" w14:textId="77777777" w:rsidR="009307AC" w:rsidRPr="003C2475" w:rsidRDefault="009307AC" w:rsidP="009307AC">
                      <w:pPr>
                        <w:rPr>
                          <w:sz w:val="32"/>
                          <w:szCs w:val="32"/>
                          <w14:textFill>
                            <w14:solidFill>
                              <w14:srgbClr w14:val="000000">
                                <w14:alpha w14:val="50000"/>
                              </w14:srgbClr>
                            </w14:solidFill>
                          </w14:textFill>
                        </w:rPr>
                      </w:pPr>
                      <w:r>
                        <w:rPr>
                          <w14:textFill>
                            <w14:solidFill>
                              <w14:srgbClr w14:val="000000">
                                <w14:alpha w14:val="50000"/>
                              </w14:srgbClr>
                            </w14:solidFill>
                          </w14:textFill>
                        </w:rPr>
                        <w:t xml:space="preserve">Recruitment       </w:t>
                      </w:r>
                      <w:r w:rsidRPr="003C2475">
                        <w:rPr>
                          <w14:textFill>
                            <w14:solidFill>
                              <w14:srgbClr w14:val="000000">
                                <w14:alpha w14:val="50000"/>
                              </w14:srgbClr>
                            </w14:solidFill>
                          </w14:textFill>
                        </w:rPr>
                        <w:t xml:space="preserve">   </w:t>
                      </w:r>
                      <w:r>
                        <w:rPr>
                          <w:sz w:val="32"/>
                          <w:szCs w:val="32"/>
                          <w14:textFill>
                            <w14:solidFill>
                              <w14:srgbClr w14:val="000000">
                                <w14:alpha w14:val="50000"/>
                              </w14:srgbClr>
                            </w14:solidFill>
                          </w14:textFill>
                        </w:rPr>
                        <w:t>10</w:t>
                      </w:r>
                    </w:p>
                  </w:txbxContent>
                </v:textbox>
              </v:shape>
            </w:pict>
          </mc:Fallback>
        </mc:AlternateContent>
      </w:r>
      <w:r w:rsidRPr="003C2475">
        <w:rPr>
          <w:rFonts w:cstheme="minorHAnsi"/>
          <w:b/>
        </w:rPr>
        <mc:AlternateContent>
          <mc:Choice Requires="wps">
            <w:drawing>
              <wp:anchor distT="0" distB="0" distL="114300" distR="114300" simplePos="0" relativeHeight="251682816" behindDoc="0" locked="0" layoutInCell="1" allowOverlap="1" wp14:anchorId="7DEF5BF3" wp14:editId="62A777AE">
                <wp:simplePos x="0" y="0"/>
                <wp:positionH relativeFrom="column">
                  <wp:posOffset>5340485</wp:posOffset>
                </wp:positionH>
                <wp:positionV relativeFrom="paragraph">
                  <wp:posOffset>-694312</wp:posOffset>
                </wp:positionV>
                <wp:extent cx="1838960" cy="424815"/>
                <wp:effectExtent l="0" t="0" r="15240" b="6985"/>
                <wp:wrapNone/>
                <wp:docPr id="56" name="Rounded Rectangle 56"/>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1FBFAD" id="Rounded Rectangle 56" o:spid="_x0000_s1026" style="position:absolute;margin-left:420.5pt;margin-top:-54.65pt;width:144.8pt;height:33.4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" fillcolor="#b4c6e7 [1300]" strokecolor="#b4c6e7 [1300]" strokeweight="1pt">
                <v:fill opacity="32896f"/>
                <v:stroke opacity="32896f" joinstyle="miter"/>
              </v:roundrect>
            </w:pict>
          </mc:Fallback>
        </mc:AlternateContent>
      </w:r>
    </w:p>
    <w:p w14:paraId="4A0B3A3E" w14:textId="77777777" w:rsidR="009307AC" w:rsidRPr="0085797A" w:rsidRDefault="009307AC" w:rsidP="009307AC">
      <w:pPr>
        <w:pBdr>
          <w:top w:val="single" w:sz="4" w:space="1" w:color="auto"/>
          <w:bottom w:val="single" w:sz="6" w:space="1" w:color="auto"/>
        </w:pBdr>
        <w:jc w:val="both"/>
        <w:rPr>
          <w:rFonts w:cstheme="minorHAnsi"/>
        </w:rPr>
      </w:pPr>
      <w:r w:rsidRPr="0085797A">
        <w:rPr>
          <w:rFonts w:cstheme="minorHAnsi"/>
          <w:b/>
        </w:rPr>
        <w:t>RECRUITMENT</w:t>
      </w:r>
    </w:p>
    <w:p w14:paraId="2BC62AD3" w14:textId="77777777" w:rsidR="009307AC" w:rsidRPr="0085797A" w:rsidRDefault="009307AC" w:rsidP="009307AC">
      <w:pPr>
        <w:jc w:val="both"/>
        <w:rPr>
          <w:rFonts w:cstheme="minorHAnsi"/>
          <w:b/>
          <w:iCs/>
        </w:rPr>
      </w:pPr>
    </w:p>
    <w:p w14:paraId="6C65B35F" w14:textId="77777777" w:rsidR="009307AC" w:rsidRPr="0085797A" w:rsidRDefault="009307AC" w:rsidP="009307AC">
      <w:pPr>
        <w:jc w:val="both"/>
        <w:rPr>
          <w:rFonts w:cstheme="minorHAnsi"/>
        </w:rPr>
      </w:pPr>
      <w:r w:rsidRPr="0085797A">
        <w:rPr>
          <w:rFonts w:cstheme="minorHAnsi"/>
          <w:b/>
          <w:i/>
        </w:rPr>
        <w:t>Attending Recruitment:</w:t>
      </w:r>
    </w:p>
    <w:p w14:paraId="149F31BC" w14:textId="77777777" w:rsidR="009307AC" w:rsidRPr="0085797A" w:rsidRDefault="009307AC" w:rsidP="009307AC">
      <w:pPr>
        <w:jc w:val="both"/>
        <w:rPr>
          <w:rFonts w:cstheme="minorHAnsi"/>
        </w:rPr>
      </w:pPr>
      <w:r w:rsidRPr="0085797A">
        <w:rPr>
          <w:rFonts w:cstheme="minorHAnsi"/>
        </w:rPr>
        <w:t>The Lead Attending is responsible for recruiting other surgical attendings.</w:t>
      </w:r>
    </w:p>
    <w:p w14:paraId="3A43B444" w14:textId="77777777" w:rsidR="009307AC" w:rsidRPr="0085797A" w:rsidRDefault="009307AC" w:rsidP="009307AC">
      <w:pPr>
        <w:jc w:val="both"/>
        <w:rPr>
          <w:rFonts w:cstheme="minorHAnsi"/>
        </w:rPr>
      </w:pPr>
    </w:p>
    <w:p w14:paraId="52676CAB" w14:textId="001777D5" w:rsidR="009307AC" w:rsidRPr="0085797A" w:rsidRDefault="00BA1DD9" w:rsidP="009307AC">
      <w:pPr>
        <w:jc w:val="both"/>
        <w:rPr>
          <w:rFonts w:cstheme="minorHAnsi"/>
        </w:rPr>
      </w:pPr>
      <w:r>
        <w:rPr>
          <w:rFonts w:cstheme="minorHAnsi"/>
        </w:rPr>
        <w:t>Surgical attending</w:t>
      </w:r>
      <w:r w:rsidR="009307AC" w:rsidRPr="0085797A">
        <w:rPr>
          <w:rFonts w:cstheme="minorHAnsi"/>
        </w:rPr>
        <w:t>s participating in the SSEP should represent a diverse range of surgical subspecialties, clinical and operative interests, and genders.</w:t>
      </w:r>
    </w:p>
    <w:p w14:paraId="64C0BF66" w14:textId="77777777" w:rsidR="009307AC" w:rsidRPr="0085797A" w:rsidRDefault="009307AC" w:rsidP="009307AC">
      <w:pPr>
        <w:jc w:val="both"/>
        <w:rPr>
          <w:rFonts w:cstheme="minorHAnsi"/>
          <w:b/>
          <w:i/>
        </w:rPr>
      </w:pPr>
    </w:p>
    <w:p w14:paraId="517B9FBE" w14:textId="77777777" w:rsidR="009307AC" w:rsidRPr="0085797A" w:rsidRDefault="009307AC" w:rsidP="009307AC">
      <w:pPr>
        <w:jc w:val="both"/>
        <w:rPr>
          <w:rFonts w:cstheme="minorHAnsi"/>
          <w:b/>
          <w:i/>
        </w:rPr>
      </w:pPr>
      <w:r w:rsidRPr="0085797A">
        <w:rPr>
          <w:rFonts w:cstheme="minorHAnsi"/>
          <w:b/>
          <w:i/>
        </w:rPr>
        <w:t>Medical Student Research Team Recruitment:</w:t>
      </w:r>
    </w:p>
    <w:p w14:paraId="0EAC2740" w14:textId="77777777" w:rsidR="009307AC" w:rsidRPr="0085797A" w:rsidRDefault="009307AC" w:rsidP="009307AC">
      <w:pPr>
        <w:jc w:val="both"/>
        <w:rPr>
          <w:rFonts w:cstheme="minorHAnsi"/>
        </w:rPr>
      </w:pPr>
      <w:r w:rsidRPr="0085797A">
        <w:rPr>
          <w:rFonts w:cstheme="minorHAnsi"/>
        </w:rPr>
        <w:t>This team should be balanced by gender and represent a diverse group of students across all 4 classes within the medical school. Students should be recruited by utilizing your institutions weekly newsletter/email.</w:t>
      </w:r>
    </w:p>
    <w:p w14:paraId="7D6A72F3" w14:textId="77777777" w:rsidR="009307AC" w:rsidRPr="0085797A" w:rsidRDefault="009307AC" w:rsidP="009307AC">
      <w:pPr>
        <w:jc w:val="both"/>
        <w:rPr>
          <w:rFonts w:cstheme="minorHAnsi"/>
          <w:b/>
          <w:i/>
        </w:rPr>
      </w:pPr>
    </w:p>
    <w:p w14:paraId="77C8D706" w14:textId="77777777" w:rsidR="009307AC" w:rsidRPr="0085797A" w:rsidRDefault="009307AC" w:rsidP="009307AC">
      <w:pPr>
        <w:jc w:val="both"/>
        <w:rPr>
          <w:rFonts w:cstheme="minorHAnsi"/>
          <w:b/>
          <w:i/>
        </w:rPr>
      </w:pPr>
      <w:r w:rsidRPr="0085797A">
        <w:rPr>
          <w:rFonts w:cstheme="minorHAnsi"/>
          <w:b/>
          <w:i/>
        </w:rPr>
        <w:t>Medical Student Participant Recruitment:</w:t>
      </w:r>
    </w:p>
    <w:p w14:paraId="6EEE0008" w14:textId="77777777" w:rsidR="009307AC" w:rsidRPr="0085797A" w:rsidRDefault="009307AC" w:rsidP="009307AC">
      <w:pPr>
        <w:jc w:val="both"/>
        <w:rPr>
          <w:rFonts w:cstheme="minorHAnsi"/>
        </w:rPr>
      </w:pPr>
      <w:r w:rsidRPr="0085797A">
        <w:rPr>
          <w:rFonts w:cstheme="minorHAnsi"/>
        </w:rPr>
        <w:t>Completion of the Pre-SSEP survey is the only requirement for participation.</w:t>
      </w:r>
    </w:p>
    <w:p w14:paraId="3B8420AD" w14:textId="77777777" w:rsidR="009307AC" w:rsidRPr="0085797A" w:rsidRDefault="009307AC" w:rsidP="009307AC">
      <w:pPr>
        <w:jc w:val="both"/>
        <w:rPr>
          <w:rFonts w:cstheme="minorHAnsi"/>
        </w:rPr>
      </w:pPr>
    </w:p>
    <w:p w14:paraId="56E66ABB" w14:textId="77777777" w:rsidR="009307AC" w:rsidRPr="0085797A" w:rsidRDefault="009307AC" w:rsidP="009307AC">
      <w:pPr>
        <w:jc w:val="both"/>
        <w:rPr>
          <w:rFonts w:cstheme="minorHAnsi"/>
          <w:i/>
        </w:rPr>
      </w:pPr>
      <w:r w:rsidRPr="0085797A">
        <w:rPr>
          <w:rFonts w:cstheme="minorHAnsi"/>
          <w:i/>
        </w:rPr>
        <w:t>Flyer and advertisement recruitment:</w:t>
      </w:r>
    </w:p>
    <w:p w14:paraId="609978A0" w14:textId="77777777" w:rsidR="009307AC" w:rsidRPr="0085797A" w:rsidRDefault="009307AC" w:rsidP="009307AC">
      <w:pPr>
        <w:jc w:val="both"/>
        <w:rPr>
          <w:rFonts w:cstheme="minorHAnsi"/>
        </w:rPr>
      </w:pPr>
      <w:r w:rsidRPr="0085797A">
        <w:rPr>
          <w:rFonts w:cstheme="minorHAnsi"/>
        </w:rPr>
        <w:t xml:space="preserve">Additional IRB approved recruitment materials used by LCOM-UVM SSEP are provided </w:t>
      </w:r>
      <w:r>
        <w:rPr>
          <w:rFonts w:cstheme="minorHAnsi"/>
        </w:rPr>
        <w:t>within the “IRB Supporting Documentation”</w:t>
      </w:r>
    </w:p>
    <w:p w14:paraId="7AB57327" w14:textId="77777777" w:rsidR="009307AC" w:rsidRPr="0085797A" w:rsidRDefault="009307AC" w:rsidP="009307AC">
      <w:pPr>
        <w:jc w:val="both"/>
        <w:rPr>
          <w:rFonts w:cstheme="minorHAnsi"/>
          <w:i/>
        </w:rPr>
      </w:pPr>
    </w:p>
    <w:p w14:paraId="1E0FA7FD" w14:textId="77777777" w:rsidR="009307AC" w:rsidRPr="0085797A" w:rsidRDefault="009307AC" w:rsidP="009307AC">
      <w:pPr>
        <w:jc w:val="both"/>
        <w:rPr>
          <w:rFonts w:cstheme="minorHAnsi"/>
        </w:rPr>
      </w:pPr>
      <w:r w:rsidRPr="0085797A">
        <w:rPr>
          <w:rFonts w:cstheme="minorHAnsi"/>
          <w:i/>
        </w:rPr>
        <w:t>One</w:t>
      </w:r>
      <w:r>
        <w:rPr>
          <w:rFonts w:cstheme="minorHAnsi"/>
          <w:i/>
        </w:rPr>
        <w:t>-</w:t>
      </w:r>
      <w:r w:rsidRPr="0085797A">
        <w:rPr>
          <w:rFonts w:cstheme="minorHAnsi"/>
          <w:i/>
        </w:rPr>
        <w:t>time lunch time</w:t>
      </w:r>
      <w:r w:rsidRPr="0085797A">
        <w:rPr>
          <w:rFonts w:cstheme="minorHAnsi"/>
        </w:rPr>
        <w:t xml:space="preserve"> </w:t>
      </w:r>
      <w:r w:rsidRPr="0085797A">
        <w:rPr>
          <w:rFonts w:cstheme="minorHAnsi"/>
          <w:i/>
        </w:rPr>
        <w:t>orientation</w:t>
      </w:r>
      <w:r w:rsidRPr="0085797A">
        <w:rPr>
          <w:rFonts w:cstheme="minorHAnsi"/>
        </w:rPr>
        <w:t>:</w:t>
      </w:r>
    </w:p>
    <w:p w14:paraId="59AC6276" w14:textId="77777777" w:rsidR="009307AC" w:rsidRPr="0085797A" w:rsidRDefault="009307AC" w:rsidP="009307AC">
      <w:pPr>
        <w:jc w:val="both"/>
        <w:rPr>
          <w:rFonts w:cstheme="minorHAnsi"/>
        </w:rPr>
      </w:pPr>
      <w:r w:rsidRPr="0085797A">
        <w:rPr>
          <w:rFonts w:cstheme="minorHAnsi"/>
        </w:rPr>
        <w:t>This session is open to the entire first year class and will be the main recruitment event.</w:t>
      </w:r>
    </w:p>
    <w:p w14:paraId="454A22A2" w14:textId="77777777" w:rsidR="009307AC" w:rsidRPr="0085797A" w:rsidRDefault="009307AC" w:rsidP="009307AC">
      <w:pPr>
        <w:jc w:val="both"/>
        <w:rPr>
          <w:rFonts w:cstheme="minorHAnsi"/>
        </w:rPr>
      </w:pPr>
    </w:p>
    <w:p w14:paraId="481F6B8E" w14:textId="77777777" w:rsidR="009307AC" w:rsidRPr="0085797A" w:rsidRDefault="009307AC" w:rsidP="009307AC">
      <w:pPr>
        <w:jc w:val="both"/>
        <w:rPr>
          <w:rFonts w:cstheme="minorHAnsi"/>
        </w:rPr>
      </w:pPr>
      <w:r w:rsidRPr="0085797A">
        <w:rPr>
          <w:rFonts w:cstheme="minorHAnsi"/>
        </w:rPr>
        <w:t>Timing:</w:t>
      </w:r>
    </w:p>
    <w:p w14:paraId="786E0418" w14:textId="77777777" w:rsidR="009307AC" w:rsidRPr="0085797A" w:rsidRDefault="009307AC" w:rsidP="009307AC">
      <w:pPr>
        <w:pStyle w:val="ListParagraph"/>
        <w:numPr>
          <w:ilvl w:val="0"/>
          <w:numId w:val="29"/>
        </w:numPr>
        <w:jc w:val="both"/>
        <w:rPr>
          <w:rFonts w:cstheme="minorHAnsi"/>
        </w:rPr>
      </w:pPr>
      <w:r w:rsidRPr="0085797A">
        <w:rPr>
          <w:rFonts w:cstheme="minorHAnsi"/>
        </w:rPr>
        <w:t>During the first semester but after the Pre-SSEP survey has been distributed</w:t>
      </w:r>
    </w:p>
    <w:p w14:paraId="2FA000EF" w14:textId="77777777" w:rsidR="009307AC" w:rsidRPr="0085797A" w:rsidRDefault="009307AC" w:rsidP="009307AC">
      <w:pPr>
        <w:jc w:val="both"/>
        <w:rPr>
          <w:rFonts w:cstheme="minorHAnsi"/>
        </w:rPr>
      </w:pPr>
      <w:r w:rsidRPr="0085797A">
        <w:rPr>
          <w:rFonts w:cstheme="minorHAnsi"/>
        </w:rPr>
        <w:t>All Surgical Attendings are encouraged to attend</w:t>
      </w:r>
    </w:p>
    <w:p w14:paraId="2850A02D" w14:textId="5C662971" w:rsidR="009307AC" w:rsidRPr="0085797A" w:rsidRDefault="009307AC" w:rsidP="009307AC">
      <w:pPr>
        <w:pStyle w:val="ListParagraph"/>
        <w:numPr>
          <w:ilvl w:val="0"/>
          <w:numId w:val="29"/>
        </w:numPr>
        <w:jc w:val="both"/>
        <w:rPr>
          <w:rFonts w:cstheme="minorHAnsi"/>
        </w:rPr>
      </w:pPr>
      <w:r w:rsidRPr="0085797A">
        <w:rPr>
          <w:rFonts w:cstheme="minorHAnsi"/>
        </w:rPr>
        <w:t>At LCOM-UVM, each Surgical Attending discusses their interest and path of pursuit of their surgical subspecialties.</w:t>
      </w:r>
    </w:p>
    <w:p w14:paraId="381D9F89" w14:textId="77777777" w:rsidR="009307AC" w:rsidRPr="0085797A" w:rsidRDefault="009307AC" w:rsidP="009307AC">
      <w:pPr>
        <w:jc w:val="both"/>
        <w:rPr>
          <w:rFonts w:cstheme="minorHAnsi"/>
        </w:rPr>
      </w:pPr>
    </w:p>
    <w:p w14:paraId="637E25A8" w14:textId="77777777" w:rsidR="009307AC" w:rsidRPr="0085797A" w:rsidRDefault="009307AC" w:rsidP="009307AC">
      <w:pPr>
        <w:jc w:val="both"/>
        <w:rPr>
          <w:rFonts w:cstheme="minorHAnsi"/>
        </w:rPr>
      </w:pPr>
      <w:r w:rsidRPr="0085797A">
        <w:rPr>
          <w:rFonts w:cstheme="minorHAnsi"/>
        </w:rPr>
        <w:t>**We recommend providing lunch for this session as a motivator for attendance.</w:t>
      </w:r>
    </w:p>
    <w:p w14:paraId="79778488" w14:textId="77777777" w:rsidR="009307AC" w:rsidRPr="0085797A" w:rsidRDefault="009307AC" w:rsidP="009307AC">
      <w:pPr>
        <w:jc w:val="both"/>
        <w:rPr>
          <w:rFonts w:cstheme="minorHAnsi"/>
        </w:rPr>
      </w:pPr>
    </w:p>
    <w:p w14:paraId="792441D3" w14:textId="77777777" w:rsidR="009307AC" w:rsidRPr="0085797A" w:rsidRDefault="009307AC" w:rsidP="009307AC">
      <w:pPr>
        <w:jc w:val="both"/>
        <w:rPr>
          <w:rFonts w:cstheme="minorHAnsi"/>
          <w:b/>
          <w:i/>
        </w:rPr>
        <w:sectPr w:rsidR="009307AC" w:rsidRPr="0085797A" w:rsidSect="009307AC">
          <w:headerReference w:type="default" r:id="rId17"/>
          <w:type w:val="continuous"/>
          <w:pgSz w:w="12240" w:h="15840"/>
          <w:pgMar w:top="1440" w:right="1440" w:bottom="1440" w:left="1440" w:header="720" w:footer="720" w:gutter="0"/>
          <w:cols w:space="720"/>
          <w:docGrid w:linePitch="360"/>
        </w:sectPr>
      </w:pPr>
    </w:p>
    <w:p w14:paraId="5F4FF477" w14:textId="41BAA5CA" w:rsidR="009307AC" w:rsidRDefault="009307AC" w:rsidP="009307AC">
      <w:pPr>
        <w:jc w:val="both"/>
        <w:rPr>
          <w:rFonts w:cstheme="minorHAnsi"/>
        </w:rPr>
      </w:pPr>
    </w:p>
    <w:p w14:paraId="30771492" w14:textId="635CE4E0" w:rsidR="009307AC" w:rsidRDefault="009307AC" w:rsidP="009307AC">
      <w:pPr>
        <w:jc w:val="both"/>
        <w:rPr>
          <w:rFonts w:cstheme="minorHAnsi"/>
        </w:rPr>
      </w:pPr>
    </w:p>
    <w:p w14:paraId="7DC55C48" w14:textId="1772407A" w:rsidR="009307AC" w:rsidRDefault="009307AC" w:rsidP="009307AC">
      <w:pPr>
        <w:jc w:val="both"/>
        <w:rPr>
          <w:rFonts w:cstheme="minorHAnsi"/>
        </w:rPr>
      </w:pPr>
    </w:p>
    <w:p w14:paraId="152047CA" w14:textId="126EBE18" w:rsidR="009307AC" w:rsidRDefault="009307AC" w:rsidP="009307AC">
      <w:pPr>
        <w:jc w:val="both"/>
        <w:rPr>
          <w:rFonts w:cstheme="minorHAnsi"/>
        </w:rPr>
      </w:pPr>
    </w:p>
    <w:p w14:paraId="3D7F4A8D" w14:textId="575BE707" w:rsidR="009307AC" w:rsidRDefault="009307AC" w:rsidP="009307AC">
      <w:pPr>
        <w:jc w:val="both"/>
        <w:rPr>
          <w:rFonts w:cstheme="minorHAnsi"/>
        </w:rPr>
      </w:pPr>
    </w:p>
    <w:p w14:paraId="7BBACF48" w14:textId="48AEF1E5" w:rsidR="009307AC" w:rsidRDefault="009307AC" w:rsidP="009307AC">
      <w:pPr>
        <w:jc w:val="both"/>
        <w:rPr>
          <w:rFonts w:cstheme="minorHAnsi"/>
        </w:rPr>
      </w:pPr>
    </w:p>
    <w:p w14:paraId="7A82B807" w14:textId="5650B801" w:rsidR="009307AC" w:rsidRDefault="009307AC" w:rsidP="009307AC">
      <w:pPr>
        <w:jc w:val="both"/>
        <w:rPr>
          <w:rFonts w:cstheme="minorHAnsi"/>
        </w:rPr>
      </w:pPr>
    </w:p>
    <w:p w14:paraId="71AFE40A" w14:textId="77777777" w:rsidR="00A80C84" w:rsidRDefault="00A80C84" w:rsidP="009307AC">
      <w:pPr>
        <w:jc w:val="both"/>
        <w:rPr>
          <w:rFonts w:cstheme="minorHAnsi"/>
        </w:rPr>
      </w:pPr>
    </w:p>
    <w:p w14:paraId="7E4CF34D" w14:textId="691ED37F" w:rsidR="009307AC" w:rsidRDefault="009307AC" w:rsidP="009307AC">
      <w:pPr>
        <w:jc w:val="both"/>
        <w:rPr>
          <w:rFonts w:cstheme="minorHAnsi"/>
        </w:rPr>
      </w:pPr>
    </w:p>
    <w:p w14:paraId="5EA49929" w14:textId="6B94948E" w:rsidR="009307AC" w:rsidRDefault="009307AC" w:rsidP="009307AC">
      <w:pPr>
        <w:jc w:val="both"/>
        <w:rPr>
          <w:rFonts w:cstheme="minorHAnsi"/>
        </w:rPr>
      </w:pPr>
    </w:p>
    <w:p w14:paraId="3E14038C" w14:textId="20D8E45C" w:rsidR="009307AC" w:rsidRDefault="009307AC" w:rsidP="009307AC">
      <w:pPr>
        <w:jc w:val="both"/>
        <w:rPr>
          <w:rFonts w:cstheme="minorHAnsi"/>
        </w:rPr>
      </w:pPr>
    </w:p>
    <w:p w14:paraId="3BBD5060" w14:textId="68C13A21" w:rsidR="009307AC" w:rsidRDefault="009307AC" w:rsidP="009307AC">
      <w:pPr>
        <w:jc w:val="both"/>
        <w:rPr>
          <w:rFonts w:cstheme="minorHAnsi"/>
        </w:rPr>
      </w:pPr>
    </w:p>
    <w:p w14:paraId="57DFFA39" w14:textId="468F4EAC" w:rsidR="009307AC" w:rsidRDefault="009307AC" w:rsidP="009307AC">
      <w:pPr>
        <w:jc w:val="both"/>
        <w:rPr>
          <w:rFonts w:cstheme="minorHAnsi"/>
        </w:rPr>
      </w:pPr>
    </w:p>
    <w:p w14:paraId="02CA00E4" w14:textId="1A90ED98" w:rsidR="009307AC" w:rsidRDefault="009307AC" w:rsidP="009307AC">
      <w:pPr>
        <w:jc w:val="both"/>
        <w:rPr>
          <w:rFonts w:cstheme="minorHAnsi"/>
        </w:rPr>
      </w:pPr>
    </w:p>
    <w:p w14:paraId="6167CA16" w14:textId="77777777" w:rsidR="009307AC" w:rsidRPr="0085797A" w:rsidRDefault="009307AC" w:rsidP="009307AC">
      <w:pPr>
        <w:pBdr>
          <w:top w:val="single" w:sz="4" w:space="1" w:color="auto"/>
          <w:bottom w:val="single" w:sz="6" w:space="1" w:color="auto"/>
        </w:pBdr>
        <w:jc w:val="both"/>
        <w:rPr>
          <w:rFonts w:cstheme="minorHAnsi"/>
          <w:b/>
          <w:bCs/>
        </w:rPr>
      </w:pPr>
      <w:r w:rsidRPr="003C2475">
        <w:rPr>
          <w:rFonts w:cstheme="minorHAnsi"/>
        </w:rPr>
        <mc:AlternateContent>
          <mc:Choice Requires="wps">
            <w:drawing>
              <wp:anchor distT="0" distB="0" distL="114300" distR="114300" simplePos="0" relativeHeight="251686912" behindDoc="0" locked="0" layoutInCell="1" allowOverlap="1" wp14:anchorId="7A6ADA51" wp14:editId="70465F24">
                <wp:simplePos x="0" y="0"/>
                <wp:positionH relativeFrom="column">
                  <wp:posOffset>5343525</wp:posOffset>
                </wp:positionH>
                <wp:positionV relativeFrom="paragraph">
                  <wp:posOffset>-655320</wp:posOffset>
                </wp:positionV>
                <wp:extent cx="2073275" cy="3206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80126D0"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IT Support</w:t>
                            </w:r>
                            <w:r>
                              <w:rPr>
                                <w14:textFill>
                                  <w14:solidFill>
                                    <w14:srgbClr w14:val="000000">
                                      <w14:alpha w14:val="50000"/>
                                    </w14:srgbClr>
                                  </w14:solidFill>
                                </w14:textFill>
                              </w:rPr>
                              <w:tab/>
                            </w:r>
                            <w:r w:rsidRPr="003C2475">
                              <w:rPr>
                                <w:sz w:val="32"/>
                                <w:szCs w:val="32"/>
                                <w14:textFill>
                                  <w14:solidFill>
                                    <w14:srgbClr w14:val="000000">
                                      <w14:alpha w14:val="50000"/>
                                    </w14:srgbClr>
                                  </w14:solidFill>
                                </w14:textFill>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ADA51" id="Text Box 61" o:spid="_x0000_s1035" type="#_x0000_t202" style="position:absolute;left:0;text-align:left;margin-left:420.75pt;margin-top:-51.6pt;width:163.25pt;height:25.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" filled="f" stroked="f" strokeweight=".5pt">
                <v:textbox>
                  <w:txbxContent>
                    <w:p w14:paraId="680126D0" w14:textId="77777777" w:rsidR="009307AC" w:rsidRPr="003C2475" w:rsidRDefault="009307AC" w:rsidP="009307AC">
                      <w:pPr>
                        <w:rPr>
                          <w14:textFill>
                            <w14:solidFill>
                              <w14:srgbClr w14:val="000000">
                                <w14:alpha w14:val="50000"/>
                              </w14:srgbClr>
                            </w14:solidFill>
                          </w14:textFill>
                        </w:rPr>
                      </w:pPr>
                      <w:r>
                        <w:rPr>
                          <w14:textFill>
                            <w14:solidFill>
                              <w14:srgbClr w14:val="000000">
                                <w14:alpha w14:val="50000"/>
                              </w14:srgbClr>
                            </w14:solidFill>
                          </w14:textFill>
                        </w:rPr>
                        <w:t>IT Support</w:t>
                      </w:r>
                      <w:r>
                        <w:rPr>
                          <w14:textFill>
                            <w14:solidFill>
                              <w14:srgbClr w14:val="000000">
                                <w14:alpha w14:val="50000"/>
                              </w14:srgbClr>
                            </w14:solidFill>
                          </w14:textFill>
                        </w:rPr>
                        <w:tab/>
                      </w:r>
                      <w:r w:rsidRPr="003C2475">
                        <w:rPr>
                          <w:sz w:val="32"/>
                          <w:szCs w:val="32"/>
                          <w14:textFill>
                            <w14:solidFill>
                              <w14:srgbClr w14:val="000000">
                                <w14:alpha w14:val="50000"/>
                              </w14:srgbClr>
                            </w14:solidFill>
                          </w14:textFill>
                        </w:rPr>
                        <w:t xml:space="preserve">    11</w:t>
                      </w:r>
                    </w:p>
                  </w:txbxContent>
                </v:textbox>
              </v:shape>
            </w:pict>
          </mc:Fallback>
        </mc:AlternateContent>
      </w:r>
      <w:r w:rsidRPr="003C2475">
        <w:rPr>
          <w:rFonts w:cstheme="minorHAnsi"/>
        </w:rPr>
        <mc:AlternateContent>
          <mc:Choice Requires="wps">
            <w:drawing>
              <wp:anchor distT="0" distB="0" distL="114300" distR="114300" simplePos="0" relativeHeight="251685888" behindDoc="0" locked="0" layoutInCell="1" allowOverlap="1" wp14:anchorId="56BCE2E2" wp14:editId="2758ED37">
                <wp:simplePos x="0" y="0"/>
                <wp:positionH relativeFrom="column">
                  <wp:posOffset>5340350</wp:posOffset>
                </wp:positionH>
                <wp:positionV relativeFrom="paragraph">
                  <wp:posOffset>-692785</wp:posOffset>
                </wp:positionV>
                <wp:extent cx="1838960" cy="424815"/>
                <wp:effectExtent l="0" t="0" r="15240" b="6985"/>
                <wp:wrapNone/>
                <wp:docPr id="60" name="Rounded Rectangle 60"/>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B6AE65" id="Rounded Rectangle 60" o:spid="_x0000_s1026" style="position:absolute;margin-left:420.5pt;margin-top:-54.55pt;width:144.8pt;height:33.4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" fillcolor="#b4c6e7 [1300]" strokecolor="#b4c6e7 [1300]" strokeweight="1pt">
                <v:fill opacity="32896f"/>
                <v:stroke opacity="32896f" joinstyle="miter"/>
              </v:roundrect>
            </w:pict>
          </mc:Fallback>
        </mc:AlternateContent>
      </w:r>
      <w:r w:rsidRPr="0085797A">
        <w:rPr>
          <w:rFonts w:cstheme="minorHAnsi"/>
          <w:b/>
          <w:bCs/>
        </w:rPr>
        <w:t>IT SUPPORT</w:t>
      </w:r>
    </w:p>
    <w:p w14:paraId="65C08A60" w14:textId="77777777" w:rsidR="009307AC" w:rsidRPr="0085797A" w:rsidRDefault="009307AC" w:rsidP="009307AC">
      <w:pPr>
        <w:jc w:val="both"/>
        <w:rPr>
          <w:rFonts w:cstheme="minorHAnsi"/>
          <w:b/>
          <w:bCs/>
          <w:i/>
          <w:iCs/>
        </w:rPr>
      </w:pPr>
    </w:p>
    <w:p w14:paraId="268983A8" w14:textId="77777777" w:rsidR="009307AC" w:rsidRPr="0085797A" w:rsidRDefault="009307AC" w:rsidP="009307AC">
      <w:pPr>
        <w:jc w:val="both"/>
        <w:rPr>
          <w:rFonts w:cstheme="minorHAnsi"/>
          <w:b/>
          <w:bCs/>
          <w:i/>
          <w:iCs/>
        </w:rPr>
      </w:pPr>
      <w:r w:rsidRPr="0085797A">
        <w:rPr>
          <w:rFonts w:cstheme="minorHAnsi"/>
          <w:b/>
          <w:bCs/>
          <w:i/>
          <w:iCs/>
        </w:rPr>
        <w:t>Online Portal:</w:t>
      </w:r>
    </w:p>
    <w:p w14:paraId="048C8466" w14:textId="77777777" w:rsidR="009307AC" w:rsidRPr="0085797A" w:rsidRDefault="009307AC" w:rsidP="009307AC">
      <w:pPr>
        <w:jc w:val="both"/>
        <w:rPr>
          <w:rFonts w:cstheme="minorHAnsi"/>
        </w:rPr>
      </w:pPr>
    </w:p>
    <w:p w14:paraId="1DBFF1A8" w14:textId="77777777" w:rsidR="009307AC" w:rsidRPr="0085797A" w:rsidRDefault="009307AC" w:rsidP="009307AC">
      <w:pPr>
        <w:jc w:val="both"/>
        <w:rPr>
          <w:rFonts w:cstheme="minorHAnsi"/>
        </w:rPr>
      </w:pPr>
      <w:r w:rsidRPr="0085797A">
        <w:rPr>
          <w:rFonts w:cstheme="minorHAnsi"/>
        </w:rPr>
        <w:t>Creating an online portal for your SSEP program will allow you to share documents, build and maintain the Participant and Master Calendars for posting shadowing opportunities, and manage scheduling in a secure environment while preserving data for future analysis.</w:t>
      </w:r>
    </w:p>
    <w:p w14:paraId="67A68123" w14:textId="77777777" w:rsidR="009307AC" w:rsidRPr="0085797A" w:rsidRDefault="009307AC" w:rsidP="009307AC">
      <w:pPr>
        <w:jc w:val="both"/>
        <w:rPr>
          <w:rFonts w:cstheme="minorHAnsi"/>
        </w:rPr>
      </w:pPr>
    </w:p>
    <w:p w14:paraId="79B50403" w14:textId="77777777" w:rsidR="009307AC" w:rsidRPr="0085797A" w:rsidRDefault="009307AC" w:rsidP="009307AC">
      <w:pPr>
        <w:jc w:val="both"/>
        <w:rPr>
          <w:rFonts w:cstheme="minorHAnsi"/>
        </w:rPr>
      </w:pPr>
      <w:r w:rsidRPr="0085797A">
        <w:rPr>
          <w:rFonts w:cstheme="minorHAnsi"/>
        </w:rPr>
        <w:t xml:space="preserve">The LCOM-UVM SSEP utilizes a Microsoft Office SharePoint Server, an online content management portal designed to host documentation of any type and manage user access in a controlled environment. This portal was already integrated with the Medical Students’ user database and was hosed behind a secure LCOM-UVM firewall. </w:t>
      </w:r>
    </w:p>
    <w:p w14:paraId="3067E14D" w14:textId="77777777" w:rsidR="009307AC" w:rsidRPr="0085797A" w:rsidRDefault="009307AC" w:rsidP="009307AC">
      <w:pPr>
        <w:jc w:val="both"/>
        <w:rPr>
          <w:rFonts w:cstheme="minorHAnsi"/>
        </w:rPr>
      </w:pPr>
    </w:p>
    <w:p w14:paraId="1C3B0457" w14:textId="77777777" w:rsidR="009307AC" w:rsidRPr="0085797A" w:rsidRDefault="009307AC" w:rsidP="009307AC">
      <w:pPr>
        <w:jc w:val="both"/>
        <w:rPr>
          <w:rFonts w:cstheme="minorHAnsi"/>
          <w:b/>
          <w:bCs/>
          <w:i/>
          <w:iCs/>
        </w:rPr>
      </w:pPr>
      <w:r w:rsidRPr="0085797A">
        <w:rPr>
          <w:rFonts w:cstheme="minorHAnsi"/>
          <w:b/>
          <w:bCs/>
          <w:i/>
          <w:iCs/>
        </w:rPr>
        <w:t>Program Specific Email:</w:t>
      </w:r>
      <w:r w:rsidRPr="00415A0C">
        <w:rPr>
          <w:rFonts w:cstheme="minorHAnsi"/>
        </w:rPr>
        <w:t xml:space="preserve"> </w:t>
      </w:r>
    </w:p>
    <w:p w14:paraId="1F224E61" w14:textId="77777777" w:rsidR="009307AC" w:rsidRPr="0085797A" w:rsidRDefault="009307AC" w:rsidP="009307AC">
      <w:pPr>
        <w:jc w:val="both"/>
        <w:rPr>
          <w:rFonts w:cstheme="minorHAnsi"/>
        </w:rPr>
      </w:pPr>
      <w:r w:rsidRPr="0085797A">
        <w:rPr>
          <w:rFonts w:cstheme="minorHAnsi"/>
        </w:rPr>
        <w:t>Utilizing an SSEP specific email will allow for centralized communication to and from the program. All student members of the research team should have access to this email address.</w:t>
      </w:r>
    </w:p>
    <w:p w14:paraId="0225B1BD" w14:textId="77777777" w:rsidR="009307AC" w:rsidRPr="0085797A" w:rsidRDefault="009307AC" w:rsidP="009307AC">
      <w:pPr>
        <w:pStyle w:val="ListParagraph"/>
        <w:numPr>
          <w:ilvl w:val="0"/>
          <w:numId w:val="3"/>
        </w:numPr>
        <w:jc w:val="both"/>
        <w:rPr>
          <w:rFonts w:cstheme="minorHAnsi"/>
        </w:rPr>
      </w:pPr>
      <w:r w:rsidRPr="0085797A">
        <w:rPr>
          <w:rFonts w:cstheme="minorHAnsi"/>
        </w:rPr>
        <w:t xml:space="preserve">LCOM-UVM uses the address: </w:t>
      </w:r>
      <w:r w:rsidRPr="0085797A">
        <w:rPr>
          <w:rFonts w:cstheme="minorHAnsi"/>
          <w:i/>
          <w:iCs/>
          <w:u w:val="single"/>
        </w:rPr>
        <w:t>SSEPcontact@med.uvm.edu</w:t>
      </w:r>
    </w:p>
    <w:p w14:paraId="7B20529C" w14:textId="77777777" w:rsidR="009307AC" w:rsidRPr="0085797A" w:rsidRDefault="009307AC" w:rsidP="009307AC">
      <w:pPr>
        <w:jc w:val="both"/>
        <w:rPr>
          <w:rFonts w:cstheme="minorHAnsi"/>
        </w:rPr>
      </w:pPr>
    </w:p>
    <w:p w14:paraId="220E184C" w14:textId="77777777" w:rsidR="009307AC" w:rsidRPr="0085797A" w:rsidRDefault="009307AC" w:rsidP="009307AC">
      <w:pPr>
        <w:jc w:val="both"/>
        <w:rPr>
          <w:rFonts w:cstheme="minorHAnsi"/>
          <w:b/>
          <w:bCs/>
          <w:i/>
          <w:iCs/>
        </w:rPr>
      </w:pPr>
      <w:r w:rsidRPr="0085797A">
        <w:rPr>
          <w:rFonts w:cstheme="minorHAnsi"/>
          <w:b/>
          <w:bCs/>
          <w:i/>
          <w:iCs/>
        </w:rPr>
        <w:t>Data Protection:</w:t>
      </w:r>
    </w:p>
    <w:p w14:paraId="11C6DC20" w14:textId="77777777" w:rsidR="009307AC" w:rsidRPr="0085797A" w:rsidRDefault="009307AC" w:rsidP="009307AC">
      <w:pPr>
        <w:jc w:val="both"/>
        <w:rPr>
          <w:rFonts w:cstheme="minorHAnsi"/>
        </w:rPr>
      </w:pPr>
      <w:r w:rsidRPr="0085797A">
        <w:rPr>
          <w:rFonts w:cstheme="minorHAnsi"/>
        </w:rPr>
        <w:t>A password protected drive within the Medical Center and/or Medical School Intranet should be created for all confidential documents.</w:t>
      </w:r>
    </w:p>
    <w:p w14:paraId="14F77A2A" w14:textId="77777777" w:rsidR="009307AC" w:rsidRPr="0085797A" w:rsidRDefault="009307AC" w:rsidP="009307AC">
      <w:pPr>
        <w:jc w:val="both"/>
        <w:rPr>
          <w:rFonts w:cstheme="minorHAnsi"/>
        </w:rPr>
      </w:pPr>
    </w:p>
    <w:p w14:paraId="75165C1F" w14:textId="77777777" w:rsidR="009307AC" w:rsidRPr="0085797A" w:rsidRDefault="009307AC" w:rsidP="009307AC">
      <w:pPr>
        <w:jc w:val="both"/>
        <w:rPr>
          <w:rFonts w:cstheme="minorHAnsi"/>
          <w:b/>
          <w:bCs/>
          <w:i/>
          <w:iCs/>
        </w:rPr>
      </w:pPr>
      <w:r w:rsidRPr="0085797A">
        <w:rPr>
          <w:rFonts w:cstheme="minorHAnsi"/>
          <w:b/>
          <w:bCs/>
          <w:i/>
          <w:iCs/>
        </w:rPr>
        <w:t>Day-to-Day Operations Folder:</w:t>
      </w:r>
    </w:p>
    <w:p w14:paraId="75D8FA4F" w14:textId="77777777" w:rsidR="009307AC" w:rsidRPr="0085797A" w:rsidRDefault="009307AC" w:rsidP="009307AC">
      <w:pPr>
        <w:jc w:val="both"/>
        <w:rPr>
          <w:rFonts w:cstheme="minorHAnsi"/>
        </w:rPr>
      </w:pPr>
      <w:r w:rsidRPr="0085797A">
        <w:rPr>
          <w:rFonts w:cstheme="minorHAnsi"/>
        </w:rPr>
        <w:t>The Medical Student Research Team should utilize a shareable and access protected folder for daily files.</w:t>
      </w:r>
    </w:p>
    <w:p w14:paraId="20079C04" w14:textId="77777777" w:rsidR="009307AC" w:rsidRPr="0085797A" w:rsidRDefault="009307AC" w:rsidP="009307AC">
      <w:pPr>
        <w:pStyle w:val="ListParagraph"/>
        <w:numPr>
          <w:ilvl w:val="0"/>
          <w:numId w:val="3"/>
        </w:numPr>
        <w:jc w:val="both"/>
        <w:rPr>
          <w:rFonts w:cstheme="minorHAnsi"/>
        </w:rPr>
      </w:pPr>
      <w:r w:rsidRPr="0085797A">
        <w:rPr>
          <w:rFonts w:cstheme="minorHAnsi"/>
        </w:rPr>
        <w:t>LCOM-UVM uses a shared OneDrive Folder</w:t>
      </w:r>
    </w:p>
    <w:p w14:paraId="5EF90DE8" w14:textId="77777777" w:rsidR="009307AC" w:rsidRPr="0085797A" w:rsidRDefault="009307AC" w:rsidP="009307AC">
      <w:pPr>
        <w:jc w:val="both"/>
        <w:rPr>
          <w:rFonts w:cstheme="minorHAnsi"/>
        </w:rPr>
      </w:pPr>
    </w:p>
    <w:p w14:paraId="13976FED" w14:textId="77777777" w:rsidR="009307AC" w:rsidRPr="0085797A" w:rsidRDefault="009307AC" w:rsidP="009307AC">
      <w:pPr>
        <w:jc w:val="both"/>
        <w:rPr>
          <w:rFonts w:cstheme="minorHAnsi"/>
          <w:b/>
          <w:bCs/>
          <w:i/>
          <w:iCs/>
        </w:rPr>
      </w:pPr>
      <w:r w:rsidRPr="0085797A">
        <w:rPr>
          <w:rFonts w:cstheme="minorHAnsi"/>
          <w:b/>
          <w:bCs/>
          <w:i/>
          <w:iCs/>
        </w:rPr>
        <w:t>Survey Platform:</w:t>
      </w:r>
    </w:p>
    <w:p w14:paraId="33AD8721" w14:textId="77777777" w:rsidR="009307AC" w:rsidRPr="0085797A" w:rsidRDefault="009307AC" w:rsidP="009307AC">
      <w:pPr>
        <w:jc w:val="both"/>
        <w:rPr>
          <w:rFonts w:cstheme="minorHAnsi"/>
        </w:rPr>
      </w:pPr>
      <w:r w:rsidRPr="0085797A">
        <w:rPr>
          <w:rFonts w:cstheme="minorHAnsi"/>
        </w:rPr>
        <w:t>Identify the specific survey platform that your institution utilizes</w:t>
      </w:r>
    </w:p>
    <w:p w14:paraId="2325C106" w14:textId="77777777" w:rsidR="009307AC" w:rsidRPr="0085797A" w:rsidRDefault="009307AC" w:rsidP="009307AC">
      <w:pPr>
        <w:pStyle w:val="ListParagraph"/>
        <w:numPr>
          <w:ilvl w:val="0"/>
          <w:numId w:val="3"/>
        </w:numPr>
        <w:jc w:val="both"/>
        <w:rPr>
          <w:rFonts w:cstheme="minorHAnsi"/>
        </w:rPr>
      </w:pPr>
      <w:r w:rsidRPr="0085797A">
        <w:rPr>
          <w:rFonts w:cstheme="minorHAnsi"/>
        </w:rPr>
        <w:t xml:space="preserve">LCOM-UVM uses </w:t>
      </w:r>
      <w:proofErr w:type="spellStart"/>
      <w:r w:rsidRPr="0085797A">
        <w:rPr>
          <w:rFonts w:cstheme="minorHAnsi"/>
        </w:rPr>
        <w:t>LimeSurvey</w:t>
      </w:r>
      <w:proofErr w:type="spellEnd"/>
    </w:p>
    <w:p w14:paraId="44F78DA1" w14:textId="0BDDA1C1" w:rsidR="009307AC" w:rsidRDefault="009307AC" w:rsidP="009307AC">
      <w:pPr>
        <w:jc w:val="both"/>
        <w:rPr>
          <w:rFonts w:cstheme="minorHAnsi"/>
        </w:rPr>
      </w:pPr>
    </w:p>
    <w:p w14:paraId="50931698" w14:textId="35D6A8E0" w:rsidR="009307AC" w:rsidRDefault="009307AC" w:rsidP="009307AC">
      <w:pPr>
        <w:jc w:val="both"/>
        <w:rPr>
          <w:rFonts w:cstheme="minorHAnsi"/>
        </w:rPr>
      </w:pPr>
    </w:p>
    <w:p w14:paraId="0719632F" w14:textId="73FEB253" w:rsidR="009307AC" w:rsidRDefault="009307AC" w:rsidP="009307AC">
      <w:pPr>
        <w:jc w:val="both"/>
        <w:rPr>
          <w:rFonts w:cstheme="minorHAnsi"/>
        </w:rPr>
      </w:pPr>
    </w:p>
    <w:p w14:paraId="0D0C1975" w14:textId="2439685C" w:rsidR="009307AC" w:rsidRDefault="009307AC" w:rsidP="009307AC">
      <w:pPr>
        <w:jc w:val="both"/>
        <w:rPr>
          <w:rFonts w:cstheme="minorHAnsi"/>
        </w:rPr>
      </w:pPr>
    </w:p>
    <w:p w14:paraId="49655681" w14:textId="4FB47ED6" w:rsidR="009307AC" w:rsidRDefault="009307AC" w:rsidP="009307AC">
      <w:pPr>
        <w:jc w:val="both"/>
        <w:rPr>
          <w:rFonts w:cstheme="minorHAnsi"/>
        </w:rPr>
      </w:pPr>
    </w:p>
    <w:p w14:paraId="5A72A7C4" w14:textId="7B9AE3BD" w:rsidR="009307AC" w:rsidRDefault="009307AC" w:rsidP="009307AC">
      <w:pPr>
        <w:jc w:val="both"/>
        <w:rPr>
          <w:rFonts w:cstheme="minorHAnsi"/>
        </w:rPr>
      </w:pPr>
    </w:p>
    <w:p w14:paraId="001FCC31" w14:textId="5EE91119" w:rsidR="009307AC" w:rsidRDefault="009307AC" w:rsidP="009307AC">
      <w:pPr>
        <w:jc w:val="both"/>
        <w:rPr>
          <w:rFonts w:cstheme="minorHAnsi"/>
        </w:rPr>
      </w:pPr>
    </w:p>
    <w:p w14:paraId="2E41C6C0" w14:textId="2C726D5F" w:rsidR="009307AC" w:rsidRDefault="009307AC" w:rsidP="009307AC">
      <w:pPr>
        <w:jc w:val="both"/>
        <w:rPr>
          <w:rFonts w:cstheme="minorHAnsi"/>
        </w:rPr>
      </w:pPr>
    </w:p>
    <w:p w14:paraId="3CDAA323" w14:textId="2AB15673" w:rsidR="009307AC" w:rsidRDefault="009307AC" w:rsidP="009307AC">
      <w:pPr>
        <w:jc w:val="both"/>
        <w:rPr>
          <w:rFonts w:cstheme="minorHAnsi"/>
        </w:rPr>
      </w:pPr>
    </w:p>
    <w:p w14:paraId="704E405B" w14:textId="0507E750" w:rsidR="009307AC" w:rsidRDefault="009307AC" w:rsidP="009307AC">
      <w:pPr>
        <w:jc w:val="both"/>
        <w:rPr>
          <w:rFonts w:cstheme="minorHAnsi"/>
        </w:rPr>
      </w:pPr>
    </w:p>
    <w:p w14:paraId="1B418C1B" w14:textId="3CA8A972" w:rsidR="009307AC" w:rsidRDefault="009307AC" w:rsidP="009307AC">
      <w:pPr>
        <w:jc w:val="both"/>
        <w:rPr>
          <w:rFonts w:cstheme="minorHAnsi"/>
        </w:rPr>
      </w:pPr>
    </w:p>
    <w:p w14:paraId="1C71FCF1" w14:textId="77777777" w:rsidR="009307AC" w:rsidRPr="0085797A" w:rsidRDefault="009307AC" w:rsidP="009307AC">
      <w:pPr>
        <w:pBdr>
          <w:top w:val="single" w:sz="4" w:space="1" w:color="auto"/>
          <w:bottom w:val="single" w:sz="6" w:space="1" w:color="auto"/>
        </w:pBdr>
        <w:jc w:val="both"/>
        <w:rPr>
          <w:rFonts w:cstheme="minorHAnsi"/>
          <w:b/>
          <w:bCs/>
        </w:rPr>
      </w:pPr>
      <w:r w:rsidRPr="003C2475">
        <w:rPr>
          <w:rFonts w:cstheme="minorHAnsi"/>
          <w:b/>
          <w:bCs/>
        </w:rPr>
        <w:lastRenderedPageBreak/>
        <mc:AlternateContent>
          <mc:Choice Requires="wps">
            <w:drawing>
              <wp:anchor distT="0" distB="0" distL="114300" distR="114300" simplePos="0" relativeHeight="251689984" behindDoc="0" locked="0" layoutInCell="1" allowOverlap="1" wp14:anchorId="1DC81C0D" wp14:editId="20E8ED06">
                <wp:simplePos x="0" y="0"/>
                <wp:positionH relativeFrom="column">
                  <wp:posOffset>5343525</wp:posOffset>
                </wp:positionH>
                <wp:positionV relativeFrom="paragraph">
                  <wp:posOffset>-682774</wp:posOffset>
                </wp:positionV>
                <wp:extent cx="2073275" cy="3206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2710AD20" w14:textId="77777777" w:rsidR="009307AC" w:rsidRPr="003C2475" w:rsidRDefault="009307AC" w:rsidP="009307AC">
                            <w:pPr>
                              <w:rPr>
                                <w:sz w:val="32"/>
                                <w:szCs w:val="32"/>
                                <w14:textFill>
                                  <w14:solidFill>
                                    <w14:srgbClr w14:val="000000">
                                      <w14:alpha w14:val="50000"/>
                                    </w14:srgbClr>
                                  </w14:solidFill>
                                </w14:textFill>
                              </w:rPr>
                            </w:pPr>
                            <w:r>
                              <w:rPr>
                                <w14:textFill>
                                  <w14:solidFill>
                                    <w14:srgbClr w14:val="000000">
                                      <w14:alpha w14:val="50000"/>
                                    </w14:srgbClr>
                                  </w14:solidFill>
                                </w14:textFill>
                              </w:rPr>
                              <w:t xml:space="preserve">Surveys </w:t>
                            </w:r>
                            <w:r>
                              <w:rPr>
                                <w14:textFill>
                                  <w14:solidFill>
                                    <w14:srgbClr w14:val="000000">
                                      <w14:alpha w14:val="50000"/>
                                    </w14:srgbClr>
                                  </w14:solidFill>
                                </w14:textFill>
                              </w:rPr>
                              <w:tab/>
                              <w:t xml:space="preserve">      </w:t>
                            </w:r>
                            <w:r w:rsidRPr="003C2475">
                              <w:rPr>
                                <w:sz w:val="32"/>
                                <w:szCs w:val="32"/>
                                <w14:textFill>
                                  <w14:solidFill>
                                    <w14:srgbClr w14:val="000000">
                                      <w14:alpha w14:val="50000"/>
                                    </w14:srgbClr>
                                  </w14:soli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81C0D" id="Text Box 63" o:spid="_x0000_s1036" type="#_x0000_t202" style="position:absolute;left:0;text-align:left;margin-left:420.75pt;margin-top:-53.75pt;width:163.25pt;height:25.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" filled="f" stroked="f" strokeweight=".5pt">
                <v:textbox>
                  <w:txbxContent>
                    <w:p w14:paraId="2710AD20" w14:textId="77777777" w:rsidR="009307AC" w:rsidRPr="003C2475" w:rsidRDefault="009307AC" w:rsidP="009307AC">
                      <w:pPr>
                        <w:rPr>
                          <w:sz w:val="32"/>
                          <w:szCs w:val="32"/>
                          <w14:textFill>
                            <w14:solidFill>
                              <w14:srgbClr w14:val="000000">
                                <w14:alpha w14:val="50000"/>
                              </w14:srgbClr>
                            </w14:solidFill>
                          </w14:textFill>
                        </w:rPr>
                      </w:pPr>
                      <w:r>
                        <w:rPr>
                          <w14:textFill>
                            <w14:solidFill>
                              <w14:srgbClr w14:val="000000">
                                <w14:alpha w14:val="50000"/>
                              </w14:srgbClr>
                            </w14:solidFill>
                          </w14:textFill>
                        </w:rPr>
                        <w:t xml:space="preserve">Surveys </w:t>
                      </w:r>
                      <w:r>
                        <w:rPr>
                          <w14:textFill>
                            <w14:solidFill>
                              <w14:srgbClr w14:val="000000">
                                <w14:alpha w14:val="50000"/>
                              </w14:srgbClr>
                            </w14:solidFill>
                          </w14:textFill>
                        </w:rPr>
                        <w:tab/>
                        <w:t xml:space="preserve">      </w:t>
                      </w:r>
                      <w:r w:rsidRPr="003C2475">
                        <w:rPr>
                          <w:sz w:val="32"/>
                          <w:szCs w:val="32"/>
                          <w14:textFill>
                            <w14:solidFill>
                              <w14:srgbClr w14:val="000000">
                                <w14:alpha w14:val="50000"/>
                              </w14:srgbClr>
                            </w14:solidFill>
                          </w14:textFill>
                        </w:rPr>
                        <w:t>12</w:t>
                      </w:r>
                    </w:p>
                  </w:txbxContent>
                </v:textbox>
              </v:shape>
            </w:pict>
          </mc:Fallback>
        </mc:AlternateContent>
      </w:r>
      <w:r w:rsidRPr="003C2475">
        <w:rPr>
          <w:rFonts w:cstheme="minorHAnsi"/>
          <w:b/>
          <w:bCs/>
        </w:rPr>
        <mc:AlternateContent>
          <mc:Choice Requires="wps">
            <w:drawing>
              <wp:anchor distT="0" distB="0" distL="114300" distR="114300" simplePos="0" relativeHeight="251688960" behindDoc="0" locked="0" layoutInCell="1" allowOverlap="1" wp14:anchorId="22D9D1E7" wp14:editId="195652C7">
                <wp:simplePos x="0" y="0"/>
                <wp:positionH relativeFrom="column">
                  <wp:posOffset>5340485</wp:posOffset>
                </wp:positionH>
                <wp:positionV relativeFrom="paragraph">
                  <wp:posOffset>-690664</wp:posOffset>
                </wp:positionV>
                <wp:extent cx="1838960" cy="424815"/>
                <wp:effectExtent l="0" t="0" r="15240" b="6985"/>
                <wp:wrapNone/>
                <wp:docPr id="62" name="Rounded Rectangle 62"/>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1A8E8E" id="Rounded Rectangle 62" o:spid="_x0000_s1026" style="position:absolute;margin-left:420.5pt;margin-top:-54.4pt;width:144.8pt;height:33.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" fillcolor="#b4c6e7 [1300]" strokecolor="#b4c6e7 [1300]" strokeweight="1pt">
                <v:fill opacity="32896f"/>
                <v:stroke opacity="32896f" joinstyle="miter"/>
              </v:roundrect>
            </w:pict>
          </mc:Fallback>
        </mc:AlternateContent>
      </w:r>
      <w:r w:rsidRPr="0085797A">
        <w:rPr>
          <w:rFonts w:cstheme="minorHAnsi"/>
          <w:b/>
          <w:bCs/>
        </w:rPr>
        <w:t>SURVEYS</w:t>
      </w:r>
    </w:p>
    <w:p w14:paraId="5C0168DD" w14:textId="77777777" w:rsidR="009307AC" w:rsidRPr="0085797A" w:rsidRDefault="009307AC" w:rsidP="009307AC">
      <w:pPr>
        <w:jc w:val="both"/>
        <w:rPr>
          <w:rFonts w:cstheme="minorHAnsi"/>
        </w:rPr>
      </w:pPr>
    </w:p>
    <w:p w14:paraId="3D20D2C8" w14:textId="77777777" w:rsidR="009307AC" w:rsidRPr="0085797A" w:rsidRDefault="009307AC" w:rsidP="009307AC">
      <w:pPr>
        <w:jc w:val="both"/>
        <w:rPr>
          <w:rFonts w:cstheme="minorHAnsi"/>
          <w:b/>
          <w:bCs/>
          <w:i/>
          <w:iCs/>
        </w:rPr>
      </w:pPr>
      <w:r w:rsidRPr="0085797A">
        <w:rPr>
          <w:rFonts w:cstheme="minorHAnsi"/>
          <w:b/>
          <w:bCs/>
          <w:i/>
          <w:iCs/>
        </w:rPr>
        <w:t>How To: Linking Survey Responses</w:t>
      </w:r>
    </w:p>
    <w:p w14:paraId="2F431D19" w14:textId="0F9A8787" w:rsidR="009307AC" w:rsidRPr="0085797A" w:rsidRDefault="009307AC" w:rsidP="009307AC">
      <w:pPr>
        <w:jc w:val="both"/>
        <w:rPr>
          <w:rFonts w:cstheme="minorHAnsi"/>
        </w:rPr>
      </w:pPr>
      <w:r w:rsidRPr="0085797A">
        <w:rPr>
          <w:rFonts w:cstheme="minorHAnsi"/>
        </w:rPr>
        <w:t xml:space="preserve">This can be achieved while maintaining confidentiality via </w:t>
      </w:r>
      <w:r w:rsidR="00821B3F">
        <w:rPr>
          <w:rFonts w:cstheme="minorHAnsi"/>
        </w:rPr>
        <w:t xml:space="preserve">either of the following </w:t>
      </w:r>
      <w:r w:rsidRPr="0085797A">
        <w:rPr>
          <w:rFonts w:cstheme="minorHAnsi"/>
        </w:rPr>
        <w:t>two approaches</w:t>
      </w:r>
      <w:r w:rsidR="00821B3F">
        <w:rPr>
          <w:rFonts w:cstheme="minorHAnsi"/>
        </w:rPr>
        <w:t>:</w:t>
      </w:r>
    </w:p>
    <w:p w14:paraId="3CC004C6" w14:textId="68C696A0" w:rsidR="009307AC" w:rsidRPr="0085797A" w:rsidRDefault="009307AC" w:rsidP="00821B3F">
      <w:pPr>
        <w:pStyle w:val="ListParagraph"/>
        <w:numPr>
          <w:ilvl w:val="0"/>
          <w:numId w:val="30"/>
        </w:numPr>
        <w:rPr>
          <w:rFonts w:cstheme="minorHAnsi"/>
        </w:rPr>
      </w:pPr>
      <w:r w:rsidRPr="0085797A">
        <w:rPr>
          <w:rFonts w:cstheme="minorHAnsi"/>
        </w:rPr>
        <w:t>At the beginning of each survey, ask students to create unique</w:t>
      </w:r>
      <w:r w:rsidR="00821B3F">
        <w:rPr>
          <w:rFonts w:cstheme="minorHAnsi"/>
        </w:rPr>
        <w:t xml:space="preserve"> </w:t>
      </w:r>
      <w:r w:rsidRPr="0085797A">
        <w:rPr>
          <w:rFonts w:cstheme="minorHAnsi"/>
        </w:rPr>
        <w:t>identifiers by asking specific personal questions that only that user will know.</w:t>
      </w:r>
    </w:p>
    <w:p w14:paraId="2D83FEB7" w14:textId="77777777" w:rsidR="009307AC" w:rsidRPr="0085797A" w:rsidRDefault="009307AC" w:rsidP="00821B3F">
      <w:pPr>
        <w:pStyle w:val="ListParagraph"/>
        <w:numPr>
          <w:ilvl w:val="1"/>
          <w:numId w:val="30"/>
        </w:numPr>
        <w:rPr>
          <w:rFonts w:cstheme="minorHAnsi"/>
        </w:rPr>
      </w:pPr>
      <w:r w:rsidRPr="0085797A">
        <w:rPr>
          <w:rFonts w:cstheme="minorHAnsi"/>
        </w:rPr>
        <w:t>Q: What are the first two letters of your mother’s maiden name?</w:t>
      </w:r>
    </w:p>
    <w:p w14:paraId="3BCF83B4" w14:textId="77777777" w:rsidR="009307AC" w:rsidRPr="0085797A" w:rsidRDefault="009307AC" w:rsidP="00821B3F">
      <w:pPr>
        <w:pStyle w:val="ListParagraph"/>
        <w:numPr>
          <w:ilvl w:val="2"/>
          <w:numId w:val="30"/>
        </w:numPr>
        <w:rPr>
          <w:rFonts w:cstheme="minorHAnsi"/>
        </w:rPr>
      </w:pPr>
      <w:r w:rsidRPr="0085797A">
        <w:rPr>
          <w:rFonts w:cstheme="minorHAnsi"/>
        </w:rPr>
        <w:t>A: [_ _]</w:t>
      </w:r>
    </w:p>
    <w:p w14:paraId="22FC6656" w14:textId="77777777" w:rsidR="009307AC" w:rsidRPr="0085797A" w:rsidRDefault="009307AC" w:rsidP="00821B3F">
      <w:pPr>
        <w:pStyle w:val="ListParagraph"/>
        <w:numPr>
          <w:ilvl w:val="1"/>
          <w:numId w:val="30"/>
        </w:numPr>
        <w:rPr>
          <w:rFonts w:cstheme="minorHAnsi"/>
        </w:rPr>
      </w:pPr>
      <w:r w:rsidRPr="0085797A">
        <w:rPr>
          <w:rFonts w:cstheme="minorHAnsi"/>
        </w:rPr>
        <w:t>Q: What is the day of the month that you were born on?</w:t>
      </w:r>
    </w:p>
    <w:p w14:paraId="47EEB1D5" w14:textId="77777777" w:rsidR="009307AC" w:rsidRPr="0085797A" w:rsidRDefault="009307AC" w:rsidP="00821B3F">
      <w:pPr>
        <w:pStyle w:val="ListParagraph"/>
        <w:numPr>
          <w:ilvl w:val="2"/>
          <w:numId w:val="30"/>
        </w:numPr>
        <w:rPr>
          <w:rFonts w:cstheme="minorHAnsi"/>
        </w:rPr>
      </w:pPr>
      <w:r w:rsidRPr="0085797A">
        <w:rPr>
          <w:rFonts w:cstheme="minorHAnsi"/>
        </w:rPr>
        <w:t>A: [_ _]</w:t>
      </w:r>
    </w:p>
    <w:p w14:paraId="2B2901E3" w14:textId="77777777" w:rsidR="009307AC" w:rsidRPr="0085797A" w:rsidRDefault="009307AC" w:rsidP="00821B3F">
      <w:pPr>
        <w:pStyle w:val="ListParagraph"/>
        <w:numPr>
          <w:ilvl w:val="1"/>
          <w:numId w:val="30"/>
        </w:numPr>
        <w:rPr>
          <w:rFonts w:cstheme="minorHAnsi"/>
        </w:rPr>
      </w:pPr>
      <w:r w:rsidRPr="0085797A">
        <w:rPr>
          <w:rFonts w:cstheme="minorHAnsi"/>
        </w:rPr>
        <w:t>Q: What are the last 4 digits of our cell phone number?</w:t>
      </w:r>
    </w:p>
    <w:p w14:paraId="5F3A1C35" w14:textId="77777777" w:rsidR="009307AC" w:rsidRPr="0085797A" w:rsidRDefault="009307AC" w:rsidP="00821B3F">
      <w:pPr>
        <w:pStyle w:val="ListParagraph"/>
        <w:numPr>
          <w:ilvl w:val="2"/>
          <w:numId w:val="30"/>
        </w:numPr>
        <w:rPr>
          <w:rFonts w:cstheme="minorHAnsi"/>
        </w:rPr>
      </w:pPr>
      <w:r>
        <w:rPr>
          <w:rFonts w:cstheme="minorHAnsi"/>
        </w:rPr>
        <w:t xml:space="preserve">A: </w:t>
      </w:r>
      <w:r w:rsidRPr="0085797A">
        <w:rPr>
          <w:rFonts w:cstheme="minorHAnsi"/>
        </w:rPr>
        <w:t>[_ _ _ _]</w:t>
      </w:r>
    </w:p>
    <w:p w14:paraId="535906AD" w14:textId="77777777" w:rsidR="009307AC" w:rsidRPr="0085797A" w:rsidRDefault="009307AC" w:rsidP="00821B3F">
      <w:pPr>
        <w:pStyle w:val="ListParagraph"/>
        <w:numPr>
          <w:ilvl w:val="0"/>
          <w:numId w:val="30"/>
        </w:numPr>
        <w:rPr>
          <w:rFonts w:cstheme="minorHAnsi"/>
        </w:rPr>
      </w:pPr>
      <w:r w:rsidRPr="0085797A">
        <w:rPr>
          <w:rFonts w:cstheme="minorHAnsi"/>
        </w:rPr>
        <w:t xml:space="preserve">Utilize anonymous tokens via survey platform </w:t>
      </w:r>
    </w:p>
    <w:p w14:paraId="19620A7E" w14:textId="77777777" w:rsidR="009307AC" w:rsidRPr="0085797A" w:rsidRDefault="009307AC" w:rsidP="009307AC">
      <w:pPr>
        <w:jc w:val="both"/>
        <w:rPr>
          <w:rFonts w:cstheme="minorHAnsi"/>
        </w:rPr>
      </w:pPr>
    </w:p>
    <w:p w14:paraId="61394FF9" w14:textId="77777777" w:rsidR="009307AC" w:rsidRPr="0085797A" w:rsidRDefault="009307AC" w:rsidP="009307AC">
      <w:pPr>
        <w:jc w:val="both"/>
        <w:rPr>
          <w:rFonts w:cstheme="minorHAnsi"/>
          <w:b/>
          <w:bCs/>
          <w:i/>
          <w:iCs/>
        </w:rPr>
      </w:pPr>
      <w:r w:rsidRPr="0085797A">
        <w:rPr>
          <w:rFonts w:cstheme="minorHAnsi"/>
          <w:b/>
          <w:bCs/>
          <w:i/>
          <w:iCs/>
        </w:rPr>
        <w:t>Pre-SSEP Survey:</w:t>
      </w:r>
    </w:p>
    <w:p w14:paraId="6EBDF93E" w14:textId="77777777" w:rsidR="009307AC" w:rsidRPr="0085797A" w:rsidRDefault="009307AC" w:rsidP="009307AC">
      <w:pPr>
        <w:jc w:val="both"/>
        <w:rPr>
          <w:rFonts w:cstheme="minorHAnsi"/>
        </w:rPr>
      </w:pPr>
      <w:r w:rsidRPr="0085797A">
        <w:rPr>
          <w:rFonts w:cstheme="minorHAnsi"/>
        </w:rPr>
        <w:t>This survey measures “baseline” interest in surgical subspecialties when starting medical school. Completion of this survey is the only requirement for enrollment into the SSEP.</w:t>
      </w:r>
    </w:p>
    <w:p w14:paraId="090FAE0C" w14:textId="77777777" w:rsidR="009307AC" w:rsidRPr="0085797A" w:rsidRDefault="009307AC" w:rsidP="009307AC">
      <w:pPr>
        <w:pStyle w:val="ListParagraph"/>
        <w:numPr>
          <w:ilvl w:val="0"/>
          <w:numId w:val="3"/>
        </w:numPr>
        <w:jc w:val="both"/>
        <w:rPr>
          <w:rFonts w:cstheme="minorHAnsi"/>
        </w:rPr>
      </w:pPr>
      <w:r w:rsidRPr="0085797A">
        <w:rPr>
          <w:rFonts w:cstheme="minorHAnsi"/>
        </w:rPr>
        <w:t>Who is eligible to participate?</w:t>
      </w:r>
    </w:p>
    <w:p w14:paraId="3994B2D7" w14:textId="77777777" w:rsidR="009307AC" w:rsidRPr="0085797A" w:rsidRDefault="009307AC" w:rsidP="009307AC">
      <w:pPr>
        <w:pStyle w:val="ListParagraph"/>
        <w:numPr>
          <w:ilvl w:val="1"/>
          <w:numId w:val="3"/>
        </w:numPr>
        <w:jc w:val="both"/>
        <w:rPr>
          <w:rFonts w:cstheme="minorHAnsi"/>
        </w:rPr>
      </w:pPr>
      <w:r w:rsidRPr="0085797A">
        <w:rPr>
          <w:rFonts w:cstheme="minorHAnsi"/>
        </w:rPr>
        <w:t>All first-year medical students</w:t>
      </w:r>
    </w:p>
    <w:p w14:paraId="189DA997" w14:textId="77777777" w:rsidR="009307AC" w:rsidRPr="0085797A" w:rsidRDefault="009307AC" w:rsidP="009307AC">
      <w:pPr>
        <w:pStyle w:val="ListParagraph"/>
        <w:numPr>
          <w:ilvl w:val="0"/>
          <w:numId w:val="3"/>
        </w:numPr>
        <w:jc w:val="both"/>
        <w:rPr>
          <w:rFonts w:cstheme="minorHAnsi"/>
        </w:rPr>
      </w:pPr>
      <w:r w:rsidRPr="0085797A">
        <w:rPr>
          <w:rFonts w:cstheme="minorHAnsi"/>
        </w:rPr>
        <w:t>When should it be distributed?</w:t>
      </w:r>
    </w:p>
    <w:p w14:paraId="737FC445" w14:textId="77777777" w:rsidR="009307AC" w:rsidRPr="0085797A" w:rsidRDefault="009307AC" w:rsidP="009307AC">
      <w:pPr>
        <w:pStyle w:val="ListParagraph"/>
        <w:numPr>
          <w:ilvl w:val="1"/>
          <w:numId w:val="3"/>
        </w:numPr>
        <w:jc w:val="both"/>
        <w:rPr>
          <w:rFonts w:cstheme="minorHAnsi"/>
        </w:rPr>
      </w:pPr>
      <w:r w:rsidRPr="0085797A">
        <w:rPr>
          <w:rFonts w:cstheme="minorHAnsi"/>
        </w:rPr>
        <w:t xml:space="preserve">Within the first 2 months of medical school </w:t>
      </w:r>
    </w:p>
    <w:p w14:paraId="079970AC" w14:textId="77777777" w:rsidR="009307AC" w:rsidRPr="0085797A" w:rsidRDefault="009307AC" w:rsidP="009307AC">
      <w:pPr>
        <w:jc w:val="both"/>
        <w:rPr>
          <w:rFonts w:cstheme="minorHAnsi"/>
        </w:rPr>
      </w:pPr>
    </w:p>
    <w:p w14:paraId="248435A7" w14:textId="77777777" w:rsidR="009307AC" w:rsidRPr="0085797A" w:rsidRDefault="009307AC" w:rsidP="009307AC">
      <w:pPr>
        <w:jc w:val="both"/>
        <w:rPr>
          <w:rFonts w:cstheme="minorHAnsi"/>
          <w:b/>
          <w:bCs/>
          <w:i/>
          <w:iCs/>
        </w:rPr>
      </w:pPr>
      <w:r w:rsidRPr="0085797A">
        <w:rPr>
          <w:rFonts w:cstheme="minorHAnsi"/>
          <w:b/>
          <w:bCs/>
          <w:i/>
          <w:iCs/>
        </w:rPr>
        <w:t>Post-Experience Survey:</w:t>
      </w:r>
    </w:p>
    <w:p w14:paraId="7F0AFFDC" w14:textId="77777777" w:rsidR="009307AC" w:rsidRPr="0085797A" w:rsidRDefault="009307AC" w:rsidP="009307AC">
      <w:pPr>
        <w:jc w:val="both"/>
        <w:rPr>
          <w:rFonts w:cstheme="minorHAnsi"/>
        </w:rPr>
      </w:pPr>
      <w:r w:rsidRPr="0085797A">
        <w:rPr>
          <w:rFonts w:cstheme="minorHAnsi"/>
        </w:rPr>
        <w:t>This survey measures the impact of each experience on a medical student’s interest.</w:t>
      </w:r>
    </w:p>
    <w:p w14:paraId="6406A3F7" w14:textId="77777777" w:rsidR="009307AC" w:rsidRPr="0085797A" w:rsidRDefault="009307AC" w:rsidP="009307AC">
      <w:pPr>
        <w:pStyle w:val="ListParagraph"/>
        <w:numPr>
          <w:ilvl w:val="0"/>
          <w:numId w:val="31"/>
        </w:numPr>
        <w:jc w:val="both"/>
        <w:rPr>
          <w:rFonts w:cstheme="minorHAnsi"/>
        </w:rPr>
      </w:pPr>
      <w:r w:rsidRPr="0085797A">
        <w:rPr>
          <w:rFonts w:cstheme="minorHAnsi"/>
        </w:rPr>
        <w:t>To be completed after each experience</w:t>
      </w:r>
    </w:p>
    <w:p w14:paraId="6DCD1D1C" w14:textId="77777777" w:rsidR="009307AC" w:rsidRPr="0085797A" w:rsidRDefault="009307AC" w:rsidP="009307AC">
      <w:pPr>
        <w:jc w:val="both"/>
        <w:rPr>
          <w:rFonts w:cstheme="minorHAnsi"/>
        </w:rPr>
      </w:pPr>
    </w:p>
    <w:p w14:paraId="70E2A7F7" w14:textId="77777777" w:rsidR="009307AC" w:rsidRPr="0085797A" w:rsidRDefault="009307AC" w:rsidP="009307AC">
      <w:pPr>
        <w:jc w:val="both"/>
        <w:rPr>
          <w:rFonts w:cstheme="minorHAnsi"/>
          <w:b/>
          <w:bCs/>
          <w:i/>
          <w:iCs/>
        </w:rPr>
      </w:pPr>
      <w:r w:rsidRPr="0085797A">
        <w:rPr>
          <w:rFonts w:cstheme="minorHAnsi"/>
          <w:b/>
          <w:bCs/>
          <w:i/>
          <w:iCs/>
        </w:rPr>
        <w:t>Post-SSEP Survey:</w:t>
      </w:r>
    </w:p>
    <w:p w14:paraId="4252A50B" w14:textId="77777777" w:rsidR="009307AC" w:rsidRPr="0085797A" w:rsidRDefault="009307AC" w:rsidP="009307AC">
      <w:pPr>
        <w:jc w:val="both"/>
        <w:rPr>
          <w:rFonts w:cstheme="minorHAnsi"/>
        </w:rPr>
      </w:pPr>
      <w:r w:rsidRPr="0085797A">
        <w:rPr>
          <w:rFonts w:cstheme="minorHAnsi"/>
        </w:rPr>
        <w:t xml:space="preserve">This survey measures interest in surgical subspecialties after one year of participation in the SSEP. </w:t>
      </w:r>
    </w:p>
    <w:p w14:paraId="779269A4" w14:textId="258D5E67" w:rsidR="009307AC" w:rsidRPr="0085797A" w:rsidRDefault="009307AC" w:rsidP="009307AC">
      <w:pPr>
        <w:pStyle w:val="ListParagraph"/>
        <w:numPr>
          <w:ilvl w:val="0"/>
          <w:numId w:val="31"/>
        </w:numPr>
        <w:jc w:val="both"/>
        <w:rPr>
          <w:rFonts w:cstheme="minorHAnsi"/>
        </w:rPr>
      </w:pPr>
      <w:r w:rsidRPr="0085797A">
        <w:rPr>
          <w:rFonts w:cstheme="minorHAnsi"/>
        </w:rPr>
        <w:t>Should be distributed within the last 2 months of the first year of medical school</w:t>
      </w:r>
    </w:p>
    <w:p w14:paraId="66AADB1A" w14:textId="77777777" w:rsidR="00AD031F" w:rsidRDefault="00AD031F" w:rsidP="00AD031F">
      <w:pPr>
        <w:jc w:val="both"/>
        <w:rPr>
          <w:rFonts w:cstheme="minorHAnsi"/>
        </w:rPr>
      </w:pPr>
    </w:p>
    <w:p w14:paraId="5073C5EE" w14:textId="43A454A7" w:rsidR="00AD031F" w:rsidRPr="00AD031F" w:rsidRDefault="00AD031F" w:rsidP="00AD031F">
      <w:pPr>
        <w:jc w:val="both"/>
        <w:rPr>
          <w:rFonts w:cstheme="minorHAnsi"/>
          <w:b/>
          <w:bCs/>
          <w:i/>
          <w:iCs/>
        </w:rPr>
      </w:pPr>
      <w:r w:rsidRPr="00AD031F">
        <w:rPr>
          <w:rFonts w:cstheme="minorHAnsi"/>
          <w:b/>
          <w:bCs/>
          <w:i/>
          <w:iCs/>
        </w:rPr>
        <w:t>Specialty Perception Survey (Students, Residents, Fellows, Attendings)</w:t>
      </w:r>
      <w:r>
        <w:rPr>
          <w:rFonts w:cstheme="minorHAnsi"/>
          <w:b/>
          <w:bCs/>
          <w:i/>
          <w:iCs/>
        </w:rPr>
        <w:t>:</w:t>
      </w:r>
    </w:p>
    <w:p w14:paraId="46EB9FD4" w14:textId="53A8DDE8" w:rsidR="009307AC" w:rsidRDefault="00AD031F" w:rsidP="009307AC">
      <w:pPr>
        <w:jc w:val="both"/>
        <w:rPr>
          <w:rFonts w:cstheme="minorHAnsi"/>
        </w:rPr>
      </w:pPr>
      <w:r>
        <w:rPr>
          <w:rFonts w:cstheme="minorHAnsi"/>
        </w:rPr>
        <w:t>This survey measures the</w:t>
      </w:r>
      <w:r w:rsidR="007F6C12">
        <w:rPr>
          <w:rFonts w:cstheme="minorHAnsi"/>
        </w:rPr>
        <w:t xml:space="preserve"> </w:t>
      </w:r>
      <w:r w:rsidR="001A476B">
        <w:rPr>
          <w:rFonts w:cstheme="minorHAnsi"/>
        </w:rPr>
        <w:t>personal importance</w:t>
      </w:r>
      <w:r w:rsidR="007F6C12">
        <w:rPr>
          <w:rFonts w:cstheme="minorHAnsi"/>
        </w:rPr>
        <w:t xml:space="preserve"> of </w:t>
      </w:r>
      <w:r w:rsidR="001A476B">
        <w:rPr>
          <w:rFonts w:cstheme="minorHAnsi"/>
        </w:rPr>
        <w:t xml:space="preserve">specialty </w:t>
      </w:r>
      <w:r w:rsidR="007F6C12">
        <w:rPr>
          <w:rFonts w:cstheme="minorHAnsi"/>
        </w:rPr>
        <w:t xml:space="preserve">characteristics </w:t>
      </w:r>
      <w:r w:rsidR="003957E5">
        <w:rPr>
          <w:rFonts w:cstheme="minorHAnsi"/>
        </w:rPr>
        <w:t>on Student, Residents, Fellow, and Attending</w:t>
      </w:r>
      <w:r w:rsidR="001A476B">
        <w:rPr>
          <w:rFonts w:cstheme="minorHAnsi"/>
        </w:rPr>
        <w:t>s’</w:t>
      </w:r>
      <w:r w:rsidR="003957E5">
        <w:rPr>
          <w:rFonts w:cstheme="minorHAnsi"/>
        </w:rPr>
        <w:t xml:space="preserve"> interest in specialties</w:t>
      </w:r>
    </w:p>
    <w:p w14:paraId="1055DF08" w14:textId="5D136265" w:rsidR="001A476B" w:rsidRPr="001A476B" w:rsidRDefault="001A476B" w:rsidP="001A476B">
      <w:pPr>
        <w:pStyle w:val="ListParagraph"/>
        <w:numPr>
          <w:ilvl w:val="0"/>
          <w:numId w:val="31"/>
        </w:numPr>
        <w:jc w:val="both"/>
        <w:rPr>
          <w:rFonts w:cstheme="minorHAnsi"/>
        </w:rPr>
      </w:pPr>
      <w:r>
        <w:rPr>
          <w:rFonts w:cstheme="minorHAnsi"/>
        </w:rPr>
        <w:t>Th</w:t>
      </w:r>
      <w:r w:rsidR="00BA343E">
        <w:rPr>
          <w:rFonts w:cstheme="minorHAnsi"/>
        </w:rPr>
        <w:t xml:space="preserve">e goal of this survey is to track changes across generations of individuals in the </w:t>
      </w:r>
      <w:r w:rsidR="00EE42FD">
        <w:rPr>
          <w:rFonts w:cstheme="minorHAnsi"/>
        </w:rPr>
        <w:t>specialty and students currently interested in those fields.</w:t>
      </w:r>
    </w:p>
    <w:p w14:paraId="1888BAD2" w14:textId="77777777" w:rsidR="00AD031F" w:rsidRDefault="00AD031F" w:rsidP="009307AC">
      <w:pPr>
        <w:jc w:val="both"/>
        <w:rPr>
          <w:rFonts w:cstheme="minorHAnsi"/>
        </w:rPr>
      </w:pPr>
    </w:p>
    <w:p w14:paraId="585F6D8B" w14:textId="77777777" w:rsidR="009307AC" w:rsidRDefault="009307AC" w:rsidP="009307AC">
      <w:pPr>
        <w:jc w:val="both"/>
        <w:rPr>
          <w:rFonts w:cstheme="minorHAnsi"/>
          <w:b/>
          <w:bCs/>
          <w:i/>
          <w:iCs/>
        </w:rPr>
      </w:pPr>
      <w:r>
        <w:rPr>
          <w:rFonts w:cstheme="minorHAnsi"/>
          <w:b/>
          <w:bCs/>
          <w:i/>
          <w:iCs/>
        </w:rPr>
        <w:t>Data Analysis:</w:t>
      </w:r>
    </w:p>
    <w:p w14:paraId="5FFA4C0E" w14:textId="77777777" w:rsidR="009307AC" w:rsidRDefault="009307AC" w:rsidP="009307AC">
      <w:pPr>
        <w:jc w:val="both"/>
        <w:rPr>
          <w:rFonts w:ascii="Arial" w:hAnsi="Arial" w:cs="Arial"/>
          <w:bCs/>
          <w:sz w:val="22"/>
          <w:szCs w:val="22"/>
        </w:rPr>
      </w:pPr>
      <w:r>
        <w:rPr>
          <w:rFonts w:ascii="Arial" w:hAnsi="Arial" w:cs="Arial"/>
          <w:bCs/>
          <w:sz w:val="22"/>
          <w:szCs w:val="22"/>
        </w:rPr>
        <w:t>Pre-SSEP and Post-SSEP Analyses:</w:t>
      </w:r>
    </w:p>
    <w:p w14:paraId="204497C5" w14:textId="3B6B6CEF" w:rsidR="009307AC" w:rsidRDefault="009307AC" w:rsidP="009307AC">
      <w:pPr>
        <w:pStyle w:val="ListParagraph"/>
        <w:numPr>
          <w:ilvl w:val="0"/>
          <w:numId w:val="32"/>
        </w:numPr>
        <w:jc w:val="both"/>
        <w:rPr>
          <w:rFonts w:ascii="Arial" w:hAnsi="Arial" w:cs="Arial"/>
          <w:bCs/>
          <w:sz w:val="22"/>
          <w:szCs w:val="22"/>
        </w:rPr>
      </w:pPr>
      <w:r>
        <w:rPr>
          <w:rFonts w:ascii="Arial" w:hAnsi="Arial" w:cs="Arial"/>
          <w:bCs/>
          <w:sz w:val="22"/>
          <w:szCs w:val="22"/>
        </w:rPr>
        <w:t>Paired-sample t-tests</w:t>
      </w:r>
    </w:p>
    <w:p w14:paraId="027F1C83" w14:textId="77777777" w:rsidR="009307AC" w:rsidRDefault="009307AC" w:rsidP="009307AC">
      <w:pPr>
        <w:jc w:val="both"/>
        <w:rPr>
          <w:rFonts w:ascii="Arial" w:hAnsi="Arial" w:cs="Arial"/>
          <w:bCs/>
          <w:sz w:val="22"/>
          <w:szCs w:val="22"/>
        </w:rPr>
      </w:pPr>
    </w:p>
    <w:p w14:paraId="61758D0D" w14:textId="77777777" w:rsidR="009307AC" w:rsidRDefault="009307AC" w:rsidP="009307AC">
      <w:pPr>
        <w:jc w:val="both"/>
        <w:rPr>
          <w:rFonts w:ascii="Arial" w:hAnsi="Arial" w:cs="Arial"/>
          <w:bCs/>
          <w:sz w:val="22"/>
          <w:szCs w:val="22"/>
        </w:rPr>
      </w:pPr>
      <w:r>
        <w:rPr>
          <w:rFonts w:ascii="Arial" w:hAnsi="Arial" w:cs="Arial"/>
          <w:bCs/>
          <w:sz w:val="22"/>
          <w:szCs w:val="22"/>
        </w:rPr>
        <w:t>Post-Experience Survey Analyses:</w:t>
      </w:r>
    </w:p>
    <w:p w14:paraId="75B12628" w14:textId="77777777" w:rsidR="009307AC" w:rsidRPr="00875958" w:rsidRDefault="009307AC" w:rsidP="009307AC">
      <w:pPr>
        <w:pStyle w:val="ListParagraph"/>
        <w:numPr>
          <w:ilvl w:val="0"/>
          <w:numId w:val="32"/>
        </w:numPr>
        <w:jc w:val="both"/>
        <w:rPr>
          <w:rFonts w:ascii="Arial" w:hAnsi="Arial" w:cs="Arial"/>
          <w:bCs/>
          <w:sz w:val="22"/>
          <w:szCs w:val="22"/>
        </w:rPr>
      </w:pPr>
      <w:r>
        <w:rPr>
          <w:rFonts w:ascii="Arial" w:hAnsi="Arial" w:cs="Arial"/>
          <w:bCs/>
          <w:sz w:val="22"/>
          <w:szCs w:val="22"/>
        </w:rPr>
        <w:t>One sample test of proportions</w:t>
      </w:r>
    </w:p>
    <w:p w14:paraId="2811B5BB" w14:textId="77777777" w:rsidR="009307AC" w:rsidRDefault="009307AC" w:rsidP="009307AC">
      <w:pPr>
        <w:jc w:val="both"/>
        <w:rPr>
          <w:rFonts w:ascii="Arial" w:hAnsi="Arial" w:cs="Arial"/>
          <w:bCs/>
          <w:sz w:val="22"/>
          <w:szCs w:val="22"/>
        </w:rPr>
      </w:pPr>
    </w:p>
    <w:p w14:paraId="1BC31BDD" w14:textId="0F5B152B" w:rsidR="009307AC" w:rsidRPr="009307AC" w:rsidRDefault="009307AC" w:rsidP="009307AC">
      <w:pPr>
        <w:jc w:val="both"/>
        <w:rPr>
          <w:rFonts w:cstheme="minorHAnsi"/>
        </w:rPr>
      </w:pPr>
      <w:r>
        <w:rPr>
          <w:rFonts w:ascii="Arial" w:hAnsi="Arial" w:cs="Arial"/>
          <w:bCs/>
          <w:sz w:val="22"/>
          <w:szCs w:val="22"/>
        </w:rPr>
        <w:t xml:space="preserve">**If you participate in the larger LCOM-UVM SSEP efforts, data will be analyzed and reported in aggregate across all participating institutions. </w:t>
      </w:r>
    </w:p>
    <w:sectPr w:rsidR="009307AC" w:rsidRPr="009307AC" w:rsidSect="009307A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72052" w14:textId="77777777" w:rsidR="008A0F70" w:rsidRDefault="008A0F70" w:rsidP="008A0F70">
      <w:r>
        <w:separator/>
      </w:r>
    </w:p>
  </w:endnote>
  <w:endnote w:type="continuationSeparator" w:id="0">
    <w:p w14:paraId="59A4D5D1" w14:textId="77777777" w:rsidR="008A0F70" w:rsidRDefault="008A0F70" w:rsidP="008A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19633" w14:textId="77777777" w:rsidR="008A0F70" w:rsidRDefault="008A0F70" w:rsidP="008A0F70">
      <w:r>
        <w:separator/>
      </w:r>
    </w:p>
  </w:footnote>
  <w:footnote w:type="continuationSeparator" w:id="0">
    <w:p w14:paraId="4A997EBA" w14:textId="77777777" w:rsidR="008A0F70" w:rsidRDefault="008A0F70" w:rsidP="008A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5CCE5" w14:textId="77777777" w:rsidR="005B724D" w:rsidRDefault="00AA620E" w:rsidP="005B724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67263" w14:textId="77777777" w:rsidR="009307AC" w:rsidRDefault="009307AC" w:rsidP="005B724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43838" w14:textId="77777777" w:rsidR="009307AC" w:rsidRDefault="009307AC" w:rsidP="00ED4279">
    <w:pPr>
      <w:pStyle w:val="Header"/>
      <w:jc w:val="right"/>
    </w:pPr>
  </w:p>
  <w:p w14:paraId="761D7D14" w14:textId="77777777" w:rsidR="009307AC" w:rsidRDefault="009307AC" w:rsidP="005B724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67893" w14:textId="77777777" w:rsidR="009307AC" w:rsidRDefault="009307AC" w:rsidP="005B724D">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73889" w14:textId="77777777" w:rsidR="009307AC" w:rsidRDefault="009307AC" w:rsidP="005B72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5358"/>
    <w:multiLevelType w:val="hybridMultilevel"/>
    <w:tmpl w:val="1734A0E2"/>
    <w:lvl w:ilvl="0" w:tplc="2012B322">
      <w:start w:val="1"/>
      <w:numFmt w:val="bullet"/>
      <w:lvlText w:val=""/>
      <w:lvlJc w:val="left"/>
      <w:pPr>
        <w:ind w:left="360" w:hanging="360"/>
      </w:pPr>
      <w:rPr>
        <w:rFonts w:ascii="Wingdings" w:hAnsi="Wingdings" w:hint="default"/>
      </w:rPr>
    </w:lvl>
    <w:lvl w:ilvl="1" w:tplc="5A2E052E">
      <w:start w:val="1"/>
      <w:numFmt w:val="bullet"/>
      <w:lvlText w:val=""/>
      <w:lvlJc w:val="left"/>
      <w:pPr>
        <w:ind w:left="1008" w:hanging="360"/>
      </w:pPr>
      <w:rPr>
        <w:rFonts w:ascii="Wingdings" w:hAnsi="Wingdings"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056A74CE"/>
    <w:multiLevelType w:val="multilevel"/>
    <w:tmpl w:val="C954118C"/>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D8F5F14"/>
    <w:multiLevelType w:val="hybridMultilevel"/>
    <w:tmpl w:val="CA546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DE5"/>
    <w:multiLevelType w:val="hybridMultilevel"/>
    <w:tmpl w:val="7F38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45520"/>
    <w:multiLevelType w:val="hybridMultilevel"/>
    <w:tmpl w:val="E73C64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41774"/>
    <w:multiLevelType w:val="hybridMultilevel"/>
    <w:tmpl w:val="53DE06A6"/>
    <w:lvl w:ilvl="0" w:tplc="6992794E">
      <w:start w:val="1"/>
      <w:numFmt w:val="bullet"/>
      <w:lvlText w:val=""/>
      <w:lvlJc w:val="left"/>
      <w:pPr>
        <w:ind w:left="1278" w:hanging="288"/>
      </w:pPr>
      <w:rPr>
        <w:rFonts w:ascii="Wingdings" w:hAnsi="Wingdings" w:hint="default"/>
        <w:sz w:val="18"/>
        <w:szCs w:val="18"/>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1CB27DD6"/>
    <w:multiLevelType w:val="hybridMultilevel"/>
    <w:tmpl w:val="517C8ACE"/>
    <w:lvl w:ilvl="0" w:tplc="9FD4F590">
      <w:start w:val="1"/>
      <w:numFmt w:val="bullet"/>
      <w:lvlText w:val=""/>
      <w:lvlJc w:val="left"/>
      <w:pPr>
        <w:ind w:left="990" w:hanging="360"/>
      </w:pPr>
      <w:rPr>
        <w:rFonts w:ascii="Wingdings" w:hAnsi="Wingdings"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9D27E8"/>
    <w:multiLevelType w:val="hybridMultilevel"/>
    <w:tmpl w:val="5FEEB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A3DF3"/>
    <w:multiLevelType w:val="hybridMultilevel"/>
    <w:tmpl w:val="43FC74DC"/>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8461A2"/>
    <w:multiLevelType w:val="multilevel"/>
    <w:tmpl w:val="A95A5E8C"/>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322C7795"/>
    <w:multiLevelType w:val="multilevel"/>
    <w:tmpl w:val="E47882E0"/>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325F2CA8"/>
    <w:multiLevelType w:val="hybridMultilevel"/>
    <w:tmpl w:val="E3C49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B1B67"/>
    <w:multiLevelType w:val="hybridMultilevel"/>
    <w:tmpl w:val="D598D44A"/>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F1012"/>
    <w:multiLevelType w:val="hybridMultilevel"/>
    <w:tmpl w:val="6D0C033A"/>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1E3B5D"/>
    <w:multiLevelType w:val="hybridMultilevel"/>
    <w:tmpl w:val="9F4A55D8"/>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414761F"/>
    <w:multiLevelType w:val="hybridMultilevel"/>
    <w:tmpl w:val="A9B65F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7E41F8"/>
    <w:multiLevelType w:val="multilevel"/>
    <w:tmpl w:val="8DD241C4"/>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4CBE5406"/>
    <w:multiLevelType w:val="hybridMultilevel"/>
    <w:tmpl w:val="CAB06180"/>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F830C0D"/>
    <w:multiLevelType w:val="hybridMultilevel"/>
    <w:tmpl w:val="FC087498"/>
    <w:lvl w:ilvl="0" w:tplc="6992794E">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2012B322">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717A4"/>
    <w:multiLevelType w:val="hybridMultilevel"/>
    <w:tmpl w:val="535C5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B57789"/>
    <w:multiLevelType w:val="hybridMultilevel"/>
    <w:tmpl w:val="67E65792"/>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C80762D"/>
    <w:multiLevelType w:val="multilevel"/>
    <w:tmpl w:val="B78AD00C"/>
    <w:lvl w:ilvl="0">
      <w:start w:val="1"/>
      <w:numFmt w:val="bullet"/>
      <w:pStyle w:val="Heading1"/>
      <w:lvlText w:val=""/>
      <w:lvlJc w:val="left"/>
      <w:pPr>
        <w:ind w:left="360" w:hanging="360"/>
      </w:pPr>
      <w:rPr>
        <w:rFonts w:ascii="Wingdings" w:hAnsi="Wingdings" w:hint="default"/>
      </w:rPr>
    </w:lvl>
    <w:lvl w:ilvl="1">
      <w:start w:val="1"/>
      <w:numFmt w:val="upperLetter"/>
      <w:pStyle w:val="Heading2"/>
      <w:lvlText w:val="%2."/>
      <w:lvlJc w:val="left"/>
      <w:pPr>
        <w:ind w:left="720" w:firstLine="0"/>
      </w:pPr>
      <w:rPr>
        <w:rFonts w:hint="default"/>
        <w:sz w:val="18"/>
        <w:szCs w:val="18"/>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2" w15:restartNumberingAfterBreak="0">
    <w:nsid w:val="62FE6652"/>
    <w:multiLevelType w:val="hybridMultilevel"/>
    <w:tmpl w:val="92B234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66C67"/>
    <w:multiLevelType w:val="hybridMultilevel"/>
    <w:tmpl w:val="F06AB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8A1EF7"/>
    <w:multiLevelType w:val="hybridMultilevel"/>
    <w:tmpl w:val="F53CB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756A6"/>
    <w:multiLevelType w:val="hybridMultilevel"/>
    <w:tmpl w:val="DA987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E1911EA"/>
    <w:multiLevelType w:val="hybridMultilevel"/>
    <w:tmpl w:val="0A40901A"/>
    <w:lvl w:ilvl="0" w:tplc="04090017">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91345"/>
    <w:multiLevelType w:val="hybridMultilevel"/>
    <w:tmpl w:val="D13806D0"/>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1577F"/>
    <w:multiLevelType w:val="hybridMultilevel"/>
    <w:tmpl w:val="11AA1E1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C03E4F"/>
    <w:multiLevelType w:val="hybridMultilevel"/>
    <w:tmpl w:val="3570519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6976BA"/>
    <w:multiLevelType w:val="hybridMultilevel"/>
    <w:tmpl w:val="0BA2C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13CE1"/>
    <w:multiLevelType w:val="hybridMultilevel"/>
    <w:tmpl w:val="0AFA72BA"/>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49674B"/>
    <w:multiLevelType w:val="hybridMultilevel"/>
    <w:tmpl w:val="08F87104"/>
    <w:lvl w:ilvl="0" w:tplc="04090017">
      <w:start w:val="1"/>
      <w:numFmt w:val="lowerLetter"/>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2"/>
  </w:num>
  <w:num w:numId="4">
    <w:abstractNumId w:val="0"/>
  </w:num>
  <w:num w:numId="5">
    <w:abstractNumId w:val="6"/>
  </w:num>
  <w:num w:numId="6">
    <w:abstractNumId w:val="27"/>
  </w:num>
  <w:num w:numId="7">
    <w:abstractNumId w:val="18"/>
  </w:num>
  <w:num w:numId="8">
    <w:abstractNumId w:val="12"/>
  </w:num>
  <w:num w:numId="9">
    <w:abstractNumId w:val="16"/>
  </w:num>
  <w:num w:numId="10">
    <w:abstractNumId w:val="10"/>
  </w:num>
  <w:num w:numId="11">
    <w:abstractNumId w:val="1"/>
  </w:num>
  <w:num w:numId="12">
    <w:abstractNumId w:val="4"/>
  </w:num>
  <w:num w:numId="13">
    <w:abstractNumId w:val="3"/>
  </w:num>
  <w:num w:numId="14">
    <w:abstractNumId w:val="19"/>
  </w:num>
  <w:num w:numId="15">
    <w:abstractNumId w:val="30"/>
  </w:num>
  <w:num w:numId="16">
    <w:abstractNumId w:val="31"/>
  </w:num>
  <w:num w:numId="17">
    <w:abstractNumId w:val="13"/>
  </w:num>
  <w:num w:numId="18">
    <w:abstractNumId w:val="26"/>
  </w:num>
  <w:num w:numId="19">
    <w:abstractNumId w:val="28"/>
  </w:num>
  <w:num w:numId="20">
    <w:abstractNumId w:val="8"/>
  </w:num>
  <w:num w:numId="21">
    <w:abstractNumId w:val="29"/>
  </w:num>
  <w:num w:numId="22">
    <w:abstractNumId w:val="15"/>
  </w:num>
  <w:num w:numId="23">
    <w:abstractNumId w:val="23"/>
  </w:num>
  <w:num w:numId="24">
    <w:abstractNumId w:val="32"/>
  </w:num>
  <w:num w:numId="25">
    <w:abstractNumId w:val="25"/>
  </w:num>
  <w:num w:numId="26">
    <w:abstractNumId w:val="14"/>
  </w:num>
  <w:num w:numId="27">
    <w:abstractNumId w:val="20"/>
  </w:num>
  <w:num w:numId="28">
    <w:abstractNumId w:val="17"/>
  </w:num>
  <w:num w:numId="29">
    <w:abstractNumId w:val="24"/>
  </w:num>
  <w:num w:numId="30">
    <w:abstractNumId w:val="11"/>
  </w:num>
  <w:num w:numId="31">
    <w:abstractNumId w:val="22"/>
  </w:num>
  <w:num w:numId="32">
    <w:abstractNumId w:val="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AC"/>
    <w:rsid w:val="0003104A"/>
    <w:rsid w:val="000472CC"/>
    <w:rsid w:val="00051BE2"/>
    <w:rsid w:val="00052740"/>
    <w:rsid w:val="000F1257"/>
    <w:rsid w:val="00136BB1"/>
    <w:rsid w:val="001A476B"/>
    <w:rsid w:val="00207459"/>
    <w:rsid w:val="00246A4D"/>
    <w:rsid w:val="002700B6"/>
    <w:rsid w:val="00277114"/>
    <w:rsid w:val="002E2A5B"/>
    <w:rsid w:val="00381238"/>
    <w:rsid w:val="003957E5"/>
    <w:rsid w:val="004812A0"/>
    <w:rsid w:val="00491072"/>
    <w:rsid w:val="004B1699"/>
    <w:rsid w:val="005A7394"/>
    <w:rsid w:val="0067777B"/>
    <w:rsid w:val="00747714"/>
    <w:rsid w:val="007F6C12"/>
    <w:rsid w:val="00813CD0"/>
    <w:rsid w:val="00821B3F"/>
    <w:rsid w:val="008A0F70"/>
    <w:rsid w:val="0090429A"/>
    <w:rsid w:val="009307AC"/>
    <w:rsid w:val="00966647"/>
    <w:rsid w:val="009718D8"/>
    <w:rsid w:val="00A80C84"/>
    <w:rsid w:val="00A92AE9"/>
    <w:rsid w:val="00AA620E"/>
    <w:rsid w:val="00AB19E2"/>
    <w:rsid w:val="00AD031F"/>
    <w:rsid w:val="00AD599A"/>
    <w:rsid w:val="00B16970"/>
    <w:rsid w:val="00B63D59"/>
    <w:rsid w:val="00BA1DD9"/>
    <w:rsid w:val="00BA343E"/>
    <w:rsid w:val="00BD07E6"/>
    <w:rsid w:val="00C600E9"/>
    <w:rsid w:val="00CA2396"/>
    <w:rsid w:val="00D7481E"/>
    <w:rsid w:val="00DB3D5D"/>
    <w:rsid w:val="00E97F7D"/>
    <w:rsid w:val="00EE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6B0D"/>
  <w15:chartTrackingRefBased/>
  <w15:docId w15:val="{87E0096E-93F5-054A-92F4-6B92DB9D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307AC"/>
  </w:style>
  <w:style w:type="paragraph" w:styleId="Heading1">
    <w:name w:val="heading 1"/>
    <w:basedOn w:val="Normal"/>
    <w:next w:val="Normal"/>
    <w:link w:val="Heading1Char"/>
    <w:uiPriority w:val="9"/>
    <w:qFormat/>
    <w:rsid w:val="009307A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7A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7A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307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07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07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07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07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07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7AC"/>
    <w:pPr>
      <w:tabs>
        <w:tab w:val="center" w:pos="4680"/>
        <w:tab w:val="right" w:pos="9360"/>
      </w:tabs>
    </w:pPr>
  </w:style>
  <w:style w:type="character" w:customStyle="1" w:styleId="HeaderChar">
    <w:name w:val="Header Char"/>
    <w:basedOn w:val="DefaultParagraphFont"/>
    <w:link w:val="Header"/>
    <w:uiPriority w:val="99"/>
    <w:rsid w:val="009307AC"/>
  </w:style>
  <w:style w:type="character" w:styleId="Hyperlink">
    <w:name w:val="Hyperlink"/>
    <w:basedOn w:val="DefaultParagraphFont"/>
    <w:uiPriority w:val="99"/>
    <w:unhideWhenUsed/>
    <w:rsid w:val="009307AC"/>
    <w:rPr>
      <w:color w:val="0563C1" w:themeColor="hyperlink"/>
      <w:u w:val="single"/>
    </w:rPr>
  </w:style>
  <w:style w:type="character" w:customStyle="1" w:styleId="Heading1Char">
    <w:name w:val="Heading 1 Char"/>
    <w:basedOn w:val="DefaultParagraphFont"/>
    <w:link w:val="Heading1"/>
    <w:uiPriority w:val="9"/>
    <w:rsid w:val="0093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07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3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07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307AC"/>
    <w:pPr>
      <w:ind w:left="720"/>
      <w:contextualSpacing/>
    </w:pPr>
  </w:style>
  <w:style w:type="character" w:styleId="CommentReference">
    <w:name w:val="annotation reference"/>
    <w:basedOn w:val="DefaultParagraphFont"/>
    <w:uiPriority w:val="99"/>
    <w:semiHidden/>
    <w:unhideWhenUsed/>
    <w:rsid w:val="009307AC"/>
    <w:rPr>
      <w:sz w:val="16"/>
      <w:szCs w:val="16"/>
    </w:rPr>
  </w:style>
  <w:style w:type="paragraph" w:styleId="CommentText">
    <w:name w:val="annotation text"/>
    <w:basedOn w:val="Normal"/>
    <w:link w:val="CommentTextChar"/>
    <w:uiPriority w:val="99"/>
    <w:semiHidden/>
    <w:unhideWhenUsed/>
    <w:rsid w:val="009307AC"/>
    <w:rPr>
      <w:sz w:val="20"/>
      <w:szCs w:val="20"/>
    </w:rPr>
  </w:style>
  <w:style w:type="character" w:customStyle="1" w:styleId="CommentTextChar">
    <w:name w:val="Comment Text Char"/>
    <w:basedOn w:val="DefaultParagraphFont"/>
    <w:link w:val="CommentText"/>
    <w:uiPriority w:val="99"/>
    <w:semiHidden/>
    <w:rsid w:val="009307AC"/>
    <w:rPr>
      <w:sz w:val="20"/>
      <w:szCs w:val="20"/>
    </w:rPr>
  </w:style>
  <w:style w:type="paragraph" w:styleId="BalloonText">
    <w:name w:val="Balloon Text"/>
    <w:basedOn w:val="Normal"/>
    <w:link w:val="BalloonTextChar"/>
    <w:uiPriority w:val="99"/>
    <w:semiHidden/>
    <w:unhideWhenUsed/>
    <w:rsid w:val="009307A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307AC"/>
    <w:rPr>
      <w:rFonts w:ascii="Times New Roman" w:hAnsi="Times New Roman"/>
      <w:sz w:val="18"/>
      <w:szCs w:val="18"/>
    </w:rPr>
  </w:style>
  <w:style w:type="table" w:styleId="TableGrid">
    <w:name w:val="Table Grid"/>
    <w:basedOn w:val="TableNormal"/>
    <w:uiPriority w:val="39"/>
    <w:rsid w:val="00930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A0F70"/>
    <w:pPr>
      <w:tabs>
        <w:tab w:val="center" w:pos="4680"/>
        <w:tab w:val="right" w:pos="9360"/>
      </w:tabs>
    </w:pPr>
  </w:style>
  <w:style w:type="character" w:customStyle="1" w:styleId="FooterChar">
    <w:name w:val="Footer Char"/>
    <w:basedOn w:val="DefaultParagraphFont"/>
    <w:link w:val="Footer"/>
    <w:uiPriority w:val="99"/>
    <w:rsid w:val="008A0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SEPcontact@med.uvm.edu" TargetMode="External"/><Relationship Id="rId12" Type="http://schemas.openxmlformats.org/officeDocument/2006/relationships/diagramColors" Target="diagrams/colors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2BD986-158C-4A05-9C28-089952E59CE2}" type="doc">
      <dgm:prSet loTypeId="urn:microsoft.com/office/officeart/2011/layout/TabList" loCatId="list" qsTypeId="urn:microsoft.com/office/officeart/2005/8/quickstyle/simple1" qsCatId="simple" csTypeId="urn:microsoft.com/office/officeart/2005/8/colors/accent1_5" csCatId="accent1" phldr="1"/>
      <dgm:spPr/>
      <dgm:t>
        <a:bodyPr/>
        <a:lstStyle/>
        <a:p>
          <a:endParaRPr lang="en-US"/>
        </a:p>
      </dgm:t>
    </dgm:pt>
    <dgm:pt modelId="{ED9FB646-8172-41E9-A2E1-71F07789FD3A}">
      <dgm:prSet phldrT="[Text]"/>
      <dgm:spPr/>
      <dgm:t>
        <a:bodyPr/>
        <a:lstStyle/>
        <a:p>
          <a:r>
            <a:rPr lang="en-US"/>
            <a:t>Step 1</a:t>
          </a:r>
        </a:p>
      </dgm:t>
    </dgm:pt>
    <dgm:pt modelId="{30ECC7F9-A8F5-4624-85F5-CCFB91EC1465}" type="parTrans" cxnId="{1092E0C1-1A61-4A48-9977-54A517103E81}">
      <dgm:prSet/>
      <dgm:spPr/>
      <dgm:t>
        <a:bodyPr/>
        <a:lstStyle/>
        <a:p>
          <a:endParaRPr lang="en-US"/>
        </a:p>
      </dgm:t>
    </dgm:pt>
    <dgm:pt modelId="{5CE26584-FF67-43BD-97E9-AE5AC5F44B87}" type="sibTrans" cxnId="{1092E0C1-1A61-4A48-9977-54A517103E81}">
      <dgm:prSet/>
      <dgm:spPr/>
      <dgm:t>
        <a:bodyPr/>
        <a:lstStyle/>
        <a:p>
          <a:endParaRPr lang="en-US"/>
        </a:p>
      </dgm:t>
    </dgm:pt>
    <dgm:pt modelId="{112A60BB-D47D-449F-A0F9-62AB60E3CC9B}">
      <dgm:prSet phldrT="[Text]"/>
      <dgm:spPr/>
      <dgm:t>
        <a:bodyPr/>
        <a:lstStyle/>
        <a:p>
          <a:r>
            <a:rPr lang="en-US"/>
            <a:t>Identify Lead Medical Student(s) and Lead Attending</a:t>
          </a:r>
        </a:p>
      </dgm:t>
    </dgm:pt>
    <dgm:pt modelId="{ABB39413-656C-464C-B2C6-3CD4E4001152}" type="parTrans" cxnId="{FE6474F7-A25F-481D-9EC7-E18D757EEBD6}">
      <dgm:prSet/>
      <dgm:spPr/>
      <dgm:t>
        <a:bodyPr/>
        <a:lstStyle/>
        <a:p>
          <a:endParaRPr lang="en-US"/>
        </a:p>
      </dgm:t>
    </dgm:pt>
    <dgm:pt modelId="{CB7F2341-79B0-464E-A29C-8EFACDE601A3}" type="sibTrans" cxnId="{FE6474F7-A25F-481D-9EC7-E18D757EEBD6}">
      <dgm:prSet/>
      <dgm:spPr/>
      <dgm:t>
        <a:bodyPr/>
        <a:lstStyle/>
        <a:p>
          <a:endParaRPr lang="en-US"/>
        </a:p>
      </dgm:t>
    </dgm:pt>
    <dgm:pt modelId="{70A86E20-7EE1-4B78-980A-FB53EA5131B1}">
      <dgm:prSet phldrT="[Text]"/>
      <dgm:spPr/>
      <dgm:t>
        <a:bodyPr/>
        <a:lstStyle/>
        <a:p>
          <a:r>
            <a:rPr lang="en-US"/>
            <a:t>Step 2</a:t>
          </a:r>
        </a:p>
      </dgm:t>
    </dgm:pt>
    <dgm:pt modelId="{B42F19AE-A96E-45EA-A20E-62E2F7F49715}" type="parTrans" cxnId="{B7AD0DE3-5953-42FB-81F7-5DC023A8BA54}">
      <dgm:prSet/>
      <dgm:spPr/>
      <dgm:t>
        <a:bodyPr/>
        <a:lstStyle/>
        <a:p>
          <a:endParaRPr lang="en-US"/>
        </a:p>
      </dgm:t>
    </dgm:pt>
    <dgm:pt modelId="{DA7371AA-6EC6-40E9-840C-B7B56F3D1E86}" type="sibTrans" cxnId="{B7AD0DE3-5953-42FB-81F7-5DC023A8BA54}">
      <dgm:prSet/>
      <dgm:spPr/>
      <dgm:t>
        <a:bodyPr/>
        <a:lstStyle/>
        <a:p>
          <a:endParaRPr lang="en-US"/>
        </a:p>
      </dgm:t>
    </dgm:pt>
    <dgm:pt modelId="{974BAE2A-EA37-45F0-878D-9D4CE87F04E4}">
      <dgm:prSet phldrT="[Text]"/>
      <dgm:spPr/>
      <dgm:t>
        <a:bodyPr/>
        <a:lstStyle/>
        <a:p>
          <a:endParaRPr lang="en-US"/>
        </a:p>
      </dgm:t>
    </dgm:pt>
    <dgm:pt modelId="{52E03EAF-69DA-4762-8B98-DC1D651BABE7}" type="parTrans" cxnId="{B422AB2C-5434-4360-A598-1D625048AC1B}">
      <dgm:prSet/>
      <dgm:spPr/>
      <dgm:t>
        <a:bodyPr/>
        <a:lstStyle/>
        <a:p>
          <a:endParaRPr lang="en-US"/>
        </a:p>
      </dgm:t>
    </dgm:pt>
    <dgm:pt modelId="{AD4BD32F-EB92-412B-984C-A4800E016F4B}" type="sibTrans" cxnId="{B422AB2C-5434-4360-A598-1D625048AC1B}">
      <dgm:prSet/>
      <dgm:spPr/>
      <dgm:t>
        <a:bodyPr/>
        <a:lstStyle/>
        <a:p>
          <a:endParaRPr lang="en-US"/>
        </a:p>
      </dgm:t>
    </dgm:pt>
    <dgm:pt modelId="{3543D522-F112-46E5-8E57-FD8D0ABACFD1}">
      <dgm:prSet phldrT="[Text]"/>
      <dgm:spPr/>
      <dgm:t>
        <a:bodyPr/>
        <a:lstStyle/>
        <a:p>
          <a:r>
            <a:rPr lang="en-US"/>
            <a:t>Step 3</a:t>
          </a:r>
        </a:p>
      </dgm:t>
    </dgm:pt>
    <dgm:pt modelId="{34D246E9-34E0-4FD3-A4E9-8D94CD70E675}" type="parTrans" cxnId="{60A880DD-02F1-4BE4-B319-8BF3073E5C57}">
      <dgm:prSet/>
      <dgm:spPr/>
      <dgm:t>
        <a:bodyPr/>
        <a:lstStyle/>
        <a:p>
          <a:endParaRPr lang="en-US"/>
        </a:p>
      </dgm:t>
    </dgm:pt>
    <dgm:pt modelId="{55E257F6-0299-4374-8887-162368DB2CA8}" type="sibTrans" cxnId="{60A880DD-02F1-4BE4-B319-8BF3073E5C57}">
      <dgm:prSet/>
      <dgm:spPr/>
      <dgm:t>
        <a:bodyPr/>
        <a:lstStyle/>
        <a:p>
          <a:endParaRPr lang="en-US"/>
        </a:p>
      </dgm:t>
    </dgm:pt>
    <dgm:pt modelId="{31823AFC-653A-4323-9286-903D45CCEE3B}">
      <dgm:prSet phldrT="[Text]"/>
      <dgm:spPr/>
      <dgm:t>
        <a:bodyPr/>
        <a:lstStyle/>
        <a:p>
          <a:r>
            <a:rPr lang="en-US"/>
            <a:t>Step 4</a:t>
          </a:r>
        </a:p>
      </dgm:t>
    </dgm:pt>
    <dgm:pt modelId="{F38FA8BD-AF86-4FB9-8DE4-5B6D5558C1FC}" type="parTrans" cxnId="{117D4EF6-0289-41D6-BA90-BA66573B65D4}">
      <dgm:prSet/>
      <dgm:spPr/>
      <dgm:t>
        <a:bodyPr/>
        <a:lstStyle/>
        <a:p>
          <a:endParaRPr lang="en-US"/>
        </a:p>
      </dgm:t>
    </dgm:pt>
    <dgm:pt modelId="{EAD2FF5E-0FC4-4D56-9C35-5FC4CEEA9A36}" type="sibTrans" cxnId="{117D4EF6-0289-41D6-BA90-BA66573B65D4}">
      <dgm:prSet/>
      <dgm:spPr/>
      <dgm:t>
        <a:bodyPr/>
        <a:lstStyle/>
        <a:p>
          <a:endParaRPr lang="en-US"/>
        </a:p>
      </dgm:t>
    </dgm:pt>
    <dgm:pt modelId="{86E19DA7-6DE9-494E-B618-A7B415ABA220}">
      <dgm:prSet phldrT="[Text]"/>
      <dgm:spPr/>
      <dgm:t>
        <a:bodyPr/>
        <a:lstStyle/>
        <a:p>
          <a:r>
            <a:rPr lang="en-US"/>
            <a:t> </a:t>
          </a:r>
        </a:p>
      </dgm:t>
    </dgm:pt>
    <dgm:pt modelId="{B42ECBFA-A96A-4128-A157-AB930E3B3CBE}" type="parTrans" cxnId="{BF51B1FF-4F9A-4FAC-B3AD-CEA03BAEA63E}">
      <dgm:prSet/>
      <dgm:spPr/>
      <dgm:t>
        <a:bodyPr/>
        <a:lstStyle/>
        <a:p>
          <a:endParaRPr lang="en-US"/>
        </a:p>
      </dgm:t>
    </dgm:pt>
    <dgm:pt modelId="{4F82DBA5-1B56-4A8B-9CBB-A327A4D1AF9F}" type="sibTrans" cxnId="{BF51B1FF-4F9A-4FAC-B3AD-CEA03BAEA63E}">
      <dgm:prSet/>
      <dgm:spPr/>
      <dgm:t>
        <a:bodyPr/>
        <a:lstStyle/>
        <a:p>
          <a:endParaRPr lang="en-US"/>
        </a:p>
      </dgm:t>
    </dgm:pt>
    <dgm:pt modelId="{1C4DE162-0339-4757-BC35-E1204144D3C8}">
      <dgm:prSet phldrT="[Text]"/>
      <dgm:spPr/>
      <dgm:t>
        <a:bodyPr/>
        <a:lstStyle/>
        <a:p>
          <a:r>
            <a:rPr lang="en-US"/>
            <a:t>Submit IRB Exempt Protocol</a:t>
          </a:r>
        </a:p>
      </dgm:t>
    </dgm:pt>
    <dgm:pt modelId="{9EC99835-53FC-433C-9EDE-3B2D8D8CD1FF}" type="parTrans" cxnId="{FFA02A2D-05F6-4968-A422-939A1C945390}">
      <dgm:prSet/>
      <dgm:spPr/>
      <dgm:t>
        <a:bodyPr/>
        <a:lstStyle/>
        <a:p>
          <a:endParaRPr lang="en-US"/>
        </a:p>
      </dgm:t>
    </dgm:pt>
    <dgm:pt modelId="{C30544C6-6F47-4440-A30E-07F1BF496DB4}" type="sibTrans" cxnId="{FFA02A2D-05F6-4968-A422-939A1C945390}">
      <dgm:prSet/>
      <dgm:spPr/>
      <dgm:t>
        <a:bodyPr/>
        <a:lstStyle/>
        <a:p>
          <a:endParaRPr lang="en-US"/>
        </a:p>
      </dgm:t>
    </dgm:pt>
    <dgm:pt modelId="{858111E1-6526-4BBF-AFB1-57503D0DBAEF}">
      <dgm:prSet phldrT="[Text]"/>
      <dgm:spPr/>
      <dgm:t>
        <a:bodyPr/>
        <a:lstStyle/>
        <a:p>
          <a:r>
            <a:rPr lang="en-US"/>
            <a:t>Obtain approval for SSEP from</a:t>
          </a:r>
        </a:p>
      </dgm:t>
    </dgm:pt>
    <dgm:pt modelId="{2F09FECB-A7DD-483D-A363-BB7886BDEB0C}" type="sibTrans" cxnId="{053EFE56-94DC-4D59-8987-0F499D3ED983}">
      <dgm:prSet/>
      <dgm:spPr/>
      <dgm:t>
        <a:bodyPr/>
        <a:lstStyle/>
        <a:p>
          <a:endParaRPr lang="en-US"/>
        </a:p>
      </dgm:t>
    </dgm:pt>
    <dgm:pt modelId="{D37A7691-ED2B-4C57-A066-0592462653E0}" type="parTrans" cxnId="{053EFE56-94DC-4D59-8987-0F499D3ED983}">
      <dgm:prSet/>
      <dgm:spPr/>
      <dgm:t>
        <a:bodyPr/>
        <a:lstStyle/>
        <a:p>
          <a:endParaRPr lang="en-US"/>
        </a:p>
      </dgm:t>
    </dgm:pt>
    <dgm:pt modelId="{A60DF855-2C33-4C25-A5D1-BD12DD367374}">
      <dgm:prSet phldrT="[Text]"/>
      <dgm:spPr/>
      <dgm:t>
        <a:bodyPr/>
        <a:lstStyle/>
        <a:p>
          <a:r>
            <a:rPr lang="en-US"/>
            <a:t>Department of Surgery</a:t>
          </a:r>
        </a:p>
      </dgm:t>
    </dgm:pt>
    <dgm:pt modelId="{F336501F-9EAF-46E7-8CA6-70B09E4A8B6D}" type="parTrans" cxnId="{5FFFE523-5CF2-4592-BF1C-7CFA5276C532}">
      <dgm:prSet/>
      <dgm:spPr/>
      <dgm:t>
        <a:bodyPr/>
        <a:lstStyle/>
        <a:p>
          <a:endParaRPr lang="en-US"/>
        </a:p>
      </dgm:t>
    </dgm:pt>
    <dgm:pt modelId="{3AD79656-2E10-41F3-BFC9-D4F88B7F53D9}" type="sibTrans" cxnId="{5FFFE523-5CF2-4592-BF1C-7CFA5276C532}">
      <dgm:prSet/>
      <dgm:spPr/>
      <dgm:t>
        <a:bodyPr/>
        <a:lstStyle/>
        <a:p>
          <a:endParaRPr lang="en-US"/>
        </a:p>
      </dgm:t>
    </dgm:pt>
    <dgm:pt modelId="{1A18F4F5-B0B6-4E44-9508-7EC23125155C}">
      <dgm:prSet phldrT="[Text]"/>
      <dgm:spPr/>
      <dgm:t>
        <a:bodyPr/>
        <a:lstStyle/>
        <a:p>
          <a:r>
            <a:rPr lang="en-US"/>
            <a:t>Dean of Medical School</a:t>
          </a:r>
        </a:p>
      </dgm:t>
    </dgm:pt>
    <dgm:pt modelId="{1766615D-F00A-4436-93A3-B8C0149629A3}" type="parTrans" cxnId="{8FCEB20E-4774-4ACF-8052-A5753F5F0D8B}">
      <dgm:prSet/>
      <dgm:spPr/>
      <dgm:t>
        <a:bodyPr/>
        <a:lstStyle/>
        <a:p>
          <a:endParaRPr lang="en-US"/>
        </a:p>
      </dgm:t>
    </dgm:pt>
    <dgm:pt modelId="{BB97FB2C-0594-4079-BE54-A3C618795F43}" type="sibTrans" cxnId="{8FCEB20E-4774-4ACF-8052-A5753F5F0D8B}">
      <dgm:prSet/>
      <dgm:spPr/>
      <dgm:t>
        <a:bodyPr/>
        <a:lstStyle/>
        <a:p>
          <a:endParaRPr lang="en-US"/>
        </a:p>
      </dgm:t>
    </dgm:pt>
    <dgm:pt modelId="{62E858DE-BF64-47DA-87B4-9819CFF0381D}">
      <dgm:prSet phldrT="[Text]"/>
      <dgm:spPr/>
      <dgm:t>
        <a:bodyPr/>
        <a:lstStyle/>
        <a:p>
          <a:endParaRPr lang="en-US"/>
        </a:p>
      </dgm:t>
    </dgm:pt>
    <dgm:pt modelId="{75DDF4E4-72AA-4ABB-8EA8-A3CB78C66B9E}" type="parTrans" cxnId="{2D564ADE-3248-4A3D-AECE-623A7B47763B}">
      <dgm:prSet/>
      <dgm:spPr/>
      <dgm:t>
        <a:bodyPr/>
        <a:lstStyle/>
        <a:p>
          <a:endParaRPr lang="en-US"/>
        </a:p>
      </dgm:t>
    </dgm:pt>
    <dgm:pt modelId="{3432BAD8-0C2B-4411-893E-4EC33F26D1F3}" type="sibTrans" cxnId="{2D564ADE-3248-4A3D-AECE-623A7B47763B}">
      <dgm:prSet/>
      <dgm:spPr/>
      <dgm:t>
        <a:bodyPr/>
        <a:lstStyle/>
        <a:p>
          <a:endParaRPr lang="en-US"/>
        </a:p>
      </dgm:t>
    </dgm:pt>
    <dgm:pt modelId="{84759E72-0113-4F41-A3D4-EFE1EBAE771D}">
      <dgm:prSet phldrT="[Text]"/>
      <dgm:spPr/>
      <dgm:t>
        <a:bodyPr/>
        <a:lstStyle/>
        <a:p>
          <a:r>
            <a:rPr lang="en-US"/>
            <a:t>Recruit:</a:t>
          </a:r>
        </a:p>
      </dgm:t>
    </dgm:pt>
    <dgm:pt modelId="{3A17B637-6BE0-47E5-836F-F9DF46FBB7DC}" type="parTrans" cxnId="{41B1F7C3-922D-4F78-B58A-B6E0DDD7AC2C}">
      <dgm:prSet/>
      <dgm:spPr/>
      <dgm:t>
        <a:bodyPr/>
        <a:lstStyle/>
        <a:p>
          <a:endParaRPr lang="en-US"/>
        </a:p>
      </dgm:t>
    </dgm:pt>
    <dgm:pt modelId="{7F557F45-5E13-4487-9104-92B5D97329A5}" type="sibTrans" cxnId="{41B1F7C3-922D-4F78-B58A-B6E0DDD7AC2C}">
      <dgm:prSet/>
      <dgm:spPr/>
      <dgm:t>
        <a:bodyPr/>
        <a:lstStyle/>
        <a:p>
          <a:endParaRPr lang="en-US"/>
        </a:p>
      </dgm:t>
    </dgm:pt>
    <dgm:pt modelId="{DCCF36D7-DAEA-443C-B156-1B7449B9A55A}">
      <dgm:prSet phldrT="[Text]"/>
      <dgm:spPr/>
      <dgm:t>
        <a:bodyPr/>
        <a:lstStyle/>
        <a:p>
          <a:r>
            <a:rPr lang="en-US"/>
            <a:t>Surgical Attendings</a:t>
          </a:r>
        </a:p>
      </dgm:t>
    </dgm:pt>
    <dgm:pt modelId="{DB673F89-1863-47DD-843D-AB548A00732C}" type="parTrans" cxnId="{5EAFCEA6-169F-41C5-8313-78D438CF8290}">
      <dgm:prSet/>
      <dgm:spPr/>
      <dgm:t>
        <a:bodyPr/>
        <a:lstStyle/>
        <a:p>
          <a:endParaRPr lang="en-US"/>
        </a:p>
      </dgm:t>
    </dgm:pt>
    <dgm:pt modelId="{28A55312-43F0-43B2-88F4-0EDB75BBB628}" type="sibTrans" cxnId="{5EAFCEA6-169F-41C5-8313-78D438CF8290}">
      <dgm:prSet/>
      <dgm:spPr/>
      <dgm:t>
        <a:bodyPr/>
        <a:lstStyle/>
        <a:p>
          <a:endParaRPr lang="en-US"/>
        </a:p>
      </dgm:t>
    </dgm:pt>
    <dgm:pt modelId="{F729965A-19AC-4CAA-8E13-A1C8C69785CD}">
      <dgm:prSet phldrT="[Text]"/>
      <dgm:spPr/>
      <dgm:t>
        <a:bodyPr/>
        <a:lstStyle/>
        <a:p>
          <a:r>
            <a:rPr lang="en-US"/>
            <a:t>Medical Student Reseach Team</a:t>
          </a:r>
        </a:p>
      </dgm:t>
    </dgm:pt>
    <dgm:pt modelId="{8A57CCF5-1D12-496E-988F-399765B7E1F3}" type="parTrans" cxnId="{71F161F9-2FDE-4D6E-AAC1-1BE40D678F21}">
      <dgm:prSet/>
      <dgm:spPr/>
      <dgm:t>
        <a:bodyPr/>
        <a:lstStyle/>
        <a:p>
          <a:endParaRPr lang="en-US"/>
        </a:p>
      </dgm:t>
    </dgm:pt>
    <dgm:pt modelId="{D74A8C44-682F-4C95-8268-FD940EC3F077}" type="sibTrans" cxnId="{71F161F9-2FDE-4D6E-AAC1-1BE40D678F21}">
      <dgm:prSet/>
      <dgm:spPr/>
      <dgm:t>
        <a:bodyPr/>
        <a:lstStyle/>
        <a:p>
          <a:endParaRPr lang="en-US"/>
        </a:p>
      </dgm:t>
    </dgm:pt>
    <dgm:pt modelId="{CF2F4E97-2E23-4E68-AD09-AC73B7DFC103}">
      <dgm:prSet phldrT="[Text]"/>
      <dgm:spPr/>
      <dgm:t>
        <a:bodyPr/>
        <a:lstStyle/>
        <a:p>
          <a:r>
            <a:rPr lang="en-US"/>
            <a:t>Step 5</a:t>
          </a:r>
        </a:p>
      </dgm:t>
    </dgm:pt>
    <dgm:pt modelId="{AB504401-6E08-4CE3-BDC2-E41BEFCDDB73}" type="parTrans" cxnId="{31EBD47F-E640-4B43-AFC9-D8D4F3AE8255}">
      <dgm:prSet/>
      <dgm:spPr/>
      <dgm:t>
        <a:bodyPr/>
        <a:lstStyle/>
        <a:p>
          <a:endParaRPr lang="en-US"/>
        </a:p>
      </dgm:t>
    </dgm:pt>
    <dgm:pt modelId="{BAEA7CAD-3CC6-45D4-9ADA-D949A64E8DF7}" type="sibTrans" cxnId="{31EBD47F-E640-4B43-AFC9-D8D4F3AE8255}">
      <dgm:prSet/>
      <dgm:spPr/>
      <dgm:t>
        <a:bodyPr/>
        <a:lstStyle/>
        <a:p>
          <a:endParaRPr lang="en-US"/>
        </a:p>
      </dgm:t>
    </dgm:pt>
    <dgm:pt modelId="{7393A06C-651B-45B6-8290-DAF9C4E30851}">
      <dgm:prSet phldrT="[Text]"/>
      <dgm:spPr/>
      <dgm:t>
        <a:bodyPr/>
        <a:lstStyle/>
        <a:p>
          <a:r>
            <a:rPr lang="en-US"/>
            <a:t>Prepare and distribute Pre-SSEP survey within first 2 months of the academic year</a:t>
          </a:r>
        </a:p>
      </dgm:t>
    </dgm:pt>
    <dgm:pt modelId="{D5F5A98D-890F-4832-AD1F-525E5D628DB1}" type="parTrans" cxnId="{11AC42FA-A446-40D2-BBA8-845E9AFB97EA}">
      <dgm:prSet/>
      <dgm:spPr/>
      <dgm:t>
        <a:bodyPr/>
        <a:lstStyle/>
        <a:p>
          <a:endParaRPr lang="en-US"/>
        </a:p>
      </dgm:t>
    </dgm:pt>
    <dgm:pt modelId="{BC04175E-586D-4C3B-BC41-082081CC8DEA}" type="sibTrans" cxnId="{11AC42FA-A446-40D2-BBA8-845E9AFB97EA}">
      <dgm:prSet/>
      <dgm:spPr/>
      <dgm:t>
        <a:bodyPr/>
        <a:lstStyle/>
        <a:p>
          <a:endParaRPr lang="en-US"/>
        </a:p>
      </dgm:t>
    </dgm:pt>
    <dgm:pt modelId="{19371698-81BC-425C-84F2-683EA874BA1C}">
      <dgm:prSet phldrT="[Text]"/>
      <dgm:spPr/>
      <dgm:t>
        <a:bodyPr/>
        <a:lstStyle/>
        <a:p>
          <a:endParaRPr lang="en-US"/>
        </a:p>
      </dgm:t>
    </dgm:pt>
    <dgm:pt modelId="{1D1E7A9F-6859-42D1-BA89-911DA831E640}" type="parTrans" cxnId="{619EFDBB-E22B-43EE-AF8D-F8518C86F3F2}">
      <dgm:prSet/>
      <dgm:spPr/>
      <dgm:t>
        <a:bodyPr/>
        <a:lstStyle/>
        <a:p>
          <a:endParaRPr lang="en-US"/>
        </a:p>
      </dgm:t>
    </dgm:pt>
    <dgm:pt modelId="{A764C7BF-9E12-466E-A7F1-A2A639E3417E}" type="sibTrans" cxnId="{619EFDBB-E22B-43EE-AF8D-F8518C86F3F2}">
      <dgm:prSet/>
      <dgm:spPr/>
      <dgm:t>
        <a:bodyPr/>
        <a:lstStyle/>
        <a:p>
          <a:endParaRPr lang="en-US"/>
        </a:p>
      </dgm:t>
    </dgm:pt>
    <dgm:pt modelId="{F7A562BC-1164-4B8A-8806-216A2895608F}">
      <dgm:prSet phldrT="[Text]"/>
      <dgm:spPr/>
      <dgm:t>
        <a:bodyPr/>
        <a:lstStyle/>
        <a:p>
          <a:r>
            <a:rPr lang="en-US"/>
            <a:t>Schedule and host the One-Time Lunch Orientation</a:t>
          </a:r>
        </a:p>
      </dgm:t>
    </dgm:pt>
    <dgm:pt modelId="{016837EB-CF95-4ECD-8B68-E80BE505734B}" type="parTrans" cxnId="{E8DCC4AF-A3B3-4B7B-A428-491361B8F5DC}">
      <dgm:prSet/>
      <dgm:spPr/>
      <dgm:t>
        <a:bodyPr/>
        <a:lstStyle/>
        <a:p>
          <a:endParaRPr lang="en-US"/>
        </a:p>
      </dgm:t>
    </dgm:pt>
    <dgm:pt modelId="{4174FD23-A705-4C6F-AE55-D2DE6E1E5148}" type="sibTrans" cxnId="{E8DCC4AF-A3B3-4B7B-A428-491361B8F5DC}">
      <dgm:prSet/>
      <dgm:spPr/>
      <dgm:t>
        <a:bodyPr/>
        <a:lstStyle/>
        <a:p>
          <a:endParaRPr lang="en-US"/>
        </a:p>
      </dgm:t>
    </dgm:pt>
    <dgm:pt modelId="{D33CA892-C06A-420F-BA67-786C5081E389}">
      <dgm:prSet phldrT="[Text]"/>
      <dgm:spPr/>
      <dgm:t>
        <a:bodyPr/>
        <a:lstStyle/>
        <a:p>
          <a:r>
            <a:rPr lang="en-US"/>
            <a:t>Step 6</a:t>
          </a:r>
        </a:p>
      </dgm:t>
    </dgm:pt>
    <dgm:pt modelId="{BE7AABA5-546C-4BAB-B730-B5C4E9DD76D5}" type="parTrans" cxnId="{476D2859-6D54-48F9-B2C4-F82730842116}">
      <dgm:prSet/>
      <dgm:spPr/>
      <dgm:t>
        <a:bodyPr/>
        <a:lstStyle/>
        <a:p>
          <a:endParaRPr lang="en-US"/>
        </a:p>
      </dgm:t>
    </dgm:pt>
    <dgm:pt modelId="{A528435E-76AC-4DF7-935C-73410431D96E}" type="sibTrans" cxnId="{476D2859-6D54-48F9-B2C4-F82730842116}">
      <dgm:prSet/>
      <dgm:spPr/>
      <dgm:t>
        <a:bodyPr/>
        <a:lstStyle/>
        <a:p>
          <a:endParaRPr lang="en-US"/>
        </a:p>
      </dgm:t>
    </dgm:pt>
    <dgm:pt modelId="{4402FB2B-DE6D-46CB-87B7-197A6F6C2552}">
      <dgm:prSet phldrT="[Text]"/>
      <dgm:spPr/>
      <dgm:t>
        <a:bodyPr/>
        <a:lstStyle/>
        <a:p>
          <a:endParaRPr lang="en-US"/>
        </a:p>
      </dgm:t>
    </dgm:pt>
    <dgm:pt modelId="{3B5F6F4C-12F5-4425-AFE1-E48BBE746411}" type="parTrans" cxnId="{847D2D26-3492-46E1-A31A-A92679562098}">
      <dgm:prSet/>
      <dgm:spPr/>
      <dgm:t>
        <a:bodyPr/>
        <a:lstStyle/>
        <a:p>
          <a:endParaRPr lang="en-US"/>
        </a:p>
      </dgm:t>
    </dgm:pt>
    <dgm:pt modelId="{66F49E4A-5286-40BA-B7C0-E77F0F9FE683}" type="sibTrans" cxnId="{847D2D26-3492-46E1-A31A-A92679562098}">
      <dgm:prSet/>
      <dgm:spPr/>
      <dgm:t>
        <a:bodyPr/>
        <a:lstStyle/>
        <a:p>
          <a:endParaRPr lang="en-US"/>
        </a:p>
      </dgm:t>
    </dgm:pt>
    <dgm:pt modelId="{7A6B93C0-DA20-4573-BA06-51AC58C607E8}">
      <dgm:prSet phldrT="[Text]"/>
      <dgm:spPr/>
      <dgm:t>
        <a:bodyPr/>
        <a:lstStyle/>
        <a:p>
          <a:r>
            <a:rPr lang="en-US"/>
            <a:t>Launch program</a:t>
          </a:r>
        </a:p>
      </dgm:t>
    </dgm:pt>
    <dgm:pt modelId="{072D966A-FA1C-4E2D-9DAB-14A74520392C}" type="parTrans" cxnId="{FFD2141F-44EA-44AC-9146-8347F2D9145A}">
      <dgm:prSet/>
      <dgm:spPr/>
      <dgm:t>
        <a:bodyPr/>
        <a:lstStyle/>
        <a:p>
          <a:endParaRPr lang="en-US"/>
        </a:p>
      </dgm:t>
    </dgm:pt>
    <dgm:pt modelId="{D5F2D906-2B71-41C8-B277-325072E843F8}" type="sibTrans" cxnId="{FFD2141F-44EA-44AC-9146-8347F2D9145A}">
      <dgm:prSet/>
      <dgm:spPr/>
      <dgm:t>
        <a:bodyPr/>
        <a:lstStyle/>
        <a:p>
          <a:endParaRPr lang="en-US"/>
        </a:p>
      </dgm:t>
    </dgm:pt>
    <dgm:pt modelId="{0E08470C-463B-460D-8840-9DEF54C328AE}">
      <dgm:prSet phldrT="[Text]"/>
      <dgm:spPr/>
      <dgm:t>
        <a:bodyPr/>
        <a:lstStyle/>
        <a:p>
          <a:endParaRPr lang="en-US"/>
        </a:p>
      </dgm:t>
    </dgm:pt>
    <dgm:pt modelId="{499784BA-D482-4D15-BD4A-5841A853D94F}" type="parTrans" cxnId="{AA4853EE-71FA-46C5-9603-59850245B7E8}">
      <dgm:prSet/>
      <dgm:spPr/>
      <dgm:t>
        <a:bodyPr/>
        <a:lstStyle/>
        <a:p>
          <a:endParaRPr lang="en-US"/>
        </a:p>
      </dgm:t>
    </dgm:pt>
    <dgm:pt modelId="{ADC81EFC-157D-4646-8452-3F8A1F742786}" type="sibTrans" cxnId="{AA4853EE-71FA-46C5-9603-59850245B7E8}">
      <dgm:prSet/>
      <dgm:spPr/>
      <dgm:t>
        <a:bodyPr/>
        <a:lstStyle/>
        <a:p>
          <a:endParaRPr lang="en-US"/>
        </a:p>
      </dgm:t>
    </dgm:pt>
    <dgm:pt modelId="{C7142AF9-BE96-4826-8617-B75A346C9215}">
      <dgm:prSet phldrT="[Text]"/>
      <dgm:spPr/>
      <dgm:t>
        <a:bodyPr/>
        <a:lstStyle/>
        <a:p>
          <a:r>
            <a:rPr lang="en-US"/>
            <a:t>Step 7</a:t>
          </a:r>
        </a:p>
      </dgm:t>
    </dgm:pt>
    <dgm:pt modelId="{FBFAB454-5962-4BF7-91D7-C3DF4219C31B}" type="parTrans" cxnId="{C7348E47-33CF-412A-8234-619D35203613}">
      <dgm:prSet/>
      <dgm:spPr/>
      <dgm:t>
        <a:bodyPr/>
        <a:lstStyle/>
        <a:p>
          <a:endParaRPr lang="en-US"/>
        </a:p>
      </dgm:t>
    </dgm:pt>
    <dgm:pt modelId="{A3621B65-A54F-40D5-B34E-69CEFF33A388}" type="sibTrans" cxnId="{C7348E47-33CF-412A-8234-619D35203613}">
      <dgm:prSet/>
      <dgm:spPr/>
      <dgm:t>
        <a:bodyPr/>
        <a:lstStyle/>
        <a:p>
          <a:endParaRPr lang="en-US"/>
        </a:p>
      </dgm:t>
    </dgm:pt>
    <dgm:pt modelId="{2C79E5CF-FB35-44AE-8055-81F8F823F885}">
      <dgm:prSet phldrT="[Text]"/>
      <dgm:spPr/>
      <dgm:t>
        <a:bodyPr/>
        <a:lstStyle/>
        <a:p>
          <a:r>
            <a:rPr lang="en-US"/>
            <a:t>Prepare and distribute Post-SSEP survey within last 2 months of the academic year</a:t>
          </a:r>
        </a:p>
      </dgm:t>
    </dgm:pt>
    <dgm:pt modelId="{D930522A-5B26-442F-BF01-F7C17BC835A6}" type="parTrans" cxnId="{12548805-255F-4369-95BA-5B3CBB2C8151}">
      <dgm:prSet/>
      <dgm:spPr/>
      <dgm:t>
        <a:bodyPr/>
        <a:lstStyle/>
        <a:p>
          <a:endParaRPr lang="en-US"/>
        </a:p>
      </dgm:t>
    </dgm:pt>
    <dgm:pt modelId="{375D07F1-483D-4EB2-A6EF-76F02DD29AEA}" type="sibTrans" cxnId="{12548805-255F-4369-95BA-5B3CBB2C8151}">
      <dgm:prSet/>
      <dgm:spPr/>
      <dgm:t>
        <a:bodyPr/>
        <a:lstStyle/>
        <a:p>
          <a:endParaRPr lang="en-US"/>
        </a:p>
      </dgm:t>
    </dgm:pt>
    <dgm:pt modelId="{B3FDE4C0-0BA8-4CC5-8F85-5EBD71B24A94}">
      <dgm:prSet phldrT="[Text]"/>
      <dgm:spPr/>
      <dgm:t>
        <a:bodyPr/>
        <a:lstStyle/>
        <a:p>
          <a:endParaRPr lang="en-US"/>
        </a:p>
      </dgm:t>
    </dgm:pt>
    <dgm:pt modelId="{1A8F7740-9074-43C7-BDBB-F721E7DD1722}" type="parTrans" cxnId="{1FAB8D68-DBBA-439F-AC6D-EBC6E97F11FF}">
      <dgm:prSet/>
      <dgm:spPr/>
      <dgm:t>
        <a:bodyPr/>
        <a:lstStyle/>
        <a:p>
          <a:endParaRPr lang="en-US"/>
        </a:p>
      </dgm:t>
    </dgm:pt>
    <dgm:pt modelId="{B2EA9C13-8723-4AF0-9483-4E6CC965471F}" type="sibTrans" cxnId="{1FAB8D68-DBBA-439F-AC6D-EBC6E97F11FF}">
      <dgm:prSet/>
      <dgm:spPr/>
      <dgm:t>
        <a:bodyPr/>
        <a:lstStyle/>
        <a:p>
          <a:endParaRPr lang="en-US"/>
        </a:p>
      </dgm:t>
    </dgm:pt>
    <dgm:pt modelId="{4E069A26-5DB3-4DB0-A533-F8D6C97A060B}">
      <dgm:prSet phldrT="[Text]"/>
      <dgm:spPr/>
      <dgm:t>
        <a:bodyPr/>
        <a:lstStyle/>
        <a:p>
          <a:r>
            <a:rPr lang="en-US"/>
            <a:t>Step 8</a:t>
          </a:r>
        </a:p>
      </dgm:t>
    </dgm:pt>
    <dgm:pt modelId="{6789ED43-FE07-4A4F-B85C-A3E814241C0F}" type="parTrans" cxnId="{C7F9CC63-1812-4C0F-837B-BD30680B43E3}">
      <dgm:prSet/>
      <dgm:spPr/>
      <dgm:t>
        <a:bodyPr/>
        <a:lstStyle/>
        <a:p>
          <a:endParaRPr lang="en-US"/>
        </a:p>
      </dgm:t>
    </dgm:pt>
    <dgm:pt modelId="{78A657E3-5FC6-494F-8DAF-9A6A7518AB03}" type="sibTrans" cxnId="{C7F9CC63-1812-4C0F-837B-BD30680B43E3}">
      <dgm:prSet/>
      <dgm:spPr/>
      <dgm:t>
        <a:bodyPr/>
        <a:lstStyle/>
        <a:p>
          <a:endParaRPr lang="en-US"/>
        </a:p>
      </dgm:t>
    </dgm:pt>
    <dgm:pt modelId="{DABC8FA6-39E1-4A12-8095-83F1F573C223}">
      <dgm:prSet phldrT="[Text]"/>
      <dgm:spPr/>
      <dgm:t>
        <a:bodyPr/>
        <a:lstStyle/>
        <a:p>
          <a:r>
            <a:rPr lang="en-US"/>
            <a:t>Repeat steps 5-8</a:t>
          </a:r>
        </a:p>
      </dgm:t>
    </dgm:pt>
    <dgm:pt modelId="{87B5A3B2-6A88-4481-851E-EF6E43314353}" type="parTrans" cxnId="{BD7218FD-13C0-484D-BF6B-74C97242FC5B}">
      <dgm:prSet/>
      <dgm:spPr/>
      <dgm:t>
        <a:bodyPr/>
        <a:lstStyle/>
        <a:p>
          <a:endParaRPr lang="en-US"/>
        </a:p>
      </dgm:t>
    </dgm:pt>
    <dgm:pt modelId="{A83C6090-7F37-404C-A1A8-2EDF68D8C3BC}" type="sibTrans" cxnId="{BD7218FD-13C0-484D-BF6B-74C97242FC5B}">
      <dgm:prSet/>
      <dgm:spPr/>
      <dgm:t>
        <a:bodyPr/>
        <a:lstStyle/>
        <a:p>
          <a:endParaRPr lang="en-US"/>
        </a:p>
      </dgm:t>
    </dgm:pt>
    <dgm:pt modelId="{DFE908AD-F485-4ED3-94A6-BDC5106DA292}">
      <dgm:prSet phldrT="[Text]"/>
      <dgm:spPr/>
      <dgm:t>
        <a:bodyPr/>
        <a:lstStyle/>
        <a:p>
          <a:endParaRPr lang="en-US"/>
        </a:p>
      </dgm:t>
    </dgm:pt>
    <dgm:pt modelId="{048EF8F3-132F-474E-9428-64DEE591E9FB}" type="parTrans" cxnId="{FD6CA991-F14D-4ADD-8F23-D84AA5536F70}">
      <dgm:prSet/>
      <dgm:spPr/>
      <dgm:t>
        <a:bodyPr/>
        <a:lstStyle/>
        <a:p>
          <a:endParaRPr lang="en-US"/>
        </a:p>
      </dgm:t>
    </dgm:pt>
    <dgm:pt modelId="{1F5B05C2-08CF-494A-AFEA-6DC7276D461E}" type="sibTrans" cxnId="{FD6CA991-F14D-4ADD-8F23-D84AA5536F70}">
      <dgm:prSet/>
      <dgm:spPr/>
      <dgm:t>
        <a:bodyPr/>
        <a:lstStyle/>
        <a:p>
          <a:endParaRPr lang="en-US"/>
        </a:p>
      </dgm:t>
    </dgm:pt>
    <dgm:pt modelId="{5625262C-A569-420D-9F9E-B5066DE66F32}">
      <dgm:prSet phldrT="[Text]" custT="1"/>
      <dgm:spPr/>
      <dgm:t>
        <a:bodyPr/>
        <a:lstStyle/>
        <a:p>
          <a:endParaRPr lang="en-US" sz="1800"/>
        </a:p>
      </dgm:t>
    </dgm:pt>
    <dgm:pt modelId="{A417E156-A57D-4D08-B7EA-487E437703E2}" type="sibTrans" cxnId="{74387CCF-3A3B-4351-8498-FFC22AA86DB2}">
      <dgm:prSet/>
      <dgm:spPr/>
      <dgm:t>
        <a:bodyPr/>
        <a:lstStyle/>
        <a:p>
          <a:endParaRPr lang="en-US"/>
        </a:p>
      </dgm:t>
    </dgm:pt>
    <dgm:pt modelId="{A5B87777-04FD-4031-BD65-3C0016FF4098}" type="parTrans" cxnId="{74387CCF-3A3B-4351-8498-FFC22AA86DB2}">
      <dgm:prSet/>
      <dgm:spPr/>
      <dgm:t>
        <a:bodyPr/>
        <a:lstStyle/>
        <a:p>
          <a:endParaRPr lang="en-US"/>
        </a:p>
      </dgm:t>
    </dgm:pt>
    <dgm:pt modelId="{FC999781-7689-4D30-8A90-83D87F81474B}">
      <dgm:prSet phldrT="[Text]"/>
      <dgm:spPr/>
      <dgm:t>
        <a:bodyPr/>
        <a:lstStyle/>
        <a:p>
          <a:endParaRPr lang="en-US"/>
        </a:p>
      </dgm:t>
    </dgm:pt>
    <dgm:pt modelId="{3FEF98DC-6B1D-48AA-9C06-9C7D8B22C1E0}" type="parTrans" cxnId="{B03B592C-F32B-465D-A9D6-4F58A782E47F}">
      <dgm:prSet/>
      <dgm:spPr/>
      <dgm:t>
        <a:bodyPr/>
        <a:lstStyle/>
        <a:p>
          <a:endParaRPr lang="en-US"/>
        </a:p>
      </dgm:t>
    </dgm:pt>
    <dgm:pt modelId="{9D34D6F9-DC89-455F-818F-2EDF60AF280D}" type="sibTrans" cxnId="{B03B592C-F32B-465D-A9D6-4F58A782E47F}">
      <dgm:prSet/>
      <dgm:spPr/>
      <dgm:t>
        <a:bodyPr/>
        <a:lstStyle/>
        <a:p>
          <a:endParaRPr lang="en-US"/>
        </a:p>
      </dgm:t>
    </dgm:pt>
    <dgm:pt modelId="{FCAC287D-2FD8-405D-B56B-D9239B799A6F}" type="pres">
      <dgm:prSet presAssocID="{762BD986-158C-4A05-9C28-089952E59CE2}" presName="Name0" presStyleCnt="0">
        <dgm:presLayoutVars>
          <dgm:chMax/>
          <dgm:chPref val="3"/>
          <dgm:dir/>
          <dgm:animOne val="branch"/>
          <dgm:animLvl val="lvl"/>
        </dgm:presLayoutVars>
      </dgm:prSet>
      <dgm:spPr/>
    </dgm:pt>
    <dgm:pt modelId="{76B0143B-47B1-4534-9C88-5074B722EF28}" type="pres">
      <dgm:prSet presAssocID="{ED9FB646-8172-41E9-A2E1-71F07789FD3A}" presName="composite" presStyleCnt="0"/>
      <dgm:spPr/>
    </dgm:pt>
    <dgm:pt modelId="{8A991A96-4F9C-4CC9-813E-719F70F731F3}" type="pres">
      <dgm:prSet presAssocID="{ED9FB646-8172-41E9-A2E1-71F07789FD3A}" presName="FirstChild" presStyleLbl="revTx" presStyleIdx="0" presStyleCnt="16">
        <dgm:presLayoutVars>
          <dgm:chMax val="0"/>
          <dgm:chPref val="0"/>
          <dgm:bulletEnabled val="1"/>
        </dgm:presLayoutVars>
      </dgm:prSet>
      <dgm:spPr/>
    </dgm:pt>
    <dgm:pt modelId="{029BE834-1B09-4C69-9EC0-1AAEA0AE9E59}" type="pres">
      <dgm:prSet presAssocID="{ED9FB646-8172-41E9-A2E1-71F07789FD3A}" presName="Parent" presStyleLbl="alignNode1" presStyleIdx="0" presStyleCnt="8" custLinFactNeighborX="-890">
        <dgm:presLayoutVars>
          <dgm:chMax val="3"/>
          <dgm:chPref val="3"/>
          <dgm:bulletEnabled val="1"/>
        </dgm:presLayoutVars>
      </dgm:prSet>
      <dgm:spPr/>
    </dgm:pt>
    <dgm:pt modelId="{F01C8C65-C13D-4236-96DA-BBD84940491E}" type="pres">
      <dgm:prSet presAssocID="{ED9FB646-8172-41E9-A2E1-71F07789FD3A}" presName="Accent" presStyleLbl="parChTrans1D1" presStyleIdx="0" presStyleCnt="8"/>
      <dgm:spPr/>
    </dgm:pt>
    <dgm:pt modelId="{68140767-7E85-4142-9EFA-28DEEEC29F68}" type="pres">
      <dgm:prSet presAssocID="{ED9FB646-8172-41E9-A2E1-71F07789FD3A}" presName="Child" presStyleLbl="revTx" presStyleIdx="1" presStyleCnt="16">
        <dgm:presLayoutVars>
          <dgm:chMax val="0"/>
          <dgm:chPref val="0"/>
          <dgm:bulletEnabled val="1"/>
        </dgm:presLayoutVars>
      </dgm:prSet>
      <dgm:spPr/>
    </dgm:pt>
    <dgm:pt modelId="{59C1B8C3-F52C-4547-A219-046B86DD588B}" type="pres">
      <dgm:prSet presAssocID="{5CE26584-FF67-43BD-97E9-AE5AC5F44B87}" presName="sibTrans" presStyleCnt="0"/>
      <dgm:spPr/>
    </dgm:pt>
    <dgm:pt modelId="{37CBAB76-2FAB-4FE0-80B7-18B8AFB39A05}" type="pres">
      <dgm:prSet presAssocID="{70A86E20-7EE1-4B78-980A-FB53EA5131B1}" presName="composite" presStyleCnt="0"/>
      <dgm:spPr/>
    </dgm:pt>
    <dgm:pt modelId="{A9A62204-3416-48FD-8027-6233A0616896}" type="pres">
      <dgm:prSet presAssocID="{70A86E20-7EE1-4B78-980A-FB53EA5131B1}" presName="FirstChild" presStyleLbl="revTx" presStyleIdx="2" presStyleCnt="16">
        <dgm:presLayoutVars>
          <dgm:chMax val="0"/>
          <dgm:chPref val="0"/>
          <dgm:bulletEnabled val="1"/>
        </dgm:presLayoutVars>
      </dgm:prSet>
      <dgm:spPr/>
    </dgm:pt>
    <dgm:pt modelId="{2AF2133E-6036-4F7C-A733-DDDFBC6319D1}" type="pres">
      <dgm:prSet presAssocID="{70A86E20-7EE1-4B78-980A-FB53EA5131B1}" presName="Parent" presStyleLbl="alignNode1" presStyleIdx="1" presStyleCnt="8">
        <dgm:presLayoutVars>
          <dgm:chMax val="3"/>
          <dgm:chPref val="3"/>
          <dgm:bulletEnabled val="1"/>
        </dgm:presLayoutVars>
      </dgm:prSet>
      <dgm:spPr/>
    </dgm:pt>
    <dgm:pt modelId="{70213C16-E88C-42BA-9A81-688BF093A25E}" type="pres">
      <dgm:prSet presAssocID="{70A86E20-7EE1-4B78-980A-FB53EA5131B1}" presName="Accent" presStyleLbl="parChTrans1D1" presStyleIdx="1" presStyleCnt="8"/>
      <dgm:spPr/>
    </dgm:pt>
    <dgm:pt modelId="{2AEA569F-5D91-4A7C-A91C-8D619F810640}" type="pres">
      <dgm:prSet presAssocID="{70A86E20-7EE1-4B78-980A-FB53EA5131B1}" presName="Child" presStyleLbl="revTx" presStyleIdx="3" presStyleCnt="16">
        <dgm:presLayoutVars>
          <dgm:chMax val="0"/>
          <dgm:chPref val="0"/>
          <dgm:bulletEnabled val="1"/>
        </dgm:presLayoutVars>
      </dgm:prSet>
      <dgm:spPr/>
    </dgm:pt>
    <dgm:pt modelId="{F5ED0D88-4493-4011-BFF8-FE910C6BA8E8}" type="pres">
      <dgm:prSet presAssocID="{DA7371AA-6EC6-40E9-840C-B7B56F3D1E86}" presName="sibTrans" presStyleCnt="0"/>
      <dgm:spPr/>
    </dgm:pt>
    <dgm:pt modelId="{83765984-162E-40F1-8E53-963FF44BED53}" type="pres">
      <dgm:prSet presAssocID="{3543D522-F112-46E5-8E57-FD8D0ABACFD1}" presName="composite" presStyleCnt="0"/>
      <dgm:spPr/>
    </dgm:pt>
    <dgm:pt modelId="{F174C63C-2943-4F72-8F6A-E6D4B29ACADA}" type="pres">
      <dgm:prSet presAssocID="{3543D522-F112-46E5-8E57-FD8D0ABACFD1}" presName="FirstChild" presStyleLbl="revTx" presStyleIdx="4" presStyleCnt="16">
        <dgm:presLayoutVars>
          <dgm:chMax val="0"/>
          <dgm:chPref val="0"/>
          <dgm:bulletEnabled val="1"/>
        </dgm:presLayoutVars>
      </dgm:prSet>
      <dgm:spPr/>
    </dgm:pt>
    <dgm:pt modelId="{1332162A-CBF2-43E7-9B03-A7A791D6898D}" type="pres">
      <dgm:prSet presAssocID="{3543D522-F112-46E5-8E57-FD8D0ABACFD1}" presName="Parent" presStyleLbl="alignNode1" presStyleIdx="2" presStyleCnt="8">
        <dgm:presLayoutVars>
          <dgm:chMax val="3"/>
          <dgm:chPref val="3"/>
          <dgm:bulletEnabled val="1"/>
        </dgm:presLayoutVars>
      </dgm:prSet>
      <dgm:spPr/>
    </dgm:pt>
    <dgm:pt modelId="{1728FD7F-B44A-4AC3-A4D0-2632445914DF}" type="pres">
      <dgm:prSet presAssocID="{3543D522-F112-46E5-8E57-FD8D0ABACFD1}" presName="Accent" presStyleLbl="parChTrans1D1" presStyleIdx="2" presStyleCnt="8"/>
      <dgm:spPr/>
    </dgm:pt>
    <dgm:pt modelId="{BFE3A590-CF2F-44ED-B1D9-FF0722751E13}" type="pres">
      <dgm:prSet presAssocID="{3543D522-F112-46E5-8E57-FD8D0ABACFD1}" presName="Child" presStyleLbl="revTx" presStyleIdx="5" presStyleCnt="16">
        <dgm:presLayoutVars>
          <dgm:chMax val="0"/>
          <dgm:chPref val="0"/>
          <dgm:bulletEnabled val="1"/>
        </dgm:presLayoutVars>
      </dgm:prSet>
      <dgm:spPr/>
    </dgm:pt>
    <dgm:pt modelId="{EB403BE8-5152-446E-A0B5-175EA654DC5E}" type="pres">
      <dgm:prSet presAssocID="{55E257F6-0299-4374-8887-162368DB2CA8}" presName="sibTrans" presStyleCnt="0"/>
      <dgm:spPr/>
    </dgm:pt>
    <dgm:pt modelId="{E0347874-E74A-4521-AC42-A0DE0313BC19}" type="pres">
      <dgm:prSet presAssocID="{31823AFC-653A-4323-9286-903D45CCEE3B}" presName="composite" presStyleCnt="0"/>
      <dgm:spPr/>
    </dgm:pt>
    <dgm:pt modelId="{9989214C-A136-4615-AAE9-90B739576877}" type="pres">
      <dgm:prSet presAssocID="{31823AFC-653A-4323-9286-903D45CCEE3B}" presName="FirstChild" presStyleLbl="revTx" presStyleIdx="6" presStyleCnt="16">
        <dgm:presLayoutVars>
          <dgm:chMax val="0"/>
          <dgm:chPref val="0"/>
          <dgm:bulletEnabled val="1"/>
        </dgm:presLayoutVars>
      </dgm:prSet>
      <dgm:spPr/>
    </dgm:pt>
    <dgm:pt modelId="{3D881034-8719-483B-9D45-F6CE695D2366}" type="pres">
      <dgm:prSet presAssocID="{31823AFC-653A-4323-9286-903D45CCEE3B}" presName="Parent" presStyleLbl="alignNode1" presStyleIdx="3" presStyleCnt="8">
        <dgm:presLayoutVars>
          <dgm:chMax val="3"/>
          <dgm:chPref val="3"/>
          <dgm:bulletEnabled val="1"/>
        </dgm:presLayoutVars>
      </dgm:prSet>
      <dgm:spPr/>
    </dgm:pt>
    <dgm:pt modelId="{88B2BD99-893A-4FF1-B273-8BB0D5C32DB6}" type="pres">
      <dgm:prSet presAssocID="{31823AFC-653A-4323-9286-903D45CCEE3B}" presName="Accent" presStyleLbl="parChTrans1D1" presStyleIdx="3" presStyleCnt="8"/>
      <dgm:spPr/>
    </dgm:pt>
    <dgm:pt modelId="{2A619581-5BFC-4CC6-A387-61705B2676CE}" type="pres">
      <dgm:prSet presAssocID="{31823AFC-653A-4323-9286-903D45CCEE3B}" presName="Child" presStyleLbl="revTx" presStyleIdx="7" presStyleCnt="16">
        <dgm:presLayoutVars>
          <dgm:chMax val="0"/>
          <dgm:chPref val="0"/>
          <dgm:bulletEnabled val="1"/>
        </dgm:presLayoutVars>
      </dgm:prSet>
      <dgm:spPr/>
    </dgm:pt>
    <dgm:pt modelId="{ED344A68-4EC8-4320-B671-083AC27BAD64}" type="pres">
      <dgm:prSet presAssocID="{EAD2FF5E-0FC4-4D56-9C35-5FC4CEEA9A36}" presName="sibTrans" presStyleCnt="0"/>
      <dgm:spPr/>
    </dgm:pt>
    <dgm:pt modelId="{7721340C-E73D-4FC3-8EDE-16477B85D9E8}" type="pres">
      <dgm:prSet presAssocID="{CF2F4E97-2E23-4E68-AD09-AC73B7DFC103}" presName="composite" presStyleCnt="0"/>
      <dgm:spPr/>
    </dgm:pt>
    <dgm:pt modelId="{4B3154D8-2258-414A-8157-F40AF82150FA}" type="pres">
      <dgm:prSet presAssocID="{CF2F4E97-2E23-4E68-AD09-AC73B7DFC103}" presName="FirstChild" presStyleLbl="revTx" presStyleIdx="8" presStyleCnt="16">
        <dgm:presLayoutVars>
          <dgm:chMax val="0"/>
          <dgm:chPref val="0"/>
          <dgm:bulletEnabled val="1"/>
        </dgm:presLayoutVars>
      </dgm:prSet>
      <dgm:spPr/>
    </dgm:pt>
    <dgm:pt modelId="{BC86D1AB-D03F-422B-A749-F99DE1BACA2C}" type="pres">
      <dgm:prSet presAssocID="{CF2F4E97-2E23-4E68-AD09-AC73B7DFC103}" presName="Parent" presStyleLbl="alignNode1" presStyleIdx="4" presStyleCnt="8">
        <dgm:presLayoutVars>
          <dgm:chMax val="3"/>
          <dgm:chPref val="3"/>
          <dgm:bulletEnabled val="1"/>
        </dgm:presLayoutVars>
      </dgm:prSet>
      <dgm:spPr/>
    </dgm:pt>
    <dgm:pt modelId="{E4FB5F51-A55B-49B6-9417-45F375DC534D}" type="pres">
      <dgm:prSet presAssocID="{CF2F4E97-2E23-4E68-AD09-AC73B7DFC103}" presName="Accent" presStyleLbl="parChTrans1D1" presStyleIdx="4" presStyleCnt="8"/>
      <dgm:spPr/>
    </dgm:pt>
    <dgm:pt modelId="{5D2C5C10-763F-40D2-BE28-7AEE216CB5DE}" type="pres">
      <dgm:prSet presAssocID="{CF2F4E97-2E23-4E68-AD09-AC73B7DFC103}" presName="Child" presStyleLbl="revTx" presStyleIdx="9" presStyleCnt="16">
        <dgm:presLayoutVars>
          <dgm:chMax val="0"/>
          <dgm:chPref val="0"/>
          <dgm:bulletEnabled val="1"/>
        </dgm:presLayoutVars>
      </dgm:prSet>
      <dgm:spPr/>
    </dgm:pt>
    <dgm:pt modelId="{7458005A-D830-41C5-8C34-1174BB4214E5}" type="pres">
      <dgm:prSet presAssocID="{BAEA7CAD-3CC6-45D4-9ADA-D949A64E8DF7}" presName="sibTrans" presStyleCnt="0"/>
      <dgm:spPr/>
    </dgm:pt>
    <dgm:pt modelId="{733C4142-9047-4A2C-ABFF-1CCDC63B2E43}" type="pres">
      <dgm:prSet presAssocID="{D33CA892-C06A-420F-BA67-786C5081E389}" presName="composite" presStyleCnt="0"/>
      <dgm:spPr/>
    </dgm:pt>
    <dgm:pt modelId="{22F47690-0962-4086-818F-165933467EC5}" type="pres">
      <dgm:prSet presAssocID="{D33CA892-C06A-420F-BA67-786C5081E389}" presName="FirstChild" presStyleLbl="revTx" presStyleIdx="10" presStyleCnt="16">
        <dgm:presLayoutVars>
          <dgm:chMax val="0"/>
          <dgm:chPref val="0"/>
          <dgm:bulletEnabled val="1"/>
        </dgm:presLayoutVars>
      </dgm:prSet>
      <dgm:spPr/>
    </dgm:pt>
    <dgm:pt modelId="{097CE33E-28E7-46A5-AC38-7A9E1ED03099}" type="pres">
      <dgm:prSet presAssocID="{D33CA892-C06A-420F-BA67-786C5081E389}" presName="Parent" presStyleLbl="alignNode1" presStyleIdx="5" presStyleCnt="8">
        <dgm:presLayoutVars>
          <dgm:chMax val="3"/>
          <dgm:chPref val="3"/>
          <dgm:bulletEnabled val="1"/>
        </dgm:presLayoutVars>
      </dgm:prSet>
      <dgm:spPr/>
    </dgm:pt>
    <dgm:pt modelId="{AB9D4404-444C-41EE-B9C4-0610F889489E}" type="pres">
      <dgm:prSet presAssocID="{D33CA892-C06A-420F-BA67-786C5081E389}" presName="Accent" presStyleLbl="parChTrans1D1" presStyleIdx="5" presStyleCnt="8"/>
      <dgm:spPr/>
    </dgm:pt>
    <dgm:pt modelId="{9BCA9332-A7B4-4211-8587-42B681563A92}" type="pres">
      <dgm:prSet presAssocID="{D33CA892-C06A-420F-BA67-786C5081E389}" presName="Child" presStyleLbl="revTx" presStyleIdx="11" presStyleCnt="16">
        <dgm:presLayoutVars>
          <dgm:chMax val="0"/>
          <dgm:chPref val="0"/>
          <dgm:bulletEnabled val="1"/>
        </dgm:presLayoutVars>
      </dgm:prSet>
      <dgm:spPr/>
    </dgm:pt>
    <dgm:pt modelId="{48267028-8C8D-4816-9DAF-58E70A3B9C53}" type="pres">
      <dgm:prSet presAssocID="{A528435E-76AC-4DF7-935C-73410431D96E}" presName="sibTrans" presStyleCnt="0"/>
      <dgm:spPr/>
    </dgm:pt>
    <dgm:pt modelId="{A40D73FC-E91B-4FCD-B3CF-D54D514BF5ED}" type="pres">
      <dgm:prSet presAssocID="{C7142AF9-BE96-4826-8617-B75A346C9215}" presName="composite" presStyleCnt="0"/>
      <dgm:spPr/>
    </dgm:pt>
    <dgm:pt modelId="{C8376C7B-65A6-4073-8251-4A5D1536A852}" type="pres">
      <dgm:prSet presAssocID="{C7142AF9-BE96-4826-8617-B75A346C9215}" presName="FirstChild" presStyleLbl="revTx" presStyleIdx="12" presStyleCnt="16">
        <dgm:presLayoutVars>
          <dgm:chMax val="0"/>
          <dgm:chPref val="0"/>
          <dgm:bulletEnabled val="1"/>
        </dgm:presLayoutVars>
      </dgm:prSet>
      <dgm:spPr/>
    </dgm:pt>
    <dgm:pt modelId="{A45C4C84-B3D9-4C0E-ACD7-E8024B0E9630}" type="pres">
      <dgm:prSet presAssocID="{C7142AF9-BE96-4826-8617-B75A346C9215}" presName="Parent" presStyleLbl="alignNode1" presStyleIdx="6" presStyleCnt="8">
        <dgm:presLayoutVars>
          <dgm:chMax val="3"/>
          <dgm:chPref val="3"/>
          <dgm:bulletEnabled val="1"/>
        </dgm:presLayoutVars>
      </dgm:prSet>
      <dgm:spPr/>
    </dgm:pt>
    <dgm:pt modelId="{C6541D36-F326-4DDE-8447-61239184C263}" type="pres">
      <dgm:prSet presAssocID="{C7142AF9-BE96-4826-8617-B75A346C9215}" presName="Accent" presStyleLbl="parChTrans1D1" presStyleIdx="6" presStyleCnt="8"/>
      <dgm:spPr/>
    </dgm:pt>
    <dgm:pt modelId="{54743B9C-FC15-4533-8816-304790209449}" type="pres">
      <dgm:prSet presAssocID="{C7142AF9-BE96-4826-8617-B75A346C9215}" presName="Child" presStyleLbl="revTx" presStyleIdx="13" presStyleCnt="16">
        <dgm:presLayoutVars>
          <dgm:chMax val="0"/>
          <dgm:chPref val="0"/>
          <dgm:bulletEnabled val="1"/>
        </dgm:presLayoutVars>
      </dgm:prSet>
      <dgm:spPr/>
    </dgm:pt>
    <dgm:pt modelId="{E2DA37DD-ED89-4D1B-B713-0E34051EF772}" type="pres">
      <dgm:prSet presAssocID="{A3621B65-A54F-40D5-B34E-69CEFF33A388}" presName="sibTrans" presStyleCnt="0"/>
      <dgm:spPr/>
    </dgm:pt>
    <dgm:pt modelId="{34B7D5DE-2A37-4721-811B-606FD6E398B0}" type="pres">
      <dgm:prSet presAssocID="{4E069A26-5DB3-4DB0-A533-F8D6C97A060B}" presName="composite" presStyleCnt="0"/>
      <dgm:spPr/>
    </dgm:pt>
    <dgm:pt modelId="{FC526231-9E89-4759-BF0B-06B34FFCE147}" type="pres">
      <dgm:prSet presAssocID="{4E069A26-5DB3-4DB0-A533-F8D6C97A060B}" presName="FirstChild" presStyleLbl="revTx" presStyleIdx="14" presStyleCnt="16">
        <dgm:presLayoutVars>
          <dgm:chMax val="0"/>
          <dgm:chPref val="0"/>
          <dgm:bulletEnabled val="1"/>
        </dgm:presLayoutVars>
      </dgm:prSet>
      <dgm:spPr/>
    </dgm:pt>
    <dgm:pt modelId="{41A06BE4-FA64-49A5-8659-BB89098590CE}" type="pres">
      <dgm:prSet presAssocID="{4E069A26-5DB3-4DB0-A533-F8D6C97A060B}" presName="Parent" presStyleLbl="alignNode1" presStyleIdx="7" presStyleCnt="8">
        <dgm:presLayoutVars>
          <dgm:chMax val="3"/>
          <dgm:chPref val="3"/>
          <dgm:bulletEnabled val="1"/>
        </dgm:presLayoutVars>
      </dgm:prSet>
      <dgm:spPr/>
    </dgm:pt>
    <dgm:pt modelId="{07E6429A-4B0D-4EC0-A209-446C15ACEEAE}" type="pres">
      <dgm:prSet presAssocID="{4E069A26-5DB3-4DB0-A533-F8D6C97A060B}" presName="Accent" presStyleLbl="parChTrans1D1" presStyleIdx="7" presStyleCnt="8"/>
      <dgm:spPr/>
    </dgm:pt>
    <dgm:pt modelId="{101C7FC6-E63D-44C5-9143-E5D1C7EFC611}" type="pres">
      <dgm:prSet presAssocID="{4E069A26-5DB3-4DB0-A533-F8D6C97A060B}" presName="Child" presStyleLbl="revTx" presStyleIdx="15" presStyleCnt="16">
        <dgm:presLayoutVars>
          <dgm:chMax val="0"/>
          <dgm:chPref val="0"/>
          <dgm:bulletEnabled val="1"/>
        </dgm:presLayoutVars>
      </dgm:prSet>
      <dgm:spPr/>
    </dgm:pt>
  </dgm:ptLst>
  <dgm:cxnLst>
    <dgm:cxn modelId="{12548805-255F-4369-95BA-5B3CBB2C8151}" srcId="{C7142AF9-BE96-4826-8617-B75A346C9215}" destId="{2C79E5CF-FB35-44AE-8055-81F8F823F885}" srcOrd="1" destOrd="0" parTransId="{D930522A-5B26-442F-BF01-F7C17BC835A6}" sibTransId="{375D07F1-483D-4EB2-A6EF-76F02DD29AEA}"/>
    <dgm:cxn modelId="{8FCEB20E-4774-4ACF-8052-A5753F5F0D8B}" srcId="{858111E1-6526-4BBF-AFB1-57503D0DBAEF}" destId="{1A18F4F5-B0B6-4E44-9508-7EC23125155C}" srcOrd="1" destOrd="0" parTransId="{1766615D-F00A-4436-93A3-B8C0149629A3}" sibTransId="{BB97FB2C-0594-4079-BE54-A3C618795F43}"/>
    <dgm:cxn modelId="{D1FFF40F-8FE6-4115-8BCB-02D43366C30B}" type="presOf" srcId="{0E08470C-463B-460D-8840-9DEF54C328AE}" destId="{22F47690-0962-4086-818F-165933467EC5}" srcOrd="0" destOrd="0" presId="urn:microsoft.com/office/officeart/2011/layout/TabList"/>
    <dgm:cxn modelId="{4C06D517-84BE-414E-9A8F-7E748C5F7723}" type="presOf" srcId="{4402FB2B-DE6D-46CB-87B7-197A6F6C2552}" destId="{101C7FC6-E63D-44C5-9143-E5D1C7EFC611}" srcOrd="0" destOrd="1" presId="urn:microsoft.com/office/officeart/2011/layout/TabList"/>
    <dgm:cxn modelId="{FFD2141F-44EA-44AC-9146-8347F2D9145A}" srcId="{D33CA892-C06A-420F-BA67-786C5081E389}" destId="{7A6B93C0-DA20-4573-BA06-51AC58C607E8}" srcOrd="1" destOrd="0" parTransId="{072D966A-FA1C-4E2D-9DAB-14A74520392C}" sibTransId="{D5F2D906-2B71-41C8-B277-325072E843F8}"/>
    <dgm:cxn modelId="{5FFFE523-5CF2-4592-BF1C-7CFA5276C532}" srcId="{858111E1-6526-4BBF-AFB1-57503D0DBAEF}" destId="{A60DF855-2C33-4C25-A5D1-BD12DD367374}" srcOrd="0" destOrd="0" parTransId="{F336501F-9EAF-46E7-8CA6-70B09E4A8B6D}" sibTransId="{3AD79656-2E10-41F3-BFC9-D4F88B7F53D9}"/>
    <dgm:cxn modelId="{847D2D26-3492-46E1-A31A-A92679562098}" srcId="{4E069A26-5DB3-4DB0-A533-F8D6C97A060B}" destId="{4402FB2B-DE6D-46CB-87B7-197A6F6C2552}" srcOrd="2" destOrd="0" parTransId="{3B5F6F4C-12F5-4425-AFE1-E48BBE746411}" sibTransId="{66F49E4A-5286-40BA-B7C0-E77F0F9FE683}"/>
    <dgm:cxn modelId="{CF8EF027-09BF-453E-AF1D-14630CAC964B}" type="presOf" srcId="{2C79E5CF-FB35-44AE-8055-81F8F823F885}" destId="{54743B9C-FC15-4533-8816-304790209449}" srcOrd="0" destOrd="0" presId="urn:microsoft.com/office/officeart/2011/layout/TabList"/>
    <dgm:cxn modelId="{B03B592C-F32B-465D-A9D6-4F58A782E47F}" srcId="{ED9FB646-8172-41E9-A2E1-71F07789FD3A}" destId="{FC999781-7689-4D30-8A90-83D87F81474B}" srcOrd="2" destOrd="0" parTransId="{3FEF98DC-6B1D-48AA-9C06-9C7D8B22C1E0}" sibTransId="{9D34D6F9-DC89-455F-818F-2EDF60AF280D}"/>
    <dgm:cxn modelId="{B422AB2C-5434-4360-A598-1D625048AC1B}" srcId="{70A86E20-7EE1-4B78-980A-FB53EA5131B1}" destId="{974BAE2A-EA37-45F0-878D-9D4CE87F04E4}" srcOrd="0" destOrd="0" parTransId="{52E03EAF-69DA-4762-8B98-DC1D651BABE7}" sibTransId="{AD4BD32F-EB92-412B-984C-A4800E016F4B}"/>
    <dgm:cxn modelId="{FFA02A2D-05F6-4968-A422-939A1C945390}" srcId="{3543D522-F112-46E5-8E57-FD8D0ABACFD1}" destId="{1C4DE162-0339-4757-BC35-E1204144D3C8}" srcOrd="1" destOrd="0" parTransId="{9EC99835-53FC-433C-9EDE-3B2D8D8CD1FF}" sibTransId="{C30544C6-6F47-4440-A30E-07F1BF496DB4}"/>
    <dgm:cxn modelId="{62B58241-EED1-43AC-951F-821D158D6813}" type="presOf" srcId="{19371698-81BC-425C-84F2-683EA874BA1C}" destId="{4B3154D8-2258-414A-8157-F40AF82150FA}" srcOrd="0" destOrd="0" presId="urn:microsoft.com/office/officeart/2011/layout/TabList"/>
    <dgm:cxn modelId="{A1DC6845-06A6-4B7D-AC40-6412CFE7D04A}" type="presOf" srcId="{1A18F4F5-B0B6-4E44-9508-7EC23125155C}" destId="{2AEA569F-5D91-4A7C-A91C-8D619F810640}" srcOrd="0" destOrd="2" presId="urn:microsoft.com/office/officeart/2011/layout/TabList"/>
    <dgm:cxn modelId="{C7348E47-33CF-412A-8234-619D35203613}" srcId="{762BD986-158C-4A05-9C28-089952E59CE2}" destId="{C7142AF9-BE96-4826-8617-B75A346C9215}" srcOrd="6" destOrd="0" parTransId="{FBFAB454-5962-4BF7-91D7-C3DF4219C31B}" sibTransId="{A3621B65-A54F-40D5-B34E-69CEFF33A388}"/>
    <dgm:cxn modelId="{03EA2C4B-2E53-417B-9D5D-D7279A898D5C}" type="presOf" srcId="{858111E1-6526-4BBF-AFB1-57503D0DBAEF}" destId="{2AEA569F-5D91-4A7C-A91C-8D619F810640}" srcOrd="0" destOrd="0" presId="urn:microsoft.com/office/officeart/2011/layout/TabList"/>
    <dgm:cxn modelId="{18F97450-3950-46AD-91A0-B63DCB5B9095}" type="presOf" srcId="{5625262C-A569-420D-9F9E-B5066DE66F32}" destId="{8A991A96-4F9C-4CC9-813E-719F70F731F3}" srcOrd="0" destOrd="0" presId="urn:microsoft.com/office/officeart/2011/layout/TabList"/>
    <dgm:cxn modelId="{587A8150-2E52-490B-8B13-2EB24D21B481}" type="presOf" srcId="{762BD986-158C-4A05-9C28-089952E59CE2}" destId="{FCAC287D-2FD8-405D-B56B-D9239B799A6F}" srcOrd="0" destOrd="0" presId="urn:microsoft.com/office/officeart/2011/layout/TabList"/>
    <dgm:cxn modelId="{053EFE56-94DC-4D59-8987-0F499D3ED983}" srcId="{70A86E20-7EE1-4B78-980A-FB53EA5131B1}" destId="{858111E1-6526-4BBF-AFB1-57503D0DBAEF}" srcOrd="1" destOrd="0" parTransId="{D37A7691-ED2B-4C57-A066-0592462653E0}" sibTransId="{2F09FECB-A7DD-483D-A363-BB7886BDEB0C}"/>
    <dgm:cxn modelId="{476D2859-6D54-48F9-B2C4-F82730842116}" srcId="{762BD986-158C-4A05-9C28-089952E59CE2}" destId="{D33CA892-C06A-420F-BA67-786C5081E389}" srcOrd="5" destOrd="0" parTransId="{BE7AABA5-546C-4BAB-B730-B5C4E9DD76D5}" sibTransId="{A528435E-76AC-4DF7-935C-73410431D96E}"/>
    <dgm:cxn modelId="{D6900B5A-B3F9-4994-8E79-8AFB17E5EA8A}" type="presOf" srcId="{84759E72-0113-4F41-A3D4-EFE1EBAE771D}" destId="{2A619581-5BFC-4CC6-A387-61705B2676CE}" srcOrd="0" destOrd="0" presId="urn:microsoft.com/office/officeart/2011/layout/TabList"/>
    <dgm:cxn modelId="{70B9995D-57E2-479C-9550-A136633D309A}" type="presOf" srcId="{70A86E20-7EE1-4B78-980A-FB53EA5131B1}" destId="{2AF2133E-6036-4F7C-A733-DDDFBC6319D1}" srcOrd="0" destOrd="0" presId="urn:microsoft.com/office/officeart/2011/layout/TabList"/>
    <dgm:cxn modelId="{C7F9CC63-1812-4C0F-837B-BD30680B43E3}" srcId="{762BD986-158C-4A05-9C28-089952E59CE2}" destId="{4E069A26-5DB3-4DB0-A533-F8D6C97A060B}" srcOrd="7" destOrd="0" parTransId="{6789ED43-FE07-4A4F-B85C-A3E814241C0F}" sibTransId="{78A657E3-5FC6-494F-8DAF-9A6A7518AB03}"/>
    <dgm:cxn modelId="{1FAB8D68-DBBA-439F-AC6D-EBC6E97F11FF}" srcId="{C7142AF9-BE96-4826-8617-B75A346C9215}" destId="{B3FDE4C0-0BA8-4CC5-8F85-5EBD71B24A94}" srcOrd="0" destOrd="0" parTransId="{1A8F7740-9074-43C7-BDBB-F721E7DD1722}" sibTransId="{B2EA9C13-8723-4AF0-9483-4E6CC965471F}"/>
    <dgm:cxn modelId="{5EC4C668-E547-4C9D-AF2A-7FBB4E223EF0}" type="presOf" srcId="{DFE908AD-F485-4ED3-94A6-BDC5106DA292}" destId="{FC526231-9E89-4759-BF0B-06B34FFCE147}" srcOrd="0" destOrd="0" presId="urn:microsoft.com/office/officeart/2011/layout/TabList"/>
    <dgm:cxn modelId="{4475B16A-9C58-4DDD-ABF3-814F56DD21A8}" type="presOf" srcId="{974BAE2A-EA37-45F0-878D-9D4CE87F04E4}" destId="{A9A62204-3416-48FD-8027-6233A0616896}" srcOrd="0" destOrd="0" presId="urn:microsoft.com/office/officeart/2011/layout/TabList"/>
    <dgm:cxn modelId="{20C9836D-F19B-4C88-BF06-A215845BA5A5}" type="presOf" srcId="{D33CA892-C06A-420F-BA67-786C5081E389}" destId="{097CE33E-28E7-46A5-AC38-7A9E1ED03099}" srcOrd="0" destOrd="0" presId="urn:microsoft.com/office/officeart/2011/layout/TabList"/>
    <dgm:cxn modelId="{8AAE4973-6F8D-4D5F-9E94-82FA6F19E009}" type="presOf" srcId="{1C4DE162-0339-4757-BC35-E1204144D3C8}" destId="{BFE3A590-CF2F-44ED-B1D9-FF0722751E13}" srcOrd="0" destOrd="0" presId="urn:microsoft.com/office/officeart/2011/layout/TabList"/>
    <dgm:cxn modelId="{31EBD47F-E640-4B43-AFC9-D8D4F3AE8255}" srcId="{762BD986-158C-4A05-9C28-089952E59CE2}" destId="{CF2F4E97-2E23-4E68-AD09-AC73B7DFC103}" srcOrd="4" destOrd="0" parTransId="{AB504401-6E08-4CE3-BDC2-E41BEFCDDB73}" sibTransId="{BAEA7CAD-3CC6-45D4-9ADA-D949A64E8DF7}"/>
    <dgm:cxn modelId="{4F9E3180-C2B4-4350-90B4-2155445887DE}" type="presOf" srcId="{3543D522-F112-46E5-8E57-FD8D0ABACFD1}" destId="{1332162A-CBF2-43E7-9B03-A7A791D6898D}" srcOrd="0" destOrd="0" presId="urn:microsoft.com/office/officeart/2011/layout/TabList"/>
    <dgm:cxn modelId="{0C156E81-5CE1-494A-BCFC-F7A3DE43F5DE}" type="presOf" srcId="{DABC8FA6-39E1-4A12-8095-83F1F573C223}" destId="{101C7FC6-E63D-44C5-9143-E5D1C7EFC611}" srcOrd="0" destOrd="0" presId="urn:microsoft.com/office/officeart/2011/layout/TabList"/>
    <dgm:cxn modelId="{DF967686-3942-49D8-BB94-1946F6FBD45C}" type="presOf" srcId="{86E19DA7-6DE9-494E-B618-A7B415ABA220}" destId="{9989214C-A136-4615-AAE9-90B739576877}" srcOrd="0" destOrd="0" presId="urn:microsoft.com/office/officeart/2011/layout/TabList"/>
    <dgm:cxn modelId="{55C4AF89-D21E-41D7-B44D-30D9BF075D2F}" type="presOf" srcId="{CF2F4E97-2E23-4E68-AD09-AC73B7DFC103}" destId="{BC86D1AB-D03F-422B-A749-F99DE1BACA2C}" srcOrd="0" destOrd="0" presId="urn:microsoft.com/office/officeart/2011/layout/TabList"/>
    <dgm:cxn modelId="{21A4688C-6D6D-47FB-8C90-276AEA29D75E}" type="presOf" srcId="{A60DF855-2C33-4C25-A5D1-BD12DD367374}" destId="{2AEA569F-5D91-4A7C-A91C-8D619F810640}" srcOrd="0" destOrd="1" presId="urn:microsoft.com/office/officeart/2011/layout/TabList"/>
    <dgm:cxn modelId="{FD6CA991-F14D-4ADD-8F23-D84AA5536F70}" srcId="{4E069A26-5DB3-4DB0-A533-F8D6C97A060B}" destId="{DFE908AD-F485-4ED3-94A6-BDC5106DA292}" srcOrd="0" destOrd="0" parTransId="{048EF8F3-132F-474E-9428-64DEE591E9FB}" sibTransId="{1F5B05C2-08CF-494A-AFEA-6DC7276D461E}"/>
    <dgm:cxn modelId="{5EAFCEA6-169F-41C5-8313-78D438CF8290}" srcId="{84759E72-0113-4F41-A3D4-EFE1EBAE771D}" destId="{DCCF36D7-DAEA-443C-B156-1B7449B9A55A}" srcOrd="0" destOrd="0" parTransId="{DB673F89-1863-47DD-843D-AB548A00732C}" sibTransId="{28A55312-43F0-43B2-88F4-0EDB75BBB628}"/>
    <dgm:cxn modelId="{E8DCC4AF-A3B3-4B7B-A428-491361B8F5DC}" srcId="{CF2F4E97-2E23-4E68-AD09-AC73B7DFC103}" destId="{F7A562BC-1164-4B8A-8806-216A2895608F}" srcOrd="2" destOrd="0" parTransId="{016837EB-CF95-4ECD-8B68-E80BE505734B}" sibTransId="{4174FD23-A705-4C6F-AE55-D2DE6E1E5148}"/>
    <dgm:cxn modelId="{AD73D8B3-C352-4D4D-B240-FFA5510722F9}" type="presOf" srcId="{F729965A-19AC-4CAA-8E13-A1C8C69785CD}" destId="{2A619581-5BFC-4CC6-A387-61705B2676CE}" srcOrd="0" destOrd="2" presId="urn:microsoft.com/office/officeart/2011/layout/TabList"/>
    <dgm:cxn modelId="{753CA0B5-7B12-4301-B859-3912A980F918}" type="presOf" srcId="{ED9FB646-8172-41E9-A2E1-71F07789FD3A}" destId="{029BE834-1B09-4C69-9EC0-1AAEA0AE9E59}" srcOrd="0" destOrd="0" presId="urn:microsoft.com/office/officeart/2011/layout/TabList"/>
    <dgm:cxn modelId="{EC67E3B8-7E42-4DA9-8893-CA900AE2C5A5}" type="presOf" srcId="{DCCF36D7-DAEA-443C-B156-1B7449B9A55A}" destId="{2A619581-5BFC-4CC6-A387-61705B2676CE}" srcOrd="0" destOrd="1" presId="urn:microsoft.com/office/officeart/2011/layout/TabList"/>
    <dgm:cxn modelId="{619EFDBB-E22B-43EE-AF8D-F8518C86F3F2}" srcId="{CF2F4E97-2E23-4E68-AD09-AC73B7DFC103}" destId="{19371698-81BC-425C-84F2-683EA874BA1C}" srcOrd="0" destOrd="0" parTransId="{1D1E7A9F-6859-42D1-BA89-911DA831E640}" sibTransId="{A764C7BF-9E12-466E-A7F1-A2A639E3417E}"/>
    <dgm:cxn modelId="{1092E0C1-1A61-4A48-9977-54A517103E81}" srcId="{762BD986-158C-4A05-9C28-089952E59CE2}" destId="{ED9FB646-8172-41E9-A2E1-71F07789FD3A}" srcOrd="0" destOrd="0" parTransId="{30ECC7F9-A8F5-4624-85F5-CCFB91EC1465}" sibTransId="{5CE26584-FF67-43BD-97E9-AE5AC5F44B87}"/>
    <dgm:cxn modelId="{41B1F7C3-922D-4F78-B58A-B6E0DDD7AC2C}" srcId="{31823AFC-653A-4323-9286-903D45CCEE3B}" destId="{84759E72-0113-4F41-A3D4-EFE1EBAE771D}" srcOrd="1" destOrd="0" parTransId="{3A17B637-6BE0-47E5-836F-F9DF46FBB7DC}" sibTransId="{7F557F45-5E13-4487-9104-92B5D97329A5}"/>
    <dgm:cxn modelId="{FD1909CF-073F-4675-AF59-30772592AEA6}" type="presOf" srcId="{7393A06C-651B-45B6-8290-DAF9C4E30851}" destId="{5D2C5C10-763F-40D2-BE28-7AEE216CB5DE}" srcOrd="0" destOrd="0" presId="urn:microsoft.com/office/officeart/2011/layout/TabList"/>
    <dgm:cxn modelId="{74387CCF-3A3B-4351-8498-FFC22AA86DB2}" srcId="{ED9FB646-8172-41E9-A2E1-71F07789FD3A}" destId="{5625262C-A569-420D-9F9E-B5066DE66F32}" srcOrd="0" destOrd="0" parTransId="{A5B87777-04FD-4031-BD65-3C0016FF4098}" sibTransId="{A417E156-A57D-4D08-B7EA-487E437703E2}"/>
    <dgm:cxn modelId="{8A37BACF-7C1B-4046-82D7-489555078F7D}" type="presOf" srcId="{112A60BB-D47D-449F-A0F9-62AB60E3CC9B}" destId="{68140767-7E85-4142-9EFA-28DEEEC29F68}" srcOrd="0" destOrd="0" presId="urn:microsoft.com/office/officeart/2011/layout/TabList"/>
    <dgm:cxn modelId="{8A9830D5-A272-4B0C-9574-4D5BA9B4BC5A}" type="presOf" srcId="{FC999781-7689-4D30-8A90-83D87F81474B}" destId="{68140767-7E85-4142-9EFA-28DEEEC29F68}" srcOrd="0" destOrd="1" presId="urn:microsoft.com/office/officeart/2011/layout/TabList"/>
    <dgm:cxn modelId="{708DDFD6-9DA8-4700-9BE4-599643402CCD}" type="presOf" srcId="{7A6B93C0-DA20-4573-BA06-51AC58C607E8}" destId="{9BCA9332-A7B4-4211-8587-42B681563A92}" srcOrd="0" destOrd="0" presId="urn:microsoft.com/office/officeart/2011/layout/TabList"/>
    <dgm:cxn modelId="{1BA090DB-4DED-4FF2-BA4C-2DB4AD6E1F4D}" type="presOf" srcId="{62E858DE-BF64-47DA-87B4-9819CFF0381D}" destId="{F174C63C-2943-4F72-8F6A-E6D4B29ACADA}" srcOrd="0" destOrd="0" presId="urn:microsoft.com/office/officeart/2011/layout/TabList"/>
    <dgm:cxn modelId="{BB171DDD-C3E0-4160-945B-C4A1BAD58DD4}" type="presOf" srcId="{C7142AF9-BE96-4826-8617-B75A346C9215}" destId="{A45C4C84-B3D9-4C0E-ACD7-E8024B0E9630}" srcOrd="0" destOrd="0" presId="urn:microsoft.com/office/officeart/2011/layout/TabList"/>
    <dgm:cxn modelId="{60A880DD-02F1-4BE4-B319-8BF3073E5C57}" srcId="{762BD986-158C-4A05-9C28-089952E59CE2}" destId="{3543D522-F112-46E5-8E57-FD8D0ABACFD1}" srcOrd="2" destOrd="0" parTransId="{34D246E9-34E0-4FD3-A4E9-8D94CD70E675}" sibTransId="{55E257F6-0299-4374-8887-162368DB2CA8}"/>
    <dgm:cxn modelId="{2D564ADE-3248-4A3D-AECE-623A7B47763B}" srcId="{3543D522-F112-46E5-8E57-FD8D0ABACFD1}" destId="{62E858DE-BF64-47DA-87B4-9819CFF0381D}" srcOrd="0" destOrd="0" parTransId="{75DDF4E4-72AA-4ABB-8EA8-A3CB78C66B9E}" sibTransId="{3432BAD8-0C2B-4411-893E-4EC33F26D1F3}"/>
    <dgm:cxn modelId="{ADA0D6DF-0CC5-4834-8652-5FE74023B869}" type="presOf" srcId="{F7A562BC-1164-4B8A-8806-216A2895608F}" destId="{5D2C5C10-763F-40D2-BE28-7AEE216CB5DE}" srcOrd="0" destOrd="1" presId="urn:microsoft.com/office/officeart/2011/layout/TabList"/>
    <dgm:cxn modelId="{B7AD0DE3-5953-42FB-81F7-5DC023A8BA54}" srcId="{762BD986-158C-4A05-9C28-089952E59CE2}" destId="{70A86E20-7EE1-4B78-980A-FB53EA5131B1}" srcOrd="1" destOrd="0" parTransId="{B42F19AE-A96E-45EA-A20E-62E2F7F49715}" sibTransId="{DA7371AA-6EC6-40E9-840C-B7B56F3D1E86}"/>
    <dgm:cxn modelId="{AA4853EE-71FA-46C5-9603-59850245B7E8}" srcId="{D33CA892-C06A-420F-BA67-786C5081E389}" destId="{0E08470C-463B-460D-8840-9DEF54C328AE}" srcOrd="0" destOrd="0" parTransId="{499784BA-D482-4D15-BD4A-5841A853D94F}" sibTransId="{ADC81EFC-157D-4646-8452-3F8A1F742786}"/>
    <dgm:cxn modelId="{4EF6F2F2-F34D-4FA3-BF57-FF61DED8F91F}" type="presOf" srcId="{4E069A26-5DB3-4DB0-A533-F8D6C97A060B}" destId="{41A06BE4-FA64-49A5-8659-BB89098590CE}" srcOrd="0" destOrd="0" presId="urn:microsoft.com/office/officeart/2011/layout/TabList"/>
    <dgm:cxn modelId="{606AA1F3-5C86-45BD-97BA-9666CFA34D23}" type="presOf" srcId="{31823AFC-653A-4323-9286-903D45CCEE3B}" destId="{3D881034-8719-483B-9D45-F6CE695D2366}" srcOrd="0" destOrd="0" presId="urn:microsoft.com/office/officeart/2011/layout/TabList"/>
    <dgm:cxn modelId="{117D4EF6-0289-41D6-BA90-BA66573B65D4}" srcId="{762BD986-158C-4A05-9C28-089952E59CE2}" destId="{31823AFC-653A-4323-9286-903D45CCEE3B}" srcOrd="3" destOrd="0" parTransId="{F38FA8BD-AF86-4FB9-8DE4-5B6D5558C1FC}" sibTransId="{EAD2FF5E-0FC4-4D56-9C35-5FC4CEEA9A36}"/>
    <dgm:cxn modelId="{FE6474F7-A25F-481D-9EC7-E18D757EEBD6}" srcId="{ED9FB646-8172-41E9-A2E1-71F07789FD3A}" destId="{112A60BB-D47D-449F-A0F9-62AB60E3CC9B}" srcOrd="1" destOrd="0" parTransId="{ABB39413-656C-464C-B2C6-3CD4E4001152}" sibTransId="{CB7F2341-79B0-464E-A29C-8EFACDE601A3}"/>
    <dgm:cxn modelId="{71F161F9-2FDE-4D6E-AAC1-1BE40D678F21}" srcId="{84759E72-0113-4F41-A3D4-EFE1EBAE771D}" destId="{F729965A-19AC-4CAA-8E13-A1C8C69785CD}" srcOrd="1" destOrd="0" parTransId="{8A57CCF5-1D12-496E-988F-399765B7E1F3}" sibTransId="{D74A8C44-682F-4C95-8268-FD940EC3F077}"/>
    <dgm:cxn modelId="{11AC42FA-A446-40D2-BBA8-845E9AFB97EA}" srcId="{CF2F4E97-2E23-4E68-AD09-AC73B7DFC103}" destId="{7393A06C-651B-45B6-8290-DAF9C4E30851}" srcOrd="1" destOrd="0" parTransId="{D5F5A98D-890F-4832-AD1F-525E5D628DB1}" sibTransId="{BC04175E-586D-4C3B-BC41-082081CC8DEA}"/>
    <dgm:cxn modelId="{BD7218FD-13C0-484D-BF6B-74C97242FC5B}" srcId="{4E069A26-5DB3-4DB0-A533-F8D6C97A060B}" destId="{DABC8FA6-39E1-4A12-8095-83F1F573C223}" srcOrd="1" destOrd="0" parTransId="{87B5A3B2-6A88-4481-851E-EF6E43314353}" sibTransId="{A83C6090-7F37-404C-A1A8-2EDF68D8C3BC}"/>
    <dgm:cxn modelId="{C53102FE-EEDC-4518-8D9F-45B37BEC1CB6}" type="presOf" srcId="{B3FDE4C0-0BA8-4CC5-8F85-5EBD71B24A94}" destId="{C8376C7B-65A6-4073-8251-4A5D1536A852}" srcOrd="0" destOrd="0" presId="urn:microsoft.com/office/officeart/2011/layout/TabList"/>
    <dgm:cxn modelId="{BF51B1FF-4F9A-4FAC-B3AD-CEA03BAEA63E}" srcId="{31823AFC-653A-4323-9286-903D45CCEE3B}" destId="{86E19DA7-6DE9-494E-B618-A7B415ABA220}" srcOrd="0" destOrd="0" parTransId="{B42ECBFA-A96A-4128-A157-AB930E3B3CBE}" sibTransId="{4F82DBA5-1B56-4A8B-9CBB-A327A4D1AF9F}"/>
    <dgm:cxn modelId="{D8996B69-30C7-4D62-BC26-11B4C176DE26}" type="presParOf" srcId="{FCAC287D-2FD8-405D-B56B-D9239B799A6F}" destId="{76B0143B-47B1-4534-9C88-5074B722EF28}" srcOrd="0" destOrd="0" presId="urn:microsoft.com/office/officeart/2011/layout/TabList"/>
    <dgm:cxn modelId="{1EA7A51E-352E-4798-9F20-E458494581C9}" type="presParOf" srcId="{76B0143B-47B1-4534-9C88-5074B722EF28}" destId="{8A991A96-4F9C-4CC9-813E-719F70F731F3}" srcOrd="0" destOrd="0" presId="urn:microsoft.com/office/officeart/2011/layout/TabList"/>
    <dgm:cxn modelId="{E3066E66-D375-4C54-9215-32BC18E2EAC9}" type="presParOf" srcId="{76B0143B-47B1-4534-9C88-5074B722EF28}" destId="{029BE834-1B09-4C69-9EC0-1AAEA0AE9E59}" srcOrd="1" destOrd="0" presId="urn:microsoft.com/office/officeart/2011/layout/TabList"/>
    <dgm:cxn modelId="{2B05D3E7-1B0A-4A65-BF8E-09C5FA730524}" type="presParOf" srcId="{76B0143B-47B1-4534-9C88-5074B722EF28}" destId="{F01C8C65-C13D-4236-96DA-BBD84940491E}" srcOrd="2" destOrd="0" presId="urn:microsoft.com/office/officeart/2011/layout/TabList"/>
    <dgm:cxn modelId="{A0BE9064-7A1A-4EA0-9803-5A8D8C6DB53F}" type="presParOf" srcId="{FCAC287D-2FD8-405D-B56B-D9239B799A6F}" destId="{68140767-7E85-4142-9EFA-28DEEEC29F68}" srcOrd="1" destOrd="0" presId="urn:microsoft.com/office/officeart/2011/layout/TabList"/>
    <dgm:cxn modelId="{26FA7440-72B7-4842-A88F-C1104957DC6A}" type="presParOf" srcId="{FCAC287D-2FD8-405D-B56B-D9239B799A6F}" destId="{59C1B8C3-F52C-4547-A219-046B86DD588B}" srcOrd="2" destOrd="0" presId="urn:microsoft.com/office/officeart/2011/layout/TabList"/>
    <dgm:cxn modelId="{F04933CF-9990-4F0D-82C9-AD279B590E0A}" type="presParOf" srcId="{FCAC287D-2FD8-405D-B56B-D9239B799A6F}" destId="{37CBAB76-2FAB-4FE0-80B7-18B8AFB39A05}" srcOrd="3" destOrd="0" presId="urn:microsoft.com/office/officeart/2011/layout/TabList"/>
    <dgm:cxn modelId="{715C624A-2AEE-437F-B6B1-142F6AA9FA63}" type="presParOf" srcId="{37CBAB76-2FAB-4FE0-80B7-18B8AFB39A05}" destId="{A9A62204-3416-48FD-8027-6233A0616896}" srcOrd="0" destOrd="0" presId="urn:microsoft.com/office/officeart/2011/layout/TabList"/>
    <dgm:cxn modelId="{86AAE8D9-BA3D-42C2-90EA-636FBEFEFD15}" type="presParOf" srcId="{37CBAB76-2FAB-4FE0-80B7-18B8AFB39A05}" destId="{2AF2133E-6036-4F7C-A733-DDDFBC6319D1}" srcOrd="1" destOrd="0" presId="urn:microsoft.com/office/officeart/2011/layout/TabList"/>
    <dgm:cxn modelId="{53D1B0C9-1D9D-4E59-A725-10B6C92FD643}" type="presParOf" srcId="{37CBAB76-2FAB-4FE0-80B7-18B8AFB39A05}" destId="{70213C16-E88C-42BA-9A81-688BF093A25E}" srcOrd="2" destOrd="0" presId="urn:microsoft.com/office/officeart/2011/layout/TabList"/>
    <dgm:cxn modelId="{134EEBD3-A690-42EB-8FEE-5960408AEFDC}" type="presParOf" srcId="{FCAC287D-2FD8-405D-B56B-D9239B799A6F}" destId="{2AEA569F-5D91-4A7C-A91C-8D619F810640}" srcOrd="4" destOrd="0" presId="urn:microsoft.com/office/officeart/2011/layout/TabList"/>
    <dgm:cxn modelId="{80C9CD4F-1DB3-4AC2-BFB9-C1E92F84D5C9}" type="presParOf" srcId="{FCAC287D-2FD8-405D-B56B-D9239B799A6F}" destId="{F5ED0D88-4493-4011-BFF8-FE910C6BA8E8}" srcOrd="5" destOrd="0" presId="urn:microsoft.com/office/officeart/2011/layout/TabList"/>
    <dgm:cxn modelId="{4DA43D84-C7EB-493E-B384-E1A176F981C0}" type="presParOf" srcId="{FCAC287D-2FD8-405D-B56B-D9239B799A6F}" destId="{83765984-162E-40F1-8E53-963FF44BED53}" srcOrd="6" destOrd="0" presId="urn:microsoft.com/office/officeart/2011/layout/TabList"/>
    <dgm:cxn modelId="{20168C2E-A4DD-4797-BA7E-FD5C86414B56}" type="presParOf" srcId="{83765984-162E-40F1-8E53-963FF44BED53}" destId="{F174C63C-2943-4F72-8F6A-E6D4B29ACADA}" srcOrd="0" destOrd="0" presId="urn:microsoft.com/office/officeart/2011/layout/TabList"/>
    <dgm:cxn modelId="{50B1FB61-F35C-4559-A0BF-958194007D31}" type="presParOf" srcId="{83765984-162E-40F1-8E53-963FF44BED53}" destId="{1332162A-CBF2-43E7-9B03-A7A791D6898D}" srcOrd="1" destOrd="0" presId="urn:microsoft.com/office/officeart/2011/layout/TabList"/>
    <dgm:cxn modelId="{13A26A42-B459-41A3-ACCB-0622592BFB0E}" type="presParOf" srcId="{83765984-162E-40F1-8E53-963FF44BED53}" destId="{1728FD7F-B44A-4AC3-A4D0-2632445914DF}" srcOrd="2" destOrd="0" presId="urn:microsoft.com/office/officeart/2011/layout/TabList"/>
    <dgm:cxn modelId="{E6FAB001-F930-49EA-9AA2-09E0F0F0AE03}" type="presParOf" srcId="{FCAC287D-2FD8-405D-B56B-D9239B799A6F}" destId="{BFE3A590-CF2F-44ED-B1D9-FF0722751E13}" srcOrd="7" destOrd="0" presId="urn:microsoft.com/office/officeart/2011/layout/TabList"/>
    <dgm:cxn modelId="{CA73E3AD-FB7B-4089-996D-416E5D929967}" type="presParOf" srcId="{FCAC287D-2FD8-405D-B56B-D9239B799A6F}" destId="{EB403BE8-5152-446E-A0B5-175EA654DC5E}" srcOrd="8" destOrd="0" presId="urn:microsoft.com/office/officeart/2011/layout/TabList"/>
    <dgm:cxn modelId="{4F98A8D1-3BE5-4B7F-B698-FCE9DF582EA5}" type="presParOf" srcId="{FCAC287D-2FD8-405D-B56B-D9239B799A6F}" destId="{E0347874-E74A-4521-AC42-A0DE0313BC19}" srcOrd="9" destOrd="0" presId="urn:microsoft.com/office/officeart/2011/layout/TabList"/>
    <dgm:cxn modelId="{4CE9D767-8188-493A-9065-341FB49E09C2}" type="presParOf" srcId="{E0347874-E74A-4521-AC42-A0DE0313BC19}" destId="{9989214C-A136-4615-AAE9-90B739576877}" srcOrd="0" destOrd="0" presId="urn:microsoft.com/office/officeart/2011/layout/TabList"/>
    <dgm:cxn modelId="{9CF79628-A7F8-4FD9-A680-99077ADB8706}" type="presParOf" srcId="{E0347874-E74A-4521-AC42-A0DE0313BC19}" destId="{3D881034-8719-483B-9D45-F6CE695D2366}" srcOrd="1" destOrd="0" presId="urn:microsoft.com/office/officeart/2011/layout/TabList"/>
    <dgm:cxn modelId="{FDAF11DA-79F5-4C90-9AF5-DF59144BD610}" type="presParOf" srcId="{E0347874-E74A-4521-AC42-A0DE0313BC19}" destId="{88B2BD99-893A-4FF1-B273-8BB0D5C32DB6}" srcOrd="2" destOrd="0" presId="urn:microsoft.com/office/officeart/2011/layout/TabList"/>
    <dgm:cxn modelId="{B0150887-CD90-408C-9618-0EFA05580C48}" type="presParOf" srcId="{FCAC287D-2FD8-405D-B56B-D9239B799A6F}" destId="{2A619581-5BFC-4CC6-A387-61705B2676CE}" srcOrd="10" destOrd="0" presId="urn:microsoft.com/office/officeart/2011/layout/TabList"/>
    <dgm:cxn modelId="{9B75826B-EF0A-45A9-8615-747DA56C8EE0}" type="presParOf" srcId="{FCAC287D-2FD8-405D-B56B-D9239B799A6F}" destId="{ED344A68-4EC8-4320-B671-083AC27BAD64}" srcOrd="11" destOrd="0" presId="urn:microsoft.com/office/officeart/2011/layout/TabList"/>
    <dgm:cxn modelId="{18DA4238-5F5C-47F2-965C-3083968341E4}" type="presParOf" srcId="{FCAC287D-2FD8-405D-B56B-D9239B799A6F}" destId="{7721340C-E73D-4FC3-8EDE-16477B85D9E8}" srcOrd="12" destOrd="0" presId="urn:microsoft.com/office/officeart/2011/layout/TabList"/>
    <dgm:cxn modelId="{87D789D9-DDE2-4B24-9CC8-F3DD49338E32}" type="presParOf" srcId="{7721340C-E73D-4FC3-8EDE-16477B85D9E8}" destId="{4B3154D8-2258-414A-8157-F40AF82150FA}" srcOrd="0" destOrd="0" presId="urn:microsoft.com/office/officeart/2011/layout/TabList"/>
    <dgm:cxn modelId="{FE89C12B-FE2D-4708-A70C-3A32BBC43E51}" type="presParOf" srcId="{7721340C-E73D-4FC3-8EDE-16477B85D9E8}" destId="{BC86D1AB-D03F-422B-A749-F99DE1BACA2C}" srcOrd="1" destOrd="0" presId="urn:microsoft.com/office/officeart/2011/layout/TabList"/>
    <dgm:cxn modelId="{A4A9A8CE-2E69-4A41-9543-B89C5F1562FC}" type="presParOf" srcId="{7721340C-E73D-4FC3-8EDE-16477B85D9E8}" destId="{E4FB5F51-A55B-49B6-9417-45F375DC534D}" srcOrd="2" destOrd="0" presId="urn:microsoft.com/office/officeart/2011/layout/TabList"/>
    <dgm:cxn modelId="{35E19EEB-EC78-43EE-9D85-7D247693CDB3}" type="presParOf" srcId="{FCAC287D-2FD8-405D-B56B-D9239B799A6F}" destId="{5D2C5C10-763F-40D2-BE28-7AEE216CB5DE}" srcOrd="13" destOrd="0" presId="urn:microsoft.com/office/officeart/2011/layout/TabList"/>
    <dgm:cxn modelId="{CD56F85E-02C3-4D55-9B72-B3B166E6AED1}" type="presParOf" srcId="{FCAC287D-2FD8-405D-B56B-D9239B799A6F}" destId="{7458005A-D830-41C5-8C34-1174BB4214E5}" srcOrd="14" destOrd="0" presId="urn:microsoft.com/office/officeart/2011/layout/TabList"/>
    <dgm:cxn modelId="{23F3A3AC-355F-4018-94BF-0D4311316D72}" type="presParOf" srcId="{FCAC287D-2FD8-405D-B56B-D9239B799A6F}" destId="{733C4142-9047-4A2C-ABFF-1CCDC63B2E43}" srcOrd="15" destOrd="0" presId="urn:microsoft.com/office/officeart/2011/layout/TabList"/>
    <dgm:cxn modelId="{99F8CCB1-EC0B-4629-936B-6BBCC4994CC2}" type="presParOf" srcId="{733C4142-9047-4A2C-ABFF-1CCDC63B2E43}" destId="{22F47690-0962-4086-818F-165933467EC5}" srcOrd="0" destOrd="0" presId="urn:microsoft.com/office/officeart/2011/layout/TabList"/>
    <dgm:cxn modelId="{DD30CC7F-DB8A-4D46-89F6-F12F39B59F0A}" type="presParOf" srcId="{733C4142-9047-4A2C-ABFF-1CCDC63B2E43}" destId="{097CE33E-28E7-46A5-AC38-7A9E1ED03099}" srcOrd="1" destOrd="0" presId="urn:microsoft.com/office/officeart/2011/layout/TabList"/>
    <dgm:cxn modelId="{6DB4C261-B1B0-4535-A803-14171CB925FA}" type="presParOf" srcId="{733C4142-9047-4A2C-ABFF-1CCDC63B2E43}" destId="{AB9D4404-444C-41EE-B9C4-0610F889489E}" srcOrd="2" destOrd="0" presId="urn:microsoft.com/office/officeart/2011/layout/TabList"/>
    <dgm:cxn modelId="{2BA9D7C2-AE46-4346-94B0-8FFB2A682102}" type="presParOf" srcId="{FCAC287D-2FD8-405D-B56B-D9239B799A6F}" destId="{9BCA9332-A7B4-4211-8587-42B681563A92}" srcOrd="16" destOrd="0" presId="urn:microsoft.com/office/officeart/2011/layout/TabList"/>
    <dgm:cxn modelId="{1A568876-713C-4976-BD73-3AA25719087E}" type="presParOf" srcId="{FCAC287D-2FD8-405D-B56B-D9239B799A6F}" destId="{48267028-8C8D-4816-9DAF-58E70A3B9C53}" srcOrd="17" destOrd="0" presId="urn:microsoft.com/office/officeart/2011/layout/TabList"/>
    <dgm:cxn modelId="{526338E9-D453-47E2-AA11-E9AD8951D8A1}" type="presParOf" srcId="{FCAC287D-2FD8-405D-B56B-D9239B799A6F}" destId="{A40D73FC-E91B-4FCD-B3CF-D54D514BF5ED}" srcOrd="18" destOrd="0" presId="urn:microsoft.com/office/officeart/2011/layout/TabList"/>
    <dgm:cxn modelId="{F73CD388-FB3C-4A38-9BAF-A55AEF208FD9}" type="presParOf" srcId="{A40D73FC-E91B-4FCD-B3CF-D54D514BF5ED}" destId="{C8376C7B-65A6-4073-8251-4A5D1536A852}" srcOrd="0" destOrd="0" presId="urn:microsoft.com/office/officeart/2011/layout/TabList"/>
    <dgm:cxn modelId="{53392520-9F11-496C-9818-F9B99F07F416}" type="presParOf" srcId="{A40D73FC-E91B-4FCD-B3CF-D54D514BF5ED}" destId="{A45C4C84-B3D9-4C0E-ACD7-E8024B0E9630}" srcOrd="1" destOrd="0" presId="urn:microsoft.com/office/officeart/2011/layout/TabList"/>
    <dgm:cxn modelId="{1D5AC883-C467-4C57-9D0D-46FA8D1A19EF}" type="presParOf" srcId="{A40D73FC-E91B-4FCD-B3CF-D54D514BF5ED}" destId="{C6541D36-F326-4DDE-8447-61239184C263}" srcOrd="2" destOrd="0" presId="urn:microsoft.com/office/officeart/2011/layout/TabList"/>
    <dgm:cxn modelId="{87A78EBD-08E8-4BF9-90A2-2FB8DDBFE47B}" type="presParOf" srcId="{FCAC287D-2FD8-405D-B56B-D9239B799A6F}" destId="{54743B9C-FC15-4533-8816-304790209449}" srcOrd="19" destOrd="0" presId="urn:microsoft.com/office/officeart/2011/layout/TabList"/>
    <dgm:cxn modelId="{DE8FB3CE-3464-4355-9B34-BCF3392A2FFE}" type="presParOf" srcId="{FCAC287D-2FD8-405D-B56B-D9239B799A6F}" destId="{E2DA37DD-ED89-4D1B-B713-0E34051EF772}" srcOrd="20" destOrd="0" presId="urn:microsoft.com/office/officeart/2011/layout/TabList"/>
    <dgm:cxn modelId="{626E0ED5-CE2C-4431-8813-B24C15DEE683}" type="presParOf" srcId="{FCAC287D-2FD8-405D-B56B-D9239B799A6F}" destId="{34B7D5DE-2A37-4721-811B-606FD6E398B0}" srcOrd="21" destOrd="0" presId="urn:microsoft.com/office/officeart/2011/layout/TabList"/>
    <dgm:cxn modelId="{26809A5B-B314-40E0-95AA-01AA083AF563}" type="presParOf" srcId="{34B7D5DE-2A37-4721-811B-606FD6E398B0}" destId="{FC526231-9E89-4759-BF0B-06B34FFCE147}" srcOrd="0" destOrd="0" presId="urn:microsoft.com/office/officeart/2011/layout/TabList"/>
    <dgm:cxn modelId="{FF1FEBEA-C082-4515-83FB-7430E26E47D3}" type="presParOf" srcId="{34B7D5DE-2A37-4721-811B-606FD6E398B0}" destId="{41A06BE4-FA64-49A5-8659-BB89098590CE}" srcOrd="1" destOrd="0" presId="urn:microsoft.com/office/officeart/2011/layout/TabList"/>
    <dgm:cxn modelId="{9A1E2BC3-2797-4B17-B0CF-B369CEB4FA8F}" type="presParOf" srcId="{34B7D5DE-2A37-4721-811B-606FD6E398B0}" destId="{07E6429A-4B0D-4EC0-A209-446C15ACEEAE}" srcOrd="2" destOrd="0" presId="urn:microsoft.com/office/officeart/2011/layout/TabList"/>
    <dgm:cxn modelId="{83CB7BDE-EC09-47F9-B43A-58659095D40F}" type="presParOf" srcId="{FCAC287D-2FD8-405D-B56B-D9239B799A6F}" destId="{101C7FC6-E63D-44C5-9143-E5D1C7EFC611}" srcOrd="22" destOrd="0" presId="urn:microsoft.com/office/officeart/2011/layout/Tab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6429A-4B0D-4EC0-A209-446C15ACEEAE}">
      <dsp:nvSpPr>
        <dsp:cNvPr id="0" name=""/>
        <dsp:cNvSpPr/>
      </dsp:nvSpPr>
      <dsp:spPr>
        <a:xfrm>
          <a:off x="0" y="6655198"/>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41D36-F326-4DDE-8447-61239184C263}">
      <dsp:nvSpPr>
        <dsp:cNvPr id="0" name=""/>
        <dsp:cNvSpPr/>
      </dsp:nvSpPr>
      <dsp:spPr>
        <a:xfrm>
          <a:off x="0" y="574712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D4404-444C-41EE-B9C4-0610F889489E}">
      <dsp:nvSpPr>
        <dsp:cNvPr id="0" name=""/>
        <dsp:cNvSpPr/>
      </dsp:nvSpPr>
      <dsp:spPr>
        <a:xfrm>
          <a:off x="0" y="483905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B5F51-A55B-49B6-9417-45F375DC534D}">
      <dsp:nvSpPr>
        <dsp:cNvPr id="0" name=""/>
        <dsp:cNvSpPr/>
      </dsp:nvSpPr>
      <dsp:spPr>
        <a:xfrm>
          <a:off x="0" y="3930990"/>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2BD99-893A-4FF1-B273-8BB0D5C32DB6}">
      <dsp:nvSpPr>
        <dsp:cNvPr id="0" name=""/>
        <dsp:cNvSpPr/>
      </dsp:nvSpPr>
      <dsp:spPr>
        <a:xfrm>
          <a:off x="0" y="3022921"/>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8FD7F-B44A-4AC3-A4D0-2632445914DF}">
      <dsp:nvSpPr>
        <dsp:cNvPr id="0" name=""/>
        <dsp:cNvSpPr/>
      </dsp:nvSpPr>
      <dsp:spPr>
        <a:xfrm>
          <a:off x="0" y="2114852"/>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13C16-E88C-42BA-9A81-688BF093A25E}">
      <dsp:nvSpPr>
        <dsp:cNvPr id="0" name=""/>
        <dsp:cNvSpPr/>
      </dsp:nvSpPr>
      <dsp:spPr>
        <a:xfrm>
          <a:off x="0" y="1206783"/>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C8C65-C13D-4236-96DA-BBD84940491E}">
      <dsp:nvSpPr>
        <dsp:cNvPr id="0" name=""/>
        <dsp:cNvSpPr/>
      </dsp:nvSpPr>
      <dsp:spPr>
        <a:xfrm>
          <a:off x="0" y="298714"/>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91A96-4F9C-4CC9-813E-719F70F731F3}">
      <dsp:nvSpPr>
        <dsp:cNvPr id="0" name=""/>
        <dsp:cNvSpPr/>
      </dsp:nvSpPr>
      <dsp:spPr>
        <a:xfrm>
          <a:off x="1426463" y="1015"/>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b" anchorCtr="0">
          <a:noAutofit/>
        </a:bodyPr>
        <a:lstStyle/>
        <a:p>
          <a:pPr marL="0" lvl="0" indent="0" algn="l" defTabSz="800100">
            <a:lnSpc>
              <a:spcPct val="90000"/>
            </a:lnSpc>
            <a:spcBef>
              <a:spcPct val="0"/>
            </a:spcBef>
            <a:spcAft>
              <a:spcPct val="35000"/>
            </a:spcAft>
            <a:buNone/>
          </a:pPr>
          <a:endParaRPr lang="en-US" sz="1800" kern="1200"/>
        </a:p>
      </dsp:txBody>
      <dsp:txXfrm>
        <a:off x="1426463" y="1015"/>
        <a:ext cx="4059936" cy="297698"/>
      </dsp:txXfrm>
    </dsp:sp>
    <dsp:sp modelId="{029BE834-1B09-4C69-9EC0-1AAEA0AE9E59}">
      <dsp:nvSpPr>
        <dsp:cNvPr id="0" name=""/>
        <dsp:cNvSpPr/>
      </dsp:nvSpPr>
      <dsp:spPr>
        <a:xfrm>
          <a:off x="0" y="1015"/>
          <a:ext cx="1426464" cy="297698"/>
        </a:xfrm>
        <a:prstGeom prst="round2SameRect">
          <a:avLst>
            <a:gd name="adj1" fmla="val 16670"/>
            <a:gd name="adj2" fmla="val 0"/>
          </a:avLst>
        </a:prstGeom>
        <a:solidFill>
          <a:schemeClr val="accen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1</a:t>
          </a:r>
        </a:p>
      </dsp:txBody>
      <dsp:txXfrm>
        <a:off x="14535" y="15550"/>
        <a:ext cx="1397394" cy="283163"/>
      </dsp:txXfrm>
    </dsp:sp>
    <dsp:sp modelId="{68140767-7E85-4142-9EFA-28DEEEC29F68}">
      <dsp:nvSpPr>
        <dsp:cNvPr id="0" name=""/>
        <dsp:cNvSpPr/>
      </dsp:nvSpPr>
      <dsp:spPr>
        <a:xfrm>
          <a:off x="0" y="298714"/>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Identify Lead Medical Student(s) and Lead Attending</a:t>
          </a:r>
        </a:p>
        <a:p>
          <a:pPr marL="57150" lvl="1" indent="-57150" algn="l" defTabSz="488950">
            <a:lnSpc>
              <a:spcPct val="90000"/>
            </a:lnSpc>
            <a:spcBef>
              <a:spcPct val="0"/>
            </a:spcBef>
            <a:spcAft>
              <a:spcPct val="15000"/>
            </a:spcAft>
            <a:buChar char="•"/>
          </a:pPr>
          <a:endParaRPr lang="en-US" sz="1100" kern="1200"/>
        </a:p>
      </dsp:txBody>
      <dsp:txXfrm>
        <a:off x="0" y="298714"/>
        <a:ext cx="5486400" cy="595485"/>
      </dsp:txXfrm>
    </dsp:sp>
    <dsp:sp modelId="{A9A62204-3416-48FD-8027-6233A0616896}">
      <dsp:nvSpPr>
        <dsp:cNvPr id="0" name=""/>
        <dsp:cNvSpPr/>
      </dsp:nvSpPr>
      <dsp:spPr>
        <a:xfrm>
          <a:off x="1426463" y="90908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909084"/>
        <a:ext cx="4059936" cy="297698"/>
      </dsp:txXfrm>
    </dsp:sp>
    <dsp:sp modelId="{2AF2133E-6036-4F7C-A733-DDDFBC6319D1}">
      <dsp:nvSpPr>
        <dsp:cNvPr id="0" name=""/>
        <dsp:cNvSpPr/>
      </dsp:nvSpPr>
      <dsp:spPr>
        <a:xfrm>
          <a:off x="0" y="909084"/>
          <a:ext cx="1426464" cy="297698"/>
        </a:xfrm>
        <a:prstGeom prst="round2SameRect">
          <a:avLst>
            <a:gd name="adj1" fmla="val 16670"/>
            <a:gd name="adj2" fmla="val 0"/>
          </a:avLst>
        </a:prstGeom>
        <a:solidFill>
          <a:schemeClr val="accent1">
            <a:alpha val="90000"/>
            <a:hueOff val="0"/>
            <a:satOff val="0"/>
            <a:lumOff val="0"/>
            <a:alphaOff val="-5714"/>
          </a:schemeClr>
        </a:solidFill>
        <a:ln w="12700" cap="flat" cmpd="sng" algn="ctr">
          <a:solidFill>
            <a:schemeClr val="accent1">
              <a:alpha val="90000"/>
              <a:hueOff val="0"/>
              <a:satOff val="0"/>
              <a:lumOff val="0"/>
              <a:alphaOff val="-5714"/>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2</a:t>
          </a:r>
        </a:p>
      </dsp:txBody>
      <dsp:txXfrm>
        <a:off x="14535" y="923619"/>
        <a:ext cx="1397394" cy="283163"/>
      </dsp:txXfrm>
    </dsp:sp>
    <dsp:sp modelId="{2AEA569F-5D91-4A7C-A91C-8D619F810640}">
      <dsp:nvSpPr>
        <dsp:cNvPr id="0" name=""/>
        <dsp:cNvSpPr/>
      </dsp:nvSpPr>
      <dsp:spPr>
        <a:xfrm>
          <a:off x="0" y="1206783"/>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Obtain approval for SSEP from</a:t>
          </a:r>
        </a:p>
        <a:p>
          <a:pPr marL="114300" lvl="2" indent="-57150" algn="l" defTabSz="488950">
            <a:lnSpc>
              <a:spcPct val="90000"/>
            </a:lnSpc>
            <a:spcBef>
              <a:spcPct val="0"/>
            </a:spcBef>
            <a:spcAft>
              <a:spcPct val="15000"/>
            </a:spcAft>
            <a:buChar char="•"/>
          </a:pPr>
          <a:r>
            <a:rPr lang="en-US" sz="1100" kern="1200"/>
            <a:t>Department of Surgery</a:t>
          </a:r>
        </a:p>
        <a:p>
          <a:pPr marL="114300" lvl="2" indent="-57150" algn="l" defTabSz="488950">
            <a:lnSpc>
              <a:spcPct val="90000"/>
            </a:lnSpc>
            <a:spcBef>
              <a:spcPct val="0"/>
            </a:spcBef>
            <a:spcAft>
              <a:spcPct val="15000"/>
            </a:spcAft>
            <a:buChar char="•"/>
          </a:pPr>
          <a:r>
            <a:rPr lang="en-US" sz="1100" kern="1200"/>
            <a:t>Dean of Medical School</a:t>
          </a:r>
        </a:p>
      </dsp:txBody>
      <dsp:txXfrm>
        <a:off x="0" y="1206783"/>
        <a:ext cx="5486400" cy="595485"/>
      </dsp:txXfrm>
    </dsp:sp>
    <dsp:sp modelId="{F174C63C-2943-4F72-8F6A-E6D4B29ACADA}">
      <dsp:nvSpPr>
        <dsp:cNvPr id="0" name=""/>
        <dsp:cNvSpPr/>
      </dsp:nvSpPr>
      <dsp:spPr>
        <a:xfrm>
          <a:off x="1426463" y="181715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1817154"/>
        <a:ext cx="4059936" cy="297698"/>
      </dsp:txXfrm>
    </dsp:sp>
    <dsp:sp modelId="{1332162A-CBF2-43E7-9B03-A7A791D6898D}">
      <dsp:nvSpPr>
        <dsp:cNvPr id="0" name=""/>
        <dsp:cNvSpPr/>
      </dsp:nvSpPr>
      <dsp:spPr>
        <a:xfrm>
          <a:off x="0" y="1817154"/>
          <a:ext cx="1426464" cy="297698"/>
        </a:xfrm>
        <a:prstGeom prst="round2SameRect">
          <a:avLst>
            <a:gd name="adj1" fmla="val 16670"/>
            <a:gd name="adj2" fmla="val 0"/>
          </a:avLst>
        </a:prstGeom>
        <a:solidFill>
          <a:schemeClr val="accent1">
            <a:alpha val="90000"/>
            <a:hueOff val="0"/>
            <a:satOff val="0"/>
            <a:lumOff val="0"/>
            <a:alphaOff val="-11429"/>
          </a:schemeClr>
        </a:solidFill>
        <a:ln w="12700" cap="flat" cmpd="sng" algn="ctr">
          <a:solidFill>
            <a:schemeClr val="accent1">
              <a:alpha val="90000"/>
              <a:hueOff val="0"/>
              <a:satOff val="0"/>
              <a:lumOff val="0"/>
              <a:alphaOff val="-11429"/>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3</a:t>
          </a:r>
        </a:p>
      </dsp:txBody>
      <dsp:txXfrm>
        <a:off x="14535" y="1831689"/>
        <a:ext cx="1397394" cy="283163"/>
      </dsp:txXfrm>
    </dsp:sp>
    <dsp:sp modelId="{BFE3A590-CF2F-44ED-B1D9-FF0722751E13}">
      <dsp:nvSpPr>
        <dsp:cNvPr id="0" name=""/>
        <dsp:cNvSpPr/>
      </dsp:nvSpPr>
      <dsp:spPr>
        <a:xfrm>
          <a:off x="0" y="2114852"/>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Submit IRB Exempt Protocol</a:t>
          </a:r>
        </a:p>
      </dsp:txBody>
      <dsp:txXfrm>
        <a:off x="0" y="2114852"/>
        <a:ext cx="5486400" cy="595485"/>
      </dsp:txXfrm>
    </dsp:sp>
    <dsp:sp modelId="{9989214C-A136-4615-AAE9-90B739576877}">
      <dsp:nvSpPr>
        <dsp:cNvPr id="0" name=""/>
        <dsp:cNvSpPr/>
      </dsp:nvSpPr>
      <dsp:spPr>
        <a:xfrm>
          <a:off x="1426463" y="2725223"/>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r>
            <a:rPr lang="en-US" sz="1500" kern="1200"/>
            <a:t> </a:t>
          </a:r>
        </a:p>
      </dsp:txBody>
      <dsp:txXfrm>
        <a:off x="1426463" y="2725223"/>
        <a:ext cx="4059936" cy="297698"/>
      </dsp:txXfrm>
    </dsp:sp>
    <dsp:sp modelId="{3D881034-8719-483B-9D45-F6CE695D2366}">
      <dsp:nvSpPr>
        <dsp:cNvPr id="0" name=""/>
        <dsp:cNvSpPr/>
      </dsp:nvSpPr>
      <dsp:spPr>
        <a:xfrm>
          <a:off x="0" y="2725223"/>
          <a:ext cx="1426464" cy="297698"/>
        </a:xfrm>
        <a:prstGeom prst="round2SameRect">
          <a:avLst>
            <a:gd name="adj1" fmla="val 16670"/>
            <a:gd name="adj2" fmla="val 0"/>
          </a:avLst>
        </a:prstGeom>
        <a:solidFill>
          <a:schemeClr val="accent1">
            <a:alpha val="90000"/>
            <a:hueOff val="0"/>
            <a:satOff val="0"/>
            <a:lumOff val="0"/>
            <a:alphaOff val="-17143"/>
          </a:schemeClr>
        </a:solidFill>
        <a:ln w="12700" cap="flat" cmpd="sng" algn="ctr">
          <a:solidFill>
            <a:schemeClr val="accent1">
              <a:alpha val="90000"/>
              <a:hueOff val="0"/>
              <a:satOff val="0"/>
              <a:lumOff val="0"/>
              <a:alphaOff val="-17143"/>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4</a:t>
          </a:r>
        </a:p>
      </dsp:txBody>
      <dsp:txXfrm>
        <a:off x="14535" y="2739758"/>
        <a:ext cx="1397394" cy="283163"/>
      </dsp:txXfrm>
    </dsp:sp>
    <dsp:sp modelId="{2A619581-5BFC-4CC6-A387-61705B2676CE}">
      <dsp:nvSpPr>
        <dsp:cNvPr id="0" name=""/>
        <dsp:cNvSpPr/>
      </dsp:nvSpPr>
      <dsp:spPr>
        <a:xfrm>
          <a:off x="0" y="3022921"/>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Recruit:</a:t>
          </a:r>
        </a:p>
        <a:p>
          <a:pPr marL="114300" lvl="2" indent="-57150" algn="l" defTabSz="488950">
            <a:lnSpc>
              <a:spcPct val="90000"/>
            </a:lnSpc>
            <a:spcBef>
              <a:spcPct val="0"/>
            </a:spcBef>
            <a:spcAft>
              <a:spcPct val="15000"/>
            </a:spcAft>
            <a:buChar char="•"/>
          </a:pPr>
          <a:r>
            <a:rPr lang="en-US" sz="1100" kern="1200"/>
            <a:t>Surgical Attendings</a:t>
          </a:r>
        </a:p>
        <a:p>
          <a:pPr marL="114300" lvl="2" indent="-57150" algn="l" defTabSz="488950">
            <a:lnSpc>
              <a:spcPct val="90000"/>
            </a:lnSpc>
            <a:spcBef>
              <a:spcPct val="0"/>
            </a:spcBef>
            <a:spcAft>
              <a:spcPct val="15000"/>
            </a:spcAft>
            <a:buChar char="•"/>
          </a:pPr>
          <a:r>
            <a:rPr lang="en-US" sz="1100" kern="1200"/>
            <a:t>Medical Student Reseach Team</a:t>
          </a:r>
        </a:p>
      </dsp:txBody>
      <dsp:txXfrm>
        <a:off x="0" y="3022921"/>
        <a:ext cx="5486400" cy="595485"/>
      </dsp:txXfrm>
    </dsp:sp>
    <dsp:sp modelId="{4B3154D8-2258-414A-8157-F40AF82150FA}">
      <dsp:nvSpPr>
        <dsp:cNvPr id="0" name=""/>
        <dsp:cNvSpPr/>
      </dsp:nvSpPr>
      <dsp:spPr>
        <a:xfrm>
          <a:off x="1426463" y="3633292"/>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3633292"/>
        <a:ext cx="4059936" cy="297698"/>
      </dsp:txXfrm>
    </dsp:sp>
    <dsp:sp modelId="{BC86D1AB-D03F-422B-A749-F99DE1BACA2C}">
      <dsp:nvSpPr>
        <dsp:cNvPr id="0" name=""/>
        <dsp:cNvSpPr/>
      </dsp:nvSpPr>
      <dsp:spPr>
        <a:xfrm>
          <a:off x="0" y="3633292"/>
          <a:ext cx="1426464" cy="297698"/>
        </a:xfrm>
        <a:prstGeom prst="round2SameRect">
          <a:avLst>
            <a:gd name="adj1" fmla="val 16670"/>
            <a:gd name="adj2" fmla="val 0"/>
          </a:avLst>
        </a:prstGeom>
        <a:solidFill>
          <a:schemeClr val="accent1">
            <a:alpha val="90000"/>
            <a:hueOff val="0"/>
            <a:satOff val="0"/>
            <a:lumOff val="0"/>
            <a:alphaOff val="-22857"/>
          </a:schemeClr>
        </a:solidFill>
        <a:ln w="12700" cap="flat" cmpd="sng" algn="ctr">
          <a:solidFill>
            <a:schemeClr val="accent1">
              <a:alpha val="90000"/>
              <a:hueOff val="0"/>
              <a:satOff val="0"/>
              <a:lumOff val="0"/>
              <a:alphaOff val="-22857"/>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5</a:t>
          </a:r>
        </a:p>
      </dsp:txBody>
      <dsp:txXfrm>
        <a:off x="14535" y="3647827"/>
        <a:ext cx="1397394" cy="283163"/>
      </dsp:txXfrm>
    </dsp:sp>
    <dsp:sp modelId="{5D2C5C10-763F-40D2-BE28-7AEE216CB5DE}">
      <dsp:nvSpPr>
        <dsp:cNvPr id="0" name=""/>
        <dsp:cNvSpPr/>
      </dsp:nvSpPr>
      <dsp:spPr>
        <a:xfrm>
          <a:off x="0" y="3930990"/>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Pre-SSEP survey within first 2 months of the academic year</a:t>
          </a:r>
        </a:p>
        <a:p>
          <a:pPr marL="57150" lvl="1" indent="-57150" algn="l" defTabSz="488950">
            <a:lnSpc>
              <a:spcPct val="90000"/>
            </a:lnSpc>
            <a:spcBef>
              <a:spcPct val="0"/>
            </a:spcBef>
            <a:spcAft>
              <a:spcPct val="15000"/>
            </a:spcAft>
            <a:buChar char="•"/>
          </a:pPr>
          <a:r>
            <a:rPr lang="en-US" sz="1100" kern="1200"/>
            <a:t>Schedule and host the One-Time Lunch Orientation</a:t>
          </a:r>
        </a:p>
      </dsp:txBody>
      <dsp:txXfrm>
        <a:off x="0" y="3930990"/>
        <a:ext cx="5486400" cy="595485"/>
      </dsp:txXfrm>
    </dsp:sp>
    <dsp:sp modelId="{22F47690-0962-4086-818F-165933467EC5}">
      <dsp:nvSpPr>
        <dsp:cNvPr id="0" name=""/>
        <dsp:cNvSpPr/>
      </dsp:nvSpPr>
      <dsp:spPr>
        <a:xfrm>
          <a:off x="1426463" y="4541361"/>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4541361"/>
        <a:ext cx="4059936" cy="297698"/>
      </dsp:txXfrm>
    </dsp:sp>
    <dsp:sp modelId="{097CE33E-28E7-46A5-AC38-7A9E1ED03099}">
      <dsp:nvSpPr>
        <dsp:cNvPr id="0" name=""/>
        <dsp:cNvSpPr/>
      </dsp:nvSpPr>
      <dsp:spPr>
        <a:xfrm>
          <a:off x="0" y="4541361"/>
          <a:ext cx="1426464" cy="297698"/>
        </a:xfrm>
        <a:prstGeom prst="round2SameRect">
          <a:avLst>
            <a:gd name="adj1" fmla="val 16670"/>
            <a:gd name="adj2" fmla="val 0"/>
          </a:avLst>
        </a:prstGeom>
        <a:solidFill>
          <a:schemeClr val="accent1">
            <a:alpha val="90000"/>
            <a:hueOff val="0"/>
            <a:satOff val="0"/>
            <a:lumOff val="0"/>
            <a:alphaOff val="-28571"/>
          </a:schemeClr>
        </a:solidFill>
        <a:ln w="12700" cap="flat" cmpd="sng" algn="ctr">
          <a:solidFill>
            <a:schemeClr val="accent1">
              <a:alpha val="90000"/>
              <a:hueOff val="0"/>
              <a:satOff val="0"/>
              <a:lumOff val="0"/>
              <a:alphaOff val="-28571"/>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6</a:t>
          </a:r>
        </a:p>
      </dsp:txBody>
      <dsp:txXfrm>
        <a:off x="14535" y="4555896"/>
        <a:ext cx="1397394" cy="283163"/>
      </dsp:txXfrm>
    </dsp:sp>
    <dsp:sp modelId="{9BCA9332-A7B4-4211-8587-42B681563A92}">
      <dsp:nvSpPr>
        <dsp:cNvPr id="0" name=""/>
        <dsp:cNvSpPr/>
      </dsp:nvSpPr>
      <dsp:spPr>
        <a:xfrm>
          <a:off x="0" y="483905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Launch program</a:t>
          </a:r>
        </a:p>
      </dsp:txBody>
      <dsp:txXfrm>
        <a:off x="0" y="4839059"/>
        <a:ext cx="5486400" cy="595485"/>
      </dsp:txXfrm>
    </dsp:sp>
    <dsp:sp modelId="{C8376C7B-65A6-4073-8251-4A5D1536A852}">
      <dsp:nvSpPr>
        <dsp:cNvPr id="0" name=""/>
        <dsp:cNvSpPr/>
      </dsp:nvSpPr>
      <dsp:spPr>
        <a:xfrm>
          <a:off x="1426463" y="5449430"/>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5449430"/>
        <a:ext cx="4059936" cy="297698"/>
      </dsp:txXfrm>
    </dsp:sp>
    <dsp:sp modelId="{A45C4C84-B3D9-4C0E-ACD7-E8024B0E9630}">
      <dsp:nvSpPr>
        <dsp:cNvPr id="0" name=""/>
        <dsp:cNvSpPr/>
      </dsp:nvSpPr>
      <dsp:spPr>
        <a:xfrm>
          <a:off x="0" y="5449430"/>
          <a:ext cx="1426464" cy="297698"/>
        </a:xfrm>
        <a:prstGeom prst="round2SameRect">
          <a:avLst>
            <a:gd name="adj1" fmla="val 16670"/>
            <a:gd name="adj2" fmla="val 0"/>
          </a:avLst>
        </a:prstGeom>
        <a:solidFill>
          <a:schemeClr val="accent1">
            <a:alpha val="90000"/>
            <a:hueOff val="0"/>
            <a:satOff val="0"/>
            <a:lumOff val="0"/>
            <a:alphaOff val="-34286"/>
          </a:schemeClr>
        </a:solidFill>
        <a:ln w="12700" cap="flat" cmpd="sng" algn="ctr">
          <a:solidFill>
            <a:schemeClr val="accent1">
              <a:alpha val="90000"/>
              <a:hueOff val="0"/>
              <a:satOff val="0"/>
              <a:lumOff val="0"/>
              <a:alphaOff val="-34286"/>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7</a:t>
          </a:r>
        </a:p>
      </dsp:txBody>
      <dsp:txXfrm>
        <a:off x="14535" y="5463965"/>
        <a:ext cx="1397394" cy="283163"/>
      </dsp:txXfrm>
    </dsp:sp>
    <dsp:sp modelId="{54743B9C-FC15-4533-8816-304790209449}">
      <dsp:nvSpPr>
        <dsp:cNvPr id="0" name=""/>
        <dsp:cNvSpPr/>
      </dsp:nvSpPr>
      <dsp:spPr>
        <a:xfrm>
          <a:off x="0" y="574712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Post-SSEP survey within last 2 months of the academic year</a:t>
          </a:r>
        </a:p>
      </dsp:txBody>
      <dsp:txXfrm>
        <a:off x="0" y="5747129"/>
        <a:ext cx="5486400" cy="595485"/>
      </dsp:txXfrm>
    </dsp:sp>
    <dsp:sp modelId="{FC526231-9E89-4759-BF0B-06B34FFCE147}">
      <dsp:nvSpPr>
        <dsp:cNvPr id="0" name=""/>
        <dsp:cNvSpPr/>
      </dsp:nvSpPr>
      <dsp:spPr>
        <a:xfrm>
          <a:off x="1426463" y="6357499"/>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6357499"/>
        <a:ext cx="4059936" cy="297698"/>
      </dsp:txXfrm>
    </dsp:sp>
    <dsp:sp modelId="{41A06BE4-FA64-49A5-8659-BB89098590CE}">
      <dsp:nvSpPr>
        <dsp:cNvPr id="0" name=""/>
        <dsp:cNvSpPr/>
      </dsp:nvSpPr>
      <dsp:spPr>
        <a:xfrm>
          <a:off x="0" y="6357499"/>
          <a:ext cx="1426464" cy="297698"/>
        </a:xfrm>
        <a:prstGeom prst="round2SameRect">
          <a:avLst>
            <a:gd name="adj1" fmla="val 16670"/>
            <a:gd name="adj2" fmla="val 0"/>
          </a:avLst>
        </a:prstGeom>
        <a:solidFill>
          <a:schemeClr val="accent1">
            <a:alpha val="90000"/>
            <a:hueOff val="0"/>
            <a:satOff val="0"/>
            <a:lumOff val="0"/>
            <a:alphaOff val="-4000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8</a:t>
          </a:r>
        </a:p>
      </dsp:txBody>
      <dsp:txXfrm>
        <a:off x="14535" y="6372034"/>
        <a:ext cx="1397394" cy="283163"/>
      </dsp:txXfrm>
    </dsp:sp>
    <dsp:sp modelId="{101C7FC6-E63D-44C5-9143-E5D1C7EFC611}">
      <dsp:nvSpPr>
        <dsp:cNvPr id="0" name=""/>
        <dsp:cNvSpPr/>
      </dsp:nvSpPr>
      <dsp:spPr>
        <a:xfrm>
          <a:off x="0" y="6655198"/>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Repeat steps 5-8</a:t>
          </a:r>
        </a:p>
        <a:p>
          <a:pPr marL="57150" lvl="1" indent="-57150" algn="l" defTabSz="488950">
            <a:lnSpc>
              <a:spcPct val="90000"/>
            </a:lnSpc>
            <a:spcBef>
              <a:spcPct val="0"/>
            </a:spcBef>
            <a:spcAft>
              <a:spcPct val="15000"/>
            </a:spcAft>
            <a:buChar char="•"/>
          </a:pPr>
          <a:endParaRPr lang="en-US" sz="1100" kern="1200"/>
        </a:p>
      </dsp:txBody>
      <dsp:txXfrm>
        <a:off x="0" y="6655198"/>
        <a:ext cx="5486400" cy="595485"/>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31</cp:revision>
  <dcterms:created xsi:type="dcterms:W3CDTF">2020-04-27T12:18:00Z</dcterms:created>
  <dcterms:modified xsi:type="dcterms:W3CDTF">2020-04-27T13:09:00Z</dcterms:modified>
</cp:coreProperties>
</file>