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napToGrid w:val="0"/>
        <w:spacing w:before="0" w:beforeAutospacing="0" w:after="0" w:afterAutospacing="0" w:line="360" w:lineRule="auto"/>
        <w:jc w:val="both"/>
      </w:pPr>
    </w:p>
    <w:p>
      <w:pPr>
        <w:pStyle w:val="11"/>
        <w:snapToGrid w:val="0"/>
        <w:spacing w:before="0" w:beforeAutospacing="0" w:after="0" w:afterAutospacing="0" w:line="360" w:lineRule="auto"/>
        <w:jc w:val="both"/>
        <w:rPr>
          <w:rFonts w:hint="eastAsia"/>
          <w:b/>
          <w:bCs/>
          <w:sz w:val="32"/>
          <w:szCs w:val="32"/>
          <w:lang w:val="en-US" w:eastAsia="zh-CN"/>
        </w:rPr>
      </w:pPr>
    </w:p>
    <w:p>
      <w:pPr>
        <w:pStyle w:val="2"/>
        <w:bidi w:val="0"/>
        <w:jc w:val="center"/>
        <w:rPr>
          <w:rFonts w:hint="eastAsia"/>
          <w:lang w:val="en-US" w:eastAsia="zh-CN"/>
        </w:rPr>
      </w:pPr>
      <w:bookmarkStart w:id="0" w:name="_Toc18117"/>
      <w:bookmarkStart w:id="1" w:name="_Toc22668"/>
      <w:bookmarkStart w:id="2" w:name="_Toc9984"/>
      <w:bookmarkStart w:id="3" w:name="_Toc19441"/>
      <w:bookmarkStart w:id="4" w:name="_Toc21533"/>
      <w:bookmarkStart w:id="5" w:name="_Toc3266"/>
      <w:r>
        <w:rPr>
          <w:rFonts w:hint="eastAsia"/>
          <w:lang w:val="en-US" w:eastAsia="zh-CN"/>
        </w:rPr>
        <w:t>2021-2022学年东北大学</w:t>
      </w:r>
      <w:bookmarkEnd w:id="0"/>
      <w:bookmarkEnd w:id="1"/>
      <w:bookmarkEnd w:id="2"/>
      <w:bookmarkEnd w:id="3"/>
      <w:bookmarkEnd w:id="4"/>
      <w:bookmarkEnd w:id="5"/>
    </w:p>
    <w:p>
      <w:pPr>
        <w:pStyle w:val="2"/>
        <w:bidi w:val="0"/>
        <w:jc w:val="center"/>
        <w:rPr>
          <w:rFonts w:hint="default"/>
          <w:lang w:val="en-US" w:eastAsia="zh-CN"/>
        </w:rPr>
      </w:pPr>
      <w:bookmarkStart w:id="6" w:name="_Toc8607"/>
      <w:bookmarkStart w:id="7" w:name="_Toc26522"/>
      <w:bookmarkStart w:id="8" w:name="_Toc3085"/>
      <w:bookmarkStart w:id="9" w:name="_Toc11973"/>
      <w:bookmarkStart w:id="10" w:name="_Toc25684"/>
      <w:bookmarkStart w:id="11" w:name="_Toc26174"/>
      <w:r>
        <w:rPr>
          <w:rFonts w:hint="eastAsia"/>
          <w:lang w:val="en-US" w:eastAsia="zh-CN"/>
        </w:rPr>
        <w:t>《语言分析与机器翻译》大作业报告</w:t>
      </w:r>
      <w:bookmarkEnd w:id="6"/>
      <w:bookmarkEnd w:id="7"/>
      <w:bookmarkEnd w:id="8"/>
      <w:bookmarkEnd w:id="9"/>
      <w:bookmarkEnd w:id="10"/>
      <w:bookmarkEnd w:id="11"/>
    </w:p>
    <w:p>
      <w:pPr>
        <w:pStyle w:val="11"/>
        <w:snapToGrid w:val="0"/>
        <w:spacing w:before="0" w:beforeAutospacing="0" w:after="0" w:afterAutospacing="0" w:line="360" w:lineRule="auto"/>
        <w:jc w:val="both"/>
        <w:rPr>
          <w:rFonts w:hint="eastAsia" w:cs="Arial"/>
          <w:b/>
          <w:color w:val="000000"/>
          <w:sz w:val="36"/>
          <w:szCs w:val="36"/>
        </w:rPr>
      </w:pPr>
    </w:p>
    <w:p>
      <w:pPr>
        <w:pStyle w:val="11"/>
        <w:snapToGrid w:val="0"/>
        <w:spacing w:before="0" w:beforeAutospacing="0" w:after="0" w:afterAutospacing="0" w:line="360" w:lineRule="auto"/>
        <w:rPr>
          <w:rFonts w:hint="eastAsia" w:cs="Arial"/>
          <w:color w:val="000000"/>
        </w:rPr>
      </w:pPr>
    </w:p>
    <w:p>
      <w:pPr>
        <w:pStyle w:val="11"/>
        <w:snapToGrid w:val="0"/>
        <w:spacing w:before="0" w:beforeAutospacing="0" w:after="0" w:afterAutospacing="0" w:line="360" w:lineRule="auto"/>
        <w:rPr>
          <w:rFonts w:hint="eastAsia" w:cs="Arial"/>
          <w:color w:val="000000"/>
        </w:rPr>
      </w:pPr>
    </w:p>
    <w:p>
      <w:pPr>
        <w:pStyle w:val="11"/>
        <w:snapToGrid w:val="0"/>
        <w:spacing w:before="0" w:beforeAutospacing="0" w:after="0" w:afterAutospacing="0" w:line="360" w:lineRule="auto"/>
        <w:rPr>
          <w:rFonts w:hint="eastAsia" w:cs="Arial"/>
          <w:color w:val="000000"/>
        </w:rPr>
      </w:pPr>
    </w:p>
    <w:p>
      <w:pPr>
        <w:pStyle w:val="11"/>
        <w:snapToGrid w:val="0"/>
        <w:spacing w:before="0" w:beforeAutospacing="0" w:after="0" w:afterAutospacing="0" w:line="360" w:lineRule="auto"/>
        <w:rPr>
          <w:rFonts w:hint="eastAsia" w:cs="Arial"/>
          <w:color w:val="000000"/>
        </w:rPr>
      </w:pP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auto"/>
        <w:textAlignment w:val="auto"/>
        <w:rPr>
          <w:rFonts w:hint="eastAsia" w:cs="Arial"/>
          <w:color w:val="000000"/>
        </w:rPr>
      </w:pP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auto"/>
        <w:ind w:firstLine="1928" w:firstLineChars="600"/>
        <w:textAlignment w:val="auto"/>
        <w:rPr>
          <w:rFonts w:hint="eastAsia"/>
          <w:b/>
          <w:sz w:val="32"/>
          <w:szCs w:val="32"/>
        </w:rPr>
      </w:pPr>
      <w:r>
        <w:rPr>
          <w:rFonts w:hint="eastAsia"/>
          <w:b/>
          <w:sz w:val="32"/>
          <w:szCs w:val="32"/>
          <w:lang w:eastAsia="zh-CN"/>
        </w:rPr>
        <w:t>姓</w:t>
      </w:r>
      <w:r>
        <w:rPr>
          <w:rFonts w:hint="eastAsia"/>
          <w:b/>
          <w:sz w:val="32"/>
          <w:szCs w:val="32"/>
          <w:lang w:val="en-US" w:eastAsia="zh-CN"/>
        </w:rPr>
        <w:t xml:space="preserve">  </w:t>
      </w:r>
      <w:r>
        <w:rPr>
          <w:rFonts w:hint="eastAsia"/>
          <w:b/>
          <w:sz w:val="32"/>
          <w:szCs w:val="32"/>
        </w:rPr>
        <w:t xml:space="preserve">  </w:t>
      </w:r>
      <w:r>
        <w:rPr>
          <w:rFonts w:hint="eastAsia"/>
          <w:b/>
          <w:sz w:val="32"/>
          <w:szCs w:val="32"/>
          <w:lang w:eastAsia="zh-CN"/>
        </w:rPr>
        <w:t>名</w:t>
      </w:r>
      <w:r>
        <w:rPr>
          <w:rFonts w:hint="eastAsia" w:cs="Arial"/>
          <w:color w:val="000000"/>
          <w:sz w:val="32"/>
          <w:szCs w:val="32"/>
        </w:rPr>
        <w:t xml:space="preserve"> </w:t>
      </w:r>
      <w:r>
        <w:rPr>
          <w:rFonts w:hint="eastAsia" w:ascii="仿宋_GB2312" w:hAnsi="华文仿宋" w:eastAsia="仿宋_GB2312"/>
          <w:sz w:val="32"/>
          <w:szCs w:val="32"/>
          <w:u w:val="single"/>
        </w:rPr>
        <w:t xml:space="preserve">         </w:t>
      </w:r>
      <w:r>
        <w:rPr>
          <w:rFonts w:hint="eastAsia" w:ascii="仿宋_GB2312" w:hAnsi="华文仿宋" w:eastAsia="仿宋_GB2312"/>
          <w:sz w:val="32"/>
          <w:szCs w:val="32"/>
          <w:u w:val="single"/>
          <w:lang w:val="en-US" w:eastAsia="zh-CN"/>
        </w:rPr>
        <w:t xml:space="preserve"> 胡义民</w:t>
      </w:r>
      <w:r>
        <w:rPr>
          <w:rFonts w:hint="eastAsia" w:ascii="仿宋_GB2312" w:hAnsi="华文仿宋" w:eastAsia="仿宋_GB2312"/>
          <w:sz w:val="32"/>
          <w:szCs w:val="32"/>
          <w:u w:val="single"/>
        </w:rPr>
        <w:t xml:space="preserve">         </w:t>
      </w: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auto"/>
        <w:ind w:left="603" w:leftChars="287"/>
        <w:textAlignment w:val="auto"/>
        <w:rPr>
          <w:rFonts w:hint="eastAsia"/>
          <w:b/>
          <w:sz w:val="18"/>
          <w:szCs w:val="18"/>
        </w:rPr>
      </w:pP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auto"/>
        <w:ind w:firstLine="1928" w:firstLineChars="600"/>
        <w:textAlignment w:val="auto"/>
        <w:rPr>
          <w:rFonts w:hint="eastAsia"/>
          <w:b/>
          <w:sz w:val="32"/>
          <w:szCs w:val="32"/>
        </w:rPr>
      </w:pPr>
      <w:r>
        <w:rPr>
          <w:rFonts w:hint="eastAsia"/>
          <w:b/>
          <w:sz w:val="32"/>
          <w:szCs w:val="32"/>
          <w:lang w:eastAsia="zh-CN"/>
        </w:rPr>
        <w:t>专</w:t>
      </w:r>
      <w:r>
        <w:rPr>
          <w:rFonts w:hint="eastAsia"/>
          <w:b/>
          <w:sz w:val="32"/>
          <w:szCs w:val="32"/>
          <w:lang w:val="en-US" w:eastAsia="zh-CN"/>
        </w:rPr>
        <w:t xml:space="preserve">    </w:t>
      </w:r>
      <w:r>
        <w:rPr>
          <w:rFonts w:hint="eastAsia"/>
          <w:b/>
          <w:sz w:val="32"/>
          <w:szCs w:val="32"/>
          <w:lang w:eastAsia="zh-CN"/>
        </w:rPr>
        <w:t>业</w:t>
      </w:r>
      <w:r>
        <w:rPr>
          <w:rFonts w:hint="eastAsia"/>
          <w:b/>
          <w:sz w:val="32"/>
          <w:szCs w:val="32"/>
          <w:lang w:val="en-US" w:eastAsia="zh-CN"/>
        </w:rPr>
        <w:t xml:space="preserve"> </w:t>
      </w:r>
      <w:r>
        <w:rPr>
          <w:rFonts w:hint="eastAsia" w:ascii="仿宋_GB2312" w:hAnsi="华文仿宋" w:eastAsia="仿宋_GB2312"/>
          <w:sz w:val="32"/>
          <w:szCs w:val="32"/>
          <w:u w:val="single"/>
        </w:rPr>
        <w:t xml:space="preserve">    </w:t>
      </w:r>
      <w:r>
        <w:rPr>
          <w:rFonts w:hint="eastAsia" w:ascii="仿宋_GB2312" w:hAnsi="华文仿宋" w:eastAsia="仿宋_GB2312"/>
          <w:sz w:val="32"/>
          <w:szCs w:val="32"/>
          <w:u w:val="single"/>
          <w:lang w:val="en-US" w:eastAsia="zh-CN"/>
        </w:rPr>
        <w:t>计算机科学与技术</w:t>
      </w:r>
      <w:r>
        <w:rPr>
          <w:rFonts w:hint="eastAsia" w:ascii="仿宋_GB2312" w:hAnsi="华文仿宋" w:eastAsia="仿宋_GB2312"/>
          <w:sz w:val="32"/>
          <w:szCs w:val="32"/>
          <w:u w:val="single"/>
        </w:rPr>
        <w:t xml:space="preserve">     </w:t>
      </w: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auto"/>
        <w:ind w:left="603" w:leftChars="287"/>
        <w:textAlignment w:val="auto"/>
        <w:rPr>
          <w:rFonts w:hint="eastAsia"/>
          <w:b/>
          <w:sz w:val="18"/>
          <w:szCs w:val="18"/>
        </w:rPr>
      </w:pP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auto"/>
        <w:ind w:firstLine="1928" w:firstLineChars="600"/>
        <w:textAlignment w:val="auto"/>
        <w:rPr>
          <w:rFonts w:hint="eastAsia"/>
          <w:b/>
          <w:sz w:val="32"/>
          <w:szCs w:val="32"/>
        </w:rPr>
      </w:pPr>
      <w:r>
        <w:rPr>
          <w:rFonts w:hint="eastAsia"/>
          <w:b/>
          <w:sz w:val="32"/>
          <w:szCs w:val="32"/>
          <w:lang w:eastAsia="zh-CN"/>
        </w:rPr>
        <w:t>学</w:t>
      </w:r>
      <w:r>
        <w:rPr>
          <w:rFonts w:hint="eastAsia"/>
          <w:b/>
          <w:sz w:val="32"/>
          <w:szCs w:val="32"/>
          <w:lang w:val="en-US" w:eastAsia="zh-CN"/>
        </w:rPr>
        <w:t xml:space="preserve">    </w:t>
      </w:r>
      <w:r>
        <w:rPr>
          <w:rFonts w:hint="eastAsia"/>
          <w:b/>
          <w:sz w:val="32"/>
          <w:szCs w:val="32"/>
          <w:lang w:eastAsia="zh-CN"/>
        </w:rPr>
        <w:t>号</w:t>
      </w:r>
      <w:r>
        <w:rPr>
          <w:rFonts w:hint="eastAsia"/>
          <w:b/>
          <w:sz w:val="32"/>
          <w:szCs w:val="32"/>
        </w:rPr>
        <w:t xml:space="preserve"> </w:t>
      </w:r>
      <w:r>
        <w:rPr>
          <w:rFonts w:hint="eastAsia" w:ascii="仿宋_GB2312" w:hAnsi="华文仿宋" w:eastAsia="仿宋_GB2312"/>
          <w:sz w:val="32"/>
          <w:szCs w:val="32"/>
          <w:u w:val="single"/>
        </w:rPr>
        <w:t xml:space="preserve">         </w:t>
      </w:r>
      <w:r>
        <w:rPr>
          <w:rFonts w:hint="eastAsia" w:ascii="仿宋_GB2312" w:hAnsi="华文仿宋" w:eastAsia="仿宋_GB2312"/>
          <w:sz w:val="32"/>
          <w:szCs w:val="32"/>
          <w:u w:val="single"/>
          <w:lang w:val="en-US" w:eastAsia="zh-CN"/>
        </w:rPr>
        <w:t>2101730</w:t>
      </w:r>
      <w:r>
        <w:rPr>
          <w:rFonts w:hint="eastAsia" w:ascii="仿宋_GB2312" w:hAnsi="华文仿宋" w:eastAsia="仿宋_GB2312"/>
          <w:sz w:val="32"/>
          <w:szCs w:val="32"/>
          <w:u w:val="single"/>
        </w:rPr>
        <w:t xml:space="preserve">   </w:t>
      </w:r>
      <w:r>
        <w:rPr>
          <w:rFonts w:hint="eastAsia" w:ascii="仿宋_GB2312" w:hAnsi="华文仿宋" w:eastAsia="仿宋_GB2312"/>
          <w:sz w:val="32"/>
          <w:szCs w:val="32"/>
          <w:u w:val="single"/>
          <w:lang w:val="en-US" w:eastAsia="zh-CN"/>
        </w:rPr>
        <w:t xml:space="preserve"> </w:t>
      </w:r>
      <w:bookmarkStart w:id="22" w:name="_GoBack"/>
      <w:bookmarkEnd w:id="22"/>
      <w:r>
        <w:rPr>
          <w:rFonts w:hint="eastAsia" w:ascii="仿宋_GB2312" w:hAnsi="华文仿宋" w:eastAsia="仿宋_GB2312"/>
          <w:sz w:val="32"/>
          <w:szCs w:val="32"/>
          <w:u w:val="single"/>
        </w:rPr>
        <w:t xml:space="preserve">     </w:t>
      </w: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auto"/>
        <w:ind w:left="603" w:leftChars="287"/>
        <w:textAlignment w:val="auto"/>
        <w:rPr>
          <w:rFonts w:hint="eastAsia"/>
          <w:b/>
          <w:sz w:val="18"/>
          <w:szCs w:val="18"/>
        </w:rPr>
      </w:pP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auto"/>
        <w:ind w:firstLine="1928" w:firstLineChars="600"/>
        <w:textAlignment w:val="auto"/>
        <w:rPr>
          <w:rFonts w:hint="eastAsia" w:cs="Arial"/>
          <w:color w:val="000000"/>
          <w:sz w:val="32"/>
          <w:szCs w:val="32"/>
        </w:rPr>
      </w:pPr>
      <w:r>
        <w:rPr>
          <w:rFonts w:hint="eastAsia"/>
          <w:b/>
          <w:sz w:val="32"/>
          <w:szCs w:val="32"/>
          <w:lang w:eastAsia="zh-CN"/>
        </w:rPr>
        <w:t>学</w:t>
      </w:r>
      <w:r>
        <w:rPr>
          <w:rFonts w:hint="eastAsia"/>
          <w:b/>
          <w:sz w:val="32"/>
          <w:szCs w:val="32"/>
        </w:rPr>
        <w:t xml:space="preserve">    </w:t>
      </w:r>
      <w:r>
        <w:rPr>
          <w:rFonts w:hint="eastAsia"/>
          <w:b/>
          <w:sz w:val="32"/>
          <w:szCs w:val="32"/>
          <w:lang w:eastAsia="zh-CN"/>
        </w:rPr>
        <w:t>院</w:t>
      </w:r>
      <w:r>
        <w:rPr>
          <w:rFonts w:hint="eastAsia"/>
          <w:b/>
          <w:sz w:val="32"/>
          <w:szCs w:val="32"/>
        </w:rPr>
        <w:t xml:space="preserve"> </w:t>
      </w:r>
      <w:r>
        <w:rPr>
          <w:rFonts w:hint="eastAsia" w:ascii="仿宋_GB2312" w:hAnsi="华文仿宋" w:eastAsia="仿宋_GB2312"/>
          <w:sz w:val="32"/>
          <w:szCs w:val="32"/>
          <w:u w:val="single"/>
        </w:rPr>
        <w:t xml:space="preserve">  </w:t>
      </w:r>
      <w:r>
        <w:rPr>
          <w:rFonts w:hint="eastAsia" w:ascii="仿宋_GB2312" w:hAnsi="华文仿宋" w:eastAsia="仿宋_GB2312"/>
          <w:sz w:val="32"/>
          <w:szCs w:val="32"/>
          <w:u w:val="single"/>
          <w:lang w:val="en-US" w:eastAsia="zh-CN"/>
        </w:rPr>
        <w:t>计算机科学与工程学院</w:t>
      </w:r>
      <w:r>
        <w:rPr>
          <w:rFonts w:hint="eastAsia" w:ascii="仿宋_GB2312" w:hAnsi="华文仿宋" w:eastAsia="仿宋_GB2312"/>
          <w:sz w:val="32"/>
          <w:szCs w:val="32"/>
          <w:u w:val="single"/>
        </w:rPr>
        <w:t xml:space="preserve">   </w:t>
      </w: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auto"/>
        <w:ind w:left="603" w:leftChars="287"/>
        <w:textAlignment w:val="auto"/>
        <w:rPr>
          <w:rFonts w:hint="eastAsia"/>
          <w:b/>
          <w:sz w:val="18"/>
          <w:szCs w:val="18"/>
        </w:rPr>
      </w:pP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auto"/>
        <w:ind w:firstLine="1928" w:firstLineChars="600"/>
        <w:textAlignment w:val="auto"/>
        <w:rPr>
          <w:rFonts w:hint="eastAsia" w:ascii="仿宋_GB2312" w:hAnsi="华文仿宋" w:eastAsia="仿宋_GB2312"/>
          <w:sz w:val="32"/>
          <w:szCs w:val="32"/>
          <w:u w:val="single"/>
        </w:rPr>
      </w:pPr>
      <w:r>
        <w:rPr>
          <w:rFonts w:hint="eastAsia"/>
          <w:b/>
          <w:sz w:val="32"/>
          <w:szCs w:val="32"/>
        </w:rPr>
        <w:t>任课教师</w:t>
      </w:r>
      <w:r>
        <w:rPr>
          <w:rFonts w:hint="eastAsia" w:cs="Arial"/>
          <w:color w:val="000000"/>
          <w:sz w:val="32"/>
          <w:szCs w:val="32"/>
        </w:rPr>
        <w:t xml:space="preserve"> </w:t>
      </w:r>
      <w:r>
        <w:rPr>
          <w:rFonts w:hint="eastAsia" w:ascii="仿宋_GB2312" w:hAnsi="华文仿宋" w:eastAsia="仿宋_GB2312"/>
          <w:sz w:val="32"/>
          <w:szCs w:val="32"/>
          <w:u w:val="single"/>
        </w:rPr>
        <w:t xml:space="preserve">       </w:t>
      </w:r>
      <w:r>
        <w:rPr>
          <w:rFonts w:hint="eastAsia" w:ascii="仿宋_GB2312" w:hAnsi="华文仿宋" w:eastAsia="仿宋_GB2312"/>
          <w:sz w:val="32"/>
          <w:szCs w:val="32"/>
          <w:u w:val="single"/>
          <w:lang w:val="en-US" w:eastAsia="zh-CN"/>
        </w:rPr>
        <w:t xml:space="preserve">肖桐、朱靖波 </w:t>
      </w:r>
      <w:r>
        <w:rPr>
          <w:rFonts w:hint="eastAsia" w:ascii="仿宋_GB2312" w:hAnsi="华文仿宋" w:eastAsia="仿宋_GB2312"/>
          <w:sz w:val="32"/>
          <w:szCs w:val="32"/>
          <w:u w:val="single"/>
        </w:rPr>
        <w:t xml:space="preserve">     </w:t>
      </w: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300" w:lineRule="auto"/>
        <w:ind w:left="603" w:leftChars="287"/>
        <w:textAlignment w:val="auto"/>
        <w:rPr>
          <w:rFonts w:hint="eastAsia" w:ascii="仿宋_GB2312" w:hAnsi="华文仿宋" w:eastAsia="仿宋_GB2312"/>
          <w:sz w:val="32"/>
          <w:szCs w:val="32"/>
          <w:u w:val="single"/>
        </w:rPr>
      </w:pPr>
    </w:p>
    <w:p>
      <w:pPr>
        <w:pStyle w:val="11"/>
        <w:snapToGrid w:val="0"/>
        <w:spacing w:before="0" w:beforeAutospacing="0" w:after="0" w:afterAutospacing="0" w:line="360" w:lineRule="auto"/>
        <w:rPr>
          <w:rFonts w:hint="eastAsia" w:ascii="仿宋_GB2312" w:hAnsi="华文仿宋" w:eastAsia="仿宋_GB2312"/>
          <w:sz w:val="32"/>
          <w:szCs w:val="32"/>
          <w:u w:val="single"/>
        </w:rPr>
      </w:pPr>
    </w:p>
    <w:p>
      <w:pPr>
        <w:pStyle w:val="11"/>
        <w:snapToGrid w:val="0"/>
        <w:spacing w:before="0" w:beforeAutospacing="0" w:after="0" w:afterAutospacing="0" w:line="360" w:lineRule="auto"/>
        <w:rPr>
          <w:rFonts w:hint="eastAsia"/>
          <w:b/>
          <w:sz w:val="28"/>
          <w:szCs w:val="28"/>
        </w:rPr>
      </w:pPr>
    </w:p>
    <w:p>
      <w:pPr>
        <w:pStyle w:val="11"/>
        <w:snapToGrid w:val="0"/>
        <w:spacing w:before="0" w:beforeAutospacing="0" w:after="0" w:afterAutospacing="0" w:line="360" w:lineRule="auto"/>
        <w:rPr>
          <w:rFonts w:hint="eastAsia"/>
          <w:b/>
          <w:sz w:val="28"/>
          <w:szCs w:val="28"/>
        </w:rPr>
      </w:pPr>
    </w:p>
    <w:p>
      <w:pPr>
        <w:pStyle w:val="11"/>
        <w:snapToGrid w:val="0"/>
        <w:spacing w:before="0" w:beforeAutospacing="0" w:after="0" w:afterAutospacing="0" w:line="360" w:lineRule="auto"/>
        <w:jc w:val="center"/>
        <w:rPr>
          <w:rFonts w:ascii="Times New Roman" w:hAnsi="Times New Roman" w:eastAsia="黑体" w:cs="Times New Roman"/>
          <w:b w:val="0"/>
          <w:bCs/>
          <w:color w:val="auto"/>
          <w:sz w:val="36"/>
          <w:szCs w:val="36"/>
          <w:lang w:val="zh-CN"/>
        </w:rPr>
        <w:sectPr>
          <w:pgSz w:w="11906" w:h="16838"/>
          <w:pgMar w:top="1440" w:right="1800" w:bottom="1440" w:left="1800" w:header="851" w:footer="992" w:gutter="0"/>
          <w:cols w:space="425" w:num="1"/>
          <w:docGrid w:type="lines" w:linePitch="312" w:charSpace="0"/>
        </w:sectPr>
      </w:pPr>
      <w:r>
        <w:rPr>
          <w:rFonts w:hint="eastAsia"/>
          <w:b/>
          <w:sz w:val="28"/>
          <w:szCs w:val="28"/>
          <w:lang w:val="en-US" w:eastAsia="zh-CN"/>
        </w:rPr>
        <w:t>2021</w:t>
      </w:r>
      <w:r>
        <w:rPr>
          <w:rFonts w:hint="eastAsia"/>
          <w:b/>
          <w:sz w:val="28"/>
          <w:szCs w:val="28"/>
        </w:rPr>
        <w:t xml:space="preserve">年     </w:t>
      </w:r>
      <w:r>
        <w:rPr>
          <w:rFonts w:hint="eastAsia"/>
          <w:b/>
          <w:sz w:val="28"/>
          <w:szCs w:val="28"/>
          <w:lang w:val="en-US" w:eastAsia="zh-CN"/>
        </w:rPr>
        <w:t>12</w:t>
      </w:r>
      <w:r>
        <w:rPr>
          <w:rFonts w:hint="eastAsia"/>
          <w:b/>
          <w:sz w:val="28"/>
          <w:szCs w:val="28"/>
        </w:rPr>
        <w:t xml:space="preserve">月    </w:t>
      </w:r>
      <w:r>
        <w:rPr>
          <w:rFonts w:hint="eastAsia"/>
          <w:b/>
          <w:sz w:val="28"/>
          <w:szCs w:val="28"/>
          <w:lang w:val="en-US" w:eastAsia="zh-CN"/>
        </w:rPr>
        <w:t>01</w:t>
      </w:r>
      <w:r>
        <w:rPr>
          <w:rFonts w:hint="eastAsia"/>
          <w:b/>
          <w:sz w:val="28"/>
          <w:szCs w:val="28"/>
        </w:rPr>
        <w:t>日</w:t>
      </w:r>
    </w:p>
    <w:p>
      <w:pPr>
        <w:pStyle w:val="17"/>
        <w:tabs>
          <w:tab w:val="left" w:pos="726"/>
          <w:tab w:val="center" w:pos="4393"/>
        </w:tabs>
        <w:spacing w:before="249" w:after="156"/>
        <w:jc w:val="both"/>
        <w:rPr>
          <w:rFonts w:ascii="Times New Roman" w:hAnsi="Times New Roman" w:eastAsia="黑体" w:cs="Times New Roman"/>
          <w:b w:val="0"/>
          <w:bCs/>
          <w:color w:val="auto"/>
          <w:sz w:val="36"/>
          <w:szCs w:val="36"/>
          <w:lang w:val="zh-CN"/>
        </w:rPr>
        <w:sectPr>
          <w:type w:val="continuous"/>
          <w:pgSz w:w="11906" w:h="16838"/>
          <w:pgMar w:top="1440" w:right="1800" w:bottom="1440" w:left="1800" w:header="851" w:footer="992" w:gutter="0"/>
          <w:cols w:space="425" w:num="1"/>
          <w:docGrid w:type="lines" w:linePitch="312" w:charSpace="0"/>
        </w:sectPr>
      </w:pPr>
    </w:p>
    <w:p>
      <w:pPr>
        <w:pStyle w:val="5"/>
        <w:numPr>
          <w:ilvl w:val="0"/>
          <w:numId w:val="0"/>
        </w:numPr>
        <w:bidi w:val="0"/>
        <w:spacing w:before="249" w:after="156"/>
        <w:jc w:val="center"/>
        <w:rPr>
          <w:rFonts w:asciiTheme="minorHAnsi" w:hAnsiTheme="minorHAnsi" w:eastAsiaTheme="minorEastAsia" w:cstheme="minorBidi"/>
          <w:b/>
          <w:kern w:val="2"/>
          <w:sz w:val="32"/>
          <w:szCs w:val="24"/>
          <w:lang w:val="en-US" w:eastAsia="zh-CN" w:bidi="ar-SA"/>
        </w:rPr>
      </w:pPr>
      <w:bookmarkStart w:id="12" w:name="_Toc28617"/>
      <w:bookmarkStart w:id="13" w:name="_Toc24125"/>
      <w:bookmarkStart w:id="14" w:name="_Toc23681"/>
      <w:r>
        <w:rPr>
          <w:rFonts w:ascii="Times New Roman" w:hAnsi="Times New Roman" w:eastAsia="黑体" w:cs="Times New Roman"/>
          <w:b w:val="0"/>
          <w:bCs/>
          <w:color w:val="auto"/>
          <w:sz w:val="36"/>
          <w:szCs w:val="36"/>
          <w:lang w:val="zh-CN"/>
        </w:rPr>
        <w:t>目  录</w:t>
      </w:r>
      <w:bookmarkEnd w:id="12"/>
      <w:bookmarkEnd w:id="13"/>
      <w:bookmarkEnd w:id="14"/>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pPr>
        <w:pStyle w:val="7"/>
        <w:tabs>
          <w:tab w:val="right" w:leader="dot" w:pos="8306"/>
        </w:tabs>
      </w:pPr>
      <w:r>
        <w:fldChar w:fldCharType="begin"/>
      </w:r>
      <w:r>
        <w:instrText xml:space="preserve"> HYPERLINK \l _Toc20626 </w:instrText>
      </w:r>
      <w:r>
        <w:fldChar w:fldCharType="separate"/>
      </w:r>
      <w:r>
        <w:rPr>
          <w:rFonts w:hint="eastAsia"/>
          <w:lang w:val="en-US" w:eastAsia="zh-CN"/>
        </w:rPr>
        <w:t>一、 Transformer</w:t>
      </w:r>
      <w:r>
        <w:tab/>
      </w:r>
      <w:r>
        <w:fldChar w:fldCharType="begin"/>
      </w:r>
      <w:r>
        <w:instrText xml:space="preserve"> PAGEREF _Toc20626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_Toc15984 </w:instrText>
      </w:r>
      <w:r>
        <w:fldChar w:fldCharType="separate"/>
      </w:r>
      <w:r>
        <w:rPr>
          <w:rFonts w:hint="eastAsia"/>
          <w:lang w:val="en-US" w:eastAsia="zh-CN"/>
        </w:rPr>
        <w:t>二、 Dropout</w:t>
      </w:r>
      <w:r>
        <w:tab/>
      </w:r>
      <w:r>
        <w:fldChar w:fldCharType="begin"/>
      </w:r>
      <w:r>
        <w:instrText xml:space="preserve"> PAGEREF _Toc15984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_Toc27350 </w:instrText>
      </w:r>
      <w:r>
        <w:fldChar w:fldCharType="separate"/>
      </w:r>
      <w:r>
        <w:rPr>
          <w:rFonts w:hint="eastAsia"/>
          <w:lang w:val="en-US" w:eastAsia="zh-CN"/>
        </w:rPr>
        <w:t>三、 Base v.s. Tiny</w:t>
      </w:r>
      <w:r>
        <w:tab/>
      </w:r>
      <w:r>
        <w:fldChar w:fldCharType="begin"/>
      </w:r>
      <w:r>
        <w:instrText xml:space="preserve"> PAGEREF _Toc27350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_Toc20366 </w:instrText>
      </w:r>
      <w:r>
        <w:fldChar w:fldCharType="separate"/>
      </w:r>
      <w:r>
        <w:rPr>
          <w:rFonts w:hint="eastAsia"/>
          <w:lang w:val="en-US" w:eastAsia="zh-CN"/>
        </w:rPr>
        <w:t>四、 Pre-Norm v.s. Post-Norm</w:t>
      </w:r>
      <w:r>
        <w:tab/>
      </w:r>
      <w:r>
        <w:fldChar w:fldCharType="begin"/>
      </w:r>
      <w:r>
        <w:instrText xml:space="preserve"> PAGEREF _Toc20366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_Toc16348 </w:instrText>
      </w:r>
      <w:r>
        <w:fldChar w:fldCharType="separate"/>
      </w:r>
      <w:r>
        <w:rPr>
          <w:rFonts w:hint="eastAsia"/>
          <w:lang w:val="en-US" w:eastAsia="zh-CN"/>
        </w:rPr>
        <w:t>五、 Ensemble</w:t>
      </w:r>
      <w:r>
        <w:tab/>
      </w:r>
      <w:r>
        <w:fldChar w:fldCharType="begin"/>
      </w:r>
      <w:r>
        <w:instrText xml:space="preserve"> PAGEREF _Toc16348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_Toc16134 </w:instrText>
      </w:r>
      <w:r>
        <w:fldChar w:fldCharType="separate"/>
      </w:r>
      <w:r>
        <w:rPr>
          <w:rFonts w:hint="eastAsia"/>
          <w:lang w:val="en-US" w:eastAsia="zh-CN"/>
        </w:rPr>
        <w:t>六、 Knowledge Distillation</w:t>
      </w:r>
      <w:r>
        <w:tab/>
      </w:r>
      <w:r>
        <w:fldChar w:fldCharType="begin"/>
      </w:r>
      <w:r>
        <w:instrText xml:space="preserve"> PAGEREF _Toc16134 \h </w:instrText>
      </w:r>
      <w:r>
        <w:fldChar w:fldCharType="separate"/>
      </w:r>
      <w:r>
        <w:t>9</w:t>
      </w:r>
      <w:r>
        <w:fldChar w:fldCharType="end"/>
      </w:r>
      <w:r>
        <w:fldChar w:fldCharType="end"/>
      </w:r>
    </w:p>
    <w:p>
      <w:pPr>
        <w:pStyle w:val="17"/>
        <w:numPr>
          <w:ilvl w:val="0"/>
          <w:numId w:val="0"/>
        </w:numPr>
        <w:tabs>
          <w:tab w:val="left" w:pos="726"/>
          <w:tab w:val="center" w:pos="4393"/>
        </w:tabs>
        <w:bidi w:val="0"/>
        <w:spacing w:before="249" w:after="156"/>
        <w:jc w:val="center"/>
        <w:rPr>
          <w:rFonts w:hint="eastAsia"/>
          <w:lang w:val="en-US" w:eastAsia="zh-CN"/>
        </w:rPr>
      </w:pPr>
      <w:r>
        <w:fldChar w:fldCharType="end"/>
      </w:r>
    </w:p>
    <w:p>
      <w:pPr>
        <w:pStyle w:val="5"/>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p>
    <w:p>
      <w:pPr>
        <w:pStyle w:val="5"/>
        <w:numPr>
          <w:ilvl w:val="0"/>
          <w:numId w:val="1"/>
        </w:numPr>
        <w:bidi w:val="0"/>
        <w:rPr>
          <w:rFonts w:hint="eastAsia"/>
          <w:b/>
          <w:lang w:val="en-US" w:eastAsia="zh-CN"/>
        </w:rPr>
      </w:pPr>
      <w:bookmarkStart w:id="15" w:name="_Toc20626"/>
      <w:r>
        <w:rPr>
          <w:rFonts w:hint="eastAsia"/>
          <w:b/>
          <w:lang w:val="en-US" w:eastAsia="zh-CN"/>
        </w:rPr>
        <w:t>Transformer</w:t>
      </w:r>
      <w:bookmarkEnd w:id="15"/>
    </w:p>
    <w:p>
      <w:pPr>
        <w:pStyle w:val="3"/>
        <w:spacing w:line="240" w:lineRule="auto"/>
        <w:ind w:firstLine="199" w:firstLineChars="83"/>
        <w:jc w:val="center"/>
      </w:pPr>
      <w:r>
        <w:drawing>
          <wp:inline distT="0" distB="0" distL="114300" distR="114300">
            <wp:extent cx="3776345" cy="4585970"/>
            <wp:effectExtent l="0" t="0" r="3175"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4"/>
                    <a:stretch>
                      <a:fillRect/>
                    </a:stretch>
                  </pic:blipFill>
                  <pic:spPr>
                    <a:xfrm>
                      <a:off x="0" y="0"/>
                      <a:ext cx="3776345" cy="4585970"/>
                    </a:xfrm>
                    <a:prstGeom prst="rect">
                      <a:avLst/>
                    </a:prstGeom>
                    <a:noFill/>
                    <a:ln>
                      <a:noFill/>
                    </a:ln>
                  </pic:spPr>
                </pic:pic>
              </a:graphicData>
            </a:graphic>
          </wp:inline>
        </w:drawing>
      </w:r>
    </w:p>
    <w:p>
      <w:pPr>
        <w:pStyle w:val="3"/>
        <w:spacing w:before="156" w:beforeLines="50" w:after="156" w:afterLines="50" w:line="300" w:lineRule="exact"/>
        <w:ind w:firstLine="199" w:firstLineChars="95"/>
        <w:jc w:val="center"/>
        <w:rPr>
          <w:rFonts w:eastAsiaTheme="minorEastAsia"/>
          <w:sz w:val="21"/>
          <w:szCs w:val="21"/>
        </w:rPr>
      </w:pPr>
      <w:r>
        <w:rPr>
          <w:rFonts w:hint="eastAsia"/>
          <w:sz w:val="21"/>
          <w:szCs w:val="21"/>
          <w:lang w:val="en-US" w:eastAsia="zh-CN"/>
        </w:rPr>
        <w:t>图1</w:t>
      </w:r>
      <w:r>
        <w:rPr>
          <w:rFonts w:eastAsiaTheme="minorEastAsia"/>
          <w:sz w:val="21"/>
          <w:szCs w:val="21"/>
        </w:rPr>
        <w:t>.1</w:t>
      </w:r>
      <w:r>
        <w:rPr>
          <w:rFonts w:hint="eastAsia"/>
          <w:sz w:val="21"/>
          <w:szCs w:val="21"/>
          <w:lang w:val="en-US" w:eastAsia="zh-CN"/>
        </w:rPr>
        <w:t xml:space="preserve"> </w:t>
      </w:r>
      <w:r>
        <w:rPr>
          <w:rFonts w:eastAsiaTheme="minorEastAsia"/>
          <w:sz w:val="21"/>
          <w:szCs w:val="21"/>
        </w:rPr>
        <w:t>Transformer</w:t>
      </w:r>
      <w:r>
        <w:rPr>
          <w:rFonts w:hint="eastAsia"/>
          <w:sz w:val="21"/>
          <w:szCs w:val="21"/>
          <w:lang w:val="en-US" w:eastAsia="zh-CN"/>
        </w:rPr>
        <w:t>模型</w:t>
      </w:r>
      <w:r>
        <w:rPr>
          <w:rFonts w:eastAsiaTheme="minorEastAsia"/>
          <w:sz w:val="21"/>
          <w:szCs w:val="21"/>
        </w:rPr>
        <w:t>结构</w:t>
      </w:r>
    </w:p>
    <w:p>
      <w:pPr>
        <w:pStyle w:val="3"/>
        <w:ind w:firstLine="480"/>
        <w:rPr>
          <w:rFonts w:hint="default"/>
          <w:lang w:val="en-US" w:eastAsia="zh-CN"/>
        </w:rPr>
      </w:pPr>
      <w:r>
        <w:t>图</w:t>
      </w:r>
      <w:r>
        <w:rPr>
          <w:rFonts w:hint="eastAsia"/>
          <w:lang w:val="en-US" w:eastAsia="zh-CN"/>
        </w:rPr>
        <w:t>1</w:t>
      </w:r>
      <w:r>
        <w:t>.1展示了Transformer的</w:t>
      </w:r>
      <w:r>
        <w:rPr>
          <w:rFonts w:hint="eastAsia"/>
          <w:lang w:val="en-US" w:eastAsia="zh-CN"/>
        </w:rPr>
        <w:t>模型</w:t>
      </w:r>
      <w:r>
        <w:t>结构。</w:t>
      </w:r>
      <w:r>
        <w:rPr>
          <w:rFonts w:hint="eastAsia"/>
          <w:lang w:val="en-US" w:eastAsia="zh-CN"/>
        </w:rPr>
        <w:t>模型的编码器由若干层堆叠而成，对于输入的向量序列，编码器层会输出同样大小的向量序列，每层又由若干个不同的模块组成，其中包括：</w:t>
      </w:r>
    </w:p>
    <w:p>
      <w:pPr>
        <w:pStyle w:val="3"/>
        <w:ind w:firstLine="480"/>
      </w:pPr>
      <w:r>
        <w:t>（1）</w:t>
      </w:r>
      <w:r>
        <w:rPr>
          <w:rFonts w:hint="eastAsia"/>
          <w:lang w:val="en-US" w:eastAsia="zh-CN"/>
        </w:rPr>
        <w:t>多头</w:t>
      </w:r>
      <w:r>
        <w:t>自注意力</w:t>
      </w:r>
      <w:r>
        <w:rPr>
          <w:rFonts w:hint="eastAsia"/>
          <w:lang w:val="en-US" w:eastAsia="zh-CN"/>
        </w:rPr>
        <w:t>子层</w:t>
      </w:r>
      <w:r>
        <w:t>（Multi-head Attention</w:t>
      </w:r>
      <w:r>
        <w:rPr>
          <w:rFonts w:hint="eastAsia"/>
          <w:lang w:val="en-US" w:eastAsia="zh-CN"/>
        </w:rPr>
        <w:t xml:space="preserve"> </w:t>
      </w:r>
      <w:r>
        <w:rPr>
          <w:rFonts w:hint="default" w:asciiTheme="minorHAnsi" w:hAnsiTheme="minorHAnsi" w:eastAsiaTheme="minorEastAsia" w:cstheme="minorBidi"/>
          <w:kern w:val="2"/>
          <w:sz w:val="24"/>
          <w:szCs w:val="24"/>
          <w:lang w:val="en-US" w:eastAsia="zh-CN" w:bidi="ar-SA"/>
        </w:rPr>
        <w:t>Sub</w:t>
      </w:r>
      <w:r>
        <w:rPr>
          <w:rFonts w:hint="default" w:asciiTheme="minorHAnsi" w:hAnsiTheme="minorHAnsi" w:eastAsiaTheme="minorEastAsia" w:cstheme="minorBidi"/>
          <w:kern w:val="2"/>
          <w:sz w:val="24"/>
          <w:szCs w:val="24"/>
          <w:lang w:val="en-US" w:eastAsia="zh-CN" w:bidi="ar-SA"/>
        </w:rPr>
        <w:softHyphen/>
      </w:r>
      <w:r>
        <w:rPr>
          <w:rFonts w:hint="default" w:asciiTheme="minorHAnsi" w:hAnsiTheme="minorHAnsi" w:eastAsiaTheme="minorEastAsia" w:cstheme="minorBidi"/>
          <w:kern w:val="2"/>
          <w:sz w:val="24"/>
          <w:szCs w:val="24"/>
          <w:lang w:val="en-US" w:eastAsia="zh-CN" w:bidi="ar-SA"/>
        </w:rPr>
        <w:t>layer</w:t>
      </w:r>
      <w:r>
        <w:t>）：使用多头自注意力机制对输入序列许学习，从而得到新的表示；</w:t>
      </w:r>
    </w:p>
    <w:p>
      <w:pPr>
        <w:pStyle w:val="3"/>
        <w:ind w:firstLine="480"/>
      </w:pPr>
      <w:r>
        <w:t>（2）前馈神经网络</w:t>
      </w:r>
      <w:r>
        <w:rPr>
          <w:rFonts w:hint="eastAsia"/>
          <w:lang w:val="en-US" w:eastAsia="zh-CN"/>
        </w:rPr>
        <w:t>子层</w:t>
      </w:r>
      <w:r>
        <w:t>（Feed Forward</w:t>
      </w:r>
      <w:r>
        <w:rPr>
          <w:rFonts w:hint="eastAsia"/>
          <w:lang w:val="en-US" w:eastAsia="zh-CN"/>
        </w:rPr>
        <w:t xml:space="preserve"> </w:t>
      </w:r>
      <w:r>
        <w:rPr>
          <w:rFonts w:hint="default" w:asciiTheme="minorHAnsi" w:hAnsiTheme="minorHAnsi" w:eastAsiaTheme="minorEastAsia" w:cstheme="minorBidi"/>
          <w:kern w:val="2"/>
          <w:sz w:val="24"/>
          <w:szCs w:val="24"/>
          <w:lang w:val="en-US" w:eastAsia="zh-CN" w:bidi="ar-SA"/>
        </w:rPr>
        <w:t>Sub</w:t>
      </w:r>
      <w:r>
        <w:rPr>
          <w:rFonts w:hint="default" w:asciiTheme="minorHAnsi" w:hAnsiTheme="minorHAnsi" w:eastAsiaTheme="minorEastAsia" w:cstheme="minorBidi"/>
          <w:kern w:val="2"/>
          <w:sz w:val="24"/>
          <w:szCs w:val="24"/>
          <w:lang w:val="en-US" w:eastAsia="zh-CN" w:bidi="ar-SA"/>
        </w:rPr>
        <w:softHyphen/>
      </w:r>
      <w:r>
        <w:rPr>
          <w:rFonts w:hint="default" w:asciiTheme="minorHAnsi" w:hAnsiTheme="minorHAnsi" w:eastAsiaTheme="minorEastAsia" w:cstheme="minorBidi"/>
          <w:kern w:val="2"/>
          <w:sz w:val="24"/>
          <w:szCs w:val="24"/>
          <w:lang w:val="en-US" w:eastAsia="zh-CN" w:bidi="ar-SA"/>
        </w:rPr>
        <w:t>layer</w:t>
      </w:r>
      <w:r>
        <w:t>）：使用全连接层的前馈神经网络将输入序列进行</w:t>
      </w:r>
      <w:r>
        <w:rPr>
          <w:rFonts w:hint="eastAsia"/>
          <w:lang w:val="en-US" w:eastAsia="zh-CN"/>
        </w:rPr>
        <w:t>进一步的</w:t>
      </w:r>
      <w:r>
        <w:t>变换；</w:t>
      </w:r>
    </w:p>
    <w:p>
      <w:pPr>
        <w:pStyle w:val="3"/>
        <w:ind w:firstLine="480"/>
        <w:rPr>
          <w:rFonts w:hint="eastAsia"/>
          <w:lang w:val="en-US" w:eastAsia="zh-CN"/>
        </w:rPr>
      </w:pPr>
      <w:r>
        <w:t>（3）残差连接（Add）：</w:t>
      </w:r>
      <w:r>
        <w:rPr>
          <w:rFonts w:hint="eastAsia"/>
          <w:lang w:val="en-US" w:eastAsia="zh-CN"/>
        </w:rPr>
        <w:t xml:space="preserve">对于自注意力子层和前馈神经网络子层，都有一个 </w:t>
      </w:r>
    </w:p>
    <w:p>
      <w:pPr>
        <w:pStyle w:val="3"/>
        <w:ind w:firstLine="480"/>
      </w:pPr>
      <w:r>
        <w:rPr>
          <w:rFonts w:hint="eastAsia"/>
          <w:lang w:val="en-US" w:eastAsia="zh-CN"/>
        </w:rPr>
        <w:t>从输入直接到输出的额外连接，也就是一个跨子层的直连。残差连接可以使深层网络的信息传递更为有效；</w:t>
      </w:r>
    </w:p>
    <w:p>
      <w:pPr>
        <w:pStyle w:val="3"/>
        <w:ind w:firstLine="480"/>
      </w:pPr>
      <w:r>
        <w:t>（4）层标准化（</w:t>
      </w:r>
      <w:r>
        <w:rPr>
          <w:rFonts w:hint="default" w:asciiTheme="minorHAnsi" w:hAnsiTheme="minorHAnsi" w:eastAsiaTheme="minorEastAsia" w:cstheme="minorBidi"/>
          <w:kern w:val="2"/>
          <w:sz w:val="24"/>
          <w:szCs w:val="24"/>
          <w:lang w:val="en-US" w:eastAsia="zh-CN" w:bidi="ar-SA"/>
        </w:rPr>
        <w:t>Layer Normalization</w:t>
      </w:r>
      <w:r>
        <w:t>）：</w:t>
      </w:r>
      <w:r>
        <w:rPr>
          <w:rFonts w:hint="eastAsia"/>
          <w:lang w:val="en-US" w:eastAsia="zh-CN"/>
        </w:rPr>
        <w:t>自注意力子层和前馈神经网络子层进行最终输出之前，会对输出的向量进行层标准化，规范结果向量取值范围，这样易于后面进一步的处理</w:t>
      </w:r>
      <w:r>
        <w:t>。</w:t>
      </w:r>
    </w:p>
    <w:p>
      <w:pPr>
        <w:pStyle w:val="3"/>
        <w:tabs>
          <w:tab w:val="left" w:pos="4395"/>
        </w:tabs>
        <w:ind w:firstLine="480"/>
        <w:rPr>
          <w:rFonts w:hint="eastAsia"/>
          <w:lang w:val="en-US" w:eastAsia="zh-CN"/>
        </w:rPr>
      </w:pPr>
      <w:r>
        <w:t>以上的</w:t>
      </w:r>
      <w:r>
        <w:rPr>
          <w:rFonts w:hint="eastAsia"/>
          <w:lang w:val="en-US" w:eastAsia="zh-CN"/>
        </w:rPr>
        <w:t>操作就构成</w:t>
      </w:r>
      <w:r>
        <w:t>了Transformer网络中的一层。</w:t>
      </w:r>
      <w:r>
        <w:rPr>
          <w:rFonts w:hint="eastAsia"/>
          <w:lang w:val="en-US" w:eastAsia="zh-CN"/>
        </w:rPr>
        <w:t>编码器模块对于输入的执行顺序为</w:t>
      </w:r>
      <w:r>
        <w:t>：多头子注意力</w:t>
      </w:r>
      <w:r>
        <w:rPr>
          <w:rFonts w:hint="eastAsia"/>
          <w:lang w:val="en-US" w:eastAsia="zh-CN"/>
        </w:rPr>
        <w:t>层</w:t>
      </w:r>
      <w:r>
        <w:t>、残差连接、层标准化、前馈神经网络</w:t>
      </w:r>
      <w:r>
        <w:rPr>
          <w:rFonts w:hint="eastAsia"/>
          <w:lang w:val="en-US" w:eastAsia="zh-CN"/>
        </w:rPr>
        <w:t>子层</w:t>
      </w:r>
      <w:r>
        <w:t>、残差连接、</w:t>
      </w:r>
      <w:r>
        <w:rPr>
          <w:rFonts w:hint="eastAsia"/>
          <w:lang w:val="en-US" w:eastAsia="zh-CN"/>
        </w:rPr>
        <w:t>再到</w:t>
      </w:r>
      <w:r>
        <w:t>层标准化。编码</w:t>
      </w:r>
      <w:r>
        <w:rPr>
          <w:rFonts w:hint="eastAsia"/>
          <w:lang w:val="en-US" w:eastAsia="zh-CN"/>
        </w:rPr>
        <w:t>器与</w:t>
      </w:r>
      <w:r>
        <w:t>解码端类似，</w:t>
      </w:r>
      <w:r>
        <w:rPr>
          <w:rFonts w:hint="eastAsia"/>
          <w:lang w:val="en-US" w:eastAsia="zh-CN"/>
        </w:rPr>
        <w:t>仅仅</w:t>
      </w:r>
      <w:r>
        <w:t>经过多头自注意力</w:t>
      </w:r>
      <w:r>
        <w:rPr>
          <w:rFonts w:hint="eastAsia"/>
          <w:lang w:val="en-US" w:eastAsia="zh-CN"/>
        </w:rPr>
        <w:t>子层</w:t>
      </w:r>
      <w:r>
        <w:t>后</w:t>
      </w:r>
      <w:r>
        <w:rPr>
          <w:rFonts w:hint="eastAsia"/>
          <w:lang w:val="en-US" w:eastAsia="zh-CN"/>
        </w:rPr>
        <w:t>引入了一个</w:t>
      </w:r>
      <w:r>
        <w:t>编码-解码多头</w:t>
      </w:r>
      <w:r>
        <w:rPr>
          <w:rFonts w:hint="eastAsia"/>
          <w:lang w:val="en-US" w:eastAsia="zh-CN"/>
        </w:rPr>
        <w:t>交叉</w:t>
      </w:r>
      <w:r>
        <w:t>注意力</w:t>
      </w:r>
      <w:r>
        <w:rPr>
          <w:rFonts w:hint="eastAsia"/>
          <w:lang w:val="en-US" w:eastAsia="zh-CN"/>
        </w:rPr>
        <w:t>子层，用于帮助模型使用源语言句子的表示信息生成目标语言不同位置的表示</w:t>
      </w:r>
      <w:r>
        <w:t>。</w:t>
      </w:r>
      <w:r>
        <w:rPr>
          <w:rFonts w:hint="eastAsia"/>
          <w:lang w:val="en-US" w:eastAsia="zh-CN"/>
        </w:rPr>
        <w:t>两注意力子层</w:t>
      </w:r>
      <w:r>
        <w:t>的结构完全相同</w:t>
      </w:r>
      <w:r>
        <w:rPr>
          <w:rFonts w:hint="eastAsia"/>
          <w:lang w:eastAsia="zh-CN"/>
        </w:rPr>
        <w:t>，</w:t>
      </w:r>
      <w:r>
        <w:rPr>
          <w:rFonts w:hint="eastAsia"/>
          <w:lang w:val="en-US" w:eastAsia="zh-CN"/>
        </w:rPr>
        <w:t>但</w:t>
      </w:r>
      <w:r>
        <w:t>输入不相同。对于</w:t>
      </w:r>
      <w:r>
        <w:rPr>
          <w:rFonts w:hint="eastAsia"/>
          <w:lang w:val="en-US" w:eastAsia="zh-CN"/>
        </w:rPr>
        <w:t>编码器的</w:t>
      </w:r>
      <w:r>
        <w:t>多头自注意力子层来说，其三个输入query、key、value都相同，而在</w:t>
      </w:r>
      <w:r>
        <w:rPr>
          <w:rFonts w:hint="eastAsia"/>
          <w:lang w:val="en-US" w:eastAsia="zh-CN"/>
        </w:rPr>
        <w:t>解码器的</w:t>
      </w:r>
      <w:r>
        <w:t>编码-解码</w:t>
      </w:r>
      <w:r>
        <w:rPr>
          <w:rFonts w:hint="eastAsia"/>
          <w:lang w:val="en-US" w:eastAsia="zh-CN"/>
        </w:rPr>
        <w:t>交叉</w:t>
      </w:r>
      <w:r>
        <w:t>注意力子层中，key和value是相同的，</w:t>
      </w:r>
      <w:r>
        <w:rPr>
          <w:rFonts w:hint="eastAsia"/>
          <w:lang w:val="en-US" w:eastAsia="zh-CN"/>
        </w:rPr>
        <w:t>即为</w:t>
      </w:r>
      <w:r>
        <w:t>解码端输出的上下文向量，而query是解码器每个位置的表示。</w:t>
      </w:r>
    </w:p>
    <w:p>
      <w:pPr>
        <w:pStyle w:val="5"/>
        <w:numPr>
          <w:ilvl w:val="0"/>
          <w:numId w:val="1"/>
        </w:numPr>
        <w:bidi w:val="0"/>
        <w:rPr>
          <w:rFonts w:hint="default"/>
          <w:lang w:val="en-US" w:eastAsia="zh-CN"/>
        </w:rPr>
      </w:pPr>
      <w:bookmarkStart w:id="16" w:name="_Toc15984"/>
      <w:r>
        <w:rPr>
          <w:rFonts w:hint="eastAsia"/>
          <w:lang w:val="en-US" w:eastAsia="zh-CN"/>
        </w:rPr>
        <w:t>Dropout</w:t>
      </w:r>
      <w:bookmarkEnd w:id="16"/>
    </w:p>
    <w:p>
      <w:pPr>
        <w:pStyle w:val="3"/>
        <w:tabs>
          <w:tab w:val="left" w:pos="4395"/>
        </w:tabs>
        <w:ind w:firstLine="480"/>
        <w:rPr>
          <w:rFonts w:hint="eastAsia"/>
          <w:lang w:val="en-US" w:eastAsia="zh-CN"/>
        </w:rPr>
      </w:pPr>
      <w:r>
        <w:rPr>
          <w:rFonts w:hint="eastAsia"/>
          <w:lang w:val="en-US" w:eastAsia="zh-CN"/>
        </w:rPr>
        <w:t>在网络模型结构较为复杂时，会导致过度拟合训练数据，即在训练数据上损失与困惑度都很小，而在测试数据上损失与困惑度都升高</w:t>
      </w:r>
      <w:r>
        <w:t>。</w:t>
      </w:r>
      <w:r>
        <w:rPr>
          <w:rFonts w:hint="eastAsia"/>
          <w:lang w:val="en-US" w:eastAsia="zh-CN"/>
        </w:rPr>
        <w:t>作为训练神经网络的一种trick选择，Dropout可以有效地缓解过拟合的发生，达到正则化的效果。它随机地删除不同的隐藏层节点，相当于在减小网络参数的同时训练不同的网络（如图2.1），并对多个不同的模型结果取平均，同时也减小了神经元之间复杂的共适应关系。Transformer在词嵌入与位置编码、残差连接、注意力操作与前馈神经网络等四个位置都引入了Dropout操作。</w:t>
      </w:r>
    </w:p>
    <w:p>
      <w:pPr>
        <w:pStyle w:val="3"/>
        <w:tabs>
          <w:tab w:val="left" w:pos="4395"/>
        </w:tabs>
        <w:ind w:firstLine="480"/>
        <w:rPr>
          <w:rFonts w:hint="eastAsia"/>
          <w:lang w:val="en-US" w:eastAsia="zh-CN"/>
        </w:rPr>
      </w:pPr>
    </w:p>
    <w:p>
      <w:pPr>
        <w:pStyle w:val="3"/>
        <w:spacing w:line="240" w:lineRule="auto"/>
        <w:ind w:firstLine="199" w:firstLineChars="83"/>
        <w:jc w:val="center"/>
      </w:pPr>
      <w:r>
        <w:drawing>
          <wp:inline distT="0" distB="0" distL="114300" distR="114300">
            <wp:extent cx="5268595" cy="1601470"/>
            <wp:effectExtent l="0" t="0" r="4445" b="139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5"/>
                    <a:stretch>
                      <a:fillRect/>
                    </a:stretch>
                  </pic:blipFill>
                  <pic:spPr>
                    <a:xfrm>
                      <a:off x="0" y="0"/>
                      <a:ext cx="5268595" cy="1601470"/>
                    </a:xfrm>
                    <a:prstGeom prst="rect">
                      <a:avLst/>
                    </a:prstGeom>
                    <a:noFill/>
                    <a:ln>
                      <a:noFill/>
                    </a:ln>
                  </pic:spPr>
                </pic:pic>
              </a:graphicData>
            </a:graphic>
          </wp:inline>
        </w:drawing>
      </w:r>
    </w:p>
    <w:p>
      <w:pPr>
        <w:pStyle w:val="3"/>
        <w:spacing w:before="156" w:beforeLines="50" w:after="156" w:afterLines="50" w:line="300" w:lineRule="exact"/>
        <w:ind w:firstLine="199" w:firstLineChars="95"/>
        <w:jc w:val="center"/>
        <w:rPr>
          <w:rFonts w:hint="default"/>
          <w:lang w:val="en-US" w:eastAsia="zh-CN"/>
        </w:rPr>
      </w:pPr>
      <w:r>
        <w:rPr>
          <w:rFonts w:hint="eastAsia"/>
          <w:sz w:val="21"/>
          <w:szCs w:val="21"/>
          <w:lang w:val="en-US" w:eastAsia="zh-CN"/>
        </w:rPr>
        <w:t>图2</w:t>
      </w:r>
      <w:r>
        <w:rPr>
          <w:rFonts w:eastAsiaTheme="minorEastAsia"/>
          <w:sz w:val="21"/>
          <w:szCs w:val="21"/>
        </w:rPr>
        <w:t>.1</w:t>
      </w:r>
      <w:r>
        <w:rPr>
          <w:rFonts w:hint="eastAsia"/>
          <w:sz w:val="21"/>
          <w:szCs w:val="21"/>
          <w:lang w:val="en-US" w:eastAsia="zh-CN"/>
        </w:rPr>
        <w:t xml:space="preserve"> 使用Dropout前后的神经网络状态变化</w:t>
      </w:r>
      <w:r>
        <w:rPr>
          <w:rFonts w:hint="eastAsia"/>
          <w:sz w:val="21"/>
          <w:szCs w:val="21"/>
          <w:vertAlign w:val="superscript"/>
          <w:lang w:val="en-US" w:eastAsia="zh-CN"/>
        </w:rPr>
        <w:t>[1]</w:t>
      </w:r>
    </w:p>
    <w:p>
      <w:pPr>
        <w:pStyle w:val="3"/>
        <w:tabs>
          <w:tab w:val="left" w:pos="4395"/>
        </w:tabs>
        <w:ind w:firstLine="480"/>
        <w:rPr>
          <w:rFonts w:hint="eastAsia"/>
          <w:lang w:val="en-US" w:eastAsia="zh-CN"/>
        </w:rPr>
      </w:pPr>
      <w:r>
        <w:rPr>
          <w:rFonts w:hint="eastAsia"/>
          <w:lang w:val="en-US" w:eastAsia="zh-CN"/>
        </w:rPr>
        <w:t>在给定的IWSLT14德英数据集上，基于Base模型结构，测试了设定不同比例Dropout的模型在训练了100轮后的性能：</w:t>
      </w:r>
    </w:p>
    <w:p>
      <w:pPr>
        <w:pStyle w:val="3"/>
        <w:spacing w:before="156" w:beforeLines="50" w:after="156" w:afterLines="50"/>
        <w:ind w:firstLine="0" w:firstLineChars="0"/>
        <w:jc w:val="center"/>
        <w:rPr>
          <w:rFonts w:hint="default" w:eastAsiaTheme="minorEastAsia"/>
          <w:sz w:val="21"/>
          <w:szCs w:val="21"/>
          <w:lang w:val="en-US" w:eastAsia="zh-CN"/>
        </w:rPr>
      </w:pPr>
      <w:r>
        <w:rPr>
          <w:rFonts w:hint="eastAsia"/>
          <w:sz w:val="21"/>
          <w:szCs w:val="21"/>
          <w:lang w:val="en-US" w:eastAsia="zh-CN"/>
        </w:rPr>
        <w:t>表2</w:t>
      </w:r>
      <w:r>
        <w:rPr>
          <w:sz w:val="21"/>
          <w:szCs w:val="21"/>
        </w:rPr>
        <w:t>.</w:t>
      </w:r>
      <w:r>
        <w:rPr>
          <w:rFonts w:hint="eastAsia"/>
          <w:sz w:val="21"/>
          <w:szCs w:val="21"/>
          <w:lang w:val="en-US" w:eastAsia="zh-CN"/>
        </w:rPr>
        <w:t>1</w:t>
      </w:r>
      <w:r>
        <w:rPr>
          <w:sz w:val="21"/>
          <w:szCs w:val="21"/>
        </w:rPr>
        <w:t xml:space="preserve"> </w:t>
      </w:r>
      <w:r>
        <w:rPr>
          <w:rFonts w:hint="eastAsia"/>
          <w:sz w:val="21"/>
          <w:szCs w:val="21"/>
          <w:lang w:val="en-US" w:eastAsia="zh-CN"/>
        </w:rPr>
        <w:t>不同比例Dropout的模型性能比较</w:t>
      </w:r>
    </w:p>
    <w:tbl>
      <w:tblPr>
        <w:tblStyle w:val="18"/>
        <w:tblW w:w="0" w:type="auto"/>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9"/>
        <w:gridCol w:w="1053"/>
        <w:gridCol w:w="1395"/>
        <w:gridCol w:w="1439"/>
        <w:gridCol w:w="1784"/>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single" w:color="7E7E7E" w:themeColor="text1" w:themeTint="80" w:sz="4" w:space="0"/>
              <w:bottom w:val="single" w:color="000000" w:themeColor="text1" w:sz="4" w:space="0"/>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b w:val="0"/>
                <w:bCs w:val="0"/>
                <w:sz w:val="21"/>
                <w:szCs w:val="21"/>
              </w:rPr>
              <w:t>实验</w:t>
            </w:r>
            <w:r>
              <w:rPr>
                <w:rFonts w:hint="eastAsia"/>
                <w:b w:val="0"/>
                <w:bCs w:val="0"/>
                <w:sz w:val="21"/>
                <w:szCs w:val="21"/>
                <w:lang w:val="en-US" w:eastAsia="zh-CN"/>
              </w:rPr>
              <w:t>组号</w:t>
            </w:r>
          </w:p>
        </w:tc>
        <w:tc>
          <w:tcPr>
            <w:tcW w:w="1053" w:type="dxa"/>
            <w:tcBorders>
              <w:top w:val="single" w:color="7E7E7E" w:themeColor="text1" w:themeTint="80" w:sz="4" w:space="0"/>
              <w:bottom w:val="single" w:color="000000" w:themeColor="text1" w:sz="4" w:space="0"/>
            </w:tcBorders>
            <w:vAlign w:val="center"/>
          </w:tcPr>
          <w:p>
            <w:pPr>
              <w:pStyle w:val="3"/>
              <w:spacing w:line="360" w:lineRule="auto"/>
              <w:ind w:firstLine="0" w:firstLineChars="0"/>
              <w:jc w:val="center"/>
              <w:rPr>
                <w:b w:val="0"/>
                <w:bCs w:val="0"/>
                <w:sz w:val="21"/>
                <w:szCs w:val="21"/>
              </w:rPr>
            </w:pPr>
            <w:r>
              <w:rPr>
                <w:b w:val="0"/>
                <w:bCs w:val="0"/>
                <w:sz w:val="21"/>
                <w:szCs w:val="21"/>
              </w:rPr>
              <w:t>Dropout</w:t>
            </w:r>
          </w:p>
        </w:tc>
        <w:tc>
          <w:tcPr>
            <w:tcW w:w="1395" w:type="dxa"/>
            <w:tcBorders>
              <w:top w:val="single" w:color="7E7E7E" w:themeColor="text1" w:themeTint="80" w:sz="4" w:space="0"/>
              <w:bottom w:val="single" w:color="000000" w:themeColor="text1" w:sz="4" w:space="0"/>
            </w:tcBorders>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BLEU</w:t>
            </w:r>
          </w:p>
        </w:tc>
        <w:tc>
          <w:tcPr>
            <w:tcW w:w="1439" w:type="dxa"/>
            <w:tcBorders>
              <w:top w:val="single" w:color="7E7E7E" w:themeColor="text1" w:themeTint="80" w:sz="4" w:space="0"/>
              <w:bottom w:val="single" w:color="000000" w:themeColor="text1" w:sz="4" w:space="0"/>
            </w:tcBorders>
          </w:tcPr>
          <w:p>
            <w:pPr>
              <w:pStyle w:val="3"/>
              <w:spacing w:line="360" w:lineRule="auto"/>
              <w:ind w:firstLine="0" w:firstLineChars="0"/>
              <w:jc w:val="center"/>
              <w:rPr>
                <w:b w:val="0"/>
                <w:bCs w:val="0"/>
                <w:sz w:val="21"/>
                <w:szCs w:val="21"/>
              </w:rPr>
            </w:pPr>
            <w:r>
              <w:rPr>
                <w:rFonts w:hint="eastAsia"/>
                <w:b w:val="0"/>
                <w:bCs w:val="0"/>
                <w:sz w:val="21"/>
                <w:szCs w:val="21"/>
                <w:lang w:val="en-US" w:eastAsia="zh-CN"/>
              </w:rPr>
              <w:t>Best Valid ppl</w:t>
            </w:r>
          </w:p>
        </w:tc>
        <w:tc>
          <w:tcPr>
            <w:tcW w:w="1784" w:type="dxa"/>
            <w:tcBorders>
              <w:top w:val="single" w:color="7E7E7E" w:themeColor="text1" w:themeTint="80" w:sz="4" w:space="0"/>
              <w:bottom w:val="single" w:color="000000" w:themeColor="text1" w:sz="4" w:space="0"/>
            </w:tcBorders>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Best Valid Epoch</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single" w:color="000000" w:themeColor="text1" w:sz="4" w:space="0"/>
              <w:bottom w:val="nil"/>
            </w:tcBorders>
            <w:vAlign w:val="center"/>
          </w:tcPr>
          <w:p>
            <w:pPr>
              <w:pStyle w:val="3"/>
              <w:spacing w:line="360" w:lineRule="auto"/>
              <w:ind w:firstLine="0" w:firstLineChars="0"/>
              <w:jc w:val="center"/>
              <w:rPr>
                <w:b w:val="0"/>
                <w:bCs w:val="0"/>
                <w:sz w:val="21"/>
                <w:szCs w:val="21"/>
              </w:rPr>
            </w:pPr>
            <w:r>
              <w:rPr>
                <w:b w:val="0"/>
                <w:bCs w:val="0"/>
                <w:sz w:val="21"/>
                <w:szCs w:val="21"/>
              </w:rPr>
              <w:t>1</w:t>
            </w:r>
          </w:p>
        </w:tc>
        <w:tc>
          <w:tcPr>
            <w:tcW w:w="1053" w:type="dxa"/>
            <w:tcBorders>
              <w:top w:val="single" w:color="000000" w:themeColor="text1" w:sz="4" w:space="0"/>
              <w:bottom w:val="nil"/>
            </w:tcBorders>
            <w:vAlign w:val="center"/>
          </w:tcPr>
          <w:p>
            <w:pPr>
              <w:pStyle w:val="3"/>
              <w:spacing w:line="360" w:lineRule="auto"/>
              <w:ind w:firstLine="0" w:firstLineChars="0"/>
              <w:jc w:val="center"/>
              <w:rPr>
                <w:sz w:val="21"/>
                <w:szCs w:val="21"/>
              </w:rPr>
            </w:pPr>
            <w:r>
              <w:rPr>
                <w:sz w:val="21"/>
                <w:szCs w:val="21"/>
              </w:rPr>
              <w:t>0.1</w:t>
            </w:r>
          </w:p>
        </w:tc>
        <w:tc>
          <w:tcPr>
            <w:tcW w:w="1395" w:type="dxa"/>
            <w:tcBorders>
              <w:top w:val="single" w:color="000000" w:themeColor="text1" w:sz="4" w:space="0"/>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32.27</w:t>
            </w:r>
          </w:p>
        </w:tc>
        <w:tc>
          <w:tcPr>
            <w:tcW w:w="1439" w:type="dxa"/>
            <w:tcBorders>
              <w:top w:val="single" w:color="000000" w:themeColor="text1" w:sz="4" w:space="0"/>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5.61</w:t>
            </w:r>
          </w:p>
        </w:tc>
        <w:tc>
          <w:tcPr>
            <w:tcW w:w="1784" w:type="dxa"/>
            <w:tcBorders>
              <w:top w:val="single" w:color="000000" w:themeColor="text1" w:sz="4" w:space="0"/>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48</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nil"/>
              <w:bottom w:val="nil"/>
            </w:tcBorders>
            <w:vAlign w:val="center"/>
          </w:tcPr>
          <w:p>
            <w:pPr>
              <w:pStyle w:val="3"/>
              <w:spacing w:line="360" w:lineRule="auto"/>
              <w:ind w:firstLine="0" w:firstLineChars="0"/>
              <w:jc w:val="center"/>
              <w:rPr>
                <w:b w:val="0"/>
                <w:bCs w:val="0"/>
                <w:sz w:val="21"/>
                <w:szCs w:val="21"/>
              </w:rPr>
            </w:pPr>
            <w:r>
              <w:rPr>
                <w:b w:val="0"/>
                <w:bCs w:val="0"/>
                <w:sz w:val="21"/>
                <w:szCs w:val="21"/>
              </w:rPr>
              <w:t>2</w:t>
            </w:r>
          </w:p>
        </w:tc>
        <w:tc>
          <w:tcPr>
            <w:tcW w:w="1053" w:type="dxa"/>
            <w:tcBorders>
              <w:top w:val="nil"/>
              <w:bottom w:val="nil"/>
            </w:tcBorders>
            <w:vAlign w:val="center"/>
          </w:tcPr>
          <w:p>
            <w:pPr>
              <w:pStyle w:val="3"/>
              <w:spacing w:line="360" w:lineRule="auto"/>
              <w:ind w:firstLine="0" w:firstLineChars="0"/>
              <w:jc w:val="center"/>
              <w:rPr>
                <w:rFonts w:hint="eastAsia" w:eastAsiaTheme="minorEastAsia"/>
                <w:sz w:val="21"/>
                <w:szCs w:val="21"/>
                <w:lang w:eastAsia="zh-CN"/>
              </w:rPr>
            </w:pPr>
            <w:r>
              <w:rPr>
                <w:sz w:val="21"/>
                <w:szCs w:val="21"/>
              </w:rPr>
              <w:t>0.</w:t>
            </w:r>
            <w:r>
              <w:rPr>
                <w:rFonts w:hint="eastAsia"/>
                <w:sz w:val="21"/>
                <w:szCs w:val="21"/>
                <w:lang w:val="en-US" w:eastAsia="zh-CN"/>
              </w:rPr>
              <w:t>2</w:t>
            </w:r>
          </w:p>
        </w:tc>
        <w:tc>
          <w:tcPr>
            <w:tcW w:w="1395"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34.36</w:t>
            </w:r>
          </w:p>
        </w:tc>
        <w:tc>
          <w:tcPr>
            <w:tcW w:w="1439"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5.02</w:t>
            </w:r>
          </w:p>
        </w:tc>
        <w:tc>
          <w:tcPr>
            <w:tcW w:w="1784"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69</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nil"/>
              <w:bottom w:val="nil"/>
            </w:tcBorders>
            <w:vAlign w:val="center"/>
          </w:tcPr>
          <w:p>
            <w:pPr>
              <w:pStyle w:val="3"/>
              <w:spacing w:line="360" w:lineRule="auto"/>
              <w:ind w:firstLine="0" w:firstLineChars="0"/>
              <w:jc w:val="center"/>
              <w:rPr>
                <w:b/>
                <w:bCs/>
                <w:sz w:val="21"/>
                <w:szCs w:val="21"/>
              </w:rPr>
            </w:pPr>
            <w:r>
              <w:rPr>
                <w:b/>
                <w:bCs/>
                <w:sz w:val="21"/>
                <w:szCs w:val="21"/>
              </w:rPr>
              <w:t>3</w:t>
            </w:r>
          </w:p>
        </w:tc>
        <w:tc>
          <w:tcPr>
            <w:tcW w:w="1053" w:type="dxa"/>
            <w:tcBorders>
              <w:top w:val="nil"/>
              <w:bottom w:val="nil"/>
            </w:tcBorders>
            <w:vAlign w:val="center"/>
          </w:tcPr>
          <w:p>
            <w:pPr>
              <w:pStyle w:val="3"/>
              <w:spacing w:line="360" w:lineRule="auto"/>
              <w:ind w:firstLine="0" w:firstLineChars="0"/>
              <w:jc w:val="center"/>
              <w:rPr>
                <w:rFonts w:hint="eastAsia" w:eastAsiaTheme="minorEastAsia"/>
                <w:b/>
                <w:bCs/>
                <w:sz w:val="21"/>
                <w:szCs w:val="21"/>
                <w:lang w:eastAsia="zh-CN"/>
              </w:rPr>
            </w:pPr>
            <w:r>
              <w:rPr>
                <w:b/>
                <w:bCs/>
                <w:sz w:val="21"/>
                <w:szCs w:val="21"/>
              </w:rPr>
              <w:t>0.</w:t>
            </w:r>
            <w:r>
              <w:rPr>
                <w:rFonts w:hint="eastAsia"/>
                <w:b/>
                <w:bCs/>
                <w:sz w:val="21"/>
                <w:szCs w:val="21"/>
                <w:lang w:val="en-US" w:eastAsia="zh-CN"/>
              </w:rPr>
              <w:t>3</w:t>
            </w:r>
          </w:p>
        </w:tc>
        <w:tc>
          <w:tcPr>
            <w:tcW w:w="1395" w:type="dxa"/>
            <w:tcBorders>
              <w:top w:val="nil"/>
              <w:bottom w:val="nil"/>
            </w:tcBorders>
          </w:tcPr>
          <w:p>
            <w:pPr>
              <w:pStyle w:val="3"/>
              <w:spacing w:line="360" w:lineRule="auto"/>
              <w:ind w:firstLine="0" w:firstLineChars="0"/>
              <w:jc w:val="center"/>
              <w:rPr>
                <w:rFonts w:hint="default" w:eastAsiaTheme="minorEastAsia"/>
                <w:b/>
                <w:bCs/>
                <w:sz w:val="21"/>
                <w:szCs w:val="21"/>
                <w:lang w:val="en-US" w:eastAsia="zh-CN"/>
              </w:rPr>
            </w:pPr>
            <w:r>
              <w:rPr>
                <w:rFonts w:hint="eastAsia"/>
                <w:b/>
                <w:bCs/>
                <w:sz w:val="21"/>
                <w:szCs w:val="21"/>
                <w:lang w:val="en-US" w:eastAsia="zh-CN"/>
              </w:rPr>
              <w:t>35.43</w:t>
            </w:r>
          </w:p>
        </w:tc>
        <w:tc>
          <w:tcPr>
            <w:tcW w:w="1439" w:type="dxa"/>
            <w:tcBorders>
              <w:top w:val="nil"/>
              <w:bottom w:val="nil"/>
            </w:tcBorders>
          </w:tcPr>
          <w:p>
            <w:pPr>
              <w:pStyle w:val="3"/>
              <w:spacing w:line="360" w:lineRule="auto"/>
              <w:ind w:firstLine="0" w:firstLineChars="0"/>
              <w:jc w:val="center"/>
              <w:rPr>
                <w:rFonts w:hint="default" w:eastAsiaTheme="minorEastAsia"/>
                <w:b/>
                <w:bCs/>
                <w:sz w:val="21"/>
                <w:szCs w:val="21"/>
                <w:lang w:val="en-US" w:eastAsia="zh-CN"/>
              </w:rPr>
            </w:pPr>
            <w:r>
              <w:rPr>
                <w:rFonts w:hint="eastAsia"/>
                <w:b/>
                <w:bCs/>
                <w:sz w:val="21"/>
                <w:szCs w:val="21"/>
                <w:lang w:val="en-US" w:eastAsia="zh-CN"/>
              </w:rPr>
              <w:t>4.76</w:t>
            </w:r>
          </w:p>
        </w:tc>
        <w:tc>
          <w:tcPr>
            <w:tcW w:w="1784" w:type="dxa"/>
            <w:tcBorders>
              <w:top w:val="nil"/>
              <w:bottom w:val="nil"/>
            </w:tcBorders>
          </w:tcPr>
          <w:p>
            <w:pPr>
              <w:pStyle w:val="3"/>
              <w:spacing w:line="360" w:lineRule="auto"/>
              <w:ind w:firstLine="0" w:firstLineChars="0"/>
              <w:jc w:val="center"/>
              <w:rPr>
                <w:rFonts w:hint="default" w:eastAsiaTheme="minorEastAsia"/>
                <w:b/>
                <w:bCs/>
                <w:sz w:val="21"/>
                <w:szCs w:val="21"/>
                <w:lang w:val="en-US" w:eastAsia="zh-CN"/>
              </w:rPr>
            </w:pPr>
            <w:r>
              <w:rPr>
                <w:rFonts w:hint="eastAsia"/>
                <w:b/>
                <w:bCs/>
                <w:sz w:val="21"/>
                <w:szCs w:val="21"/>
                <w:lang w:val="en-US" w:eastAsia="zh-CN"/>
              </w:rPr>
              <w:t>89</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nil"/>
              <w:bottom w:val="nil"/>
            </w:tcBorders>
            <w:vAlign w:val="center"/>
          </w:tcPr>
          <w:p>
            <w:pPr>
              <w:pStyle w:val="3"/>
              <w:spacing w:line="360" w:lineRule="auto"/>
              <w:ind w:firstLine="0" w:firstLineChars="0"/>
              <w:jc w:val="center"/>
              <w:rPr>
                <w:b w:val="0"/>
                <w:bCs w:val="0"/>
                <w:sz w:val="21"/>
                <w:szCs w:val="21"/>
              </w:rPr>
            </w:pPr>
            <w:r>
              <w:rPr>
                <w:b w:val="0"/>
                <w:bCs w:val="0"/>
                <w:sz w:val="21"/>
                <w:szCs w:val="21"/>
              </w:rPr>
              <w:t>4</w:t>
            </w:r>
          </w:p>
        </w:tc>
        <w:tc>
          <w:tcPr>
            <w:tcW w:w="1053" w:type="dxa"/>
            <w:tcBorders>
              <w:top w:val="nil"/>
              <w:bottom w:val="nil"/>
            </w:tcBorders>
            <w:vAlign w:val="center"/>
          </w:tcPr>
          <w:p>
            <w:pPr>
              <w:pStyle w:val="3"/>
              <w:spacing w:line="360" w:lineRule="auto"/>
              <w:ind w:firstLine="0" w:firstLineChars="0"/>
              <w:jc w:val="center"/>
              <w:rPr>
                <w:rFonts w:hint="eastAsia" w:eastAsiaTheme="minorEastAsia"/>
                <w:sz w:val="21"/>
                <w:szCs w:val="21"/>
                <w:lang w:eastAsia="zh-CN"/>
              </w:rPr>
            </w:pPr>
            <w:r>
              <w:rPr>
                <w:sz w:val="21"/>
                <w:szCs w:val="21"/>
              </w:rPr>
              <w:t>0.</w:t>
            </w:r>
            <w:r>
              <w:rPr>
                <w:rFonts w:hint="eastAsia"/>
                <w:sz w:val="21"/>
                <w:szCs w:val="21"/>
                <w:lang w:val="en-US" w:eastAsia="zh-CN"/>
              </w:rPr>
              <w:t>4</w:t>
            </w:r>
          </w:p>
        </w:tc>
        <w:tc>
          <w:tcPr>
            <w:tcW w:w="1395"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35.32</w:t>
            </w:r>
          </w:p>
        </w:tc>
        <w:tc>
          <w:tcPr>
            <w:tcW w:w="1439"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4.72</w:t>
            </w:r>
          </w:p>
        </w:tc>
        <w:tc>
          <w:tcPr>
            <w:tcW w:w="1784"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98</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nil"/>
              <w:bottom w:val="nil"/>
            </w:tcBorders>
            <w:vAlign w:val="center"/>
          </w:tcPr>
          <w:p>
            <w:pPr>
              <w:pStyle w:val="3"/>
              <w:spacing w:line="360" w:lineRule="auto"/>
              <w:ind w:firstLine="0" w:firstLineChars="0"/>
              <w:jc w:val="center"/>
              <w:rPr>
                <w:b w:val="0"/>
                <w:bCs w:val="0"/>
                <w:sz w:val="21"/>
                <w:szCs w:val="21"/>
              </w:rPr>
            </w:pPr>
            <w:r>
              <w:rPr>
                <w:b w:val="0"/>
                <w:bCs w:val="0"/>
                <w:sz w:val="21"/>
                <w:szCs w:val="21"/>
              </w:rPr>
              <w:t>5</w:t>
            </w:r>
          </w:p>
        </w:tc>
        <w:tc>
          <w:tcPr>
            <w:tcW w:w="1053" w:type="dxa"/>
            <w:tcBorders>
              <w:top w:val="nil"/>
              <w:bottom w:val="nil"/>
            </w:tcBorders>
            <w:vAlign w:val="center"/>
          </w:tcPr>
          <w:p>
            <w:pPr>
              <w:pStyle w:val="3"/>
              <w:spacing w:line="360" w:lineRule="auto"/>
              <w:ind w:firstLine="0" w:firstLineChars="0"/>
              <w:jc w:val="center"/>
              <w:rPr>
                <w:rFonts w:hint="eastAsia" w:eastAsiaTheme="minorEastAsia"/>
                <w:sz w:val="21"/>
                <w:szCs w:val="21"/>
                <w:lang w:eastAsia="zh-CN"/>
              </w:rPr>
            </w:pPr>
            <w:r>
              <w:rPr>
                <w:sz w:val="21"/>
                <w:szCs w:val="21"/>
              </w:rPr>
              <w:t>0.</w:t>
            </w:r>
            <w:r>
              <w:rPr>
                <w:rFonts w:hint="eastAsia"/>
                <w:sz w:val="21"/>
                <w:szCs w:val="21"/>
                <w:lang w:val="en-US" w:eastAsia="zh-CN"/>
              </w:rPr>
              <w:t>5</w:t>
            </w:r>
          </w:p>
        </w:tc>
        <w:tc>
          <w:tcPr>
            <w:tcW w:w="1395"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34.85</w:t>
            </w:r>
          </w:p>
        </w:tc>
        <w:tc>
          <w:tcPr>
            <w:tcW w:w="1439"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4.85</w:t>
            </w:r>
          </w:p>
        </w:tc>
        <w:tc>
          <w:tcPr>
            <w:tcW w:w="1784"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98</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nil"/>
              <w:bottom w:val="nil"/>
            </w:tcBorders>
            <w:vAlign w:val="center"/>
          </w:tcPr>
          <w:p>
            <w:pPr>
              <w:pStyle w:val="3"/>
              <w:spacing w:line="360" w:lineRule="auto"/>
              <w:ind w:firstLine="0" w:firstLineChars="0"/>
              <w:jc w:val="center"/>
              <w:rPr>
                <w:b w:val="0"/>
                <w:bCs w:val="0"/>
                <w:sz w:val="21"/>
                <w:szCs w:val="21"/>
              </w:rPr>
            </w:pPr>
            <w:r>
              <w:rPr>
                <w:b w:val="0"/>
                <w:bCs w:val="0"/>
                <w:sz w:val="21"/>
                <w:szCs w:val="21"/>
              </w:rPr>
              <w:t>6</w:t>
            </w:r>
          </w:p>
        </w:tc>
        <w:tc>
          <w:tcPr>
            <w:tcW w:w="1053" w:type="dxa"/>
            <w:tcBorders>
              <w:top w:val="nil"/>
              <w:bottom w:val="nil"/>
            </w:tcBorders>
            <w:vAlign w:val="center"/>
          </w:tcPr>
          <w:p>
            <w:pPr>
              <w:pStyle w:val="3"/>
              <w:spacing w:line="360" w:lineRule="auto"/>
              <w:ind w:firstLine="0" w:firstLineChars="0"/>
              <w:jc w:val="center"/>
              <w:rPr>
                <w:rFonts w:hint="eastAsia" w:eastAsiaTheme="minorEastAsia"/>
                <w:sz w:val="21"/>
                <w:szCs w:val="21"/>
                <w:lang w:eastAsia="zh-CN"/>
              </w:rPr>
            </w:pPr>
            <w:r>
              <w:rPr>
                <w:sz w:val="21"/>
                <w:szCs w:val="21"/>
              </w:rPr>
              <w:t>0.</w:t>
            </w:r>
            <w:r>
              <w:rPr>
                <w:rFonts w:hint="eastAsia"/>
                <w:sz w:val="21"/>
                <w:szCs w:val="21"/>
                <w:lang w:val="en-US" w:eastAsia="zh-CN"/>
              </w:rPr>
              <w:t>6</w:t>
            </w:r>
          </w:p>
        </w:tc>
        <w:tc>
          <w:tcPr>
            <w:tcW w:w="1395"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33.70</w:t>
            </w:r>
          </w:p>
        </w:tc>
        <w:tc>
          <w:tcPr>
            <w:tcW w:w="1439"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5.32</w:t>
            </w:r>
          </w:p>
        </w:tc>
        <w:tc>
          <w:tcPr>
            <w:tcW w:w="1784"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100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nil"/>
              <w:bottom w:val="nil"/>
            </w:tcBorders>
            <w:vAlign w:val="center"/>
          </w:tcPr>
          <w:p>
            <w:pPr>
              <w:pStyle w:val="3"/>
              <w:spacing w:line="360" w:lineRule="auto"/>
              <w:ind w:firstLine="0" w:firstLineChars="0"/>
              <w:jc w:val="center"/>
              <w:rPr>
                <w:b w:val="0"/>
                <w:bCs w:val="0"/>
                <w:sz w:val="21"/>
                <w:szCs w:val="21"/>
              </w:rPr>
            </w:pPr>
            <w:r>
              <w:rPr>
                <w:b w:val="0"/>
                <w:bCs w:val="0"/>
                <w:sz w:val="21"/>
                <w:szCs w:val="21"/>
              </w:rPr>
              <w:t>7</w:t>
            </w:r>
          </w:p>
        </w:tc>
        <w:tc>
          <w:tcPr>
            <w:tcW w:w="1053" w:type="dxa"/>
            <w:tcBorders>
              <w:top w:val="nil"/>
              <w:bottom w:val="nil"/>
            </w:tcBorders>
            <w:vAlign w:val="center"/>
          </w:tcPr>
          <w:p>
            <w:pPr>
              <w:pStyle w:val="3"/>
              <w:spacing w:line="360" w:lineRule="auto"/>
              <w:ind w:firstLine="0" w:firstLineChars="0"/>
              <w:jc w:val="center"/>
              <w:rPr>
                <w:rFonts w:hint="eastAsia" w:eastAsiaTheme="minorEastAsia"/>
                <w:sz w:val="21"/>
                <w:szCs w:val="21"/>
                <w:lang w:eastAsia="zh-CN"/>
              </w:rPr>
            </w:pPr>
            <w:r>
              <w:rPr>
                <w:sz w:val="21"/>
                <w:szCs w:val="21"/>
              </w:rPr>
              <w:t>0.</w:t>
            </w:r>
            <w:r>
              <w:rPr>
                <w:rFonts w:hint="eastAsia"/>
                <w:sz w:val="21"/>
                <w:szCs w:val="21"/>
                <w:lang w:val="en-US" w:eastAsia="zh-CN"/>
              </w:rPr>
              <w:t>7</w:t>
            </w:r>
          </w:p>
        </w:tc>
        <w:tc>
          <w:tcPr>
            <w:tcW w:w="1395"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31.02</w:t>
            </w:r>
          </w:p>
        </w:tc>
        <w:tc>
          <w:tcPr>
            <w:tcW w:w="1439"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6.47</w:t>
            </w:r>
          </w:p>
        </w:tc>
        <w:tc>
          <w:tcPr>
            <w:tcW w:w="1784"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100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nil"/>
              <w:bottom w:val="nil"/>
            </w:tcBorders>
            <w:vAlign w:val="center"/>
          </w:tcPr>
          <w:p>
            <w:pPr>
              <w:pStyle w:val="3"/>
              <w:spacing w:line="360" w:lineRule="auto"/>
              <w:ind w:firstLine="0" w:firstLineChars="0"/>
              <w:jc w:val="center"/>
              <w:rPr>
                <w:b w:val="0"/>
                <w:bCs w:val="0"/>
                <w:sz w:val="21"/>
                <w:szCs w:val="21"/>
              </w:rPr>
            </w:pPr>
            <w:r>
              <w:rPr>
                <w:b w:val="0"/>
                <w:bCs w:val="0"/>
                <w:sz w:val="21"/>
                <w:szCs w:val="21"/>
              </w:rPr>
              <w:t>8</w:t>
            </w:r>
          </w:p>
        </w:tc>
        <w:tc>
          <w:tcPr>
            <w:tcW w:w="1053" w:type="dxa"/>
            <w:tcBorders>
              <w:top w:val="nil"/>
              <w:bottom w:val="nil"/>
            </w:tcBorders>
            <w:vAlign w:val="center"/>
          </w:tcPr>
          <w:p>
            <w:pPr>
              <w:pStyle w:val="3"/>
              <w:spacing w:line="360" w:lineRule="auto"/>
              <w:ind w:firstLine="0" w:firstLineChars="0"/>
              <w:jc w:val="center"/>
              <w:rPr>
                <w:rFonts w:hint="eastAsia" w:eastAsiaTheme="minorEastAsia"/>
                <w:sz w:val="21"/>
                <w:szCs w:val="21"/>
                <w:lang w:eastAsia="zh-CN"/>
              </w:rPr>
            </w:pPr>
            <w:r>
              <w:rPr>
                <w:sz w:val="21"/>
                <w:szCs w:val="21"/>
              </w:rPr>
              <w:t>0.</w:t>
            </w:r>
            <w:r>
              <w:rPr>
                <w:rFonts w:hint="eastAsia"/>
                <w:sz w:val="21"/>
                <w:szCs w:val="21"/>
                <w:lang w:val="en-US" w:eastAsia="zh-CN"/>
              </w:rPr>
              <w:t>8</w:t>
            </w:r>
          </w:p>
        </w:tc>
        <w:tc>
          <w:tcPr>
            <w:tcW w:w="1395"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25.52</w:t>
            </w:r>
          </w:p>
        </w:tc>
        <w:tc>
          <w:tcPr>
            <w:tcW w:w="1439"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11.07</w:t>
            </w:r>
          </w:p>
        </w:tc>
        <w:tc>
          <w:tcPr>
            <w:tcW w:w="1784"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98</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nil"/>
              <w:bottom w:val="nil"/>
            </w:tcBorders>
            <w:vAlign w:val="center"/>
          </w:tcPr>
          <w:p>
            <w:pPr>
              <w:pStyle w:val="3"/>
              <w:spacing w:line="360" w:lineRule="auto"/>
              <w:ind w:firstLine="0" w:firstLineChars="0"/>
              <w:jc w:val="center"/>
              <w:rPr>
                <w:b w:val="0"/>
                <w:bCs w:val="0"/>
                <w:sz w:val="21"/>
                <w:szCs w:val="21"/>
              </w:rPr>
            </w:pPr>
            <w:r>
              <w:rPr>
                <w:b w:val="0"/>
                <w:bCs w:val="0"/>
                <w:sz w:val="21"/>
                <w:szCs w:val="21"/>
              </w:rPr>
              <w:t>9</w:t>
            </w:r>
          </w:p>
        </w:tc>
        <w:tc>
          <w:tcPr>
            <w:tcW w:w="1053" w:type="dxa"/>
            <w:tcBorders>
              <w:top w:val="nil"/>
              <w:bottom w:val="nil"/>
            </w:tcBorders>
            <w:vAlign w:val="center"/>
          </w:tcPr>
          <w:p>
            <w:pPr>
              <w:pStyle w:val="3"/>
              <w:spacing w:line="360" w:lineRule="auto"/>
              <w:ind w:firstLine="0" w:firstLineChars="0"/>
              <w:jc w:val="center"/>
              <w:rPr>
                <w:rFonts w:hint="eastAsia" w:eastAsiaTheme="minorEastAsia"/>
                <w:sz w:val="21"/>
                <w:szCs w:val="21"/>
                <w:lang w:eastAsia="zh-CN"/>
              </w:rPr>
            </w:pPr>
            <w:r>
              <w:rPr>
                <w:sz w:val="21"/>
                <w:szCs w:val="21"/>
              </w:rPr>
              <w:t>0.</w:t>
            </w:r>
            <w:r>
              <w:rPr>
                <w:rFonts w:hint="eastAsia"/>
                <w:sz w:val="21"/>
                <w:szCs w:val="21"/>
                <w:lang w:val="en-US" w:eastAsia="zh-CN"/>
              </w:rPr>
              <w:t>9</w:t>
            </w:r>
          </w:p>
        </w:tc>
        <w:tc>
          <w:tcPr>
            <w:tcW w:w="1395" w:type="dxa"/>
            <w:tcBorders>
              <w:top w:val="nil"/>
              <w:bottom w:val="nil"/>
            </w:tcBorders>
          </w:tcPr>
          <w:p>
            <w:pPr>
              <w:pStyle w:val="3"/>
              <w:spacing w:line="360" w:lineRule="auto"/>
              <w:ind w:firstLine="0" w:firstLineChars="0"/>
              <w:jc w:val="center"/>
              <w:rPr>
                <w:rFonts w:hint="eastAsia" w:eastAsiaTheme="minorEastAsia"/>
                <w:sz w:val="21"/>
                <w:szCs w:val="21"/>
                <w:lang w:val="en-US" w:eastAsia="zh-CN"/>
              </w:rPr>
            </w:pPr>
            <w:r>
              <w:rPr>
                <w:sz w:val="21"/>
                <w:szCs w:val="21"/>
              </w:rPr>
              <w:t>0.1</w:t>
            </w:r>
            <w:r>
              <w:rPr>
                <w:rFonts w:hint="eastAsia"/>
                <w:sz w:val="21"/>
                <w:szCs w:val="21"/>
                <w:lang w:val="en-US" w:eastAsia="zh-CN"/>
              </w:rPr>
              <w:t>3</w:t>
            </w:r>
          </w:p>
        </w:tc>
        <w:tc>
          <w:tcPr>
            <w:tcW w:w="1439"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134.19</w:t>
            </w:r>
          </w:p>
        </w:tc>
        <w:tc>
          <w:tcPr>
            <w:tcW w:w="1784"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100</w:t>
            </w:r>
          </w:p>
        </w:tc>
      </w:tr>
    </w:tbl>
    <w:p>
      <w:pPr>
        <w:pStyle w:val="3"/>
        <w:tabs>
          <w:tab w:val="left" w:pos="4395"/>
        </w:tabs>
        <w:ind w:firstLine="480"/>
        <w:rPr>
          <w:rFonts w:hint="eastAsia"/>
          <w:lang w:val="en-US" w:eastAsia="zh-CN"/>
        </w:rPr>
      </w:pPr>
    </w:p>
    <w:p>
      <w:pPr>
        <w:pStyle w:val="3"/>
        <w:tabs>
          <w:tab w:val="left" w:pos="4395"/>
        </w:tabs>
        <w:ind w:firstLine="480"/>
        <w:rPr>
          <w:rFonts w:hint="default"/>
          <w:lang w:val="en-US" w:eastAsia="zh-CN"/>
        </w:rPr>
      </w:pPr>
      <w:r>
        <w:rPr>
          <w:rFonts w:hint="eastAsia"/>
          <w:lang w:val="en-US" w:eastAsia="zh-CN"/>
        </w:rPr>
        <w:t>可以看到，随着dropout比例的增大，训练时保留的神经元比例过低，模型的收敛速度会减慢，表中当dropout增大到一定比例时，模型在训练100轮后完全没有收敛；其次，dropout比例过小时并不能充分缓解过拟合的发生，如dropout设定为0.1时，在训练50轮左右，模型还是会过拟合于训练数据，验证集上的困惑度会不降反升。</w:t>
      </w:r>
    </w:p>
    <w:p>
      <w:pPr>
        <w:pStyle w:val="5"/>
        <w:numPr>
          <w:ilvl w:val="0"/>
          <w:numId w:val="1"/>
        </w:numPr>
        <w:bidi w:val="0"/>
        <w:rPr>
          <w:rFonts w:hint="default"/>
          <w:lang w:val="en-US" w:eastAsia="zh-CN"/>
        </w:rPr>
      </w:pPr>
      <w:bookmarkStart w:id="17" w:name="_Toc27350"/>
      <w:r>
        <w:rPr>
          <w:rFonts w:hint="eastAsia"/>
          <w:lang w:val="en-US" w:eastAsia="zh-CN"/>
        </w:rPr>
        <w:t>Base v.s. Tiny</w:t>
      </w:r>
      <w:bookmarkEnd w:id="17"/>
      <w:r>
        <w:rPr>
          <w:rFonts w:hint="eastAsia"/>
          <w:lang w:val="en-US" w:eastAsia="zh-CN"/>
        </w:rPr>
        <w:t xml:space="preserve"> </w:t>
      </w:r>
    </w:p>
    <w:p>
      <w:pPr>
        <w:pStyle w:val="3"/>
        <w:tabs>
          <w:tab w:val="left" w:pos="4395"/>
        </w:tabs>
        <w:ind w:firstLine="480"/>
        <w:rPr>
          <w:rFonts w:hint="default"/>
          <w:lang w:val="en-US" w:eastAsia="zh-CN"/>
        </w:rPr>
      </w:pPr>
      <w:r>
        <w:rPr>
          <w:rFonts w:hint="eastAsia"/>
          <w:lang w:val="en-US" w:eastAsia="zh-CN"/>
        </w:rPr>
        <w:t>在标准的Transformer模型结构的解码器端，通常由六个结构相同的层堆叠而成，又由于当前时刻的预测输出对之前时刻的依赖关系，这种自回归性会大大降低解码计算的并行性，进而导致模型的自回归解码相当耗时，一种解决方法是减少解码器的层数，以获得模型性能与解码速度的折中。</w:t>
      </w:r>
    </w:p>
    <w:p>
      <w:pPr>
        <w:pStyle w:val="3"/>
        <w:tabs>
          <w:tab w:val="left" w:pos="4395"/>
        </w:tabs>
        <w:ind w:firstLine="480"/>
        <w:rPr>
          <w:rFonts w:hint="eastAsia"/>
          <w:lang w:val="en-US" w:eastAsia="zh-CN"/>
        </w:rPr>
      </w:pPr>
      <w:r>
        <w:rPr>
          <w:rFonts w:hint="eastAsia"/>
          <w:lang w:val="en-US" w:eastAsia="zh-CN"/>
        </w:rPr>
        <w:t>在给定的IWSLT14德英数据集上，分别测试了Base与Tiny模型在训练了150轮后的性能：</w:t>
      </w:r>
    </w:p>
    <w:p>
      <w:pPr>
        <w:pStyle w:val="3"/>
        <w:spacing w:before="156" w:beforeLines="50" w:after="156" w:afterLines="50"/>
        <w:ind w:firstLine="0" w:firstLineChars="0"/>
        <w:jc w:val="center"/>
        <w:rPr>
          <w:rFonts w:hint="eastAsia"/>
          <w:sz w:val="21"/>
          <w:szCs w:val="21"/>
          <w:lang w:val="en-US" w:eastAsia="zh-CN"/>
        </w:rPr>
      </w:pPr>
    </w:p>
    <w:p>
      <w:pPr>
        <w:pStyle w:val="3"/>
        <w:spacing w:before="156" w:beforeLines="50" w:after="156" w:afterLines="50"/>
        <w:ind w:firstLine="0" w:firstLineChars="0"/>
        <w:jc w:val="center"/>
        <w:rPr>
          <w:rFonts w:hint="default" w:eastAsiaTheme="minorEastAsia"/>
          <w:sz w:val="21"/>
          <w:szCs w:val="21"/>
          <w:lang w:val="en-US" w:eastAsia="zh-CN"/>
        </w:rPr>
      </w:pPr>
      <w:r>
        <w:rPr>
          <w:rFonts w:hint="eastAsia"/>
          <w:sz w:val="21"/>
          <w:szCs w:val="21"/>
          <w:lang w:val="en-US" w:eastAsia="zh-CN"/>
        </w:rPr>
        <w:t>表3</w:t>
      </w:r>
      <w:r>
        <w:rPr>
          <w:sz w:val="21"/>
          <w:szCs w:val="21"/>
        </w:rPr>
        <w:t>.</w:t>
      </w:r>
      <w:r>
        <w:rPr>
          <w:rFonts w:hint="eastAsia"/>
          <w:sz w:val="21"/>
          <w:szCs w:val="21"/>
          <w:lang w:val="en-US" w:eastAsia="zh-CN"/>
        </w:rPr>
        <w:t>1</w:t>
      </w:r>
      <w:r>
        <w:rPr>
          <w:sz w:val="21"/>
          <w:szCs w:val="21"/>
        </w:rPr>
        <w:t xml:space="preserve"> </w:t>
      </w:r>
      <w:r>
        <w:rPr>
          <w:rFonts w:hint="eastAsia"/>
          <w:sz w:val="21"/>
          <w:szCs w:val="21"/>
          <w:lang w:val="en-US" w:eastAsia="zh-CN"/>
        </w:rPr>
        <w:t>Base与Tiny模型性能比较</w:t>
      </w:r>
    </w:p>
    <w:tbl>
      <w:tblPr>
        <w:tblStyle w:val="18"/>
        <w:tblW w:w="0" w:type="auto"/>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9"/>
        <w:gridCol w:w="1274"/>
        <w:gridCol w:w="1174"/>
        <w:gridCol w:w="1174"/>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single" w:color="7E7E7E" w:themeColor="text1" w:themeTint="80" w:sz="4" w:space="0"/>
              <w:bottom w:val="single" w:color="000000" w:themeColor="text1" w:sz="4" w:space="0"/>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模型名称</w:t>
            </w:r>
          </w:p>
        </w:tc>
        <w:tc>
          <w:tcPr>
            <w:tcW w:w="1274" w:type="dxa"/>
            <w:tcBorders>
              <w:top w:val="single" w:color="7E7E7E" w:themeColor="text1" w:themeTint="80" w:sz="4" w:space="0"/>
              <w:bottom w:val="single" w:color="000000" w:themeColor="text1" w:sz="4" w:space="0"/>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解码器层数</w:t>
            </w:r>
          </w:p>
        </w:tc>
        <w:tc>
          <w:tcPr>
            <w:tcW w:w="1174" w:type="dxa"/>
            <w:tcBorders>
              <w:top w:val="single" w:color="7E7E7E" w:themeColor="text1" w:themeTint="80" w:sz="4" w:space="0"/>
              <w:bottom w:val="single" w:color="000000" w:themeColor="text1" w:sz="4" w:space="0"/>
            </w:tcBorders>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BLEU</w:t>
            </w:r>
          </w:p>
        </w:tc>
        <w:tc>
          <w:tcPr>
            <w:tcW w:w="1174" w:type="dxa"/>
            <w:tcBorders>
              <w:top w:val="single" w:color="7E7E7E" w:themeColor="text1" w:themeTint="80" w:sz="4" w:space="0"/>
              <w:bottom w:val="single" w:color="000000" w:themeColor="text1" w:sz="4" w:space="0"/>
            </w:tcBorders>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Tokens/s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single" w:color="000000" w:themeColor="text1" w:sz="4" w:space="0"/>
              <w:bottom w:val="nil"/>
            </w:tcBorders>
            <w:vAlign w:val="center"/>
          </w:tcPr>
          <w:p>
            <w:pPr>
              <w:pStyle w:val="3"/>
              <w:spacing w:line="360" w:lineRule="auto"/>
              <w:ind w:firstLine="0" w:firstLineChars="0"/>
              <w:jc w:val="center"/>
              <w:rPr>
                <w:rFonts w:hint="eastAsia" w:eastAsiaTheme="minorEastAsia"/>
                <w:b w:val="0"/>
                <w:bCs w:val="0"/>
                <w:sz w:val="21"/>
                <w:szCs w:val="21"/>
                <w:lang w:eastAsia="zh-CN"/>
              </w:rPr>
            </w:pPr>
            <w:r>
              <w:rPr>
                <w:rFonts w:hint="eastAsia"/>
                <w:b w:val="0"/>
                <w:bCs w:val="0"/>
                <w:sz w:val="21"/>
                <w:szCs w:val="21"/>
                <w:lang w:val="en-US" w:eastAsia="zh-CN"/>
              </w:rPr>
              <w:t>Base</w:t>
            </w:r>
          </w:p>
        </w:tc>
        <w:tc>
          <w:tcPr>
            <w:tcW w:w="1274" w:type="dxa"/>
            <w:tcBorders>
              <w:top w:val="single" w:color="000000" w:themeColor="text1" w:sz="4" w:space="0"/>
              <w:bottom w:val="nil"/>
            </w:tcBorders>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6</w:t>
            </w:r>
          </w:p>
        </w:tc>
        <w:tc>
          <w:tcPr>
            <w:tcW w:w="1174" w:type="dxa"/>
            <w:tcBorders>
              <w:top w:val="single" w:color="000000" w:themeColor="text1" w:sz="4" w:space="0"/>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35.63</w:t>
            </w:r>
          </w:p>
        </w:tc>
        <w:tc>
          <w:tcPr>
            <w:tcW w:w="1174" w:type="dxa"/>
            <w:tcBorders>
              <w:top w:val="single" w:color="000000" w:themeColor="text1" w:sz="4" w:space="0"/>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3003</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nil"/>
              <w:bottom w:val="nil"/>
            </w:tcBorders>
            <w:vAlign w:val="center"/>
          </w:tcPr>
          <w:p>
            <w:pPr>
              <w:pStyle w:val="3"/>
              <w:spacing w:line="360" w:lineRule="auto"/>
              <w:ind w:firstLine="0" w:firstLineChars="0"/>
              <w:jc w:val="center"/>
              <w:rPr>
                <w:rFonts w:hint="eastAsia" w:eastAsiaTheme="minorEastAsia"/>
                <w:b w:val="0"/>
                <w:bCs w:val="0"/>
                <w:sz w:val="21"/>
                <w:szCs w:val="21"/>
                <w:lang w:eastAsia="zh-CN"/>
              </w:rPr>
            </w:pPr>
            <w:r>
              <w:rPr>
                <w:rFonts w:hint="eastAsia"/>
                <w:b w:val="0"/>
                <w:bCs w:val="0"/>
                <w:sz w:val="21"/>
                <w:szCs w:val="21"/>
                <w:lang w:val="en-US" w:eastAsia="zh-CN"/>
              </w:rPr>
              <w:t>Tiny</w:t>
            </w:r>
          </w:p>
        </w:tc>
        <w:tc>
          <w:tcPr>
            <w:tcW w:w="1274" w:type="dxa"/>
            <w:tcBorders>
              <w:top w:val="nil"/>
              <w:bottom w:val="nil"/>
            </w:tcBorders>
            <w:vAlign w:val="center"/>
          </w:tcPr>
          <w:p>
            <w:pPr>
              <w:pStyle w:val="3"/>
              <w:spacing w:line="360" w:lineRule="auto"/>
              <w:ind w:firstLine="0" w:firstLineChars="0"/>
              <w:jc w:val="center"/>
              <w:rPr>
                <w:rFonts w:hint="eastAsia" w:eastAsiaTheme="minorEastAsia"/>
                <w:sz w:val="21"/>
                <w:szCs w:val="21"/>
                <w:lang w:eastAsia="zh-CN"/>
              </w:rPr>
            </w:pPr>
            <w:r>
              <w:rPr>
                <w:rFonts w:hint="eastAsia"/>
                <w:sz w:val="21"/>
                <w:szCs w:val="21"/>
                <w:lang w:val="en-US" w:eastAsia="zh-CN"/>
              </w:rPr>
              <w:t>1</w:t>
            </w:r>
          </w:p>
        </w:tc>
        <w:tc>
          <w:tcPr>
            <w:tcW w:w="1174"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34.21</w:t>
            </w:r>
          </w:p>
        </w:tc>
        <w:tc>
          <w:tcPr>
            <w:tcW w:w="1174"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4698</w:t>
            </w:r>
          </w:p>
        </w:tc>
      </w:tr>
    </w:tbl>
    <w:p>
      <w:pPr>
        <w:pStyle w:val="3"/>
        <w:tabs>
          <w:tab w:val="left" w:pos="4395"/>
        </w:tabs>
        <w:ind w:firstLine="480"/>
        <w:rPr>
          <w:rFonts w:hint="eastAsia"/>
          <w:lang w:val="en-US" w:eastAsia="zh-CN"/>
        </w:rPr>
      </w:pPr>
    </w:p>
    <w:p>
      <w:pPr>
        <w:pStyle w:val="3"/>
        <w:tabs>
          <w:tab w:val="left" w:pos="4395"/>
        </w:tabs>
        <w:ind w:firstLine="480"/>
        <w:rPr>
          <w:rFonts w:hint="default"/>
          <w:lang w:val="en-US" w:eastAsia="zh-CN"/>
        </w:rPr>
      </w:pPr>
      <w:r>
        <w:rPr>
          <w:rFonts w:hint="eastAsia"/>
          <w:lang w:val="en-US" w:eastAsia="zh-CN"/>
        </w:rPr>
        <w:t>由表3.1中的实验结果，在将解码器层数由6层直接减少到一层后，模型的性能其实并没有大幅度地下降，且解码的速度实现了进半的增长。</w:t>
      </w:r>
    </w:p>
    <w:p>
      <w:pPr>
        <w:pStyle w:val="5"/>
        <w:numPr>
          <w:ilvl w:val="0"/>
          <w:numId w:val="1"/>
        </w:numPr>
        <w:bidi w:val="0"/>
        <w:rPr>
          <w:rFonts w:hint="default"/>
          <w:lang w:val="en-US" w:eastAsia="zh-CN"/>
        </w:rPr>
      </w:pPr>
      <w:bookmarkStart w:id="18" w:name="_Toc20366"/>
      <w:r>
        <w:rPr>
          <w:rFonts w:hint="eastAsia"/>
          <w:lang w:val="en-US" w:eastAsia="zh-CN"/>
        </w:rPr>
        <w:t>Pre-Norm v.s. Post-Norm</w:t>
      </w:r>
      <w:bookmarkEnd w:id="18"/>
    </w:p>
    <w:p>
      <w:pPr>
        <w:pStyle w:val="3"/>
        <w:ind w:firstLine="480"/>
      </w:pPr>
      <w:r>
        <w:t>标准的Transformer中</w:t>
      </w:r>
      <w:r>
        <w:rPr>
          <w:rFonts w:hint="eastAsia"/>
          <w:lang w:eastAsia="zh-CN"/>
        </w:rPr>
        <w:t>，</w:t>
      </w:r>
      <w:r>
        <w:rPr>
          <w:rFonts w:hint="eastAsia"/>
          <w:lang w:val="en-US" w:eastAsia="zh-CN"/>
        </w:rPr>
        <w:t>编码器与解码器通常</w:t>
      </w:r>
      <w:r>
        <w:t>会</w:t>
      </w:r>
      <w:r>
        <w:rPr>
          <w:rFonts w:hint="eastAsia"/>
          <w:lang w:val="en-US" w:eastAsia="zh-CN"/>
        </w:rPr>
        <w:t>由</w:t>
      </w:r>
      <w:r>
        <w:t>6层标准结构</w:t>
      </w:r>
      <w:r>
        <w:rPr>
          <w:rFonts w:hint="eastAsia"/>
          <w:lang w:val="en-US" w:eastAsia="zh-CN"/>
        </w:rPr>
        <w:t>堆叠而成</w:t>
      </w:r>
      <w:r>
        <w:t>，</w:t>
      </w:r>
      <w:r>
        <w:rPr>
          <w:rFonts w:hint="eastAsia"/>
          <w:lang w:val="en-US" w:eastAsia="zh-CN"/>
        </w:rPr>
        <w:t>这些层又包含多个子层，因而</w:t>
      </w:r>
      <w:r>
        <w:t>即</w:t>
      </w:r>
      <w:r>
        <w:rPr>
          <w:rFonts w:hint="eastAsia"/>
          <w:lang w:val="en-US" w:eastAsia="zh-CN"/>
        </w:rPr>
        <w:t>使</w:t>
      </w:r>
      <w:r>
        <w:t>是</w:t>
      </w:r>
      <w:r>
        <w:rPr>
          <w:rFonts w:hint="eastAsia"/>
          <w:lang w:val="en-US" w:eastAsia="zh-CN"/>
        </w:rPr>
        <w:t>标准</w:t>
      </w:r>
      <w:r>
        <w:t>Transformer</w:t>
      </w:r>
      <w:r>
        <w:rPr>
          <w:rFonts w:hint="eastAsia"/>
          <w:lang w:val="en-US" w:eastAsia="zh-CN"/>
        </w:rPr>
        <w:t>实际上</w:t>
      </w:r>
      <w:r>
        <w:t>也是一个相对较深的</w:t>
      </w:r>
      <w:r>
        <w:rPr>
          <w:rFonts w:hint="eastAsia"/>
          <w:lang w:val="en-US" w:eastAsia="zh-CN"/>
        </w:rPr>
        <w:t>网络，再加上许多复杂的变换与计算，整个网络的信息传递会十分复杂，在这样的网络中进行反向传播容易引起梯度的消失与爆炸。</w:t>
      </w:r>
      <w:r>
        <w:t>为了保障</w:t>
      </w:r>
      <w:r>
        <w:rPr>
          <w:rFonts w:hint="eastAsia"/>
          <w:lang w:val="en-US" w:eastAsia="zh-CN"/>
        </w:rPr>
        <w:t>模型的</w:t>
      </w:r>
      <w:r>
        <w:t>顺利训练，</w:t>
      </w:r>
      <w:r>
        <w:rPr>
          <w:rFonts w:hint="eastAsia"/>
          <w:lang w:val="en-US" w:eastAsia="zh-CN"/>
        </w:rPr>
        <w:t>一种解决方法就是</w:t>
      </w:r>
      <w:r>
        <w:t>引入残差连接和层标准化。</w:t>
      </w:r>
    </w:p>
    <w:p>
      <w:pPr>
        <w:pStyle w:val="3"/>
        <w:ind w:firstLine="480"/>
      </w:pPr>
      <w:r>
        <w:t>残差连接</w:t>
      </w:r>
      <w:r>
        <w:rPr>
          <w:rFonts w:hint="eastAsia"/>
          <w:lang w:val="en-US" w:eastAsia="zh-CN"/>
        </w:rPr>
        <w:t>会将前面所有层的输出加到一起</w:t>
      </w:r>
      <w:r>
        <w:t>：</w:t>
      </w:r>
    </w:p>
    <w:p>
      <w:pPr>
        <w:pStyle w:val="16"/>
        <w:spacing w:before="156" w:after="156"/>
      </w:pPr>
      <w:r>
        <w:tab/>
      </w:r>
      <m:oMath>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l</m:t>
            </m:r>
            <m:r>
              <m:rPr>
                <m:sty m:val="p"/>
              </m:rPr>
              <w:rPr>
                <w:rFonts w:ascii="Cambria Math" w:hAnsi="Cambria Math"/>
              </w:rPr>
              <m:t>+1</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l</m:t>
            </m:r>
            <m:ctrlPr>
              <w:rPr>
                <w:rFonts w:ascii="Cambria Math" w:hAnsi="Cambria Math"/>
              </w:rPr>
            </m:ctrlPr>
          </m:sup>
        </m:sSup>
        <m:r>
          <m:rPr>
            <m:sty m:val="p"/>
          </m:rPr>
          <w:rPr>
            <w:rFonts w:ascii="Cambria Math" w:hAnsi="Cambria Math"/>
          </w:rPr>
          <m:t>+</m:t>
        </m:r>
        <m:r>
          <m:rPr/>
          <w:rPr>
            <w:rFonts w:hint="default" w:ascii="Cambria Math" w:hAnsi="Cambria Math"/>
            <w:lang w:val="en-US" w:eastAsia="zh-CN"/>
          </w:rPr>
          <m:t>F</m:t>
        </m:r>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l</m:t>
                </m:r>
                <m:ctrlPr>
                  <w:rPr>
                    <w:rFonts w:ascii="Cambria Math" w:hAnsi="Cambria Math"/>
                  </w:rPr>
                </m:ctrlPr>
              </m:sup>
            </m:sSup>
            <m:ctrlPr>
              <w:rPr>
                <w:rFonts w:ascii="Cambria Math" w:hAnsi="Cambria Math"/>
              </w:rPr>
            </m:ctrlPr>
          </m:e>
        </m:d>
      </m:oMath>
      <w:r>
        <w:tab/>
      </w:r>
      <w:r>
        <w:t>(</w:t>
      </w:r>
      <w:r>
        <w:rPr>
          <w:rFonts w:hint="eastAsia"/>
          <w:lang w:val="en-US" w:eastAsia="zh-CN"/>
        </w:rPr>
        <w:t>5</w:t>
      </w:r>
      <w:r>
        <w:t>.1)</w:t>
      </w:r>
    </w:p>
    <w:p>
      <w:pPr>
        <w:pStyle w:val="3"/>
        <w:ind w:firstLine="480"/>
      </w:pPr>
      <w:r>
        <w:rPr>
          <w:rFonts w:hint="eastAsia"/>
          <w:lang w:val="en-US" w:eastAsia="zh-CN"/>
        </w:rPr>
        <w:t>其中，</w:t>
      </w:r>
      <m:oMath>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l</m:t>
            </m:r>
            <m:ctrlPr>
              <w:rPr>
                <w:rFonts w:ascii="Cambria Math" w:hAnsi="Cambria Math"/>
              </w:rPr>
            </m:ctrlPr>
          </m:sup>
        </m:sSup>
      </m:oMath>
      <w:r>
        <w:t>代表第</w:t>
      </w:r>
      <m:oMath>
        <m:r>
          <m:rPr/>
          <w:rPr>
            <w:rFonts w:ascii="Cambria Math" w:hAnsi="Cambria Math"/>
          </w:rPr>
          <m:t>l</m:t>
        </m:r>
      </m:oMath>
      <w:r>
        <w:rPr>
          <w:iCs/>
        </w:rPr>
        <w:t>层网络的输入向量，</w:t>
      </w:r>
      <m:oMath>
        <m:r>
          <m:rPr/>
          <w:rPr>
            <w:rFonts w:hint="default" w:ascii="Cambria Math" w:hAnsi="Cambria Math"/>
            <w:lang w:val="en-US" w:eastAsia="zh-CN"/>
          </w:rPr>
          <m:t>F</m:t>
        </m:r>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l</m:t>
                </m:r>
                <m:ctrlPr>
                  <w:rPr>
                    <w:rFonts w:ascii="Cambria Math" w:hAnsi="Cambria Math"/>
                  </w:rPr>
                </m:ctrlPr>
              </m:sup>
            </m:sSup>
            <m:ctrlPr>
              <w:rPr>
                <w:rFonts w:ascii="Cambria Math" w:hAnsi="Cambria Math"/>
              </w:rPr>
            </m:ctrlPr>
          </m:e>
        </m:d>
      </m:oMath>
      <w:r>
        <w:rPr>
          <w:rFonts w:hint="eastAsia"/>
          <w:lang w:val="en-US" w:eastAsia="zh-CN"/>
        </w:rPr>
        <w:t>是子层</w:t>
      </w:r>
      <w:r>
        <w:rPr>
          <w:iCs/>
        </w:rPr>
        <w:t>运算，</w:t>
      </w:r>
      <w:r>
        <w:rPr>
          <w:rFonts w:hint="eastAsia"/>
          <w:iCs/>
          <w:lang w:val="en-US" w:eastAsia="zh-CN"/>
        </w:rPr>
        <w:t>但这样会导致不同层结果间</w:t>
      </w:r>
      <w:r>
        <w:t>差别较大，导致训练不稳定</w:t>
      </w:r>
      <w:r>
        <w:rPr>
          <w:rFonts w:hint="eastAsia"/>
          <w:lang w:val="en-US" w:eastAsia="zh-CN"/>
        </w:rPr>
        <w:t>或训练时间太长</w:t>
      </w:r>
      <w:r>
        <w:t>。层标准化操作</w:t>
      </w:r>
      <w:r>
        <w:rPr>
          <w:rFonts w:hint="eastAsia"/>
          <w:lang w:val="en-US" w:eastAsia="zh-CN"/>
        </w:rPr>
        <w:t>可以缓解这种情况</w:t>
      </w:r>
      <w:r>
        <w:t>：</w:t>
      </w:r>
    </w:p>
    <w:p>
      <w:pPr>
        <w:pStyle w:val="16"/>
        <w:spacing w:before="156" w:after="156"/>
        <w:rPr>
          <w:iCs/>
        </w:rPr>
      </w:pPr>
      <w:r>
        <w:rPr>
          <w:iCs/>
        </w:rPr>
        <w:tab/>
      </w:r>
      <m:oMath>
        <m:r>
          <m:rPr/>
          <w:rPr>
            <w:rFonts w:ascii="Cambria Math" w:hAnsi="Cambria Math"/>
            <w:szCs w:val="21"/>
          </w:rPr>
          <m:t>LN(x)</m:t>
        </m:r>
        <m:r>
          <m:rPr>
            <m:sty m:val="p"/>
          </m:rPr>
          <w:rPr>
            <w:rFonts w:ascii="Cambria Math" w:hAnsi="Cambria Math"/>
            <w:szCs w:val="21"/>
          </w:rPr>
          <m:t>=</m:t>
        </m:r>
        <w:bookmarkStart w:id="19" w:name="_Hlk71720557"/>
        <m:r>
          <m:rPr/>
          <w:rPr>
            <w:rFonts w:ascii="Cambria Math" w:hAnsi="Cambria Math"/>
            <w:szCs w:val="21"/>
          </w:rPr>
          <m:t>w</m:t>
        </m:r>
        <w:bookmarkEnd w:id="19"/>
        <m:f>
          <m:fPr>
            <m:ctrlPr>
              <w:rPr>
                <w:rFonts w:ascii="Cambria Math" w:hAnsi="Cambria Math"/>
                <w:szCs w:val="21"/>
              </w:rPr>
            </m:ctrlPr>
          </m:fPr>
          <m:num>
            <m:r>
              <m:rPr/>
              <w:rPr>
                <w:rFonts w:ascii="Cambria Math" w:hAnsi="Cambria Math"/>
                <w:szCs w:val="21"/>
              </w:rPr>
              <m:t>x</m:t>
            </m:r>
            <m:r>
              <m:rPr>
                <m:sty m:val="p"/>
              </m:rPr>
              <w:rPr>
                <w:rFonts w:ascii="Cambria Math" w:hAnsi="Cambria Math"/>
                <w:szCs w:val="21"/>
              </w:rPr>
              <m:t>−</m:t>
            </m:r>
            <m:r>
              <m:rPr/>
              <w:rPr>
                <w:rFonts w:ascii="Cambria Math" w:hAnsi="Cambria Math"/>
                <w:szCs w:val="21"/>
              </w:rPr>
              <m:t>μ</m:t>
            </m:r>
            <m:ctrlPr>
              <w:rPr>
                <w:rFonts w:ascii="Cambria Math" w:hAnsi="Cambria Math"/>
                <w:szCs w:val="21"/>
              </w:rPr>
            </m:ctrlPr>
          </m:num>
          <m:den>
            <m:r>
              <m:rPr/>
              <w:rPr>
                <w:rFonts w:ascii="Cambria Math" w:hAnsi="Cambria Math"/>
                <w:szCs w:val="21"/>
              </w:rPr>
              <m:t>σ</m:t>
            </m:r>
            <m:ctrlPr>
              <w:rPr>
                <w:rFonts w:ascii="Cambria Math" w:hAnsi="Cambria Math"/>
                <w:szCs w:val="21"/>
              </w:rPr>
            </m:ctrlPr>
          </m:den>
        </m:f>
        <m:r>
          <m:rPr>
            <m:sty m:val="p"/>
          </m:rPr>
          <w:rPr>
            <w:rFonts w:ascii="Cambria Math" w:hAnsi="Cambria Math"/>
            <w:szCs w:val="21"/>
          </w:rPr>
          <m:t>+</m:t>
        </m:r>
        <m:r>
          <m:rPr/>
          <w:rPr>
            <w:rFonts w:ascii="Cambria Math" w:hAnsi="Cambria Math"/>
            <w:szCs w:val="21"/>
          </w:rPr>
          <m:t>b</m:t>
        </m:r>
      </m:oMath>
      <w:r>
        <w:rPr>
          <w:iCs/>
        </w:rPr>
        <w:tab/>
      </w:r>
      <w:r>
        <w:rPr>
          <w:iCs/>
        </w:rPr>
        <w:t>(</w:t>
      </w:r>
      <w:r>
        <w:rPr>
          <w:rFonts w:hint="eastAsia"/>
          <w:iCs/>
          <w:lang w:val="en-US" w:eastAsia="zh-CN"/>
        </w:rPr>
        <w:t>5</w:t>
      </w:r>
      <w:r>
        <w:rPr>
          <w:iCs/>
        </w:rPr>
        <w:t>.2)</w:t>
      </w:r>
    </w:p>
    <w:p>
      <w:pPr>
        <w:pStyle w:val="3"/>
        <w:ind w:firstLine="480"/>
      </w:pPr>
      <w:r>
        <w:rPr>
          <w:rFonts w:hint="eastAsia"/>
          <w:lang w:val="en-US" w:eastAsia="zh-CN"/>
        </w:rPr>
        <w:t>使用</w:t>
      </w:r>
      <w:r>
        <w:rPr>
          <w:rFonts w:hint="eastAsia" w:hAnsi="Cambria Math"/>
          <w:i w:val="0"/>
          <w:lang w:val="en-US" w:eastAsia="zh-CN"/>
        </w:rPr>
        <w:t>输入数据的</w:t>
      </w:r>
      <w:r>
        <w:t>均值</w:t>
      </w:r>
      <m:oMath>
        <m:r>
          <m:rPr/>
          <w:rPr>
            <w:rFonts w:ascii="Cambria Math" w:hAnsi="Cambria Math"/>
          </w:rPr>
          <m:t>μ</m:t>
        </m:r>
      </m:oMath>
      <w:r>
        <w:t>，</w:t>
      </w:r>
      <w:r>
        <w:rPr>
          <w:rFonts w:hint="eastAsia"/>
          <w:lang w:val="en-US" w:eastAsia="zh-CN"/>
        </w:rPr>
        <w:t>方差</w:t>
      </w:r>
      <m:oMath>
        <m:r>
          <m:rPr/>
          <w:rPr>
            <w:rFonts w:ascii="Cambria Math" w:hAnsi="Cambria Math"/>
          </w:rPr>
          <m:t>σ</m:t>
        </m:r>
      </m:oMath>
      <w:r>
        <w:t>，</w:t>
      </w:r>
      <w:r>
        <w:rPr>
          <w:rFonts w:hint="eastAsia"/>
          <w:lang w:val="en-US" w:eastAsia="zh-CN"/>
        </w:rPr>
        <w:t>对样本进行标准化，</w:t>
      </w:r>
      <w:r>
        <w:t>其中</w:t>
      </w:r>
      <m:oMath>
        <m:r>
          <m:rPr/>
          <w:rPr>
            <w:rFonts w:ascii="Cambria Math" w:hAnsi="Cambria Math"/>
          </w:rPr>
          <m:t>w</m:t>
        </m:r>
      </m:oMath>
      <w:r>
        <w:t>和</w:t>
      </w:r>
      <m:oMath>
        <m:r>
          <m:rPr/>
          <w:rPr>
            <w:rFonts w:ascii="Cambria Math" w:hAnsi="Cambria Math"/>
          </w:rPr>
          <m:t>b</m:t>
        </m:r>
      </m:oMath>
      <w:r>
        <w:t>是可学习</w:t>
      </w:r>
      <w:r>
        <w:rPr>
          <w:rFonts w:hint="eastAsia"/>
          <w:lang w:val="en-US" w:eastAsia="zh-CN"/>
        </w:rPr>
        <w:t>的</w:t>
      </w:r>
      <w:r>
        <w:t>参数。</w:t>
      </w:r>
    </w:p>
    <w:p>
      <w:pPr>
        <w:pStyle w:val="3"/>
        <w:ind w:firstLine="480"/>
        <w:rPr>
          <w:rFonts w:hint="eastAsia"/>
          <w:lang w:val="en-US" w:eastAsia="zh-CN"/>
        </w:rPr>
      </w:pPr>
      <w:r>
        <w:t>Transformer</w:t>
      </w:r>
      <w:r>
        <w:rPr>
          <w:rFonts w:hint="eastAsia"/>
          <w:lang w:val="en-US" w:eastAsia="zh-CN"/>
        </w:rPr>
        <w:t>中的层标准化有两种，分别为前作与后作方式，后作方式的层标准化在残差连接之后进行，而前作方式会在子层输入前进行层标准化操作。</w:t>
      </w:r>
    </w:p>
    <w:p>
      <w:pPr>
        <w:pStyle w:val="3"/>
        <w:ind w:firstLine="480"/>
        <w:rPr>
          <w:rFonts w:hint="default"/>
          <w:lang w:val="en-US" w:eastAsia="zh-CN"/>
        </w:rPr>
      </w:pPr>
    </w:p>
    <w:p>
      <w:pPr>
        <w:pStyle w:val="3"/>
        <w:spacing w:line="240" w:lineRule="auto"/>
        <w:ind w:firstLine="0" w:firstLineChars="0"/>
        <w:jc w:val="center"/>
      </w:pPr>
      <w:r>
        <w:drawing>
          <wp:inline distT="0" distB="0" distL="114300" distR="114300">
            <wp:extent cx="5272405" cy="640080"/>
            <wp:effectExtent l="0" t="0" r="63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72405" cy="640080"/>
                    </a:xfrm>
                    <a:prstGeom prst="rect">
                      <a:avLst/>
                    </a:prstGeom>
                    <a:noFill/>
                    <a:ln>
                      <a:noFill/>
                    </a:ln>
                  </pic:spPr>
                </pic:pic>
              </a:graphicData>
            </a:graphic>
          </wp:inline>
        </w:drawing>
      </w:r>
    </w:p>
    <w:p>
      <w:pPr>
        <w:pStyle w:val="3"/>
        <w:spacing w:before="156" w:beforeLines="50" w:after="156" w:afterLines="50" w:line="300" w:lineRule="exact"/>
        <w:ind w:firstLine="1050" w:firstLineChars="500"/>
        <w:jc w:val="both"/>
      </w:pPr>
      <w:r>
        <w:rPr>
          <w:rFonts w:hint="eastAsia"/>
          <w:sz w:val="21"/>
          <w:szCs w:val="21"/>
          <w:lang w:eastAsia="zh-CN"/>
        </w:rPr>
        <w:t>（</w:t>
      </w:r>
      <w:r>
        <w:rPr>
          <w:rFonts w:hint="eastAsia"/>
          <w:sz w:val="21"/>
          <w:szCs w:val="21"/>
          <w:lang w:val="en-US" w:eastAsia="zh-CN"/>
        </w:rPr>
        <w:t>a</w:t>
      </w:r>
      <w:r>
        <w:rPr>
          <w:rFonts w:hint="eastAsia"/>
          <w:sz w:val="21"/>
          <w:szCs w:val="21"/>
          <w:lang w:eastAsia="zh-CN"/>
        </w:rPr>
        <w:t>）</w:t>
      </w:r>
      <w:r>
        <w:rPr>
          <w:rFonts w:hint="eastAsia"/>
          <w:sz w:val="21"/>
          <w:szCs w:val="21"/>
          <w:lang w:val="en-US" w:eastAsia="zh-CN"/>
        </w:rPr>
        <w:t xml:space="preserve">后标准化                            </w:t>
      </w:r>
      <w:r>
        <w:rPr>
          <w:rFonts w:hint="eastAsia"/>
          <w:sz w:val="21"/>
          <w:szCs w:val="21"/>
          <w:lang w:eastAsia="zh-CN"/>
        </w:rPr>
        <w:t>（</w:t>
      </w:r>
      <w:r>
        <w:rPr>
          <w:rFonts w:hint="eastAsia"/>
          <w:sz w:val="21"/>
          <w:szCs w:val="21"/>
          <w:lang w:val="en-US" w:eastAsia="zh-CN"/>
        </w:rPr>
        <w:t>b</w:t>
      </w:r>
      <w:r>
        <w:rPr>
          <w:rFonts w:hint="eastAsia"/>
          <w:sz w:val="21"/>
          <w:szCs w:val="21"/>
          <w:lang w:eastAsia="zh-CN"/>
        </w:rPr>
        <w:t>）</w:t>
      </w:r>
      <w:r>
        <w:rPr>
          <w:rFonts w:hint="eastAsia"/>
          <w:sz w:val="21"/>
          <w:szCs w:val="21"/>
          <w:lang w:val="en-US" w:eastAsia="zh-CN"/>
        </w:rPr>
        <w:t>前标准化</w:t>
      </w:r>
    </w:p>
    <w:p>
      <w:pPr>
        <w:pStyle w:val="3"/>
        <w:spacing w:before="156" w:beforeLines="50" w:after="156" w:afterLines="50" w:line="300" w:lineRule="exact"/>
        <w:ind w:firstLine="0" w:firstLineChars="0"/>
        <w:jc w:val="center"/>
        <w:rPr>
          <w:sz w:val="21"/>
          <w:szCs w:val="21"/>
        </w:rPr>
      </w:pPr>
      <w:r>
        <w:rPr>
          <w:sz w:val="21"/>
          <w:szCs w:val="21"/>
        </w:rPr>
        <w:t>图</w:t>
      </w:r>
      <w:r>
        <w:rPr>
          <w:rFonts w:hint="eastAsia"/>
          <w:sz w:val="21"/>
          <w:szCs w:val="21"/>
          <w:lang w:val="en-US" w:eastAsia="zh-CN"/>
        </w:rPr>
        <w:t>5</w:t>
      </w:r>
      <w:r>
        <w:rPr>
          <w:sz w:val="21"/>
          <w:szCs w:val="21"/>
        </w:rPr>
        <w:t>.</w:t>
      </w:r>
      <w:r>
        <w:rPr>
          <w:rFonts w:hint="eastAsia"/>
          <w:sz w:val="21"/>
          <w:szCs w:val="21"/>
          <w:lang w:val="en-US" w:eastAsia="zh-CN"/>
        </w:rPr>
        <w:t>1</w:t>
      </w:r>
      <w:r>
        <w:rPr>
          <w:sz w:val="21"/>
          <w:szCs w:val="21"/>
        </w:rPr>
        <w:t xml:space="preserve"> 层标准化的两种</w:t>
      </w:r>
      <w:r>
        <w:rPr>
          <w:rFonts w:hint="eastAsia"/>
          <w:sz w:val="21"/>
          <w:szCs w:val="21"/>
          <w:lang w:val="en-US" w:eastAsia="zh-CN"/>
        </w:rPr>
        <w:t>不同</w:t>
      </w:r>
      <w:r>
        <w:rPr>
          <w:sz w:val="21"/>
          <w:szCs w:val="21"/>
        </w:rPr>
        <w:t>方式</w:t>
      </w:r>
      <w:r>
        <w:rPr>
          <w:rFonts w:hint="eastAsia"/>
          <w:sz w:val="21"/>
          <w:szCs w:val="21"/>
          <w:vertAlign w:val="superscript"/>
          <w:lang w:val="en-US" w:eastAsia="zh-CN"/>
        </w:rPr>
        <w:t>[1]</w:t>
      </w:r>
    </w:p>
    <w:p>
      <w:pPr>
        <w:pStyle w:val="3"/>
        <w:tabs>
          <w:tab w:val="left" w:pos="4395"/>
        </w:tabs>
        <w:ind w:firstLine="480"/>
        <w:rPr>
          <w:rFonts w:hint="eastAsia"/>
          <w:lang w:val="en-US" w:eastAsia="zh-CN"/>
        </w:rPr>
      </w:pPr>
      <w:r>
        <w:rPr>
          <w:rFonts w:hint="eastAsia"/>
          <w:lang w:val="en-US" w:eastAsia="zh-CN"/>
        </w:rPr>
        <w:t>在给定的IWSLT14德英数据集上，基于Base模型结构，测试了后作与前作两种层标准化方式的模型在训练了150轮后的性能：</w:t>
      </w:r>
    </w:p>
    <w:p>
      <w:pPr>
        <w:pStyle w:val="3"/>
        <w:spacing w:before="156" w:beforeLines="50" w:after="156" w:afterLines="50"/>
        <w:ind w:firstLine="0" w:firstLineChars="0"/>
        <w:jc w:val="center"/>
        <w:rPr>
          <w:rFonts w:hint="default" w:eastAsiaTheme="minorEastAsia"/>
          <w:sz w:val="21"/>
          <w:szCs w:val="21"/>
          <w:lang w:val="en-US" w:eastAsia="zh-CN"/>
        </w:rPr>
      </w:pPr>
      <w:r>
        <w:rPr>
          <w:rFonts w:hint="eastAsia"/>
          <w:sz w:val="21"/>
          <w:szCs w:val="21"/>
          <w:lang w:val="en-US" w:eastAsia="zh-CN"/>
        </w:rPr>
        <w:t>表4</w:t>
      </w:r>
      <w:r>
        <w:rPr>
          <w:sz w:val="21"/>
          <w:szCs w:val="21"/>
        </w:rPr>
        <w:t>.</w:t>
      </w:r>
      <w:r>
        <w:rPr>
          <w:rFonts w:hint="eastAsia"/>
          <w:sz w:val="21"/>
          <w:szCs w:val="21"/>
          <w:lang w:val="en-US" w:eastAsia="zh-CN"/>
        </w:rPr>
        <w:t>1</w:t>
      </w:r>
      <w:r>
        <w:rPr>
          <w:sz w:val="21"/>
          <w:szCs w:val="21"/>
        </w:rPr>
        <w:t xml:space="preserve"> </w:t>
      </w:r>
      <w:r>
        <w:rPr>
          <w:rFonts w:hint="eastAsia"/>
          <w:sz w:val="21"/>
          <w:szCs w:val="21"/>
          <w:lang w:val="en-US" w:eastAsia="zh-CN"/>
        </w:rPr>
        <w:t>Pre-Norm与Post-Norm模型性能比较</w:t>
      </w:r>
    </w:p>
    <w:tbl>
      <w:tblPr>
        <w:tblStyle w:val="18"/>
        <w:tblW w:w="0" w:type="auto"/>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09"/>
        <w:gridCol w:w="1610"/>
        <w:gridCol w:w="838"/>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single" w:color="7E7E7E" w:themeColor="text1" w:themeTint="80" w:sz="4" w:space="0"/>
              <w:bottom w:val="single" w:color="000000" w:themeColor="text1" w:sz="4" w:space="0"/>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模型名称</w:t>
            </w:r>
          </w:p>
        </w:tc>
        <w:tc>
          <w:tcPr>
            <w:tcW w:w="1610" w:type="dxa"/>
            <w:tcBorders>
              <w:top w:val="single" w:color="7E7E7E" w:themeColor="text1" w:themeTint="80" w:sz="4" w:space="0"/>
              <w:bottom w:val="single" w:color="000000" w:themeColor="text1" w:sz="4" w:space="0"/>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层标准化方式</w:t>
            </w:r>
          </w:p>
        </w:tc>
        <w:tc>
          <w:tcPr>
            <w:tcW w:w="838" w:type="dxa"/>
            <w:tcBorders>
              <w:top w:val="single" w:color="7E7E7E" w:themeColor="text1" w:themeTint="80" w:sz="4" w:space="0"/>
              <w:bottom w:val="single" w:color="000000" w:themeColor="text1" w:sz="4" w:space="0"/>
            </w:tcBorders>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BLEU</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single" w:color="000000" w:themeColor="text1" w:sz="4" w:space="0"/>
              <w:bottom w:val="nil"/>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Base</w:t>
            </w:r>
          </w:p>
        </w:tc>
        <w:tc>
          <w:tcPr>
            <w:tcW w:w="1610" w:type="dxa"/>
            <w:tcBorders>
              <w:top w:val="single" w:color="000000" w:themeColor="text1" w:sz="4" w:space="0"/>
              <w:bottom w:val="nil"/>
            </w:tcBorders>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后作</w:t>
            </w:r>
          </w:p>
        </w:tc>
        <w:tc>
          <w:tcPr>
            <w:tcW w:w="838" w:type="dxa"/>
            <w:tcBorders>
              <w:top w:val="single" w:color="000000" w:themeColor="text1" w:sz="4" w:space="0"/>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35.63</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09" w:type="dxa"/>
            <w:tcBorders>
              <w:top w:val="nil"/>
              <w:bottom w:val="nil"/>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Pre</w:t>
            </w:r>
          </w:p>
        </w:tc>
        <w:tc>
          <w:tcPr>
            <w:tcW w:w="1610" w:type="dxa"/>
            <w:tcBorders>
              <w:top w:val="nil"/>
              <w:bottom w:val="nil"/>
            </w:tcBorders>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前作</w:t>
            </w:r>
          </w:p>
        </w:tc>
        <w:tc>
          <w:tcPr>
            <w:tcW w:w="838" w:type="dxa"/>
            <w:tcBorders>
              <w:top w:val="nil"/>
              <w:bottom w:val="nil"/>
            </w:tcBorders>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34.53</w:t>
            </w:r>
          </w:p>
        </w:tc>
      </w:tr>
    </w:tbl>
    <w:p>
      <w:pPr>
        <w:pStyle w:val="3"/>
        <w:tabs>
          <w:tab w:val="left" w:pos="4395"/>
        </w:tabs>
        <w:ind w:firstLine="480"/>
        <w:rPr>
          <w:rFonts w:hint="eastAsia"/>
          <w:lang w:val="en-US" w:eastAsia="zh-CN"/>
        </w:rPr>
      </w:pPr>
    </w:p>
    <w:p>
      <w:pPr>
        <w:pStyle w:val="3"/>
        <w:tabs>
          <w:tab w:val="left" w:pos="4395"/>
        </w:tabs>
        <w:ind w:firstLine="480"/>
        <w:rPr>
          <w:rFonts w:hint="default"/>
          <w:lang w:val="en-US" w:eastAsia="zh-CN"/>
        </w:rPr>
      </w:pPr>
      <w:r>
        <w:rPr>
          <w:rFonts w:hint="eastAsia"/>
          <w:lang w:val="en-US" w:eastAsia="zh-CN"/>
        </w:rPr>
        <w:t>由于Base与Pre模型的层数并不足够多，也就是模型不是特别深，采用前作的层标准化性能要略低于后作，但如果模型的层数加深，前作的层标准化方式将在后作无法有效进行训练的同时实现较优的性能。</w:t>
      </w:r>
    </w:p>
    <w:p>
      <w:pPr>
        <w:pStyle w:val="5"/>
        <w:numPr>
          <w:ilvl w:val="0"/>
          <w:numId w:val="1"/>
        </w:numPr>
        <w:bidi w:val="0"/>
        <w:rPr>
          <w:rFonts w:hint="default"/>
          <w:lang w:val="en-US" w:eastAsia="zh-CN"/>
        </w:rPr>
      </w:pPr>
      <w:bookmarkStart w:id="20" w:name="_Toc16348"/>
      <w:r>
        <w:rPr>
          <w:rFonts w:hint="eastAsia"/>
          <w:b/>
          <w:lang w:val="en-US" w:eastAsia="zh-CN"/>
        </w:rPr>
        <w:t>Ensemble</w:t>
      </w:r>
      <w:bookmarkEnd w:id="20"/>
    </w:p>
    <w:p>
      <w:pPr>
        <w:pStyle w:val="3"/>
        <w:tabs>
          <w:tab w:val="left" w:pos="4395"/>
        </w:tabs>
        <w:ind w:firstLine="480"/>
        <w:rPr>
          <w:rFonts w:hint="eastAsia"/>
          <w:lang w:val="en-US" w:eastAsia="zh-CN"/>
        </w:rPr>
      </w:pPr>
      <w:r>
        <w:rPr>
          <w:rFonts w:hint="eastAsia"/>
          <w:lang w:val="en-US" w:eastAsia="zh-CN"/>
        </w:rPr>
        <w:t>Ensemble是系统融合技术的一种，其本质是模型局部预测的融合。对于给定的模型，平均融合他们解码器输出的概率分布，相当于一种典型的线性插值模型，如图5.1所示。由于模型之间的互补性，多个模型的插值能够有效地降低经验错误率，通过集成不同模型的预测上限Oracle，有可能提高集成结果模型的预测上限，以实现模型性能的提升。</w:t>
      </w:r>
    </w:p>
    <w:p>
      <w:pPr>
        <w:pStyle w:val="3"/>
        <w:tabs>
          <w:tab w:val="left" w:pos="4395"/>
        </w:tabs>
        <w:ind w:firstLine="480"/>
        <w:rPr>
          <w:rFonts w:hint="default"/>
          <w:lang w:val="en-US" w:eastAsia="zh-CN"/>
        </w:rPr>
      </w:pPr>
    </w:p>
    <w:p>
      <w:pPr>
        <w:pStyle w:val="3"/>
        <w:spacing w:line="240" w:lineRule="auto"/>
        <w:ind w:firstLine="199" w:firstLineChars="83"/>
        <w:jc w:val="center"/>
      </w:pPr>
      <w:r>
        <w:drawing>
          <wp:inline distT="0" distB="0" distL="114300" distR="114300">
            <wp:extent cx="5013960" cy="2110740"/>
            <wp:effectExtent l="0" t="0" r="0"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7"/>
                    <a:stretch>
                      <a:fillRect/>
                    </a:stretch>
                  </pic:blipFill>
                  <pic:spPr>
                    <a:xfrm>
                      <a:off x="0" y="0"/>
                      <a:ext cx="5013960" cy="2110740"/>
                    </a:xfrm>
                    <a:prstGeom prst="rect">
                      <a:avLst/>
                    </a:prstGeom>
                    <a:noFill/>
                    <a:ln>
                      <a:noFill/>
                    </a:ln>
                  </pic:spPr>
                </pic:pic>
              </a:graphicData>
            </a:graphic>
          </wp:inline>
        </w:drawing>
      </w:r>
    </w:p>
    <w:p>
      <w:pPr>
        <w:pStyle w:val="3"/>
        <w:spacing w:before="156" w:beforeLines="50" w:after="156" w:afterLines="50" w:line="300" w:lineRule="exact"/>
        <w:ind w:firstLine="199" w:firstLineChars="95"/>
        <w:jc w:val="center"/>
        <w:rPr>
          <w:rFonts w:hint="eastAsia"/>
          <w:sz w:val="21"/>
          <w:szCs w:val="21"/>
          <w:vertAlign w:val="superscript"/>
          <w:lang w:val="en-US" w:eastAsia="zh-CN"/>
        </w:rPr>
      </w:pPr>
      <w:r>
        <w:rPr>
          <w:rFonts w:hint="eastAsia"/>
          <w:sz w:val="21"/>
          <w:szCs w:val="21"/>
          <w:lang w:val="en-US" w:eastAsia="zh-CN"/>
        </w:rPr>
        <w:t>图5</w:t>
      </w:r>
      <w:r>
        <w:rPr>
          <w:rFonts w:eastAsiaTheme="minorEastAsia"/>
          <w:sz w:val="21"/>
          <w:szCs w:val="21"/>
        </w:rPr>
        <w:t>.1</w:t>
      </w:r>
      <w:r>
        <w:rPr>
          <w:rFonts w:hint="eastAsia"/>
          <w:sz w:val="21"/>
          <w:szCs w:val="21"/>
          <w:lang w:val="en-US" w:eastAsia="zh-CN"/>
        </w:rPr>
        <w:t xml:space="preserve"> Ensemble示例</w:t>
      </w:r>
      <w:r>
        <w:rPr>
          <w:rFonts w:hint="eastAsia"/>
          <w:sz w:val="21"/>
          <w:szCs w:val="21"/>
          <w:vertAlign w:val="superscript"/>
          <w:lang w:val="en-US" w:eastAsia="zh-CN"/>
        </w:rPr>
        <w:t>[1]</w:t>
      </w:r>
    </w:p>
    <w:p>
      <w:pPr>
        <w:pStyle w:val="3"/>
        <w:tabs>
          <w:tab w:val="left" w:pos="4395"/>
        </w:tabs>
        <w:ind w:firstLine="480"/>
        <w:rPr>
          <w:rFonts w:hint="default"/>
          <w:lang w:val="en-US" w:eastAsia="zh-CN"/>
        </w:rPr>
      </w:pPr>
      <w:r>
        <w:rPr>
          <w:rFonts w:hint="eastAsia"/>
          <w:lang w:val="en-US" w:eastAsia="zh-CN"/>
        </w:rPr>
        <w:t>基于上述基于Base、Tiny与Pre的实验，使用ensemble方法集成了包含性能最好的5个epoch的模型预测结果，即通过不同时刻保存的模型得到更具鲁棒性的单模型，并测试了其性能，如表5.1所示：</w:t>
      </w:r>
    </w:p>
    <w:p>
      <w:pPr>
        <w:pStyle w:val="3"/>
        <w:spacing w:before="156" w:beforeLines="50" w:after="156" w:afterLines="50"/>
        <w:ind w:firstLine="0" w:firstLineChars="0"/>
        <w:jc w:val="center"/>
        <w:rPr>
          <w:rFonts w:hint="default" w:eastAsiaTheme="minorEastAsia"/>
          <w:sz w:val="21"/>
          <w:szCs w:val="21"/>
          <w:lang w:val="en-US" w:eastAsia="zh-CN"/>
        </w:rPr>
      </w:pPr>
      <w:r>
        <w:rPr>
          <w:rFonts w:hint="eastAsia"/>
          <w:sz w:val="21"/>
          <w:szCs w:val="21"/>
          <w:lang w:val="en-US" w:eastAsia="zh-CN"/>
        </w:rPr>
        <w:t>表5</w:t>
      </w:r>
      <w:r>
        <w:rPr>
          <w:sz w:val="21"/>
          <w:szCs w:val="21"/>
        </w:rPr>
        <w:t>.</w:t>
      </w:r>
      <w:r>
        <w:rPr>
          <w:rFonts w:hint="eastAsia"/>
          <w:sz w:val="21"/>
          <w:szCs w:val="21"/>
          <w:lang w:val="en-US" w:eastAsia="zh-CN"/>
        </w:rPr>
        <w:t>1</w:t>
      </w:r>
      <w:r>
        <w:rPr>
          <w:sz w:val="21"/>
          <w:szCs w:val="21"/>
        </w:rPr>
        <w:t xml:space="preserve"> </w:t>
      </w:r>
      <w:r>
        <w:rPr>
          <w:rFonts w:hint="eastAsia"/>
          <w:sz w:val="21"/>
          <w:szCs w:val="21"/>
          <w:lang w:val="en-US" w:eastAsia="zh-CN"/>
        </w:rPr>
        <w:t>上述实验Ensemble模型性能比较</w:t>
      </w:r>
    </w:p>
    <w:tbl>
      <w:tblPr>
        <w:tblStyle w:val="18"/>
        <w:tblW w:w="9012" w:type="dxa"/>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94"/>
        <w:gridCol w:w="1105"/>
        <w:gridCol w:w="785"/>
        <w:gridCol w:w="963"/>
        <w:gridCol w:w="1294"/>
        <w:gridCol w:w="1573"/>
        <w:gridCol w:w="785"/>
        <w:gridCol w:w="141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single" w:color="7E7E7E" w:themeColor="text1" w:themeTint="80" w:sz="4" w:space="0"/>
              <w:bottom w:val="single" w:color="000000" w:themeColor="text1" w:sz="4" w:space="0"/>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模型名称</w:t>
            </w:r>
          </w:p>
        </w:tc>
        <w:tc>
          <w:tcPr>
            <w:tcW w:w="1105" w:type="dxa"/>
            <w:tcBorders>
              <w:top w:val="single" w:color="7E7E7E" w:themeColor="text1" w:themeTint="80" w:sz="4" w:space="0"/>
              <w:bottom w:val="single" w:color="000000" w:themeColor="text1" w:sz="4" w:space="0"/>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Ensemble</w:t>
            </w:r>
          </w:p>
        </w:tc>
        <w:tc>
          <w:tcPr>
            <w:tcW w:w="785" w:type="dxa"/>
            <w:tcBorders>
              <w:top w:val="single" w:color="7E7E7E" w:themeColor="text1" w:themeTint="80" w:sz="4" w:space="0"/>
              <w:bottom w:val="single" w:color="000000" w:themeColor="text1" w:sz="4" w:space="0"/>
            </w:tcBorders>
            <w:vAlign w:val="top"/>
          </w:tcPr>
          <w:p>
            <w:pPr>
              <w:pStyle w:val="3"/>
              <w:spacing w:line="360" w:lineRule="auto"/>
              <w:ind w:firstLine="0" w:firstLineChars="0"/>
              <w:jc w:val="center"/>
              <w:rPr>
                <w:rFonts w:hint="eastAsia"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Epoch</w:t>
            </w:r>
          </w:p>
        </w:tc>
        <w:tc>
          <w:tcPr>
            <w:tcW w:w="963" w:type="dxa"/>
            <w:tcBorders>
              <w:top w:val="single" w:color="7E7E7E" w:themeColor="text1" w:themeTint="80" w:sz="4" w:space="0"/>
              <w:bottom w:val="single" w:color="000000" w:themeColor="text1" w:sz="4" w:space="0"/>
            </w:tcBorders>
            <w:vAlign w:val="top"/>
          </w:tcPr>
          <w:p>
            <w:pPr>
              <w:pStyle w:val="3"/>
              <w:spacing w:line="360" w:lineRule="auto"/>
              <w:ind w:firstLine="0" w:firstLineChars="0"/>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Dropout</w:t>
            </w:r>
          </w:p>
        </w:tc>
        <w:tc>
          <w:tcPr>
            <w:tcW w:w="1294" w:type="dxa"/>
            <w:tcBorders>
              <w:top w:val="single" w:color="7E7E7E" w:themeColor="text1" w:themeTint="80" w:sz="4" w:space="0"/>
              <w:bottom w:val="single" w:color="000000" w:themeColor="text1" w:sz="4" w:space="0"/>
            </w:tcBorders>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解码器层数</w:t>
            </w:r>
          </w:p>
        </w:tc>
        <w:tc>
          <w:tcPr>
            <w:tcW w:w="1573" w:type="dxa"/>
            <w:tcBorders>
              <w:top w:val="single" w:color="7E7E7E" w:themeColor="text1" w:themeTint="80" w:sz="4" w:space="0"/>
              <w:bottom w:val="single" w:color="000000" w:themeColor="text1" w:sz="4" w:space="0"/>
            </w:tcBorders>
            <w:vAlign w:val="center"/>
          </w:tcPr>
          <w:p>
            <w:pPr>
              <w:pStyle w:val="3"/>
              <w:spacing w:line="360" w:lineRule="auto"/>
              <w:ind w:firstLine="0" w:firstLineChars="0"/>
              <w:jc w:val="center"/>
              <w:rPr>
                <w:rFonts w:hint="eastAsia"/>
                <w:b w:val="0"/>
                <w:bCs w:val="0"/>
                <w:sz w:val="21"/>
                <w:szCs w:val="21"/>
                <w:lang w:val="en-US" w:eastAsia="zh-CN"/>
              </w:rPr>
            </w:pPr>
            <w:r>
              <w:rPr>
                <w:rFonts w:hint="eastAsia"/>
                <w:b w:val="0"/>
                <w:bCs w:val="0"/>
                <w:sz w:val="21"/>
                <w:szCs w:val="21"/>
                <w:lang w:val="en-US" w:eastAsia="zh-CN"/>
              </w:rPr>
              <w:t>层标准化方式</w:t>
            </w:r>
          </w:p>
        </w:tc>
        <w:tc>
          <w:tcPr>
            <w:tcW w:w="785" w:type="dxa"/>
            <w:tcBorders>
              <w:top w:val="single" w:color="7E7E7E" w:themeColor="text1" w:themeTint="80" w:sz="4" w:space="0"/>
              <w:bottom w:val="single" w:color="000000" w:themeColor="text1" w:sz="4" w:space="0"/>
            </w:tcBorders>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BLEU</w:t>
            </w:r>
          </w:p>
        </w:tc>
        <w:tc>
          <w:tcPr>
            <w:tcW w:w="1413" w:type="dxa"/>
            <w:tcBorders>
              <w:top w:val="single" w:color="7E7E7E" w:themeColor="text1" w:themeTint="80" w:sz="4" w:space="0"/>
              <w:bottom w:val="single" w:color="000000" w:themeColor="text1" w:sz="4" w:space="0"/>
            </w:tcBorders>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BLEU Before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single" w:color="000000" w:themeColor="text1" w:sz="4" w:space="0"/>
              <w:bottom w:val="nil"/>
            </w:tcBorders>
            <w:vAlign w:val="center"/>
          </w:tcPr>
          <w:p>
            <w:pPr>
              <w:pStyle w:val="3"/>
              <w:spacing w:line="360" w:lineRule="auto"/>
              <w:ind w:firstLine="0" w:firstLineChars="0"/>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Base</w:t>
            </w:r>
          </w:p>
        </w:tc>
        <w:tc>
          <w:tcPr>
            <w:tcW w:w="1105" w:type="dxa"/>
            <w:tcBorders>
              <w:top w:val="single" w:color="000000" w:themeColor="text1" w:sz="4" w:space="0"/>
            </w:tcBorders>
            <w:vAlign w:val="center"/>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5</w:t>
            </w:r>
          </w:p>
        </w:tc>
        <w:tc>
          <w:tcPr>
            <w:tcW w:w="785" w:type="dxa"/>
            <w:tcBorders>
              <w:top w:val="single" w:color="000000" w:themeColor="text1" w:sz="4" w:space="0"/>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54</w:t>
            </w:r>
          </w:p>
        </w:tc>
        <w:tc>
          <w:tcPr>
            <w:tcW w:w="963" w:type="dxa"/>
            <w:tcBorders>
              <w:top w:val="single" w:color="000000" w:themeColor="text1" w:sz="4" w:space="0"/>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0.1</w:t>
            </w:r>
          </w:p>
        </w:tc>
        <w:tc>
          <w:tcPr>
            <w:tcW w:w="1294" w:type="dxa"/>
            <w:tcBorders>
              <w:top w:val="single" w:color="000000" w:themeColor="text1" w:sz="4" w:space="0"/>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6</w:t>
            </w:r>
          </w:p>
        </w:tc>
        <w:tc>
          <w:tcPr>
            <w:tcW w:w="1573" w:type="dxa"/>
            <w:tcBorders>
              <w:top w:val="single" w:color="000000" w:themeColor="text1" w:sz="4" w:space="0"/>
            </w:tcBorders>
            <w:vAlign w:val="center"/>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后作</w:t>
            </w:r>
          </w:p>
        </w:tc>
        <w:tc>
          <w:tcPr>
            <w:tcW w:w="785" w:type="dxa"/>
            <w:tcBorders>
              <w:top w:val="single" w:color="000000" w:themeColor="text1" w:sz="4" w:space="0"/>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33.89</w:t>
            </w:r>
          </w:p>
        </w:tc>
        <w:tc>
          <w:tcPr>
            <w:tcW w:w="1413" w:type="dxa"/>
            <w:tcBorders>
              <w:top w:val="single" w:color="000000" w:themeColor="text1" w:sz="4" w:space="0"/>
              <w:bottom w:val="nil"/>
            </w:tcBorders>
            <w:vAlign w:val="top"/>
          </w:tcPr>
          <w:p>
            <w:pPr>
              <w:pStyle w:val="3"/>
              <w:spacing w:line="360" w:lineRule="auto"/>
              <w:ind w:firstLine="0" w:firstLineChars="0"/>
              <w:jc w:val="center"/>
              <w:rPr>
                <w:rFonts w:hint="default" w:cstheme="minorBidi"/>
                <w:kern w:val="2"/>
                <w:sz w:val="21"/>
                <w:szCs w:val="21"/>
                <w:lang w:val="en-US" w:eastAsia="zh-CN" w:bidi="ar-SA"/>
              </w:rPr>
            </w:pPr>
            <w:r>
              <w:rPr>
                <w:rFonts w:hint="eastAsia" w:cstheme="minorBidi"/>
                <w:kern w:val="2"/>
                <w:sz w:val="21"/>
                <w:szCs w:val="21"/>
                <w:lang w:val="en-US" w:eastAsia="zh-CN" w:bidi="ar-SA"/>
              </w:rPr>
              <w:t>32.27</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Base</w:t>
            </w:r>
          </w:p>
        </w:tc>
        <w:tc>
          <w:tcPr>
            <w:tcW w:w="1105" w:type="dxa"/>
            <w:vAlign w:val="center"/>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5</w:t>
            </w:r>
          </w:p>
        </w:tc>
        <w:tc>
          <w:tcPr>
            <w:tcW w:w="785" w:type="dxa"/>
            <w:vAlign w:val="top"/>
          </w:tcPr>
          <w:p>
            <w:pPr>
              <w:pStyle w:val="3"/>
              <w:spacing w:line="360" w:lineRule="auto"/>
              <w:ind w:firstLine="0" w:firstLineChars="0"/>
              <w:jc w:val="center"/>
              <w:rPr>
                <w:rFonts w:hint="default" w:cstheme="minorBidi"/>
                <w:kern w:val="2"/>
                <w:sz w:val="21"/>
                <w:szCs w:val="21"/>
                <w:lang w:val="en-US" w:eastAsia="zh-CN" w:bidi="ar-SA"/>
              </w:rPr>
            </w:pPr>
            <w:r>
              <w:rPr>
                <w:rFonts w:hint="eastAsia" w:cstheme="minorBidi"/>
                <w:kern w:val="2"/>
                <w:sz w:val="21"/>
                <w:szCs w:val="21"/>
                <w:lang w:val="en-US" w:eastAsia="zh-CN" w:bidi="ar-SA"/>
              </w:rPr>
              <w:t>100</w:t>
            </w:r>
          </w:p>
        </w:tc>
        <w:tc>
          <w:tcPr>
            <w:tcW w:w="963" w:type="dxa"/>
            <w:tcBorders>
              <w:top w:val="nil"/>
              <w:bottom w:val="nil"/>
            </w:tcBorders>
            <w:vAlign w:val="top"/>
          </w:tcPr>
          <w:p>
            <w:pPr>
              <w:pStyle w:val="3"/>
              <w:spacing w:line="360" w:lineRule="auto"/>
              <w:ind w:firstLine="0" w:firstLineChars="0"/>
              <w:jc w:val="center"/>
              <w:rPr>
                <w:rFonts w:hint="default" w:cstheme="minorBidi"/>
                <w:kern w:val="2"/>
                <w:sz w:val="21"/>
                <w:szCs w:val="21"/>
                <w:lang w:val="en-US" w:eastAsia="zh-CN" w:bidi="ar-SA"/>
              </w:rPr>
            </w:pPr>
            <w:r>
              <w:rPr>
                <w:rFonts w:hint="eastAsia" w:cstheme="minorBidi"/>
                <w:kern w:val="2"/>
                <w:sz w:val="21"/>
                <w:szCs w:val="21"/>
                <w:lang w:val="en-US" w:eastAsia="zh-CN" w:bidi="ar-SA"/>
              </w:rPr>
              <w:t>0.1</w:t>
            </w:r>
          </w:p>
        </w:tc>
        <w:tc>
          <w:tcPr>
            <w:tcW w:w="1294" w:type="dxa"/>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6</w:t>
            </w:r>
          </w:p>
        </w:tc>
        <w:tc>
          <w:tcPr>
            <w:tcW w:w="1573" w:type="dxa"/>
            <w:vAlign w:val="center"/>
          </w:tcPr>
          <w:p>
            <w:pPr>
              <w:pStyle w:val="3"/>
              <w:spacing w:line="360" w:lineRule="auto"/>
              <w:ind w:firstLine="0" w:firstLineChars="0"/>
              <w:jc w:val="center"/>
              <w:rPr>
                <w:rFonts w:hint="default" w:cstheme="minorBidi"/>
                <w:kern w:val="2"/>
                <w:sz w:val="21"/>
                <w:szCs w:val="21"/>
                <w:lang w:val="en-US" w:eastAsia="zh-CN" w:bidi="ar-SA"/>
              </w:rPr>
            </w:pPr>
            <w:r>
              <w:rPr>
                <w:rFonts w:hint="eastAsia" w:cstheme="minorBidi"/>
                <w:kern w:val="2"/>
                <w:sz w:val="21"/>
                <w:szCs w:val="21"/>
                <w:lang w:val="en-US" w:eastAsia="zh-CN" w:bidi="ar-SA"/>
              </w:rPr>
              <w:t>后作</w:t>
            </w:r>
          </w:p>
        </w:tc>
        <w:tc>
          <w:tcPr>
            <w:tcW w:w="785"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33.05</w:t>
            </w:r>
          </w:p>
        </w:tc>
        <w:tc>
          <w:tcPr>
            <w:tcW w:w="1413"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32.27</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Base</w:t>
            </w:r>
          </w:p>
        </w:tc>
        <w:tc>
          <w:tcPr>
            <w:tcW w:w="1105" w:type="dxa"/>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w:t>
            </w:r>
          </w:p>
        </w:tc>
        <w:tc>
          <w:tcPr>
            <w:tcW w:w="785" w:type="dxa"/>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100</w:t>
            </w:r>
          </w:p>
        </w:tc>
        <w:tc>
          <w:tcPr>
            <w:tcW w:w="963" w:type="dxa"/>
            <w:tcBorders>
              <w:top w:val="nil"/>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0.2</w:t>
            </w:r>
          </w:p>
        </w:tc>
        <w:tc>
          <w:tcPr>
            <w:tcW w:w="1294" w:type="dxa"/>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6</w:t>
            </w:r>
          </w:p>
        </w:tc>
        <w:tc>
          <w:tcPr>
            <w:tcW w:w="1573" w:type="dxa"/>
            <w:vAlign w:val="center"/>
          </w:tcPr>
          <w:p>
            <w:pPr>
              <w:pStyle w:val="3"/>
              <w:spacing w:line="360" w:lineRule="auto"/>
              <w:ind w:firstLine="0" w:firstLineChars="0"/>
              <w:jc w:val="center"/>
              <w:rPr>
                <w:rFonts w:hint="eastAsia"/>
                <w:sz w:val="21"/>
                <w:szCs w:val="21"/>
                <w:lang w:val="en-US" w:eastAsia="zh-CN"/>
              </w:rPr>
            </w:pPr>
            <w:r>
              <w:rPr>
                <w:rFonts w:hint="eastAsia" w:cstheme="minorBidi"/>
                <w:kern w:val="2"/>
                <w:sz w:val="21"/>
                <w:szCs w:val="21"/>
                <w:lang w:val="en-US" w:eastAsia="zh-CN" w:bidi="ar-SA"/>
              </w:rPr>
              <w:t>后作</w:t>
            </w:r>
          </w:p>
        </w:tc>
        <w:tc>
          <w:tcPr>
            <w:tcW w:w="785"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34.82</w:t>
            </w:r>
          </w:p>
        </w:tc>
        <w:tc>
          <w:tcPr>
            <w:tcW w:w="1413"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34.36</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eastAsia"/>
                <w:b w:val="0"/>
                <w:bCs w:val="0"/>
                <w:sz w:val="21"/>
                <w:szCs w:val="21"/>
                <w:lang w:val="en-US" w:eastAsia="zh-CN"/>
              </w:rPr>
            </w:pPr>
            <w:r>
              <w:rPr>
                <w:rFonts w:hint="eastAsia"/>
                <w:b w:val="0"/>
                <w:bCs w:val="0"/>
                <w:sz w:val="21"/>
                <w:szCs w:val="21"/>
                <w:lang w:val="en-US" w:eastAsia="zh-CN"/>
              </w:rPr>
              <w:t>Base</w:t>
            </w:r>
          </w:p>
        </w:tc>
        <w:tc>
          <w:tcPr>
            <w:tcW w:w="1105" w:type="dxa"/>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w:t>
            </w:r>
          </w:p>
        </w:tc>
        <w:tc>
          <w:tcPr>
            <w:tcW w:w="785" w:type="dxa"/>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100</w:t>
            </w:r>
          </w:p>
        </w:tc>
        <w:tc>
          <w:tcPr>
            <w:tcW w:w="963" w:type="dxa"/>
            <w:tcBorders>
              <w:top w:val="nil"/>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0.3</w:t>
            </w:r>
          </w:p>
        </w:tc>
        <w:tc>
          <w:tcPr>
            <w:tcW w:w="1294" w:type="dxa"/>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6</w:t>
            </w:r>
          </w:p>
        </w:tc>
        <w:tc>
          <w:tcPr>
            <w:tcW w:w="1573" w:type="dxa"/>
            <w:vAlign w:val="center"/>
          </w:tcPr>
          <w:p>
            <w:pPr>
              <w:pStyle w:val="3"/>
              <w:spacing w:line="360" w:lineRule="auto"/>
              <w:ind w:firstLine="0" w:firstLineChars="0"/>
              <w:jc w:val="center"/>
              <w:rPr>
                <w:rFonts w:hint="eastAsia"/>
                <w:sz w:val="21"/>
                <w:szCs w:val="21"/>
                <w:lang w:val="en-US" w:eastAsia="zh-CN"/>
              </w:rPr>
            </w:pPr>
            <w:r>
              <w:rPr>
                <w:rFonts w:hint="eastAsia" w:cstheme="minorBidi"/>
                <w:kern w:val="2"/>
                <w:sz w:val="21"/>
                <w:szCs w:val="21"/>
                <w:lang w:val="en-US" w:eastAsia="zh-CN" w:bidi="ar-SA"/>
              </w:rPr>
              <w:t>后作</w:t>
            </w:r>
          </w:p>
        </w:tc>
        <w:tc>
          <w:tcPr>
            <w:tcW w:w="785"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35.63</w:t>
            </w:r>
          </w:p>
        </w:tc>
        <w:tc>
          <w:tcPr>
            <w:tcW w:w="1413"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35.43</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eastAsia"/>
                <w:b w:val="0"/>
                <w:bCs w:val="0"/>
                <w:sz w:val="21"/>
                <w:szCs w:val="21"/>
                <w:lang w:val="en-US" w:eastAsia="zh-CN"/>
              </w:rPr>
            </w:pPr>
            <w:r>
              <w:rPr>
                <w:rFonts w:hint="eastAsia"/>
                <w:b w:val="0"/>
                <w:bCs w:val="0"/>
                <w:sz w:val="21"/>
                <w:szCs w:val="21"/>
                <w:lang w:val="en-US" w:eastAsia="zh-CN"/>
              </w:rPr>
              <w:t>Base</w:t>
            </w:r>
          </w:p>
        </w:tc>
        <w:tc>
          <w:tcPr>
            <w:tcW w:w="1105" w:type="dxa"/>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w:t>
            </w:r>
          </w:p>
        </w:tc>
        <w:tc>
          <w:tcPr>
            <w:tcW w:w="785" w:type="dxa"/>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100</w:t>
            </w:r>
          </w:p>
        </w:tc>
        <w:tc>
          <w:tcPr>
            <w:tcW w:w="963" w:type="dxa"/>
            <w:tcBorders>
              <w:top w:val="nil"/>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0.4</w:t>
            </w:r>
          </w:p>
        </w:tc>
        <w:tc>
          <w:tcPr>
            <w:tcW w:w="1294" w:type="dxa"/>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6</w:t>
            </w:r>
          </w:p>
        </w:tc>
        <w:tc>
          <w:tcPr>
            <w:tcW w:w="1573" w:type="dxa"/>
            <w:vAlign w:val="center"/>
          </w:tcPr>
          <w:p>
            <w:pPr>
              <w:pStyle w:val="3"/>
              <w:spacing w:line="360" w:lineRule="auto"/>
              <w:ind w:firstLine="0" w:firstLineChars="0"/>
              <w:jc w:val="center"/>
              <w:rPr>
                <w:rFonts w:hint="eastAsia"/>
                <w:sz w:val="21"/>
                <w:szCs w:val="21"/>
                <w:lang w:val="en-US" w:eastAsia="zh-CN"/>
              </w:rPr>
            </w:pPr>
            <w:r>
              <w:rPr>
                <w:rFonts w:hint="eastAsia" w:cstheme="minorBidi"/>
                <w:kern w:val="2"/>
                <w:sz w:val="21"/>
                <w:szCs w:val="21"/>
                <w:lang w:val="en-US" w:eastAsia="zh-CN" w:bidi="ar-SA"/>
              </w:rPr>
              <w:t>后作</w:t>
            </w:r>
          </w:p>
        </w:tc>
        <w:tc>
          <w:tcPr>
            <w:tcW w:w="785"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35.50</w:t>
            </w:r>
          </w:p>
        </w:tc>
        <w:tc>
          <w:tcPr>
            <w:tcW w:w="1413"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35.32</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eastAsia"/>
                <w:b w:val="0"/>
                <w:bCs w:val="0"/>
                <w:sz w:val="21"/>
                <w:szCs w:val="21"/>
                <w:lang w:val="en-US" w:eastAsia="zh-CN"/>
              </w:rPr>
            </w:pPr>
            <w:r>
              <w:rPr>
                <w:rFonts w:hint="eastAsia"/>
                <w:b w:val="0"/>
                <w:bCs w:val="0"/>
                <w:sz w:val="21"/>
                <w:szCs w:val="21"/>
                <w:lang w:val="en-US" w:eastAsia="zh-CN"/>
              </w:rPr>
              <w:t>Base</w:t>
            </w:r>
          </w:p>
        </w:tc>
        <w:tc>
          <w:tcPr>
            <w:tcW w:w="1105" w:type="dxa"/>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w:t>
            </w:r>
          </w:p>
        </w:tc>
        <w:tc>
          <w:tcPr>
            <w:tcW w:w="785" w:type="dxa"/>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100</w:t>
            </w:r>
          </w:p>
        </w:tc>
        <w:tc>
          <w:tcPr>
            <w:tcW w:w="963" w:type="dxa"/>
            <w:tcBorders>
              <w:top w:val="nil"/>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0.5</w:t>
            </w:r>
          </w:p>
        </w:tc>
        <w:tc>
          <w:tcPr>
            <w:tcW w:w="1294" w:type="dxa"/>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6</w:t>
            </w:r>
          </w:p>
        </w:tc>
        <w:tc>
          <w:tcPr>
            <w:tcW w:w="1573" w:type="dxa"/>
            <w:vAlign w:val="center"/>
          </w:tcPr>
          <w:p>
            <w:pPr>
              <w:pStyle w:val="3"/>
              <w:spacing w:line="360" w:lineRule="auto"/>
              <w:ind w:firstLine="0" w:firstLineChars="0"/>
              <w:jc w:val="center"/>
              <w:rPr>
                <w:rFonts w:hint="eastAsia"/>
                <w:sz w:val="21"/>
                <w:szCs w:val="21"/>
                <w:lang w:val="en-US" w:eastAsia="zh-CN"/>
              </w:rPr>
            </w:pPr>
            <w:r>
              <w:rPr>
                <w:rFonts w:hint="eastAsia" w:cstheme="minorBidi"/>
                <w:kern w:val="2"/>
                <w:sz w:val="21"/>
                <w:szCs w:val="21"/>
                <w:lang w:val="en-US" w:eastAsia="zh-CN" w:bidi="ar-SA"/>
              </w:rPr>
              <w:t>后作</w:t>
            </w:r>
          </w:p>
        </w:tc>
        <w:tc>
          <w:tcPr>
            <w:tcW w:w="785"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35.07</w:t>
            </w:r>
          </w:p>
        </w:tc>
        <w:tc>
          <w:tcPr>
            <w:tcW w:w="1413"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34.85</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eastAsia"/>
                <w:b w:val="0"/>
                <w:bCs w:val="0"/>
                <w:sz w:val="21"/>
                <w:szCs w:val="21"/>
                <w:lang w:val="en-US" w:eastAsia="zh-CN"/>
              </w:rPr>
            </w:pPr>
            <w:r>
              <w:rPr>
                <w:rFonts w:hint="eastAsia"/>
                <w:b w:val="0"/>
                <w:bCs w:val="0"/>
                <w:sz w:val="21"/>
                <w:szCs w:val="21"/>
                <w:lang w:val="en-US" w:eastAsia="zh-CN"/>
              </w:rPr>
              <w:t>Base</w:t>
            </w:r>
          </w:p>
        </w:tc>
        <w:tc>
          <w:tcPr>
            <w:tcW w:w="1105" w:type="dxa"/>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w:t>
            </w:r>
          </w:p>
        </w:tc>
        <w:tc>
          <w:tcPr>
            <w:tcW w:w="785" w:type="dxa"/>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100</w:t>
            </w:r>
          </w:p>
        </w:tc>
        <w:tc>
          <w:tcPr>
            <w:tcW w:w="963" w:type="dxa"/>
            <w:tcBorders>
              <w:top w:val="nil"/>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0.6</w:t>
            </w:r>
          </w:p>
        </w:tc>
        <w:tc>
          <w:tcPr>
            <w:tcW w:w="1294" w:type="dxa"/>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6</w:t>
            </w:r>
          </w:p>
        </w:tc>
        <w:tc>
          <w:tcPr>
            <w:tcW w:w="1573" w:type="dxa"/>
            <w:vAlign w:val="center"/>
          </w:tcPr>
          <w:p>
            <w:pPr>
              <w:pStyle w:val="3"/>
              <w:spacing w:line="360" w:lineRule="auto"/>
              <w:ind w:firstLine="0" w:firstLineChars="0"/>
              <w:jc w:val="center"/>
              <w:rPr>
                <w:rFonts w:hint="eastAsia"/>
                <w:sz w:val="21"/>
                <w:szCs w:val="21"/>
                <w:lang w:val="en-US" w:eastAsia="zh-CN"/>
              </w:rPr>
            </w:pPr>
            <w:r>
              <w:rPr>
                <w:rFonts w:hint="eastAsia" w:cstheme="minorBidi"/>
                <w:kern w:val="2"/>
                <w:sz w:val="21"/>
                <w:szCs w:val="21"/>
                <w:lang w:val="en-US" w:eastAsia="zh-CN" w:bidi="ar-SA"/>
              </w:rPr>
              <w:t>后作</w:t>
            </w:r>
          </w:p>
        </w:tc>
        <w:tc>
          <w:tcPr>
            <w:tcW w:w="785"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33.82</w:t>
            </w:r>
          </w:p>
        </w:tc>
        <w:tc>
          <w:tcPr>
            <w:tcW w:w="1413"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33.70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eastAsia"/>
                <w:b w:val="0"/>
                <w:bCs w:val="0"/>
                <w:sz w:val="21"/>
                <w:szCs w:val="21"/>
                <w:lang w:val="en-US" w:eastAsia="zh-CN"/>
              </w:rPr>
            </w:pPr>
            <w:r>
              <w:rPr>
                <w:rFonts w:hint="eastAsia"/>
                <w:b w:val="0"/>
                <w:bCs w:val="0"/>
                <w:sz w:val="21"/>
                <w:szCs w:val="21"/>
                <w:lang w:val="en-US" w:eastAsia="zh-CN"/>
              </w:rPr>
              <w:t>Base</w:t>
            </w:r>
          </w:p>
        </w:tc>
        <w:tc>
          <w:tcPr>
            <w:tcW w:w="1105" w:type="dxa"/>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w:t>
            </w:r>
          </w:p>
        </w:tc>
        <w:tc>
          <w:tcPr>
            <w:tcW w:w="785" w:type="dxa"/>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100</w:t>
            </w:r>
          </w:p>
        </w:tc>
        <w:tc>
          <w:tcPr>
            <w:tcW w:w="963" w:type="dxa"/>
            <w:tcBorders>
              <w:top w:val="nil"/>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0.7</w:t>
            </w:r>
          </w:p>
        </w:tc>
        <w:tc>
          <w:tcPr>
            <w:tcW w:w="1294" w:type="dxa"/>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6</w:t>
            </w:r>
          </w:p>
        </w:tc>
        <w:tc>
          <w:tcPr>
            <w:tcW w:w="1573" w:type="dxa"/>
            <w:vAlign w:val="center"/>
          </w:tcPr>
          <w:p>
            <w:pPr>
              <w:pStyle w:val="3"/>
              <w:spacing w:line="360" w:lineRule="auto"/>
              <w:ind w:firstLine="0" w:firstLineChars="0"/>
              <w:jc w:val="center"/>
              <w:rPr>
                <w:rFonts w:hint="eastAsia"/>
                <w:sz w:val="21"/>
                <w:szCs w:val="21"/>
                <w:lang w:val="en-US" w:eastAsia="zh-CN"/>
              </w:rPr>
            </w:pPr>
            <w:r>
              <w:rPr>
                <w:rFonts w:hint="eastAsia" w:cstheme="minorBidi"/>
                <w:kern w:val="2"/>
                <w:sz w:val="21"/>
                <w:szCs w:val="21"/>
                <w:lang w:val="en-US" w:eastAsia="zh-CN" w:bidi="ar-SA"/>
              </w:rPr>
              <w:t>后作</w:t>
            </w:r>
          </w:p>
        </w:tc>
        <w:tc>
          <w:tcPr>
            <w:tcW w:w="785"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31.27</w:t>
            </w:r>
          </w:p>
        </w:tc>
        <w:tc>
          <w:tcPr>
            <w:tcW w:w="1413"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31.02</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eastAsia"/>
                <w:b w:val="0"/>
                <w:bCs w:val="0"/>
                <w:sz w:val="21"/>
                <w:szCs w:val="21"/>
                <w:lang w:val="en-US" w:eastAsia="zh-CN"/>
              </w:rPr>
            </w:pPr>
            <w:r>
              <w:rPr>
                <w:rFonts w:hint="eastAsia"/>
                <w:b w:val="0"/>
                <w:bCs w:val="0"/>
                <w:sz w:val="21"/>
                <w:szCs w:val="21"/>
                <w:lang w:val="en-US" w:eastAsia="zh-CN"/>
              </w:rPr>
              <w:t>Base</w:t>
            </w:r>
          </w:p>
        </w:tc>
        <w:tc>
          <w:tcPr>
            <w:tcW w:w="1105" w:type="dxa"/>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w:t>
            </w:r>
          </w:p>
        </w:tc>
        <w:tc>
          <w:tcPr>
            <w:tcW w:w="785" w:type="dxa"/>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100</w:t>
            </w:r>
          </w:p>
        </w:tc>
        <w:tc>
          <w:tcPr>
            <w:tcW w:w="963" w:type="dxa"/>
            <w:tcBorders>
              <w:top w:val="nil"/>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0.8</w:t>
            </w:r>
          </w:p>
        </w:tc>
        <w:tc>
          <w:tcPr>
            <w:tcW w:w="1294" w:type="dxa"/>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6</w:t>
            </w:r>
          </w:p>
        </w:tc>
        <w:tc>
          <w:tcPr>
            <w:tcW w:w="1573" w:type="dxa"/>
            <w:vAlign w:val="center"/>
          </w:tcPr>
          <w:p>
            <w:pPr>
              <w:pStyle w:val="3"/>
              <w:spacing w:line="360" w:lineRule="auto"/>
              <w:ind w:firstLine="0" w:firstLineChars="0"/>
              <w:jc w:val="center"/>
              <w:rPr>
                <w:rFonts w:hint="eastAsia"/>
                <w:sz w:val="21"/>
                <w:szCs w:val="21"/>
                <w:lang w:val="en-US" w:eastAsia="zh-CN"/>
              </w:rPr>
            </w:pPr>
            <w:r>
              <w:rPr>
                <w:rFonts w:hint="eastAsia" w:cstheme="minorBidi"/>
                <w:kern w:val="2"/>
                <w:sz w:val="21"/>
                <w:szCs w:val="21"/>
                <w:lang w:val="en-US" w:eastAsia="zh-CN" w:bidi="ar-SA"/>
              </w:rPr>
              <w:t>后作</w:t>
            </w:r>
          </w:p>
        </w:tc>
        <w:tc>
          <w:tcPr>
            <w:tcW w:w="785"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25.55</w:t>
            </w:r>
          </w:p>
        </w:tc>
        <w:tc>
          <w:tcPr>
            <w:tcW w:w="1413"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25.52</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eastAsia"/>
                <w:b w:val="0"/>
                <w:bCs w:val="0"/>
                <w:sz w:val="21"/>
                <w:szCs w:val="21"/>
                <w:lang w:val="en-US" w:eastAsia="zh-CN"/>
              </w:rPr>
            </w:pPr>
            <w:r>
              <w:rPr>
                <w:rFonts w:hint="eastAsia"/>
                <w:b w:val="0"/>
                <w:bCs w:val="0"/>
                <w:sz w:val="21"/>
                <w:szCs w:val="21"/>
                <w:lang w:val="en-US" w:eastAsia="zh-CN"/>
              </w:rPr>
              <w:t>Base</w:t>
            </w:r>
          </w:p>
        </w:tc>
        <w:tc>
          <w:tcPr>
            <w:tcW w:w="1105" w:type="dxa"/>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w:t>
            </w:r>
          </w:p>
        </w:tc>
        <w:tc>
          <w:tcPr>
            <w:tcW w:w="785" w:type="dxa"/>
            <w:tcBorders>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100</w:t>
            </w:r>
          </w:p>
        </w:tc>
        <w:tc>
          <w:tcPr>
            <w:tcW w:w="963" w:type="dxa"/>
            <w:tcBorders>
              <w:top w:val="nil"/>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0.9</w:t>
            </w:r>
          </w:p>
        </w:tc>
        <w:tc>
          <w:tcPr>
            <w:tcW w:w="1294" w:type="dxa"/>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6</w:t>
            </w:r>
          </w:p>
        </w:tc>
        <w:tc>
          <w:tcPr>
            <w:tcW w:w="1573" w:type="dxa"/>
            <w:vAlign w:val="center"/>
          </w:tcPr>
          <w:p>
            <w:pPr>
              <w:pStyle w:val="3"/>
              <w:spacing w:line="360" w:lineRule="auto"/>
              <w:ind w:firstLine="0" w:firstLineChars="0"/>
              <w:jc w:val="center"/>
              <w:rPr>
                <w:rFonts w:hint="eastAsia"/>
                <w:sz w:val="21"/>
                <w:szCs w:val="21"/>
                <w:lang w:val="en-US" w:eastAsia="zh-CN"/>
              </w:rPr>
            </w:pPr>
            <w:r>
              <w:rPr>
                <w:rFonts w:hint="eastAsia" w:cstheme="minorBidi"/>
                <w:kern w:val="2"/>
                <w:sz w:val="21"/>
                <w:szCs w:val="21"/>
                <w:lang w:val="en-US" w:eastAsia="zh-CN" w:bidi="ar-SA"/>
              </w:rPr>
              <w:t>后作</w:t>
            </w:r>
          </w:p>
        </w:tc>
        <w:tc>
          <w:tcPr>
            <w:tcW w:w="785"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0.14</w:t>
            </w:r>
          </w:p>
        </w:tc>
        <w:tc>
          <w:tcPr>
            <w:tcW w:w="1413"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0.13</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Base</w:t>
            </w:r>
          </w:p>
        </w:tc>
        <w:tc>
          <w:tcPr>
            <w:tcW w:w="1105" w:type="dxa"/>
            <w:vAlign w:val="center"/>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5</w:t>
            </w:r>
          </w:p>
        </w:tc>
        <w:tc>
          <w:tcPr>
            <w:tcW w:w="785" w:type="dxa"/>
            <w:tcBorders>
              <w:top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150</w:t>
            </w:r>
          </w:p>
        </w:tc>
        <w:tc>
          <w:tcPr>
            <w:tcW w:w="963" w:type="dxa"/>
            <w:tcBorders>
              <w:top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0.3</w:t>
            </w:r>
          </w:p>
        </w:tc>
        <w:tc>
          <w:tcPr>
            <w:tcW w:w="1294" w:type="dxa"/>
            <w:tcBorders>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6</w:t>
            </w:r>
          </w:p>
        </w:tc>
        <w:tc>
          <w:tcPr>
            <w:tcW w:w="1573" w:type="dxa"/>
            <w:vAlign w:val="center"/>
          </w:tcPr>
          <w:p>
            <w:pPr>
              <w:pStyle w:val="3"/>
              <w:spacing w:line="360" w:lineRule="auto"/>
              <w:ind w:firstLine="0" w:firstLineChars="0"/>
              <w:jc w:val="center"/>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后作</w:t>
            </w:r>
          </w:p>
        </w:tc>
        <w:tc>
          <w:tcPr>
            <w:tcW w:w="785" w:type="dxa"/>
            <w:tcBorders>
              <w:top w:val="nil"/>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35.84</w:t>
            </w:r>
          </w:p>
        </w:tc>
        <w:tc>
          <w:tcPr>
            <w:tcW w:w="1413" w:type="dxa"/>
            <w:tcBorders>
              <w:top w:val="nil"/>
              <w:bottom w:val="nil"/>
            </w:tcBorders>
            <w:vAlign w:val="top"/>
          </w:tcPr>
          <w:p>
            <w:pPr>
              <w:pStyle w:val="3"/>
              <w:spacing w:line="360" w:lineRule="auto"/>
              <w:ind w:firstLine="0" w:firstLineChars="0"/>
              <w:jc w:val="center"/>
              <w:rPr>
                <w:rFonts w:hint="default" w:cstheme="minorBidi"/>
                <w:kern w:val="2"/>
                <w:sz w:val="21"/>
                <w:szCs w:val="21"/>
                <w:lang w:val="en-US" w:eastAsia="zh-CN" w:bidi="ar-SA"/>
              </w:rPr>
            </w:pPr>
            <w:r>
              <w:rPr>
                <w:rFonts w:hint="eastAsia" w:cstheme="minorBidi"/>
                <w:kern w:val="2"/>
                <w:sz w:val="21"/>
                <w:szCs w:val="21"/>
                <w:lang w:val="en-US" w:eastAsia="zh-CN" w:bidi="ar-SA"/>
              </w:rPr>
              <w:t>35.63</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Tiny</w:t>
            </w:r>
          </w:p>
        </w:tc>
        <w:tc>
          <w:tcPr>
            <w:tcW w:w="1105" w:type="dxa"/>
            <w:vAlign w:val="center"/>
          </w:tcPr>
          <w:p>
            <w:pPr>
              <w:pStyle w:val="3"/>
              <w:spacing w:line="360" w:lineRule="auto"/>
              <w:ind w:firstLine="0" w:firstLineChars="0"/>
              <w:jc w:val="center"/>
              <w:rPr>
                <w:rFonts w:hint="default" w:eastAsiaTheme="minorEastAsia"/>
                <w:sz w:val="21"/>
                <w:szCs w:val="21"/>
                <w:lang w:val="en-US" w:eastAsia="zh-CN"/>
              </w:rPr>
            </w:pPr>
            <w:r>
              <w:rPr>
                <w:rFonts w:hint="eastAsia"/>
                <w:sz w:val="21"/>
                <w:szCs w:val="21"/>
                <w:lang w:val="en-US" w:eastAsia="zh-CN"/>
              </w:rPr>
              <w:t>5</w:t>
            </w:r>
          </w:p>
        </w:tc>
        <w:tc>
          <w:tcPr>
            <w:tcW w:w="785" w:type="dxa"/>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150</w:t>
            </w:r>
          </w:p>
        </w:tc>
        <w:tc>
          <w:tcPr>
            <w:tcW w:w="963" w:type="dxa"/>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0.3</w:t>
            </w:r>
          </w:p>
        </w:tc>
        <w:tc>
          <w:tcPr>
            <w:tcW w:w="1294"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1</w:t>
            </w:r>
          </w:p>
        </w:tc>
        <w:tc>
          <w:tcPr>
            <w:tcW w:w="1573" w:type="dxa"/>
            <w:tcBorders>
              <w:bottom w:val="nil"/>
            </w:tcBorders>
            <w:vAlign w:val="center"/>
          </w:tcPr>
          <w:p>
            <w:pPr>
              <w:pStyle w:val="3"/>
              <w:spacing w:line="360" w:lineRule="auto"/>
              <w:ind w:firstLine="0" w:firstLineChars="0"/>
              <w:jc w:val="center"/>
              <w:rPr>
                <w:rFonts w:hint="default"/>
                <w:sz w:val="21"/>
                <w:szCs w:val="21"/>
                <w:lang w:val="en-US" w:eastAsia="zh-CN"/>
              </w:rPr>
            </w:pPr>
            <w:r>
              <w:rPr>
                <w:rFonts w:hint="eastAsia" w:cstheme="minorBidi"/>
                <w:kern w:val="2"/>
                <w:sz w:val="21"/>
                <w:szCs w:val="21"/>
                <w:lang w:val="en-US" w:eastAsia="zh-CN" w:bidi="ar-SA"/>
              </w:rPr>
              <w:t>后作</w:t>
            </w:r>
          </w:p>
        </w:tc>
        <w:tc>
          <w:tcPr>
            <w:tcW w:w="785"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34.31</w:t>
            </w:r>
          </w:p>
        </w:tc>
        <w:tc>
          <w:tcPr>
            <w:tcW w:w="1413"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34.21</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Pre</w:t>
            </w:r>
          </w:p>
        </w:tc>
        <w:tc>
          <w:tcPr>
            <w:tcW w:w="1105" w:type="dxa"/>
            <w:tcBorders>
              <w:bottom w:val="nil"/>
            </w:tcBorders>
            <w:vAlign w:val="center"/>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5</w:t>
            </w:r>
          </w:p>
        </w:tc>
        <w:tc>
          <w:tcPr>
            <w:tcW w:w="785" w:type="dxa"/>
            <w:tcBorders>
              <w:bottom w:val="nil"/>
            </w:tcBorders>
            <w:vAlign w:val="top"/>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150</w:t>
            </w:r>
          </w:p>
        </w:tc>
        <w:tc>
          <w:tcPr>
            <w:tcW w:w="963" w:type="dxa"/>
            <w:tcBorders>
              <w:bottom w:val="nil"/>
            </w:tcBorders>
            <w:vAlign w:val="top"/>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0.3</w:t>
            </w:r>
          </w:p>
        </w:tc>
        <w:tc>
          <w:tcPr>
            <w:tcW w:w="1294" w:type="dxa"/>
            <w:tcBorders>
              <w:top w:val="nil"/>
              <w:bottom w:val="nil"/>
            </w:tcBorders>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6</w:t>
            </w:r>
          </w:p>
        </w:tc>
        <w:tc>
          <w:tcPr>
            <w:tcW w:w="1573" w:type="dxa"/>
            <w:tcBorders>
              <w:top w:val="nil"/>
              <w:bottom w:val="nil"/>
            </w:tcBorders>
            <w:vAlign w:val="center"/>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前作</w:t>
            </w:r>
          </w:p>
        </w:tc>
        <w:tc>
          <w:tcPr>
            <w:tcW w:w="785" w:type="dxa"/>
            <w:tcBorders>
              <w:top w:val="nil"/>
              <w:bottom w:val="nil"/>
            </w:tcBorders>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34.91</w:t>
            </w:r>
          </w:p>
        </w:tc>
        <w:tc>
          <w:tcPr>
            <w:tcW w:w="1413" w:type="dxa"/>
            <w:tcBorders>
              <w:top w:val="nil"/>
              <w:bottom w:val="nil"/>
            </w:tcBorders>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34.53</w:t>
            </w:r>
          </w:p>
        </w:tc>
      </w:tr>
    </w:tbl>
    <w:p>
      <w:pPr>
        <w:pStyle w:val="3"/>
        <w:tabs>
          <w:tab w:val="left" w:pos="4395"/>
        </w:tabs>
        <w:ind w:firstLine="480"/>
        <w:rPr>
          <w:rFonts w:hint="eastAsia"/>
          <w:lang w:val="en-US" w:eastAsia="zh-CN"/>
        </w:rPr>
      </w:pPr>
    </w:p>
    <w:p>
      <w:pPr>
        <w:pStyle w:val="3"/>
        <w:tabs>
          <w:tab w:val="left" w:pos="4395"/>
        </w:tabs>
        <w:ind w:firstLine="480"/>
        <w:rPr>
          <w:rFonts w:hint="default"/>
          <w:lang w:val="en-US" w:eastAsia="zh-CN"/>
        </w:rPr>
      </w:pPr>
      <w:r>
        <w:rPr>
          <w:rFonts w:hint="eastAsia"/>
          <w:lang w:val="en-US" w:eastAsia="zh-CN"/>
        </w:rPr>
        <w:t>上述实验中，可以看到经过ensemble方法集成后的单模型的性能都要优于某个单一时刻保存的性能最优的模型，也就是说即使是通过控制改变保存时刻这样简单又便捷的因素，集成的模型也有可能实现性能的提升，这更加印证了模型之间是存在着互补关系的。</w:t>
      </w:r>
    </w:p>
    <w:p>
      <w:pPr>
        <w:pStyle w:val="3"/>
        <w:tabs>
          <w:tab w:val="left" w:pos="4395"/>
        </w:tabs>
        <w:ind w:firstLine="480"/>
        <w:rPr>
          <w:rFonts w:hint="default"/>
          <w:lang w:val="en-US" w:eastAsia="zh-CN"/>
        </w:rPr>
      </w:pPr>
      <w:r>
        <w:rPr>
          <w:rFonts w:hint="eastAsia"/>
          <w:lang w:val="en-US" w:eastAsia="zh-CN"/>
        </w:rPr>
        <w:t>当然，除了利用不同时刻保存的模型集成，还可以使用参数平均后的模型进行预测结果的融合，模型的多样性可以通过或异或同的模型结构与不同的随机种子实现，数据的多样性则可以通过不同的方法（如fine-tuning、bagging等）构造子模型来实现。</w:t>
      </w:r>
      <w:r>
        <w:rPr>
          <w:rFonts w:hint="eastAsia"/>
          <w:sz w:val="21"/>
          <w:szCs w:val="21"/>
          <w:vertAlign w:val="superscript"/>
          <w:lang w:val="en-US" w:eastAsia="zh-CN"/>
        </w:rPr>
        <w:t>[2]</w:t>
      </w:r>
    </w:p>
    <w:p>
      <w:pPr>
        <w:pStyle w:val="5"/>
        <w:numPr>
          <w:ilvl w:val="0"/>
          <w:numId w:val="1"/>
        </w:numPr>
        <w:bidi w:val="0"/>
        <w:rPr>
          <w:rFonts w:hint="default"/>
          <w:lang w:val="en-US" w:eastAsia="zh-CN"/>
        </w:rPr>
      </w:pPr>
      <w:bookmarkStart w:id="21" w:name="_Toc16134"/>
      <w:r>
        <w:rPr>
          <w:rFonts w:hint="eastAsia"/>
          <w:lang w:val="en-US" w:eastAsia="zh-CN"/>
        </w:rPr>
        <w:t>Knowledge Distillation</w:t>
      </w:r>
      <w:bookmarkEnd w:id="21"/>
      <w:r>
        <w:rPr>
          <w:rFonts w:hint="eastAsia"/>
          <w:lang w:val="en-US" w:eastAsia="zh-CN"/>
        </w:rPr>
        <w:t xml:space="preserve"> </w:t>
      </w:r>
    </w:p>
    <w:p>
      <w:pPr>
        <w:pStyle w:val="3"/>
        <w:ind w:firstLine="480"/>
        <w:rPr>
          <w:rFonts w:hint="default"/>
          <w:lang w:val="en-US" w:eastAsia="zh-CN"/>
        </w:rPr>
      </w:pPr>
      <w:r>
        <w:rPr>
          <w:rFonts w:hint="eastAsia"/>
          <w:lang w:val="en-US" w:eastAsia="zh-CN"/>
        </w:rPr>
        <w:t>知识蒸馏是一种常见的知识迁移手段，由于模型中蕴含的知识规律是可迁移的，因此知识蒸馏可以将大模型的知识迁移到小模型当中，实现模型的压缩。又由于模型中所蕴含的知识规律比原始数据中的知识有更低的学习难度，因此能够更容易被学习到。知识蒸馏通常由词级与句子级知识蒸馏两种实现形式，词级知识蒸馏会最小化教师与学生模型输出分布之间的交叉熵，而句子级知识蒸馏会在输出序列的整体上进行预测概率的拟合。</w:t>
      </w:r>
    </w:p>
    <w:p>
      <w:pPr>
        <w:pStyle w:val="3"/>
        <w:ind w:firstLine="480"/>
        <w:rPr>
          <w:rFonts w:hint="default"/>
          <w:lang w:val="en-US" w:eastAsia="zh-CN"/>
        </w:rPr>
      </w:pPr>
      <w:r>
        <w:rPr>
          <w:rFonts w:hint="eastAsia"/>
          <w:lang w:val="en-US" w:eastAsia="zh-CN"/>
        </w:rPr>
        <w:t>分别以上述实验中得到的Base与Pre作为固定的教师模型，以Tiny与Dist（采用前作层标准化方法的Tiny）结构作为待训练的学生模型进行知识蒸馏，得到的实验结果如下表6.1所示：</w:t>
      </w:r>
    </w:p>
    <w:p>
      <w:pPr>
        <w:pStyle w:val="3"/>
        <w:spacing w:before="156" w:beforeLines="50" w:after="156" w:afterLines="50"/>
        <w:ind w:firstLine="0" w:firstLineChars="0"/>
        <w:jc w:val="center"/>
        <w:rPr>
          <w:rFonts w:hint="default" w:eastAsiaTheme="minorEastAsia"/>
          <w:sz w:val="21"/>
          <w:szCs w:val="21"/>
          <w:lang w:val="en-US" w:eastAsia="zh-CN"/>
        </w:rPr>
      </w:pPr>
      <w:r>
        <w:rPr>
          <w:rFonts w:hint="eastAsia"/>
          <w:sz w:val="21"/>
          <w:szCs w:val="21"/>
          <w:lang w:val="en-US" w:eastAsia="zh-CN"/>
        </w:rPr>
        <w:t>表6</w:t>
      </w:r>
      <w:r>
        <w:rPr>
          <w:sz w:val="21"/>
          <w:szCs w:val="21"/>
        </w:rPr>
        <w:t>.</w:t>
      </w:r>
      <w:r>
        <w:rPr>
          <w:rFonts w:hint="eastAsia"/>
          <w:sz w:val="21"/>
          <w:szCs w:val="21"/>
          <w:lang w:val="en-US" w:eastAsia="zh-CN"/>
        </w:rPr>
        <w:t>1</w:t>
      </w:r>
      <w:r>
        <w:rPr>
          <w:sz w:val="21"/>
          <w:szCs w:val="21"/>
        </w:rPr>
        <w:t xml:space="preserve"> </w:t>
      </w:r>
      <w:r>
        <w:rPr>
          <w:rFonts w:hint="eastAsia"/>
          <w:sz w:val="21"/>
          <w:szCs w:val="21"/>
          <w:lang w:val="en-US" w:eastAsia="zh-CN"/>
        </w:rPr>
        <w:t>上述实验Ensemble模型性能比较</w:t>
      </w:r>
    </w:p>
    <w:tbl>
      <w:tblPr>
        <w:tblStyle w:val="18"/>
        <w:tblW w:w="0" w:type="auto"/>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94"/>
        <w:gridCol w:w="1105"/>
        <w:gridCol w:w="785"/>
        <w:gridCol w:w="785"/>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single" w:color="7E7E7E" w:themeColor="text1" w:themeTint="80" w:sz="4" w:space="0"/>
              <w:bottom w:val="single" w:color="000000" w:themeColor="text1" w:sz="4" w:space="0"/>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学生模型</w:t>
            </w:r>
          </w:p>
        </w:tc>
        <w:tc>
          <w:tcPr>
            <w:tcW w:w="1105" w:type="dxa"/>
            <w:tcBorders>
              <w:top w:val="single" w:color="7E7E7E" w:themeColor="text1" w:themeTint="80" w:sz="4" w:space="0"/>
              <w:bottom w:val="single" w:color="000000" w:themeColor="text1" w:sz="4" w:space="0"/>
            </w:tcBorders>
            <w:vAlign w:val="center"/>
          </w:tcPr>
          <w:p>
            <w:pPr>
              <w:pStyle w:val="3"/>
              <w:spacing w:line="360" w:lineRule="auto"/>
              <w:ind w:firstLine="0" w:firstLineChars="0"/>
              <w:jc w:val="center"/>
              <w:rPr>
                <w:rFonts w:hint="default" w:eastAsiaTheme="minorEastAsia"/>
                <w:b w:val="0"/>
                <w:bCs w:val="0"/>
                <w:sz w:val="21"/>
                <w:szCs w:val="21"/>
                <w:lang w:val="en-US" w:eastAsia="zh-CN"/>
              </w:rPr>
            </w:pPr>
            <w:r>
              <w:rPr>
                <w:rFonts w:hint="eastAsia"/>
                <w:b w:val="0"/>
                <w:bCs w:val="0"/>
                <w:sz w:val="21"/>
                <w:szCs w:val="21"/>
                <w:lang w:val="en-US" w:eastAsia="zh-CN"/>
              </w:rPr>
              <w:t>教师模型</w:t>
            </w:r>
          </w:p>
        </w:tc>
        <w:tc>
          <w:tcPr>
            <w:tcW w:w="785" w:type="dxa"/>
            <w:tcBorders>
              <w:top w:val="single" w:color="7E7E7E" w:themeColor="text1" w:themeTint="80" w:sz="4" w:space="0"/>
              <w:bottom w:val="single" w:color="000000" w:themeColor="text1" w:sz="4" w:space="0"/>
            </w:tcBorders>
            <w:vAlign w:val="top"/>
          </w:tcPr>
          <w:p>
            <w:pPr>
              <w:pStyle w:val="3"/>
              <w:spacing w:line="360" w:lineRule="auto"/>
              <w:ind w:firstLine="0" w:firstLineChars="0"/>
              <w:jc w:val="center"/>
              <w:rPr>
                <w:rFonts w:hint="eastAsia"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Epoch</w:t>
            </w:r>
          </w:p>
        </w:tc>
        <w:tc>
          <w:tcPr>
            <w:tcW w:w="785" w:type="dxa"/>
            <w:tcBorders>
              <w:top w:val="single" w:color="7E7E7E" w:themeColor="text1" w:themeTint="80" w:sz="4" w:space="0"/>
              <w:bottom w:val="single" w:color="000000" w:themeColor="text1" w:sz="4" w:space="0"/>
            </w:tcBorders>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BLEU</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single" w:color="000000" w:themeColor="text1" w:sz="4" w:space="0"/>
              <w:bottom w:val="nil"/>
            </w:tcBorders>
            <w:vAlign w:val="center"/>
          </w:tcPr>
          <w:p>
            <w:pPr>
              <w:pStyle w:val="3"/>
              <w:spacing w:line="360" w:lineRule="auto"/>
              <w:ind w:firstLine="0" w:firstLineChars="0"/>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Tiny</w:t>
            </w:r>
          </w:p>
        </w:tc>
        <w:tc>
          <w:tcPr>
            <w:tcW w:w="1105" w:type="dxa"/>
            <w:tcBorders>
              <w:top w:val="single" w:color="000000" w:themeColor="text1" w:sz="4" w:space="0"/>
            </w:tcBorders>
            <w:vAlign w:val="center"/>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Base</w:t>
            </w:r>
          </w:p>
        </w:tc>
        <w:tc>
          <w:tcPr>
            <w:tcW w:w="785" w:type="dxa"/>
            <w:tcBorders>
              <w:top w:val="single" w:color="000000" w:themeColor="text1" w:sz="4" w:space="0"/>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57</w:t>
            </w:r>
          </w:p>
        </w:tc>
        <w:tc>
          <w:tcPr>
            <w:tcW w:w="785" w:type="dxa"/>
            <w:tcBorders>
              <w:top w:val="single" w:color="000000" w:themeColor="text1" w:sz="4" w:space="0"/>
              <w:bottom w:val="nil"/>
            </w:tcBorders>
            <w:vAlign w:val="top"/>
          </w:tcPr>
          <w:p>
            <w:pPr>
              <w:pStyle w:val="3"/>
              <w:spacing w:line="360" w:lineRule="auto"/>
              <w:ind w:firstLine="0" w:firstLineChars="0"/>
              <w:jc w:val="center"/>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32.94</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94" w:type="dxa"/>
            <w:tcBorders>
              <w:top w:val="nil"/>
              <w:bottom w:val="nil"/>
            </w:tcBorders>
            <w:vAlign w:val="center"/>
          </w:tcPr>
          <w:p>
            <w:pPr>
              <w:pStyle w:val="3"/>
              <w:spacing w:line="360" w:lineRule="auto"/>
              <w:ind w:firstLine="0" w:firstLineChars="0"/>
              <w:jc w:val="center"/>
              <w:rPr>
                <w:rFonts w:hint="default"/>
                <w:b w:val="0"/>
                <w:bCs w:val="0"/>
                <w:sz w:val="21"/>
                <w:szCs w:val="21"/>
                <w:lang w:val="en-US" w:eastAsia="zh-CN"/>
              </w:rPr>
            </w:pPr>
            <w:r>
              <w:rPr>
                <w:rFonts w:hint="eastAsia"/>
                <w:b w:val="0"/>
                <w:bCs w:val="0"/>
                <w:sz w:val="21"/>
                <w:szCs w:val="21"/>
                <w:lang w:val="en-US" w:eastAsia="zh-CN"/>
              </w:rPr>
              <w:t>Dist</w:t>
            </w:r>
          </w:p>
        </w:tc>
        <w:tc>
          <w:tcPr>
            <w:tcW w:w="1105" w:type="dxa"/>
            <w:tcBorders>
              <w:bottom w:val="nil"/>
            </w:tcBorders>
            <w:vAlign w:val="center"/>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Pre</w:t>
            </w:r>
          </w:p>
        </w:tc>
        <w:tc>
          <w:tcPr>
            <w:tcW w:w="785" w:type="dxa"/>
            <w:tcBorders>
              <w:bottom w:val="nil"/>
            </w:tcBorders>
            <w:vAlign w:val="top"/>
          </w:tcPr>
          <w:p>
            <w:pPr>
              <w:pStyle w:val="3"/>
              <w:spacing w:line="360" w:lineRule="auto"/>
              <w:ind w:firstLine="0" w:firstLineChars="0"/>
              <w:jc w:val="center"/>
              <w:rPr>
                <w:rFonts w:hint="default" w:cstheme="minorBidi"/>
                <w:kern w:val="2"/>
                <w:sz w:val="21"/>
                <w:szCs w:val="21"/>
                <w:lang w:val="en-US" w:eastAsia="zh-CN" w:bidi="ar-SA"/>
              </w:rPr>
            </w:pPr>
            <w:r>
              <w:rPr>
                <w:rFonts w:hint="eastAsia" w:cstheme="minorBidi"/>
                <w:kern w:val="2"/>
                <w:sz w:val="21"/>
                <w:szCs w:val="21"/>
                <w:lang w:val="en-US" w:eastAsia="zh-CN" w:bidi="ar-SA"/>
              </w:rPr>
              <w:t>54</w:t>
            </w:r>
          </w:p>
        </w:tc>
        <w:tc>
          <w:tcPr>
            <w:tcW w:w="785" w:type="dxa"/>
            <w:tcBorders>
              <w:top w:val="nil"/>
              <w:bottom w:val="nil"/>
            </w:tcBorders>
          </w:tcPr>
          <w:p>
            <w:pPr>
              <w:pStyle w:val="3"/>
              <w:spacing w:line="360" w:lineRule="auto"/>
              <w:ind w:firstLine="0" w:firstLineChars="0"/>
              <w:jc w:val="center"/>
              <w:rPr>
                <w:rFonts w:hint="default"/>
                <w:sz w:val="21"/>
                <w:szCs w:val="21"/>
                <w:lang w:val="en-US" w:eastAsia="zh-CN"/>
              </w:rPr>
            </w:pPr>
            <w:r>
              <w:rPr>
                <w:rFonts w:hint="eastAsia"/>
                <w:sz w:val="21"/>
                <w:szCs w:val="21"/>
                <w:lang w:val="en-US" w:eastAsia="zh-CN"/>
              </w:rPr>
              <w:t>33.46</w:t>
            </w:r>
          </w:p>
        </w:tc>
      </w:tr>
    </w:tbl>
    <w:p>
      <w:pPr>
        <w:pStyle w:val="3"/>
        <w:tabs>
          <w:tab w:val="left" w:pos="4395"/>
        </w:tabs>
        <w:ind w:firstLine="480"/>
        <w:rPr>
          <w:rFonts w:hint="eastAsia"/>
          <w:lang w:val="en-US" w:eastAsia="zh-CN"/>
        </w:rPr>
      </w:pPr>
    </w:p>
    <w:p>
      <w:pPr>
        <w:pStyle w:val="3"/>
        <w:tabs>
          <w:tab w:val="left" w:pos="4395"/>
        </w:tabs>
        <w:ind w:firstLine="480"/>
        <w:rPr>
          <w:rFonts w:hint="eastAsia"/>
          <w:lang w:val="en-US" w:eastAsia="zh-CN"/>
        </w:rPr>
      </w:pPr>
      <w:r>
        <w:rPr>
          <w:rFonts w:hint="eastAsia"/>
          <w:lang w:val="en-US" w:eastAsia="zh-CN"/>
        </w:rPr>
        <w:t>从上表6.1中的实验结果可以看出，作为学生模型的网络能够基本学习到教师模型中所蕴含的关于原始数据的知识，但性能其实还略显不足，这是因为知识蒸馏其实是对超参数甚至随机种子都较为敏感的技术，本实验的超参还值得进一步调优。</w:t>
      </w:r>
    </w:p>
    <w:p>
      <w:pPr>
        <w:pStyle w:val="3"/>
        <w:tabs>
          <w:tab w:val="left" w:pos="4395"/>
        </w:tabs>
        <w:ind w:left="0" w:leftChars="0" w:firstLine="0" w:firstLineChars="0"/>
        <w:rPr>
          <w:rFonts w:hint="eastAsia"/>
          <w:lang w:val="en-US" w:eastAsia="zh-CN"/>
        </w:rPr>
      </w:pPr>
    </w:p>
    <w:p>
      <w:pPr>
        <w:pStyle w:val="3"/>
        <w:tabs>
          <w:tab w:val="left" w:pos="4395"/>
        </w:tabs>
        <w:ind w:left="0" w:leftChars="0" w:firstLine="0" w:firstLineChars="0"/>
        <w:rPr>
          <w:rFonts w:hint="eastAsia"/>
          <w:lang w:val="en-US" w:eastAsia="zh-CN"/>
        </w:rPr>
      </w:pPr>
    </w:p>
    <w:p>
      <w:pPr>
        <w:pStyle w:val="3"/>
        <w:tabs>
          <w:tab w:val="left" w:pos="4395"/>
        </w:tabs>
        <w:ind w:left="0" w:leftChars="0" w:firstLine="0" w:firstLineChars="0"/>
        <w:rPr>
          <w:rFonts w:hint="default"/>
          <w:lang w:val="en-US" w:eastAsia="zh-CN"/>
        </w:rPr>
      </w:pPr>
      <w:r>
        <w:rPr>
          <w:rFonts w:hint="eastAsia"/>
          <w:lang w:val="en-US" w:eastAsia="zh-CN"/>
        </w:rPr>
        <w:t>[1]肖桐,朱靖波. 机器翻译:基础与模型[M]. 电子工业出版社,2021.</w:t>
      </w:r>
    </w:p>
    <w:p>
      <w:pPr>
        <w:pStyle w:val="3"/>
        <w:tabs>
          <w:tab w:val="left" w:pos="4395"/>
        </w:tabs>
        <w:ind w:left="0" w:leftChars="0" w:firstLine="0" w:firstLineChars="0"/>
        <w:rPr>
          <w:rFonts w:hint="eastAsia"/>
          <w:lang w:val="en-US" w:eastAsia="zh-CN"/>
        </w:rPr>
      </w:pPr>
      <w:r>
        <w:rPr>
          <w:rFonts w:hint="eastAsia"/>
          <w:lang w:val="en-US" w:eastAsia="zh-CN"/>
        </w:rPr>
        <w:t>[2]李北,王强,肖桐,姜雨帆,张哲旸,刘继强,张俐,于清. 面向神经机器翻译的集成学习方法分析[J]. 中文信息学报, 2019, 33(3): 42-51.</w:t>
      </w:r>
    </w:p>
    <w:p>
      <w:pPr>
        <w:pStyle w:val="3"/>
        <w:tabs>
          <w:tab w:val="left" w:pos="4395"/>
        </w:tabs>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00A17A"/>
    <w:multiLevelType w:val="singleLevel"/>
    <w:tmpl w:val="4000A17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32394"/>
    <w:rsid w:val="01154C56"/>
    <w:rsid w:val="016462E7"/>
    <w:rsid w:val="029264DD"/>
    <w:rsid w:val="02D37BD7"/>
    <w:rsid w:val="02F13303"/>
    <w:rsid w:val="040461F1"/>
    <w:rsid w:val="04154FDB"/>
    <w:rsid w:val="045E39BD"/>
    <w:rsid w:val="047505B3"/>
    <w:rsid w:val="05E80315"/>
    <w:rsid w:val="06916E16"/>
    <w:rsid w:val="06D556B2"/>
    <w:rsid w:val="07093BFE"/>
    <w:rsid w:val="077F1E0E"/>
    <w:rsid w:val="080106DB"/>
    <w:rsid w:val="083E2F6B"/>
    <w:rsid w:val="095C2481"/>
    <w:rsid w:val="0B546CFC"/>
    <w:rsid w:val="0BA86FB5"/>
    <w:rsid w:val="0C516766"/>
    <w:rsid w:val="0D565795"/>
    <w:rsid w:val="0D7E6870"/>
    <w:rsid w:val="0D9811F0"/>
    <w:rsid w:val="0DB51B82"/>
    <w:rsid w:val="0E326617"/>
    <w:rsid w:val="0F1C2139"/>
    <w:rsid w:val="0F4623AD"/>
    <w:rsid w:val="0F8172B8"/>
    <w:rsid w:val="0FE5448F"/>
    <w:rsid w:val="0FFA3A4B"/>
    <w:rsid w:val="100D737D"/>
    <w:rsid w:val="10533239"/>
    <w:rsid w:val="106A3F65"/>
    <w:rsid w:val="11580B99"/>
    <w:rsid w:val="117C4101"/>
    <w:rsid w:val="125D6536"/>
    <w:rsid w:val="12752E74"/>
    <w:rsid w:val="13D57C25"/>
    <w:rsid w:val="144F3BC4"/>
    <w:rsid w:val="14FC5A4D"/>
    <w:rsid w:val="15130914"/>
    <w:rsid w:val="15266A66"/>
    <w:rsid w:val="1551458E"/>
    <w:rsid w:val="15C526F6"/>
    <w:rsid w:val="15E94047"/>
    <w:rsid w:val="160C0ABF"/>
    <w:rsid w:val="16DB5646"/>
    <w:rsid w:val="17B80C14"/>
    <w:rsid w:val="17D91D01"/>
    <w:rsid w:val="183C6CE0"/>
    <w:rsid w:val="185B50DE"/>
    <w:rsid w:val="18A35835"/>
    <w:rsid w:val="18C05E07"/>
    <w:rsid w:val="1914260B"/>
    <w:rsid w:val="19162454"/>
    <w:rsid w:val="194774DD"/>
    <w:rsid w:val="194F7715"/>
    <w:rsid w:val="1A1F1835"/>
    <w:rsid w:val="1AE515C9"/>
    <w:rsid w:val="1B87048F"/>
    <w:rsid w:val="1BA64730"/>
    <w:rsid w:val="1BF445FD"/>
    <w:rsid w:val="1BF829FC"/>
    <w:rsid w:val="1C1A0878"/>
    <w:rsid w:val="1C672E24"/>
    <w:rsid w:val="1CFE7753"/>
    <w:rsid w:val="1D175BB9"/>
    <w:rsid w:val="1D444FB1"/>
    <w:rsid w:val="1D965A7A"/>
    <w:rsid w:val="1DD4462C"/>
    <w:rsid w:val="1E3217D4"/>
    <w:rsid w:val="1F854D9E"/>
    <w:rsid w:val="20187C42"/>
    <w:rsid w:val="20764525"/>
    <w:rsid w:val="21225D0C"/>
    <w:rsid w:val="21521044"/>
    <w:rsid w:val="216F3D36"/>
    <w:rsid w:val="21B43DC1"/>
    <w:rsid w:val="21D81577"/>
    <w:rsid w:val="223F1A7E"/>
    <w:rsid w:val="22976BAC"/>
    <w:rsid w:val="229E1D76"/>
    <w:rsid w:val="236015C6"/>
    <w:rsid w:val="23756A3A"/>
    <w:rsid w:val="241F69F7"/>
    <w:rsid w:val="244E2E97"/>
    <w:rsid w:val="256F6936"/>
    <w:rsid w:val="25A12DCB"/>
    <w:rsid w:val="25A66EED"/>
    <w:rsid w:val="2626219D"/>
    <w:rsid w:val="26565981"/>
    <w:rsid w:val="26FF4A62"/>
    <w:rsid w:val="273F7A91"/>
    <w:rsid w:val="27744A5E"/>
    <w:rsid w:val="28032D7B"/>
    <w:rsid w:val="28423629"/>
    <w:rsid w:val="28784692"/>
    <w:rsid w:val="29086B34"/>
    <w:rsid w:val="298616B3"/>
    <w:rsid w:val="298C1258"/>
    <w:rsid w:val="2BF82110"/>
    <w:rsid w:val="2C734F69"/>
    <w:rsid w:val="2D2C55F5"/>
    <w:rsid w:val="2D931149"/>
    <w:rsid w:val="2D9A783D"/>
    <w:rsid w:val="2E3E70DC"/>
    <w:rsid w:val="2E6A0BEC"/>
    <w:rsid w:val="2EE37303"/>
    <w:rsid w:val="2EF14EA7"/>
    <w:rsid w:val="2F661B3A"/>
    <w:rsid w:val="2F6F655F"/>
    <w:rsid w:val="2F701D19"/>
    <w:rsid w:val="2F780EA6"/>
    <w:rsid w:val="2F851531"/>
    <w:rsid w:val="2F8B3DE2"/>
    <w:rsid w:val="30803BD9"/>
    <w:rsid w:val="310F077E"/>
    <w:rsid w:val="314A11F7"/>
    <w:rsid w:val="33347F6A"/>
    <w:rsid w:val="341A0D61"/>
    <w:rsid w:val="345D6ABB"/>
    <w:rsid w:val="349B4454"/>
    <w:rsid w:val="34CB0620"/>
    <w:rsid w:val="34E340AD"/>
    <w:rsid w:val="355D0E83"/>
    <w:rsid w:val="356B0D0E"/>
    <w:rsid w:val="36374BAF"/>
    <w:rsid w:val="369440D6"/>
    <w:rsid w:val="37AF155F"/>
    <w:rsid w:val="3A580467"/>
    <w:rsid w:val="3B1F4634"/>
    <w:rsid w:val="3BD17FC4"/>
    <w:rsid w:val="3BD55D28"/>
    <w:rsid w:val="3BDB6C3C"/>
    <w:rsid w:val="3CA17762"/>
    <w:rsid w:val="3D513416"/>
    <w:rsid w:val="3E4211D8"/>
    <w:rsid w:val="3E6C1A20"/>
    <w:rsid w:val="3ED33ECD"/>
    <w:rsid w:val="3F0E3C2E"/>
    <w:rsid w:val="3F4E6F12"/>
    <w:rsid w:val="3FED1ECA"/>
    <w:rsid w:val="409213CE"/>
    <w:rsid w:val="409B04CC"/>
    <w:rsid w:val="41461F76"/>
    <w:rsid w:val="425D1AC9"/>
    <w:rsid w:val="42AD3F17"/>
    <w:rsid w:val="432E0069"/>
    <w:rsid w:val="44874099"/>
    <w:rsid w:val="451816EC"/>
    <w:rsid w:val="454E5438"/>
    <w:rsid w:val="45AC089C"/>
    <w:rsid w:val="45B569F8"/>
    <w:rsid w:val="460D5EDC"/>
    <w:rsid w:val="464704AE"/>
    <w:rsid w:val="4688462C"/>
    <w:rsid w:val="47AB0CCB"/>
    <w:rsid w:val="48430F46"/>
    <w:rsid w:val="49616B54"/>
    <w:rsid w:val="49CE473F"/>
    <w:rsid w:val="4A07607A"/>
    <w:rsid w:val="4A2954BC"/>
    <w:rsid w:val="4A9D377B"/>
    <w:rsid w:val="4B71770C"/>
    <w:rsid w:val="4C13527B"/>
    <w:rsid w:val="4CE22D7F"/>
    <w:rsid w:val="4E1D459A"/>
    <w:rsid w:val="4E452DBC"/>
    <w:rsid w:val="4E624876"/>
    <w:rsid w:val="4E6508BA"/>
    <w:rsid w:val="4FC635AE"/>
    <w:rsid w:val="500F5FC9"/>
    <w:rsid w:val="501D10C5"/>
    <w:rsid w:val="51860014"/>
    <w:rsid w:val="518F3F50"/>
    <w:rsid w:val="51B859B7"/>
    <w:rsid w:val="51C9720D"/>
    <w:rsid w:val="520706DB"/>
    <w:rsid w:val="529007A2"/>
    <w:rsid w:val="52F16A19"/>
    <w:rsid w:val="53255AAE"/>
    <w:rsid w:val="53730BC5"/>
    <w:rsid w:val="539D2C75"/>
    <w:rsid w:val="54EE4B4A"/>
    <w:rsid w:val="5501357D"/>
    <w:rsid w:val="55461B0E"/>
    <w:rsid w:val="554D1A3E"/>
    <w:rsid w:val="55C00142"/>
    <w:rsid w:val="56A31A34"/>
    <w:rsid w:val="56E46B6A"/>
    <w:rsid w:val="57163870"/>
    <w:rsid w:val="58070D75"/>
    <w:rsid w:val="5B0B651D"/>
    <w:rsid w:val="5B67419F"/>
    <w:rsid w:val="5B933E03"/>
    <w:rsid w:val="5CBE68F5"/>
    <w:rsid w:val="5E160C0E"/>
    <w:rsid w:val="5EA668E5"/>
    <w:rsid w:val="5EAC5349"/>
    <w:rsid w:val="5F466BB9"/>
    <w:rsid w:val="5F8B68F3"/>
    <w:rsid w:val="5F977654"/>
    <w:rsid w:val="5FCB2EFD"/>
    <w:rsid w:val="610B7B37"/>
    <w:rsid w:val="612C1862"/>
    <w:rsid w:val="62155317"/>
    <w:rsid w:val="629A432F"/>
    <w:rsid w:val="62F17825"/>
    <w:rsid w:val="62FD6329"/>
    <w:rsid w:val="630947FF"/>
    <w:rsid w:val="632C46C1"/>
    <w:rsid w:val="63C84453"/>
    <w:rsid w:val="642817D9"/>
    <w:rsid w:val="643409F2"/>
    <w:rsid w:val="648E2BF8"/>
    <w:rsid w:val="64922CC9"/>
    <w:rsid w:val="64BB6D0D"/>
    <w:rsid w:val="6506106F"/>
    <w:rsid w:val="65EA5C59"/>
    <w:rsid w:val="660206C3"/>
    <w:rsid w:val="66114E3B"/>
    <w:rsid w:val="663B2A37"/>
    <w:rsid w:val="67A066B2"/>
    <w:rsid w:val="67E024D7"/>
    <w:rsid w:val="686311A8"/>
    <w:rsid w:val="690319E7"/>
    <w:rsid w:val="69E1561A"/>
    <w:rsid w:val="6A385AD2"/>
    <w:rsid w:val="6AD03B17"/>
    <w:rsid w:val="6B3F7A83"/>
    <w:rsid w:val="6B75061D"/>
    <w:rsid w:val="6C7E6DBF"/>
    <w:rsid w:val="6CC46B95"/>
    <w:rsid w:val="6D1D3DD6"/>
    <w:rsid w:val="6D9645E1"/>
    <w:rsid w:val="6DC64094"/>
    <w:rsid w:val="6F133008"/>
    <w:rsid w:val="6F4361BF"/>
    <w:rsid w:val="6F9361B2"/>
    <w:rsid w:val="6FFA3699"/>
    <w:rsid w:val="70082E31"/>
    <w:rsid w:val="70161F9D"/>
    <w:rsid w:val="702F5379"/>
    <w:rsid w:val="70302814"/>
    <w:rsid w:val="704666E8"/>
    <w:rsid w:val="70C97486"/>
    <w:rsid w:val="71553E35"/>
    <w:rsid w:val="71CF0437"/>
    <w:rsid w:val="7254200C"/>
    <w:rsid w:val="730029B0"/>
    <w:rsid w:val="730841DB"/>
    <w:rsid w:val="732A738A"/>
    <w:rsid w:val="73541217"/>
    <w:rsid w:val="739D74C0"/>
    <w:rsid w:val="74E20571"/>
    <w:rsid w:val="75416ACC"/>
    <w:rsid w:val="754A1884"/>
    <w:rsid w:val="75D40F80"/>
    <w:rsid w:val="75F13750"/>
    <w:rsid w:val="764E4593"/>
    <w:rsid w:val="76A07F68"/>
    <w:rsid w:val="76C1582D"/>
    <w:rsid w:val="76E14E0B"/>
    <w:rsid w:val="76E46377"/>
    <w:rsid w:val="77380D94"/>
    <w:rsid w:val="7802489C"/>
    <w:rsid w:val="782E3074"/>
    <w:rsid w:val="78304A1E"/>
    <w:rsid w:val="78444DE7"/>
    <w:rsid w:val="787F4E6F"/>
    <w:rsid w:val="78A47427"/>
    <w:rsid w:val="78C266E5"/>
    <w:rsid w:val="78CB0030"/>
    <w:rsid w:val="790602ED"/>
    <w:rsid w:val="79A07190"/>
    <w:rsid w:val="79E26B42"/>
    <w:rsid w:val="7A48707B"/>
    <w:rsid w:val="7ABC0CD8"/>
    <w:rsid w:val="7B48037F"/>
    <w:rsid w:val="7B8D1AEE"/>
    <w:rsid w:val="7BF11CAA"/>
    <w:rsid w:val="7C5D4DF3"/>
    <w:rsid w:val="7D467D2F"/>
    <w:rsid w:val="7DF12829"/>
    <w:rsid w:val="7EBC3A6B"/>
    <w:rsid w:val="7EF80CDD"/>
    <w:rsid w:val="7F102E8B"/>
    <w:rsid w:val="7F133F42"/>
    <w:rsid w:val="7F212D69"/>
    <w:rsid w:val="7F4662E9"/>
    <w:rsid w:val="7F877A2E"/>
    <w:rsid w:val="7FA7030B"/>
    <w:rsid w:val="7FC42C0F"/>
    <w:rsid w:val="7FC831B8"/>
    <w:rsid w:val="7FE11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9"/>
    <w:pPr>
      <w:spacing w:before="80" w:beforeLines="80" w:after="50" w:afterLines="50"/>
      <w:textAlignment w:val="center"/>
      <w:outlineLvl w:val="0"/>
    </w:pPr>
    <w:rPr>
      <w:rFonts w:eastAsia="黑体"/>
      <w:bCs/>
      <w:kern w:val="44"/>
      <w:sz w:val="36"/>
      <w:szCs w:val="44"/>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No Spacing"/>
    <w:basedOn w:val="1"/>
    <w:qFormat/>
    <w:uiPriority w:val="1"/>
    <w:pPr>
      <w:spacing w:line="460" w:lineRule="exact"/>
      <w:ind w:firstLine="200" w:firstLineChars="200"/>
    </w:pPr>
    <w:rPr>
      <w:sz w:val="24"/>
    </w:rPr>
  </w:style>
  <w:style w:type="paragraph" w:styleId="7">
    <w:name w:val="toc 3"/>
    <w:basedOn w:val="1"/>
    <w:next w:val="1"/>
    <w:unhideWhenUsed/>
    <w:qFormat/>
    <w:uiPriority w:val="39"/>
    <w:pPr>
      <w:spacing w:line="360" w:lineRule="auto"/>
      <w:ind w:left="100" w:leftChars="100"/>
      <w:jc w:val="center"/>
    </w:pPr>
    <w:rPr>
      <w:sz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toc 1"/>
    <w:basedOn w:val="1"/>
    <w:next w:val="1"/>
    <w:unhideWhenUsed/>
    <w:uiPriority w:val="39"/>
    <w:pPr>
      <w:widowControl/>
      <w:spacing w:line="360" w:lineRule="auto"/>
      <w:jc w:val="left"/>
    </w:pPr>
    <w:rPr>
      <w:rFonts w:ascii="Calibri" w:hAnsi="Calibri" w:eastAsia="黑体" w:cs="黑体"/>
      <w:sz w:val="28"/>
    </w:rPr>
  </w:style>
  <w:style w:type="paragraph" w:styleId="10">
    <w:name w:val="toc 2"/>
    <w:basedOn w:val="1"/>
    <w:next w:val="1"/>
    <w:unhideWhenUsed/>
    <w:uiPriority w:val="39"/>
    <w:pPr>
      <w:spacing w:line="360" w:lineRule="auto"/>
      <w:ind w:left="50" w:leftChars="50"/>
      <w:jc w:val="center"/>
    </w:pPr>
    <w:rPr>
      <w:sz w:val="24"/>
    </w:r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Hyperlink"/>
    <w:unhideWhenUsed/>
    <w:uiPriority w:val="99"/>
    <w:rPr>
      <w:color w:val="0000FF"/>
      <w:u w:val="single"/>
    </w:rPr>
  </w:style>
  <w:style w:type="paragraph" w:customStyle="1" w:styleId="16">
    <w:name w:val="公式"/>
    <w:basedOn w:val="3"/>
    <w:next w:val="3"/>
    <w:qFormat/>
    <w:uiPriority w:val="0"/>
    <w:pPr>
      <w:tabs>
        <w:tab w:val="center" w:pos="4515"/>
        <w:tab w:val="center" w:pos="8611"/>
      </w:tabs>
      <w:spacing w:before="50" w:beforeLines="50" w:after="50" w:afterLines="50" w:line="240" w:lineRule="auto"/>
      <w:ind w:firstLine="0" w:firstLineChars="0"/>
      <w:jc w:val="left"/>
    </w:pPr>
    <w:rPr>
      <w:sz w:val="21"/>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bCs w:val="0"/>
      <w:color w:val="2E75B6" w:themeColor="accent1" w:themeShade="BF"/>
      <w:kern w:val="0"/>
      <w:sz w:val="32"/>
      <w:szCs w:val="32"/>
    </w:rPr>
  </w:style>
  <w:style w:type="table" w:customStyle="1" w:styleId="18">
    <w:name w:val="Plain Table 2"/>
    <w:basedOn w:val="12"/>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2021-11-24T15:05:00Z</dcterms:created>
  <dc:creator>Administrator</dc:creator>
  <cp:lastModifiedBy>Hchimin</cp:lastModifiedBy>
  <dcterms:modified xsi:type="dcterms:W3CDTF">2021-11-25T14:20:59Z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8053322D91EA4CBD987CB5481B9A2C6F</vt:lpwstr>
  </property>
</Properties>
</file>