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DB954"/>
          <w:sz w:val="52"/>
          <w:szCs w:val="52"/>
        </w:rPr>
        <w:t xml:space="preserve">SPOTIFY</w:t>
      </w:r>
    </w:p>
    <w:p>
      <w:pPr>
        <w:pBdr>
          <w:bottom w:val="single" w:color="1DB954" w:sz="8"/>
        </w:pBdr>
        <w:spacing w:after="60" w:before="0"/>
      </w:pPr>
      <w:r>
        <w:rPr>
          <w:rFonts w:ascii="Arial" w:cs="Arial" w:eastAsia="Arial" w:hAnsi="Arial"/>
          <w:b/>
          <w:bCs/>
          <w:color w:val="111111"/>
          <w:sz w:val="40"/>
          <w:szCs w:val="40"/>
        </w:rPr>
        <w:t xml:space="preserve">Now Playing &amp; Spatial Audio Experience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Product Design Document</w:t>
            </w:r>
          </w:p>
        </w:tc>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Internal Use Only</w:t>
            </w:r>
          </w:p>
        </w:tc>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June 2025</w:t>
            </w:r>
          </w:p>
        </w:tc>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v2.1</w:t>
            </w:r>
          </w:p>
        </w:tc>
      </w:tr>
      <w:tr>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Staff Product Designer</w:t>
            </w:r>
          </w:p>
        </w:tc>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Listening Experience</w:t>
            </w:r>
          </w:p>
        </w:tc>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iOS, Android, Desktop</w:t>
            </w:r>
          </w:p>
        </w:tc>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In Review</w:t>
            </w:r>
          </w:p>
        </w:tc>
      </w:tr>
    </w:tbl>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1. Design Summary</w:t>
      </w:r>
    </w:p>
    <w:p>
      <w:pPr>
        <w:spacing w:after="60" w:before="60"/>
      </w:pPr>
      <w:r>
        <w:rPr>
          <w:rFonts w:ascii="Arial" w:cs="Arial" w:eastAsia="Arial" w:hAnsi="Arial"/>
          <w:sz w:val="20"/>
          <w:szCs w:val="20"/>
        </w:rPr>
        <w:t xml:space="preserve">This document specifies the redesigned Now Playing screen and Spatial Audio experience for Spotify across iOS, Android, and Desktop platforms. The redesign addresses listener disengagement during active playback sessions and delivers immersive audio context through visual and interactive enhancements tied to Spotify's Spatial Audio rollout with Apple Music parity in mind.</w:t>
      </w:r>
    </w:p>
    <w:p>
      <w:pPr>
        <w:spacing w:after="60" w:before="60"/>
      </w:pPr>
      <w:r>
        <w:rPr>
          <w:rFonts w:ascii="Arial" w:cs="Arial" w:eastAsia="Arial" w:hAnsi="Arial"/>
          <w:sz w:val="20"/>
          <w:szCs w:val="20"/>
        </w:rPr>
        <w:t xml:space="preserve">The new experience elevates the emotional connection between listener and music through dynamic artwork rendering, real-time audio visualizations, and contextual Spatial Audio controls. This spec covers the full user flow from discovery to immersive listening, all screen states, component library additions, and handoff requirements for the Engineering and Audio teams.</w:t>
      </w:r>
    </w:p>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2. Design Vision &amp; Principles</w:t>
      </w:r>
    </w:p>
    <w:p>
      <w:pPr>
        <w:spacing w:after="60" w:before="60"/>
      </w:pPr>
      <w:r>
        <w:rPr>
          <w:rFonts w:ascii="Arial" w:cs="Arial" w:eastAsia="Arial" w:hAnsi="Arial"/>
          <w:sz w:val="20"/>
          <w:szCs w:val="20"/>
        </w:rPr>
        <w:t xml:space="preserve">The redesign is grounded in five core design principles that align with Spotify's broader product philosophy of "Sound First, Context Second."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5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Design Signal</w:t>
            </w:r>
          </w:p>
        </w:tc>
      </w:tr>
      <w:tr>
        <w:tc>
          <w:tcPr>
            <w:tcW w:type="dxa" w:w="20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Sound-Forward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quality and context are always the hero element. Visual elements enhance rather than compete with the listening experience.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Album art dominates 70% of viewport; visualizations are additive overlays</w:t>
            </w:r>
          </w:p>
        </w:tc>
      </w:tr>
      <w:tr>
        <w:tc>
          <w:tcPr>
            <w:tcW w:type="dxa" w:w="20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Progressive Disclosure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Audio controls and advanced features reveal contextually; novice users see a clean, uncluttered interface by default.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Audio badge triggers full controls panel; hidden behind single tap</w:t>
            </w:r>
          </w:p>
        </w:tc>
      </w:tr>
      <w:tr>
        <w:tc>
          <w:tcPr>
            <w:tcW w:type="dxa" w:w="20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Kinetic Responsiveness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interaction produces immediate, satisfying feedback. Micro-animations reinforce the rhythm of the music.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Haptic pulse on beat for compatible devices; waveform animates to audio signal</w:t>
            </w:r>
          </w:p>
        </w:tc>
      </w:tr>
      <w:tr>
        <w:tc>
          <w:tcPr>
            <w:tcW w:type="dxa" w:w="20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Accessible by Default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features meet WCAG 2.1 AA contrast ratios. Dynamic type, screen reader support, and reduced-motion modes are built-in from the start.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4.5:1 contrast on all text; all controls labeled with semantic ARIA roles</w:t>
            </w:r>
          </w:p>
        </w:tc>
      </w:tr>
      <w:tr>
        <w:tc>
          <w:tcPr>
            <w:tcW w:type="dxa" w:w="20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Platform Native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Interactions align with platform HIG guidelines. iOS uses swipe-to-dismiss and Dynamic Island integration; Android uses Material 3 elevation tokens.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swipe-down gesture; Android: back gesture; Desktop: keyboard shortcuts</w:t>
            </w:r>
          </w:p>
        </w:tc>
      </w:tr>
    </w:tbl>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3. Problem Statement &amp; Design Goals</w:t>
      </w:r>
    </w:p>
    <w:p>
      <w:pPr>
        <w:pStyle w:val="Heading2"/>
        <w:spacing w:after="80" w:before="200"/>
      </w:pPr>
      <w:r>
        <w:rPr>
          <w:rFonts w:ascii="Arial" w:cs="Arial" w:eastAsia="Arial" w:hAnsi="Arial"/>
          <w:b/>
          <w:bCs/>
          <w:color w:val="158A3E"/>
          <w:sz w:val="26"/>
          <w:szCs w:val="26"/>
        </w:rPr>
        <w:t xml:space="preserve">3.1 Problem Statement</w:t>
      </w:r>
    </w:p>
    <w:p>
      <w:pPr>
        <w:spacing w:after="60" w:before="60"/>
      </w:pPr>
      <w:r>
        <w:rPr>
          <w:rFonts w:ascii="Arial" w:cs="Arial" w:eastAsia="Arial" w:hAnsi="Arial"/>
          <w:sz w:val="20"/>
          <w:szCs w:val="20"/>
        </w:rPr>
        <w:t xml:space="preserve">Current session data (Q1 2025) shows that 62% of Spotify users navigate away from the Now Playing screen within 8 seconds of it opening. Users rate the screen 3.1/5 in quarterly satisfaction surveys, citing it as "generic" and "not worth staying on." Meanwhile, Spatial Audio adoption is at only 11% despite 78% of eligible devices supporting it, indicating a discovery and education gap.</w:t>
      </w:r>
    </w:p>
    <w:p>
      <w:pPr>
        <w:spacing w:after="80" w:before="80"/>
      </w:pPr>
      <w:r>
        <w:t xml:space="preserve"/>
      </w:r>
    </w:p>
    <w:p>
      <w:pPr>
        <w:pStyle w:val="Heading2"/>
        <w:spacing w:after="80" w:before="200"/>
      </w:pPr>
      <w:r>
        <w:rPr>
          <w:rFonts w:ascii="Arial" w:cs="Arial" w:eastAsia="Arial" w:hAnsi="Arial"/>
          <w:b/>
          <w:bCs/>
          <w:color w:val="158A3E"/>
          <w:sz w:val="26"/>
          <w:szCs w:val="26"/>
        </w:rPr>
        <w:t xml:space="preserve">3.2 Design Goals</w:t>
      </w:r>
    </w:p>
    <w:p>
      <w:pPr>
        <w:pStyle w:val="ListParagraph"/>
        <w:numPr>
          <w:ilvl w:val="0"/>
          <w:numId w:val="2"/>
        </w:numPr>
        <w:spacing w:after="40" w:before="40"/>
      </w:pPr>
      <w:r>
        <w:rPr>
          <w:rFonts w:ascii="Arial" w:cs="Arial" w:eastAsia="Arial" w:hAnsi="Arial"/>
          <w:sz w:val="20"/>
          <w:szCs w:val="20"/>
        </w:rPr>
        <w:t xml:space="preserve">Increase average time-on-screen for Now Playing from 8s to 25s within 90 days of launch</w:t>
      </w:r>
    </w:p>
    <w:p>
      <w:pPr>
        <w:pStyle w:val="ListParagraph"/>
        <w:numPr>
          <w:ilvl w:val="0"/>
          <w:numId w:val="2"/>
        </w:numPr>
        <w:spacing w:after="40" w:before="40"/>
      </w:pPr>
      <w:r>
        <w:rPr>
          <w:rFonts w:ascii="Arial" w:cs="Arial" w:eastAsia="Arial" w:hAnsi="Arial"/>
          <w:sz w:val="20"/>
          <w:szCs w:val="20"/>
        </w:rPr>
        <w:t xml:space="preserve">Drive Spatial Audio feature discovery rate from 11% to 35% among eligible users</w:t>
      </w:r>
    </w:p>
    <w:p>
      <w:pPr>
        <w:pStyle w:val="ListParagraph"/>
        <w:numPr>
          <w:ilvl w:val="0"/>
          <w:numId w:val="2"/>
        </w:numPr>
        <w:spacing w:after="40" w:before="40"/>
      </w:pPr>
      <w:r>
        <w:rPr>
          <w:rFonts w:ascii="Arial" w:cs="Arial" w:eastAsia="Arial" w:hAnsi="Arial"/>
          <w:sz w:val="20"/>
          <w:szCs w:val="20"/>
        </w:rPr>
        <w:t xml:space="preserve">Achieve a CSAT score of 4.2+ for the Now Playing experience in post-launch surveys</w:t>
      </w:r>
    </w:p>
    <w:p>
      <w:pPr>
        <w:pStyle w:val="ListParagraph"/>
        <w:numPr>
          <w:ilvl w:val="0"/>
          <w:numId w:val="2"/>
        </w:numPr>
        <w:spacing w:after="40" w:before="40"/>
      </w:pPr>
      <w:r>
        <w:rPr>
          <w:rFonts w:ascii="Arial" w:cs="Arial" w:eastAsia="Arial" w:hAnsi="Arial"/>
          <w:sz w:val="20"/>
          <w:szCs w:val="20"/>
        </w:rPr>
        <w:t xml:space="preserve">Maintain or improve accessibility compliance: 100% WCAG 2.1 AA on all new components</w:t>
      </w:r>
    </w:p>
    <w:p>
      <w:pPr>
        <w:pStyle w:val="ListParagraph"/>
        <w:numPr>
          <w:ilvl w:val="0"/>
          <w:numId w:val="2"/>
        </w:numPr>
        <w:spacing w:after="40" w:before="40"/>
      </w:pPr>
      <w:r>
        <w:rPr>
          <w:rFonts w:ascii="Arial" w:cs="Arial" w:eastAsia="Arial" w:hAnsi="Arial"/>
          <w:sz w:val="20"/>
          <w:szCs w:val="20"/>
        </w:rPr>
        <w:t xml:space="preserve">Reduce support tickets related to audio quality confusion by 40%</w:t>
      </w:r>
    </w:p>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c>
          <w:tcPr>
            <w:tcW w:type="dxa" w:w="15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2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8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Needs</w:t>
            </w:r>
          </w:p>
        </w:tc>
        <w:tc>
          <w:tcPr>
            <w:tcW w:type="dxa" w:w="28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Pain Points</w:t>
            </w:r>
          </w:p>
        </w:tc>
      </w:tr>
      <w:tr>
        <w:tc>
          <w:tcPr>
            <w:tcW w:type="dxa" w:w="156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Maya, 28
Passionate Audiophile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commuter, uses AirPods Pro. Subscribes to Premium Individual. Streams 4+ hours/day.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Wants granular Spatial Audio controls, real-time EQ context, and lossless audio info displayed.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find Spatial Audio toggle. No visual confirmation when lossless audio is active. Feels screen lacks identity.</w:t>
            </w:r>
          </w:p>
        </w:tc>
      </w:tr>
      <w:tr>
        <w:tc>
          <w:tcPr>
            <w:tcW w:type="dxa" w:w="156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Jordan, 22
Casual Listener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College student, Free tier with occasional Premium. Primarily playlists and algorithmic mixes.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Wants clean, beautiful album art focus. Interested in Spatial Audio but intimidated by settings.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Playing feels like a dead end. Upgrade prompts feel aggressive. Spatial Audio badge is confusing.</w:t>
            </w:r>
          </w:p>
        </w:tc>
      </w:tr>
      <w:tr>
        <w:tc>
          <w:tcPr>
            <w:tcW w:type="dxa" w:w="156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Carlos, 41
Podcast &amp; Music Mixed User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from home, Desktop heavy user. Splits 50/50 between podcasts and music playlists.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Wants context switching between audio types to feel seamless. Needs keyboard navigation and focus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Playing on Desktop feels cramped. No distinct visual difference between podcast and music modes.</w:t>
            </w:r>
          </w:p>
        </w:tc>
      </w:tr>
    </w:tbl>
    <w:p>
      <w:pPr>
        <w:spacing w:after="80" w:before="80"/>
      </w:pPr>
      <w:r>
        <w:t xml:space="preserve"/>
      </w:r>
    </w:p>
    <w:p>
      <w:r>
        <w:br w:type="page"/>
      </w:r>
    </w:p>
    <w:p>
      <w:pPr>
        <w:pStyle w:val="Heading1"/>
        <w:pBdr>
          <w:bottom w:val="single" w:color="1DB954" w:sz="4"/>
        </w:pBdr>
        <w:spacing w:after="120" w:before="280"/>
      </w:pPr>
      <w:r>
        <w:rPr>
          <w:rFonts w:ascii="Arial" w:cs="Arial" w:eastAsia="Arial" w:hAnsi="Arial"/>
          <w:b/>
          <w:bCs/>
          <w:color w:val="1DB954"/>
          <w:sz w:val="32"/>
          <w:szCs w:val="32"/>
        </w:rPr>
        <w:t xml:space="preserve">5. User Flows</w:t>
      </w:r>
    </w:p>
    <w:p>
      <w:pPr>
        <w:pStyle w:val="Heading2"/>
        <w:spacing w:after="80" w:before="200"/>
      </w:pPr>
      <w:r>
        <w:rPr>
          <w:rFonts w:ascii="Arial" w:cs="Arial" w:eastAsia="Arial" w:hAnsi="Arial"/>
          <w:b/>
          <w:bCs/>
          <w:color w:val="158A3E"/>
          <w:sz w:val="26"/>
          <w:szCs w:val="26"/>
        </w:rPr>
        <w:t xml:space="preserve">5.1 Primary Flow: Discovery to Spatial Audio Activation</w:t>
      </w:r>
    </w:p>
    <w:p>
      <w:pPr>
        <w:pStyle w:val="ListParagraph"/>
        <w:numPr>
          <w:ilvl w:val="0"/>
          <w:numId w:val="3"/>
        </w:numPr>
        <w:spacing w:after="40" w:before="40"/>
      </w:pPr>
      <w:r>
        <w:rPr>
          <w:rFonts w:ascii="Arial" w:cs="Arial" w:eastAsia="Arial" w:hAnsi="Arial"/>
          <w:sz w:val="20"/>
          <w:szCs w:val="20"/>
        </w:rPr>
        <w:t xml:space="preserve">User taps a track in Home, Search, or a Playlist</w:t>
      </w:r>
    </w:p>
    <w:p>
      <w:pPr>
        <w:pStyle w:val="ListParagraph"/>
        <w:numPr>
          <w:ilvl w:val="0"/>
          <w:numId w:val="3"/>
        </w:numPr>
        <w:spacing w:after="40" w:before="40"/>
      </w:pPr>
      <w:r>
        <w:rPr>
          <w:rFonts w:ascii="Arial" w:cs="Arial" w:eastAsia="Arial" w:hAnsi="Arial"/>
          <w:sz w:val="20"/>
          <w:szCs w:val="20"/>
        </w:rPr>
        <w:t xml:space="preserve">App transitions to Now Playing screen with kinetic album art expansion animation (200ms ease-out)</w:t>
      </w:r>
    </w:p>
    <w:p>
      <w:pPr>
        <w:pStyle w:val="ListParagraph"/>
        <w:numPr>
          <w:ilvl w:val="0"/>
          <w:numId w:val="3"/>
        </w:numPr>
        <w:spacing w:after="40" w:before="40"/>
      </w:pPr>
      <w:r>
        <w:rPr>
          <w:rFonts w:ascii="Arial" w:cs="Arial" w:eastAsia="Arial" w:hAnsi="Arial"/>
          <w:sz w:val="20"/>
          <w:szCs w:val="20"/>
        </w:rPr>
        <w:t xml:space="preserve">Audio begins; waveform visualizer activates in artwork underlay at 40% opacity</w:t>
      </w:r>
    </w:p>
    <w:p>
      <w:pPr>
        <w:pStyle w:val="ListParagraph"/>
        <w:numPr>
          <w:ilvl w:val="0"/>
          <w:numId w:val="3"/>
        </w:numPr>
        <w:spacing w:after="40" w:before="40"/>
      </w:pPr>
      <w:r>
        <w:rPr>
          <w:rFonts w:ascii="Arial" w:cs="Arial" w:eastAsia="Arial" w:hAnsi="Arial"/>
          <w:sz w:val="20"/>
          <w:szCs w:val="20"/>
        </w:rPr>
        <w:t xml:space="preserve">If track supports Spatial Audio and device is eligible, "Spatial Audio" badge appears in the audio quality indicator bar (top right of artwork)</w:t>
      </w:r>
    </w:p>
    <w:p>
      <w:pPr>
        <w:pStyle w:val="ListParagraph"/>
        <w:numPr>
          <w:ilvl w:val="0"/>
          <w:numId w:val="3"/>
        </w:numPr>
        <w:spacing w:after="40" w:before="40"/>
      </w:pPr>
      <w:r>
        <w:rPr>
          <w:rFonts w:ascii="Arial" w:cs="Arial" w:eastAsia="Arial" w:hAnsi="Arial"/>
          <w:sz w:val="20"/>
          <w:szCs w:val="20"/>
        </w:rPr>
        <w:t xml:space="preserve">User taps the badge; Spatial Audio info sheet slides up (bottom sheet, 340pt height)</w:t>
      </w:r>
    </w:p>
    <w:p>
      <w:pPr>
        <w:pStyle w:val="ListParagraph"/>
        <w:numPr>
          <w:ilvl w:val="0"/>
          <w:numId w:val="3"/>
        </w:numPr>
        <w:spacing w:after="40" w:before="40"/>
      </w:pPr>
      <w:r>
        <w:rPr>
          <w:rFonts w:ascii="Arial" w:cs="Arial" w:eastAsia="Arial" w:hAnsi="Arial"/>
          <w:sz w:val="20"/>
          <w:szCs w:val="20"/>
        </w:rPr>
        <w:t xml:space="preserve">Sheet displays: format description, head-tracking toggle (iOS only), intensity slider, and "Try in your next session" persistent option</w:t>
      </w:r>
    </w:p>
    <w:p>
      <w:pPr>
        <w:pStyle w:val="ListParagraph"/>
        <w:numPr>
          <w:ilvl w:val="0"/>
          <w:numId w:val="3"/>
        </w:numPr>
        <w:spacing w:after="40" w:before="40"/>
      </w:pPr>
      <w:r>
        <w:rPr>
          <w:rFonts w:ascii="Arial" w:cs="Arial" w:eastAsia="Arial" w:hAnsi="Arial"/>
          <w:sz w:val="20"/>
          <w:szCs w:val="20"/>
        </w:rPr>
        <w:t xml:space="preserve">User toggles Spatial Audio ON; badge becomes filled, waveform visualization intensifies subtly</w:t>
      </w:r>
    </w:p>
    <w:p>
      <w:pPr>
        <w:pStyle w:val="ListParagraph"/>
        <w:numPr>
          <w:ilvl w:val="0"/>
          <w:numId w:val="3"/>
        </w:numPr>
        <w:spacing w:after="40" w:before="40"/>
      </w:pPr>
      <w:r>
        <w:rPr>
          <w:rFonts w:ascii="Arial" w:cs="Arial" w:eastAsia="Arial" w:hAnsi="Arial"/>
          <w:sz w:val="20"/>
          <w:szCs w:val="20"/>
        </w:rPr>
        <w:t xml:space="preserve">User dismisses sheet; returns to main Now Playing with Spatial Audio active indicator visible</w:t>
      </w:r>
    </w:p>
    <w:p>
      <w:pPr>
        <w:spacing w:after="80" w:before="80"/>
      </w:pPr>
      <w:r>
        <w:t xml:space="preserve"/>
      </w:r>
    </w:p>
    <w:p>
      <w:pPr>
        <w:pStyle w:val="Heading2"/>
        <w:spacing w:after="80" w:before="200"/>
      </w:pPr>
      <w:r>
        <w:rPr>
          <w:rFonts w:ascii="Arial" w:cs="Arial" w:eastAsia="Arial" w:hAnsi="Arial"/>
          <w:b/>
          <w:bCs/>
          <w:color w:val="158A3E"/>
          <w:sz w:val="26"/>
          <w:szCs w:val="26"/>
        </w:rPr>
        <w:t xml:space="preserve">5.2 Flow State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34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Entry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List / Home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track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Playing expands; art animates in</w:t>
            </w:r>
          </w:p>
        </w:tc>
      </w:tr>
      <w:tr>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Playing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Playing 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 listening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Waveform pulses; progress advances</w:t>
            </w:r>
          </w:p>
        </w:tc>
      </w:tr>
      <w:tr>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Spatial Discovery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Playing 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SA badge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Audio info sheet slides up</w:t>
            </w:r>
          </w:p>
        </w:tc>
      </w:tr>
      <w:tr>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Spatial 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Audio Sheet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SA 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 fills; waveform intensifies</w:t>
            </w:r>
          </w:p>
        </w:tc>
      </w:tr>
      <w:tr>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Queue 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Playing 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Swipe 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panel expands with lyrics tab</w:t>
            </w:r>
          </w:p>
        </w:tc>
      </w:tr>
      <w:tr>
        <w:tc>
          <w:tcPr>
            <w:tcW w:type="dxa" w:w="234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Exit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Playing 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Swipe down / tap 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dismisses; mini-player appears</w:t>
            </w:r>
          </w:p>
        </w:tc>
      </w:tr>
    </w:tbl>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6. Information Architecture</w:t>
      </w:r>
    </w:p>
    <w:p>
      <w:pPr>
        <w:spacing w:after="60" w:before="60"/>
      </w:pPr>
      <w:r>
        <w:rPr>
          <w:rFonts w:ascii="Arial" w:cs="Arial" w:eastAsia="Arial" w:hAnsi="Arial"/>
          <w:sz w:val="20"/>
          <w:szCs w:val="20"/>
        </w:rPr>
        <w:t xml:space="preserve">The Now Playing redesign fits within the existing tab navigation. The screen is presented modally, sliding up from the mini-player persistent component. Internal navigation within the screen follows a tab-within-modal pattern.</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Now Playing Screen (Modal, full-screen)</w:t>
      </w:r>
    </w:p>
    <w:p>
      <w:pPr>
        <w:pStyle w:val="ListParagraph"/>
        <w:numPr>
          <w:ilvl w:val="0"/>
          <w:numId w:val="2"/>
        </w:numPr>
        <w:spacing w:after="40" w:before="40"/>
      </w:pPr>
      <w:r>
        <w:rPr>
          <w:rFonts w:ascii="Arial" w:cs="Arial" w:eastAsia="Arial" w:hAnsi="Arial"/>
          <w:sz w:val="20"/>
          <w:szCs w:val="20"/>
        </w:rPr>
        <w:t xml:space="preserve">-- Artwork Zone (70% height; tap for artist bio quicksheet)</w:t>
      </w:r>
    </w:p>
    <w:p>
      <w:pPr>
        <w:pStyle w:val="ListParagraph"/>
        <w:numPr>
          <w:ilvl w:val="0"/>
          <w:numId w:val="2"/>
        </w:numPr>
        <w:spacing w:after="40" w:before="40"/>
      </w:pPr>
      <w:r>
        <w:rPr>
          <w:rFonts w:ascii="Arial" w:cs="Arial" w:eastAsia="Arial" w:hAnsi="Arial"/>
          <w:sz w:val="20"/>
          <w:szCs w:val="20"/>
        </w:rPr>
        <w:t xml:space="preserve">-- Audio Quality Bar (format chip, Spatial Audio badge)</w:t>
      </w:r>
    </w:p>
    <w:p>
      <w:pPr>
        <w:pStyle w:val="ListParagraph"/>
        <w:numPr>
          <w:ilvl w:val="0"/>
          <w:numId w:val="2"/>
        </w:numPr>
        <w:spacing w:after="40" w:before="40"/>
      </w:pPr>
      <w:r>
        <w:rPr>
          <w:rFonts w:ascii="Arial" w:cs="Arial" w:eastAsia="Arial" w:hAnsi="Arial"/>
          <w:sz w:val="20"/>
          <w:szCs w:val="20"/>
        </w:rPr>
        <w:t xml:space="preserve">-- Playback Controls (previous, play/pause, next, shuffle, repeat)</w:t>
      </w:r>
    </w:p>
    <w:p>
      <w:pPr>
        <w:pStyle w:val="ListParagraph"/>
        <w:numPr>
          <w:ilvl w:val="0"/>
          <w:numId w:val="2"/>
        </w:numPr>
        <w:spacing w:after="40" w:before="40"/>
      </w:pPr>
      <w:r>
        <w:rPr>
          <w:rFonts w:ascii="Arial" w:cs="Arial" w:eastAsia="Arial" w:hAnsi="Arial"/>
          <w:sz w:val="20"/>
          <w:szCs w:val="20"/>
        </w:rPr>
        <w:t xml:space="preserve">-- Contextual Action Bar (heart, add-to, device cast, share)</w:t>
      </w:r>
    </w:p>
    <w:p>
      <w:pPr>
        <w:pStyle w:val="ListParagraph"/>
        <w:numPr>
          <w:ilvl w:val="0"/>
          <w:numId w:val="2"/>
        </w:numPr>
        <w:spacing w:after="40" w:before="40"/>
      </w:pPr>
      <w:r>
        <w:rPr>
          <w:rFonts w:ascii="Arial" w:cs="Arial" w:eastAsia="Arial" w:hAnsi="Arial"/>
          <w:sz w:val="20"/>
          <w:szCs w:val="20"/>
        </w:rPr>
        <w:t xml:space="preserve">-- Swipe-Up Panel</w:t>
      </w:r>
    </w:p>
    <w:p>
      <w:pPr>
        <w:pStyle w:val="ListParagraph"/>
        <w:numPr>
          <w:ilvl w:val="0"/>
          <w:numId w:val="2"/>
        </w:numPr>
        <w:spacing w:after="40" w:before="40"/>
      </w:pPr>
      <w:r>
        <w:rPr>
          <w:rFonts w:ascii="Arial" w:cs="Arial" w:eastAsia="Arial" w:hAnsi="Arial"/>
          <w:sz w:val="20"/>
          <w:szCs w:val="20"/>
        </w:rPr>
        <w:t xml:space="preserve">   -- Queue Tab</w:t>
      </w:r>
    </w:p>
    <w:p>
      <w:pPr>
        <w:pStyle w:val="ListParagraph"/>
        <w:numPr>
          <w:ilvl w:val="0"/>
          <w:numId w:val="2"/>
        </w:numPr>
        <w:spacing w:after="40" w:before="40"/>
      </w:pPr>
      <w:r>
        <w:rPr>
          <w:rFonts w:ascii="Arial" w:cs="Arial" w:eastAsia="Arial" w:hAnsi="Arial"/>
          <w:sz w:val="20"/>
          <w:szCs w:val="20"/>
        </w:rPr>
        <w:t xml:space="preserve">   -- Lyrics Tab (Genius integration)</w:t>
      </w:r>
    </w:p>
    <w:p>
      <w:pPr>
        <w:pStyle w:val="ListParagraph"/>
        <w:numPr>
          <w:ilvl w:val="0"/>
          <w:numId w:val="2"/>
        </w:numPr>
        <w:spacing w:after="40" w:before="40"/>
      </w:pPr>
      <w:r>
        <w:rPr>
          <w:rFonts w:ascii="Arial" w:cs="Arial" w:eastAsia="Arial" w:hAnsi="Arial"/>
          <w:sz w:val="20"/>
          <w:szCs w:val="20"/>
        </w:rPr>
        <w:t xml:space="preserve">   -- Credits Tab (songwriters, producers)</w:t>
      </w:r>
    </w:p>
    <w:p>
      <w:pPr>
        <w:pStyle w:val="ListParagraph"/>
        <w:numPr>
          <w:ilvl w:val="0"/>
          <w:numId w:val="2"/>
        </w:numPr>
        <w:spacing w:after="40" w:before="40"/>
      </w:pPr>
      <w:r>
        <w:rPr>
          <w:rFonts w:ascii="Arial" w:cs="Arial" w:eastAsia="Arial" w:hAnsi="Arial"/>
          <w:sz w:val="20"/>
          <w:szCs w:val="20"/>
        </w:rPr>
        <w:t xml:space="preserve">Spatial Audio Sheet (Bottom sheet, over Now Playing)</w:t>
      </w:r>
    </w:p>
    <w:p>
      <w:pPr>
        <w:pStyle w:val="ListParagraph"/>
        <w:numPr>
          <w:ilvl w:val="0"/>
          <w:numId w:val="2"/>
        </w:numPr>
        <w:spacing w:after="40" w:before="40"/>
      </w:pPr>
      <w:r>
        <w:rPr>
          <w:rFonts w:ascii="Arial" w:cs="Arial" w:eastAsia="Arial" w:hAnsi="Arial"/>
          <w:sz w:val="20"/>
          <w:szCs w:val="20"/>
        </w:rPr>
        <w:t xml:space="preserve">-- Format Info Header</w:t>
      </w:r>
    </w:p>
    <w:p>
      <w:pPr>
        <w:pStyle w:val="ListParagraph"/>
        <w:numPr>
          <w:ilvl w:val="0"/>
          <w:numId w:val="2"/>
        </w:numPr>
        <w:spacing w:after="40" w:before="40"/>
      </w:pPr>
      <w:r>
        <w:rPr>
          <w:rFonts w:ascii="Arial" w:cs="Arial" w:eastAsia="Arial" w:hAnsi="Arial"/>
          <w:sz w:val="20"/>
          <w:szCs w:val="20"/>
        </w:rPr>
        <w:t xml:space="preserve">-- Head Tracking Toggle (iOS only, requires motion permission)</w:t>
      </w:r>
    </w:p>
    <w:p>
      <w:pPr>
        <w:pStyle w:val="ListParagraph"/>
        <w:numPr>
          <w:ilvl w:val="0"/>
          <w:numId w:val="2"/>
        </w:numPr>
        <w:spacing w:after="40" w:before="40"/>
      </w:pPr>
      <w:r>
        <w:rPr>
          <w:rFonts w:ascii="Arial" w:cs="Arial" w:eastAsia="Arial" w:hAnsi="Arial"/>
          <w:sz w:val="20"/>
          <w:szCs w:val="20"/>
        </w:rPr>
        <w:t xml:space="preserve">-- Spatial Intensity Slider (Subtle / Immersive)</w:t>
      </w:r>
    </w:p>
    <w:p>
      <w:pPr>
        <w:pStyle w:val="ListParagraph"/>
        <w:numPr>
          <w:ilvl w:val="0"/>
          <w:numId w:val="2"/>
        </w:numPr>
        <w:spacing w:after="40" w:before="40"/>
      </w:pPr>
      <w:r>
        <w:rPr>
          <w:rFonts w:ascii="Arial" w:cs="Arial" w:eastAsia="Arial" w:hAnsi="Arial"/>
          <w:sz w:val="20"/>
          <w:szCs w:val="20"/>
        </w:rPr>
        <w:t xml:space="preserve">-- Learn More Link</w:t>
      </w:r>
    </w:p>
    <w:p>
      <w:pPr>
        <w:spacing w:after="80" w:before="80"/>
      </w:pPr>
      <w:r>
        <w:t xml:space="preserve"/>
      </w:r>
    </w:p>
    <w:p>
      <w:r>
        <w:br w:type="page"/>
      </w:r>
    </w:p>
    <w:p>
      <w:pPr>
        <w:pStyle w:val="Heading1"/>
        <w:pBdr>
          <w:bottom w:val="single" w:color="1DB954" w:sz="4"/>
        </w:pBdr>
        <w:spacing w:after="120" w:before="280"/>
      </w:pPr>
      <w:r>
        <w:rPr>
          <w:rFonts w:ascii="Arial" w:cs="Arial" w:eastAsia="Arial" w:hAnsi="Arial"/>
          <w:b/>
          <w:bCs/>
          <w:color w:val="1DB954"/>
          <w:sz w:val="32"/>
          <w:szCs w:val="32"/>
        </w:rPr>
        <w:t xml:space="preserve">7. Screen-by-Screen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560"/>
        <w:gridCol w:w="3600"/>
      </w:tblGrid>
      <w:tr>
        <w:tc>
          <w:tcPr>
            <w:tcW w:type="dxa" w:w="18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4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36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Interactions &amp; Behavior</w:t>
            </w:r>
          </w:p>
        </w:tc>
      </w:tr>
      <w:tr>
        <w:tc>
          <w:tcPr>
            <w:tcW w:type="dxa" w:w="1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Now Playing 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playback surface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Full-bleed album art, animated waveform underlay, track title (SF Pro Display 22pt semibold), artist name (20pt regular), playback scrubber, control row, action bar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tap opens artist quicksheet. Long-press art: share menu. Scrubber: drag to seek; tap to jump. Swipe left/right: skip track. Swipe down: dismiss. Swipe up: queue panel.</w:t>
            </w:r>
          </w:p>
        </w:tc>
      </w:tr>
      <w:tr>
        <w:tc>
          <w:tcPr>
            <w:tcW w:type="dxa" w:w="1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Audio Quality Bar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&amp; Spatial discovery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chip (LOSSLESS, HIFI, OGG VORBIS), Spatial Audio badge (outlined/filled), device cast icon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chip: tap opens audio quality explainer sheet. SA badge: tap opens Spatial Audio configuration sheet. Both support haptic feedback on tap.</w:t>
            </w:r>
          </w:p>
        </w:tc>
      </w:tr>
      <w:tr>
        <w:tc>
          <w:tcPr>
            <w:tcW w:type="dxa" w:w="1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Spatial Audio Sheet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 feature configuration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 (icon + "Spatial Audio"), format description text, head-tracking toggle (iOS), intensity slider with labels, persistent opt-in banner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Sheet height: 340pt (compact) / 480pt (with head tracking). Dismisses on swipe down or background tap. Toggle change: immediate audio engine call. Slider: debounced 300ms before API call.</w:t>
            </w:r>
          </w:p>
        </w:tc>
      </w:tr>
      <w:tr>
        <w:tc>
          <w:tcPr>
            <w:tcW w:type="dxa" w:w="1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Queue &amp; Lyrics Panel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enrichment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bar (Queue / Lyrics / Credits), track list with drag-to-reorder handles, lyrics scroll synced to playback, credits structured list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peeks at 120pt from bottom on upward swipe. Full expansion at 85% screen height. Tab switch: crossfade 150ms. Lyrics auto-scroll with 200ms lookahead buffer.</w:t>
            </w:r>
          </w:p>
        </w:tc>
      </w:tr>
      <w:tr>
        <w:tc>
          <w:tcPr>
            <w:tcW w:type="dxa" w:w="1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Mini Player (Persistent)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playback indicator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Artwork thumbnail (48pt), track title, progress bar (2pt, accent color), play/pause, next track icons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expands to full Now Playing with 300ms spring animation. Swipe right: skip. Swipe left: previous. Long press: share sheet.</w:t>
            </w:r>
          </w:p>
        </w:tc>
      </w:tr>
    </w:tbl>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8. Design System / Visual Spec</w:t>
      </w:r>
    </w:p>
    <w:p>
      <w:pPr>
        <w:pStyle w:val="Heading2"/>
        <w:spacing w:after="80" w:before="200"/>
      </w:pPr>
      <w:r>
        <w:rPr>
          <w:rFonts w:ascii="Arial" w:cs="Arial" w:eastAsia="Arial" w:hAnsi="Arial"/>
          <w:b/>
          <w:bCs/>
          <w:color w:val="158A3E"/>
          <w:sz w:val="26"/>
          <w:szCs w:val="26"/>
        </w:rPr>
        <w:t xml:space="preserve">8.1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Token Name</w:t>
            </w:r>
          </w:p>
        </w:tc>
        <w:tc>
          <w:tcPr>
            <w:tcW w:type="dxa" w:w="18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0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9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--color-brand-primary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#1DB954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 CTA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Buttons, active states, progress bars, badges</w:t>
            </w:r>
          </w:p>
        </w:tc>
      </w:tr>
      <w:tr>
        <w:tc>
          <w:tcPr>
            <w:tcW w:type="dxa" w:w="2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--color-brand-dark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#158A3E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pressed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pressed state</w:t>
            </w:r>
          </w:p>
        </w:tc>
      </w:tr>
      <w:tr>
        <w:tc>
          <w:tcPr>
            <w:tcW w:type="dxa" w:w="2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--color-surface-base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#121212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background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screen backgrounds (dark mode mandatory)</w:t>
            </w:r>
          </w:p>
        </w:tc>
      </w:tr>
      <w:tr>
        <w:tc>
          <w:tcPr>
            <w:tcW w:type="dxa" w:w="2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--color-surface-elevated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#282828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 Sheets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sheets, cards, mini-player background</w:t>
            </w:r>
          </w:p>
        </w:tc>
      </w:tr>
      <w:tr>
        <w:tc>
          <w:tcPr>
            <w:tcW w:type="dxa" w:w="2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--color-text-primary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title, primary labels</w:t>
            </w:r>
          </w:p>
        </w:tc>
      </w:tr>
      <w:tr>
        <w:tc>
          <w:tcPr>
            <w:tcW w:type="dxa" w:w="2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--color-text-secondary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#B3B3B3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name, timestamps, captions</w:t>
            </w:r>
          </w:p>
        </w:tc>
      </w:tr>
      <w:tr>
        <w:tc>
          <w:tcPr>
            <w:tcW w:type="dxa" w:w="2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--color-visualizer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#1DB95466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Waveform overlay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visualizer at 40% opacity over artwork</w:t>
            </w:r>
          </w:p>
        </w:tc>
      </w:tr>
    </w:tbl>
    <w:p>
      <w:pPr>
        <w:spacing w:after="80" w:before="80"/>
      </w:pPr>
      <w:r>
        <w:t xml:space="preserve"/>
      </w:r>
    </w:p>
    <w:p>
      <w:pPr>
        <w:pStyle w:val="Heading2"/>
        <w:spacing w:after="80" w:before="200"/>
      </w:pPr>
      <w:r>
        <w:rPr>
          <w:rFonts w:ascii="Arial" w:cs="Arial" w:eastAsia="Arial" w:hAnsi="Arial"/>
          <w:b/>
          <w:bCs/>
          <w:color w:val="158A3E"/>
          <w:sz w:val="26"/>
          <w:szCs w:val="26"/>
        </w:rPr>
        <w:t xml:space="preserve">8.2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400"/>
        <w:gridCol w:w="2560"/>
      </w:tblGrid>
      <w:tr>
        <w:tc>
          <w:tcPr>
            <w:tcW w:type="dxa" w:w="22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6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5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Track 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Circular Spotify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SemiBold 600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Playing primary headline</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Artist 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Circular Spotify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 album label</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Time Stamps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Circular Spotify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Elapsed / remaining time</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Badge Labels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Circular Spotify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700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chip, SA badge text</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Sheet Body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Circular Spotify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Audio sheet descriptions</w:t>
            </w:r>
          </w:p>
        </w:tc>
      </w:tr>
    </w:tbl>
    <w:p>
      <w:pPr>
        <w:spacing w:after="80" w:before="80"/>
      </w:pPr>
      <w:r>
        <w:t xml:space="preserve"/>
      </w:r>
    </w:p>
    <w:p>
      <w:pPr>
        <w:pStyle w:val="Heading2"/>
        <w:spacing w:after="80" w:before="200"/>
      </w:pPr>
      <w:r>
        <w:rPr>
          <w:rFonts w:ascii="Arial" w:cs="Arial" w:eastAsia="Arial" w:hAnsi="Arial"/>
          <w:b/>
          <w:bCs/>
          <w:color w:val="158A3E"/>
          <w:sz w:val="26"/>
          <w:szCs w:val="26"/>
        </w:rPr>
        <w:t xml:space="preserve">8.3 Spacing, Radius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--space-xs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gaps, badge internal padding</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--space-sm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row item spacing</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--space-md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padding, card margins</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--space-lg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edge padding, artwork margins</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--radius-sm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Badges, chips</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--radius-md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mini-player, bottom sheet handle</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--radius-lg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Full-screen album art corner rounding</w:t>
            </w:r>
          </w:p>
        </w:tc>
      </w:tr>
      <w:tr>
        <w:tc>
          <w:tcPr>
            <w:tcW w:type="dxa" w:w="22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--elevation-sheet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0 -4px 24px rgba(0,0,0,0.6)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sheets (Spatial Audio, Queue)</w:t>
            </w:r>
          </w:p>
        </w:tc>
      </w:tr>
    </w:tbl>
    <w:p>
      <w:pPr>
        <w:spacing w:after="80" w:before="80"/>
      </w:pPr>
      <w:r>
        <w:t xml:space="preserve"/>
      </w:r>
    </w:p>
    <w:p>
      <w:r>
        <w:br w:type="page"/>
      </w:r>
    </w:p>
    <w:p>
      <w:pPr>
        <w:pStyle w:val="Heading1"/>
        <w:pBdr>
          <w:bottom w:val="single" w:color="1DB954" w:sz="4"/>
        </w:pBdr>
        <w:spacing w:after="120" w:before="280"/>
      </w:pPr>
      <w:r>
        <w:rPr>
          <w:rFonts w:ascii="Arial" w:cs="Arial" w:eastAsia="Arial" w:hAnsi="Arial"/>
          <w:b/>
          <w:bCs/>
          <w:color w:val="1DB954"/>
          <w:sz w:val="32"/>
          <w:szCs w:val="32"/>
        </w:rPr>
        <w:t xml:space="preserve">9. Component &amp; Interaction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400"/>
        <w:gridCol w:w="1560"/>
      </w:tblGrid>
      <w:tr>
        <w:tc>
          <w:tcPr>
            <w:tcW w:type="dxa" w:w="16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Hover</w:t>
            </w:r>
          </w:p>
        </w:tc>
        <w:tc>
          <w:tcPr>
            <w:tcW w:type="dxa" w:w="12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Active/Pressed</w:t>
            </w:r>
          </w:p>
        </w:tc>
        <w:tc>
          <w:tcPr>
            <w:tcW w:type="dxa" w:w="12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Disabled</w:t>
            </w:r>
          </w:p>
        </w:tc>
        <w:tc>
          <w:tcPr>
            <w:tcW w:type="dxa" w:w="14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15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Loading</w:t>
            </w:r>
          </w:p>
        </w:tc>
      </w:tr>
      <w:tr>
        <w:tc>
          <w:tcPr>
            <w:tcW w:type="dxa" w:w="1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Play/Pause 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fill, 64pt circle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1.06, 0.12 opacity bg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0.94, haptic 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opacity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Spinner ring overlay</w:t>
            </w:r>
          </w:p>
        </w:tc>
      </w:tr>
      <w:tr>
        <w:tc>
          <w:tcPr>
            <w:tcW w:type="dxa" w:w="1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Heart / Like Icon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Outlined, #B3B3B3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outline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Filled #1DB954, scale pulse 1.2x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Outlined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Shimmer overlay</w:t>
            </w:r>
          </w:p>
        </w:tc>
      </w:tr>
      <w:tr>
        <w:tc>
          <w:tcPr>
            <w:tcW w:type="dxa" w:w="1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Spatial Audio Badge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Outlined #1DB954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 fill 10% #1DB954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sheet, scale 0.96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(ineligible device)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toast: "SA unavailable"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Skeleton pill</w:t>
            </w:r>
          </w:p>
        </w:tc>
      </w:tr>
      <w:tr>
        <w:tc>
          <w:tcPr>
            <w:tcW w:type="dxa" w:w="1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Scrubber / Progress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#404040, thumb hidden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 visible, track #1DB954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Haptic tick on seek, thumb enlarged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#282828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Animated indeterminate bar</w:t>
            </w:r>
          </w:p>
        </w:tc>
      </w:tr>
      <w:tr>
        <w:tc>
          <w:tcPr>
            <w:tcW w:type="dxa" w:w="1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SA Intensity Slider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#282828 track, green fill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highlight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Haptic per notch, 300ms debounce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Grayed, not interactive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Format Chip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pill #282828,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#1DB954 1px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0.96, opens sheet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Skeleton pill 80x24pt</w:t>
            </w:r>
          </w:p>
        </w:tc>
      </w:tr>
    </w:tbl>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10. Accessibility Considerations</w:t>
      </w:r>
    </w:p>
    <w:p>
      <w:pPr>
        <w:pStyle w:val="ListParagraph"/>
        <w:numPr>
          <w:ilvl w:val="0"/>
          <w:numId w:val="2"/>
        </w:numPr>
        <w:spacing w:after="40" w:before="40"/>
      </w:pPr>
      <w:r>
        <w:rPr>
          <w:rFonts w:ascii="Arial" w:cs="Arial" w:eastAsia="Arial" w:hAnsi="Arial"/>
          <w:sz w:val="20"/>
          <w:szCs w:val="20"/>
        </w:rPr>
        <w:t xml:space="preserve">Contrast: All text on dark backgrounds meets WCAG 2.1 AA minimum 4.5:1. Primary text (#FFFFFF on #121212) achieves 21:1. Secondary text (#B3B3B3 on #121212) is 7.06:1.</w:t>
      </w:r>
    </w:p>
    <w:p>
      <w:pPr>
        <w:pStyle w:val="ListParagraph"/>
        <w:numPr>
          <w:ilvl w:val="0"/>
          <w:numId w:val="2"/>
        </w:numPr>
        <w:spacing w:after="40" w:before="40"/>
      </w:pPr>
      <w:r>
        <w:rPr>
          <w:rFonts w:ascii="Arial" w:cs="Arial" w:eastAsia="Arial" w:hAnsi="Arial"/>
          <w:sz w:val="20"/>
          <w:szCs w:val="20"/>
        </w:rPr>
        <w:t xml:space="preserve">Focus Order: Logical reading order enforced top-to-bottom, left-to-right. Bottom sheets append focus context via accessibilityViewIsModal on iOS and aria-modal on Android WebView.</w:t>
      </w:r>
    </w:p>
    <w:p>
      <w:pPr>
        <w:pStyle w:val="ListParagraph"/>
        <w:numPr>
          <w:ilvl w:val="0"/>
          <w:numId w:val="2"/>
        </w:numPr>
        <w:spacing w:after="40" w:before="40"/>
      </w:pPr>
      <w:r>
        <w:rPr>
          <w:rFonts w:ascii="Arial" w:cs="Arial" w:eastAsia="Arial" w:hAnsi="Arial"/>
          <w:sz w:val="20"/>
          <w:szCs w:val="20"/>
        </w:rPr>
        <w:t xml:space="preserve">Screen Reader Labels: All icon-only controls (heart, cast, share, previous, next) carry semantic accessibilityLabel. Play/Pause state is announced as "Playing" or "Paused" on state change.</w:t>
      </w:r>
    </w:p>
    <w:p>
      <w:pPr>
        <w:pStyle w:val="ListParagraph"/>
        <w:numPr>
          <w:ilvl w:val="0"/>
          <w:numId w:val="2"/>
        </w:numPr>
        <w:spacing w:after="40" w:before="40"/>
      </w:pPr>
      <w:r>
        <w:rPr>
          <w:rFonts w:ascii="Arial" w:cs="Arial" w:eastAsia="Arial" w:hAnsi="Arial"/>
          <w:sz w:val="20"/>
          <w:szCs w:val="20"/>
        </w:rPr>
        <w:t xml:space="preserve">Dynamic Type: All text scales with system font size settings. Minimum touch targets are 44x44pt (iOS) and 48x48dp (Android) for all interactive elements.</w:t>
      </w:r>
    </w:p>
    <w:p>
      <w:pPr>
        <w:pStyle w:val="ListParagraph"/>
        <w:numPr>
          <w:ilvl w:val="0"/>
          <w:numId w:val="2"/>
        </w:numPr>
        <w:spacing w:after="40" w:before="40"/>
      </w:pPr>
      <w:r>
        <w:rPr>
          <w:rFonts w:ascii="Arial" w:cs="Arial" w:eastAsia="Arial" w:hAnsi="Arial"/>
          <w:sz w:val="20"/>
          <w:szCs w:val="20"/>
        </w:rPr>
        <w:t xml:space="preserve">Motion: Waveform visualizer, artwork parallax, and transition animations respect the Reduce Motion system setting. When enabled, crossfades replace kinetic animations.</w:t>
      </w:r>
    </w:p>
    <w:p>
      <w:pPr>
        <w:pStyle w:val="ListParagraph"/>
        <w:numPr>
          <w:ilvl w:val="0"/>
          <w:numId w:val="2"/>
        </w:numPr>
        <w:spacing w:after="40" w:before="40"/>
      </w:pPr>
      <w:r>
        <w:rPr>
          <w:rFonts w:ascii="Arial" w:cs="Arial" w:eastAsia="Arial" w:hAnsi="Arial"/>
          <w:sz w:val="20"/>
          <w:szCs w:val="20"/>
        </w:rPr>
        <w:t xml:space="preserve">Color Independence: Audio quality and Spatial Audio states are not communicated by color alone. Badges include text labels and iconography. Focus rings use high-contrast white (#FFFFFF) outlines.</w:t>
      </w:r>
    </w:p>
    <w:p>
      <w:pPr>
        <w:pStyle w:val="ListParagraph"/>
        <w:numPr>
          <w:ilvl w:val="0"/>
          <w:numId w:val="2"/>
        </w:numPr>
        <w:spacing w:after="40" w:before="40"/>
      </w:pPr>
      <w:r>
        <w:rPr>
          <w:rFonts w:ascii="Arial" w:cs="Arial" w:eastAsia="Arial" w:hAnsi="Arial"/>
          <w:sz w:val="20"/>
          <w:szCs w:val="20"/>
        </w:rPr>
        <w:t xml:space="preserve">Head Tracking permission dialog: Uses platform-native permission prompt. Declined state shows persistent tooltip explaining functionality without re-prompting.</w:t>
      </w:r>
    </w:p>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11. Edge Cases &amp; Error States</w:t>
      </w:r>
    </w:p>
    <w:p>
      <w:pPr>
        <w:pStyle w:val="ListParagraph"/>
        <w:numPr>
          <w:ilvl w:val="0"/>
          <w:numId w:val="2"/>
        </w:numPr>
        <w:spacing w:after="40" w:before="40"/>
      </w:pPr>
      <w:r>
        <w:rPr>
          <w:rFonts w:ascii="Arial" w:cs="Arial" w:eastAsia="Arial" w:hAnsi="Arial"/>
          <w:sz w:val="20"/>
          <w:szCs w:val="20"/>
        </w:rPr>
        <w:t xml:space="preserve">Offline / Cached Track: Waveform visualizer disabled; Spatial Audio controls hidden. Banner reads "Listening offline. Some features unavailable." Format chip shows "CACHED".</w:t>
      </w:r>
    </w:p>
    <w:p>
      <w:pPr>
        <w:pStyle w:val="ListParagraph"/>
        <w:numPr>
          <w:ilvl w:val="0"/>
          <w:numId w:val="2"/>
        </w:numPr>
        <w:spacing w:after="40" w:before="40"/>
      </w:pPr>
      <w:r>
        <w:rPr>
          <w:rFonts w:ascii="Arial" w:cs="Arial" w:eastAsia="Arial" w:hAnsi="Arial"/>
          <w:sz w:val="20"/>
          <w:szCs w:val="20"/>
        </w:rPr>
        <w:t xml:space="preserve">Ineligible Device for Spatial Audio: Badge not rendered. No empty space left; audio quality bar collapses gracefully to format chip only.</w:t>
      </w:r>
    </w:p>
    <w:p>
      <w:pPr>
        <w:pStyle w:val="ListParagraph"/>
        <w:numPr>
          <w:ilvl w:val="0"/>
          <w:numId w:val="2"/>
        </w:numPr>
        <w:spacing w:after="40" w:before="40"/>
      </w:pPr>
      <w:r>
        <w:rPr>
          <w:rFonts w:ascii="Arial" w:cs="Arial" w:eastAsia="Arial" w:hAnsi="Arial"/>
          <w:sz w:val="20"/>
          <w:szCs w:val="20"/>
        </w:rPr>
        <w:t xml:space="preserve">Spatial Audio Toggled Off Mid-Track: Audio engine fades out SA processing over 500ms to avoid jarring cut. Badge returns to outlined state.</w:t>
      </w:r>
    </w:p>
    <w:p>
      <w:pPr>
        <w:pStyle w:val="ListParagraph"/>
        <w:numPr>
          <w:ilvl w:val="0"/>
          <w:numId w:val="2"/>
        </w:numPr>
        <w:spacing w:after="40" w:before="40"/>
      </w:pPr>
      <w:r>
        <w:rPr>
          <w:rFonts w:ascii="Arial" w:cs="Arial" w:eastAsia="Arial" w:hAnsi="Arial"/>
          <w:sz w:val="20"/>
          <w:szCs w:val="20"/>
        </w:rPr>
        <w:t xml:space="preserve">Missing Album Art: Placeholder uses a gradient generated from the track's dominant color palette via ColorExtractor API. Fallback: Spotify logo mark centered on #282828.</w:t>
      </w:r>
    </w:p>
    <w:p>
      <w:pPr>
        <w:pStyle w:val="ListParagraph"/>
        <w:numPr>
          <w:ilvl w:val="0"/>
          <w:numId w:val="2"/>
        </w:numPr>
        <w:spacing w:after="40" w:before="40"/>
      </w:pPr>
      <w:r>
        <w:rPr>
          <w:rFonts w:ascii="Arial" w:cs="Arial" w:eastAsia="Arial" w:hAnsi="Arial"/>
          <w:sz w:val="20"/>
          <w:szCs w:val="20"/>
        </w:rPr>
        <w:t xml:space="preserve">Lyrics Unavailable: Credits tab is shown by default if lyrics are unavailable. Lyrics tab displays "Lyrics not available for this track" with a Genius contribute CTA.</w:t>
      </w:r>
    </w:p>
    <w:p>
      <w:pPr>
        <w:pStyle w:val="ListParagraph"/>
        <w:numPr>
          <w:ilvl w:val="0"/>
          <w:numId w:val="2"/>
        </w:numPr>
        <w:spacing w:after="40" w:before="40"/>
      </w:pPr>
      <w:r>
        <w:rPr>
          <w:rFonts w:ascii="Arial" w:cs="Arial" w:eastAsia="Arial" w:hAnsi="Arial"/>
          <w:sz w:val="20"/>
          <w:szCs w:val="20"/>
        </w:rPr>
        <w:t xml:space="preserve">Queue Empty (Last Track): Next track button disabled. Autoplay "Similar Songs" suggestion card appears at bottom of queue panel.</w:t>
      </w:r>
    </w:p>
    <w:p>
      <w:pPr>
        <w:pStyle w:val="ListParagraph"/>
        <w:numPr>
          <w:ilvl w:val="0"/>
          <w:numId w:val="2"/>
        </w:numPr>
        <w:spacing w:after="40" w:before="40"/>
      </w:pPr>
      <w:r>
        <w:rPr>
          <w:rFonts w:ascii="Arial" w:cs="Arial" w:eastAsia="Arial" w:hAnsi="Arial"/>
          <w:sz w:val="20"/>
          <w:szCs w:val="20"/>
        </w:rPr>
        <w:t xml:space="preserve">Cast Device Disconnected Unexpectedly: Toast notification: "Device disconnected. Playback resumed on this device." Automatic fallback to local playback within 2s.</w:t>
      </w:r>
    </w:p>
    <w:p>
      <w:pPr>
        <w:pStyle w:val="ListParagraph"/>
        <w:numPr>
          <w:ilvl w:val="0"/>
          <w:numId w:val="2"/>
        </w:numPr>
        <w:spacing w:after="40" w:before="40"/>
      </w:pPr>
      <w:r>
        <w:rPr>
          <w:rFonts w:ascii="Arial" w:cs="Arial" w:eastAsia="Arial" w:hAnsi="Arial"/>
          <w:sz w:val="20"/>
          <w:szCs w:val="20"/>
        </w:rPr>
        <w:t xml:space="preserve">Slow Network / Buffering: Progress scrubber shows buffered range in #282828 overlay. Playback spinner overlays artwork center. Controls remain active.</w:t>
      </w:r>
    </w:p>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12. Design QA / Handoff Notes</w:t>
      </w:r>
    </w:p>
    <w:p>
      <w:pPr>
        <w:pStyle w:val="Heading2"/>
        <w:spacing w:after="80" w:before="200"/>
      </w:pPr>
      <w:r>
        <w:rPr>
          <w:rFonts w:ascii="Arial" w:cs="Arial" w:eastAsia="Arial" w:hAnsi="Arial"/>
          <w:b/>
          <w:bCs/>
          <w:color w:val="158A3E"/>
          <w:sz w:val="26"/>
          <w:szCs w:val="26"/>
        </w:rPr>
        <w:t xml:space="preserve">Engineering Handoff</w:t>
      </w:r>
    </w:p>
    <w:p>
      <w:pPr>
        <w:pStyle w:val="ListParagraph"/>
        <w:numPr>
          <w:ilvl w:val="0"/>
          <w:numId w:val="2"/>
        </w:numPr>
        <w:spacing w:after="40" w:before="40"/>
      </w:pPr>
      <w:r>
        <w:rPr>
          <w:rFonts w:ascii="Arial" w:cs="Arial" w:eastAsia="Arial" w:hAnsi="Arial"/>
          <w:sz w:val="20"/>
          <w:szCs w:val="20"/>
        </w:rPr>
        <w:t xml:space="preserve">Figma link: [figma.com/spotify-now-playing-v2] — includes all component variants, autolayout frames, and prototype flows</w:t>
      </w:r>
    </w:p>
    <w:p>
      <w:pPr>
        <w:pStyle w:val="ListParagraph"/>
        <w:numPr>
          <w:ilvl w:val="0"/>
          <w:numId w:val="2"/>
        </w:numPr>
        <w:spacing w:after="40" w:before="40"/>
      </w:pPr>
      <w:r>
        <w:rPr>
          <w:rFonts w:ascii="Arial" w:cs="Arial" w:eastAsia="Arial" w:hAnsi="Arial"/>
          <w:sz w:val="20"/>
          <w:szCs w:val="20"/>
        </w:rPr>
        <w:t xml:space="preserve">All tokens exported via Tokens Studio plugin. Token JSON available in /design-tokens/spotify-now-playing-v2.json in the design repository.</w:t>
      </w:r>
    </w:p>
    <w:p>
      <w:pPr>
        <w:pStyle w:val="ListParagraph"/>
        <w:numPr>
          <w:ilvl w:val="0"/>
          <w:numId w:val="2"/>
        </w:numPr>
        <w:spacing w:after="40" w:before="40"/>
      </w:pPr>
      <w:r>
        <w:rPr>
          <w:rFonts w:ascii="Arial" w:cs="Arial" w:eastAsia="Arial" w:hAnsi="Arial"/>
          <w:sz w:val="20"/>
          <w:szCs w:val="20"/>
        </w:rPr>
        <w:t xml:space="preserve">Waveform visualizer: Engineering to implement using AVAudioEngine (iOS) and AudioRecord (Android). Provided amplitude data spec in /specs/waveform-api.md.</w:t>
      </w:r>
    </w:p>
    <w:p>
      <w:pPr>
        <w:pStyle w:val="ListParagraph"/>
        <w:numPr>
          <w:ilvl w:val="0"/>
          <w:numId w:val="2"/>
        </w:numPr>
        <w:spacing w:after="40" w:before="40"/>
      </w:pPr>
      <w:r>
        <w:rPr>
          <w:rFonts w:ascii="Arial" w:cs="Arial" w:eastAsia="Arial" w:hAnsi="Arial"/>
          <w:sz w:val="20"/>
          <w:szCs w:val="20"/>
        </w:rPr>
        <w:t xml:space="preserve">Spatial Audio API contract: Audio team to expose isSpatialAudioEligible(trackId), toggleSpatialAudio(bool), setSpatialIntensity(0.0-1.0), headTrackingEnabled(bool).</w:t>
      </w:r>
    </w:p>
    <w:p>
      <w:pPr>
        <w:pStyle w:val="ListParagraph"/>
        <w:numPr>
          <w:ilvl w:val="0"/>
          <w:numId w:val="2"/>
        </w:numPr>
        <w:spacing w:after="40" w:before="40"/>
      </w:pPr>
      <w:r>
        <w:rPr>
          <w:rFonts w:ascii="Arial" w:cs="Arial" w:eastAsia="Arial" w:hAnsi="Arial"/>
          <w:sz w:val="20"/>
          <w:szCs w:val="20"/>
        </w:rPr>
        <w:t xml:space="preserve">Haptic feedback: Defined haptic patterns in /specs/haptics-now-playing.json. iOS: CHHapticEngine patterns. Android: VibrationEffect.createWaveform.</w:t>
      </w:r>
    </w:p>
    <w:p>
      <w:pPr>
        <w:pStyle w:val="Heading2"/>
        <w:spacing w:after="80" w:before="200"/>
      </w:pPr>
      <w:r>
        <w:rPr>
          <w:rFonts w:ascii="Arial" w:cs="Arial" w:eastAsia="Arial" w:hAnsi="Arial"/>
          <w:b/>
          <w:bCs/>
          <w:color w:val="158A3E"/>
          <w:sz w:val="26"/>
          <w:szCs w:val="26"/>
        </w:rPr>
        <w:t xml:space="preserve">QA Checklist</w:t>
      </w:r>
    </w:p>
    <w:p>
      <w:pPr>
        <w:pStyle w:val="ListParagraph"/>
        <w:numPr>
          <w:ilvl w:val="0"/>
          <w:numId w:val="2"/>
        </w:numPr>
        <w:spacing w:after="40" w:before="40"/>
      </w:pPr>
      <w:r>
        <w:rPr>
          <w:rFonts w:ascii="Arial" w:cs="Arial" w:eastAsia="Arial" w:hAnsi="Arial"/>
          <w:sz w:val="20"/>
          <w:szCs w:val="20"/>
        </w:rPr>
        <w:t xml:space="preserve">Verify waveform animation frame rate is 60fps on iPhone 12 and Pixel 6 minimum</w:t>
      </w:r>
    </w:p>
    <w:p>
      <w:pPr>
        <w:pStyle w:val="ListParagraph"/>
        <w:numPr>
          <w:ilvl w:val="0"/>
          <w:numId w:val="2"/>
        </w:numPr>
        <w:spacing w:after="40" w:before="40"/>
      </w:pPr>
      <w:r>
        <w:rPr>
          <w:rFonts w:ascii="Arial" w:cs="Arial" w:eastAsia="Arial" w:hAnsi="Arial"/>
          <w:sz w:val="20"/>
          <w:szCs w:val="20"/>
        </w:rPr>
        <w:t xml:space="preserve">Test Spatial Audio sheet on notched and Dynamic Island iPhone models</w:t>
      </w:r>
    </w:p>
    <w:p>
      <w:pPr>
        <w:pStyle w:val="ListParagraph"/>
        <w:numPr>
          <w:ilvl w:val="0"/>
          <w:numId w:val="2"/>
        </w:numPr>
        <w:spacing w:after="40" w:before="40"/>
      </w:pPr>
      <w:r>
        <w:rPr>
          <w:rFonts w:ascii="Arial" w:cs="Arial" w:eastAsia="Arial" w:hAnsi="Arial"/>
          <w:sz w:val="20"/>
          <w:szCs w:val="20"/>
        </w:rPr>
        <w:t xml:space="preserve">Validate all touch targets are minimum 44x44pt before PR merge</w:t>
      </w:r>
    </w:p>
    <w:p>
      <w:pPr>
        <w:pStyle w:val="ListParagraph"/>
        <w:numPr>
          <w:ilvl w:val="0"/>
          <w:numId w:val="2"/>
        </w:numPr>
        <w:spacing w:after="40" w:before="40"/>
      </w:pPr>
      <w:r>
        <w:rPr>
          <w:rFonts w:ascii="Arial" w:cs="Arial" w:eastAsia="Arial" w:hAnsi="Arial"/>
          <w:sz w:val="20"/>
          <w:szCs w:val="20"/>
        </w:rPr>
        <w:t xml:space="preserve">Screenshot test all states in both light and dark contexts (dark only for Now Playing)</w:t>
      </w:r>
    </w:p>
    <w:p>
      <w:pPr>
        <w:spacing w:after="80" w:before="80"/>
      </w:pPr>
      <w:r>
        <w:t xml:space="preserve"/>
      </w:r>
    </w:p>
    <w:p>
      <w:pPr>
        <w:pStyle w:val="Heading1"/>
        <w:pBdr>
          <w:bottom w:val="single" w:color="1DB954" w:sz="4"/>
        </w:pBdr>
        <w:spacing w:after="120" w:before="280"/>
      </w:pPr>
      <w:r>
        <w:rPr>
          <w:rFonts w:ascii="Arial" w:cs="Arial" w:eastAsia="Arial" w:hAnsi="Arial"/>
          <w:b/>
          <w:bCs/>
          <w:color w:val="1DB954"/>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Baseline (Q1 2025)</w:t>
            </w:r>
          </w:p>
        </w:tc>
        <w:tc>
          <w:tcPr>
            <w:tcW w:type="dxa" w:w="20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Target (90 Days)</w:t>
            </w:r>
          </w:p>
        </w:tc>
        <w:tc>
          <w:tcPr>
            <w:tcW w:type="dxa" w:w="25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Avg. Time on Now Playing Screen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seconds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event duration tracking</w:t>
            </w:r>
          </w:p>
        </w:tc>
      </w:tr>
      <w:tr>
        <w:tc>
          <w:tcPr>
            <w:tcW w:type="dxa" w:w="2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Spatial Audio Activation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of eligible 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of eligible users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toggle event funnel</w:t>
            </w:r>
          </w:p>
        </w:tc>
      </w:tr>
      <w:tr>
        <w:tc>
          <w:tcPr>
            <w:tcW w:type="dxa" w:w="2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Now Playing CSAT 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 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 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post-session survey (NPS variant)</w:t>
            </w:r>
          </w:p>
        </w:tc>
      </w:tr>
      <w:tr>
        <w:tc>
          <w:tcPr>
            <w:tcW w:type="dxa" w:w="2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Accessibility Compliance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 WCAG AA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WCAG AA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axe-core scan + manual audit</w:t>
            </w:r>
          </w:p>
        </w:tc>
      </w:tr>
      <w:tr>
        <w:tc>
          <w:tcPr>
            <w:tcW w:type="dxa" w:w="2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Spatial Audio Support Ticket Volume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 tickets/month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 tickets/month (-40%)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Zendesk ticket tagging</w:t>
            </w:r>
          </w:p>
        </w:tc>
      </w:tr>
      <w:tr>
        <w:tc>
          <w:tcPr>
            <w:tcW w:type="dxa" w:w="28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r>
              <w:rPr>
                <w:rFonts w:ascii="Arial" w:cs="Arial" w:eastAsia="Arial" w:hAnsi="Arial"/>
                <w:sz w:val="20"/>
                <w:szCs w:val="20"/>
              </w:rPr>
              <w:t xml:space="preserve">Mini-Player to Full Screen Tap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of mini-player views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of mini-player views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interaction event</w:t>
            </w:r>
          </w:p>
        </w:tc>
      </w:tr>
    </w:tbl>
    <w:p>
      <w:pPr>
        <w:spacing w:after="80" w:before="80"/>
      </w:pPr>
      <w:r>
        <w:t xml:space="preserve"/>
      </w:r>
    </w:p>
    <w:p>
      <w:pPr>
        <w:spacing w:after="60" w:before="60"/>
      </w:pPr>
      <w:r>
        <w:rPr>
          <w:rFonts w:ascii="Arial" w:cs="Arial" w:eastAsia="Arial" w:hAnsi="Arial"/>
          <w:sz w:val="20"/>
          <w:szCs w:val="20"/>
        </w:rPr>
        <w:t xml:space="preserve">Document prepared by the Listening Experience Design team. Approved for Engineering handoff pending stakeholder review completion by June 20,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666666"/>
        <w:sz w:val="16"/>
        <w:szCs w:val="16"/>
      </w:rPr>
      <w:t xml:space="preserve">Spotify Design System  </w:t>
    </w:r>
    <w:r>
      <w:rPr>
        <w:rFonts w:ascii="Arial" w:cs="Arial" w:eastAsia="Arial" w:hAnsi="Arial"/>
        <w:color w:val="666666"/>
        <w:sz w:val="16"/>
        <w:szCs w:val="16"/>
      </w:rPr>
      <w:t xml:space="preserve">  Product Design Document — Internal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6"/>
      </w:pBdr>
      <w:spacing w:after="100"/>
    </w:pPr>
    <w:r>
      <w:rPr>
        <w:rFonts w:ascii="Arial" w:cs="Arial" w:eastAsia="Arial" w:hAnsi="Arial"/>
        <w:b/>
        <w:bCs/>
        <w:color w:val="1DB954"/>
        <w:sz w:val="20"/>
        <w:szCs w:val="20"/>
      </w:rPr>
      <w:t xml:space="preserve">SPOTIFY</w:t>
    </w:r>
    <w:r>
      <w:rPr>
        <w:rFonts w:ascii="Arial" w:cs="Arial" w:eastAsia="Arial" w:hAnsi="Arial"/>
        <w:color w:val="333333"/>
        <w:sz w:val="20"/>
        <w:szCs w:val="20"/>
      </w:rPr>
      <w:t xml:space="preserve">   Now Playing &amp; Spatial Audio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DB95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58A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2026-06-07T20:49:51.587Z</dcterms:created>
  <dcterms:modified xsi:type="dcterms:W3CDTF">2026-06-07T20:49:51.587Z</dcterms:modified>
</cp:coreProperties>
</file>

<file path=docProps/custom.xml><?xml version="1.0" encoding="utf-8"?>
<Properties xmlns="http://schemas.openxmlformats.org/officeDocument/2006/custom-properties" xmlns:vt="http://schemas.openxmlformats.org/officeDocument/2006/docPropsVTypes"/>
</file>