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34" w:rsidRDefault="001D1134">
      <w:r>
        <w:t>Como ejecutar para dar privilegios UTL_FILE</w:t>
      </w:r>
      <w:bookmarkStart w:id="0" w:name="_GoBack"/>
      <w:bookmarkEnd w:id="0"/>
    </w:p>
    <w:p w:rsidR="001D1134" w:rsidRDefault="001D1134"/>
    <w:p w:rsidR="00D0533E" w:rsidRDefault="001D1134">
      <w:r w:rsidRPr="001D1134">
        <w:drawing>
          <wp:inline distT="0" distB="0" distL="0" distR="0" wp14:anchorId="0A331C4D" wp14:editId="500C5D72">
            <wp:extent cx="5612130" cy="3074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34"/>
    <w:rsid w:val="001D1134"/>
    <w:rsid w:val="00D0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pecbazalar</dc:creator>
  <cp:lastModifiedBy>pecbazalar</cp:lastModifiedBy>
  <cp:revision>1</cp:revision>
  <dcterms:created xsi:type="dcterms:W3CDTF">2010-11-29T17:55:00Z</dcterms:created>
  <dcterms:modified xsi:type="dcterms:W3CDTF">2010-11-29T17:56:00Z</dcterms:modified>
</cp:coreProperties>
</file>