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B6B" w:rsidRPr="00422B6B" w:rsidRDefault="00422B6B" w:rsidP="003F5997">
      <w:pPr>
        <w:ind w:left="708" w:hanging="708"/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Default="00422B6B">
      <w:pPr>
        <w:rPr>
          <w:rFonts w:cs="Tahoma"/>
          <w:lang w:val="es-ES"/>
        </w:rPr>
      </w:pPr>
    </w:p>
    <w:p w:rsidR="00422B6B" w:rsidRPr="00422B6B" w:rsidRDefault="00422B6B" w:rsidP="00422B6B">
      <w:pPr>
        <w:jc w:val="center"/>
        <w:rPr>
          <w:rFonts w:cs="Tahoma"/>
          <w:b/>
          <w:sz w:val="36"/>
          <w:szCs w:val="36"/>
          <w:lang w:val="es-ES"/>
        </w:rPr>
      </w:pPr>
    </w:p>
    <w:p w:rsidR="009E01C4" w:rsidRDefault="00E30AA1" w:rsidP="00FA1F3E">
      <w:pPr>
        <w:jc w:val="center"/>
        <w:rPr>
          <w:rFonts w:cs="Tahoma"/>
          <w:b/>
          <w:sz w:val="48"/>
          <w:szCs w:val="48"/>
          <w:lang w:val="es-ES"/>
        </w:rPr>
      </w:pPr>
      <w:proofErr w:type="spellStart"/>
      <w:r w:rsidRPr="00E30AA1">
        <w:rPr>
          <w:rFonts w:cs="Tahoma"/>
          <w:b/>
          <w:sz w:val="48"/>
          <w:szCs w:val="48"/>
          <w:lang w:val="es-ES"/>
        </w:rPr>
        <w:t>Upgrade</w:t>
      </w:r>
      <w:proofErr w:type="spellEnd"/>
      <w:r w:rsidRPr="00E30AA1">
        <w:rPr>
          <w:rFonts w:cs="Tahoma"/>
          <w:b/>
          <w:sz w:val="48"/>
          <w:szCs w:val="48"/>
          <w:lang w:val="es-ES"/>
        </w:rPr>
        <w:t xml:space="preserve"> Driver Base de Datos Oracle</w:t>
      </w:r>
    </w:p>
    <w:p w:rsidR="000B0666" w:rsidRDefault="000B0666" w:rsidP="000B0666">
      <w:pPr>
        <w:jc w:val="center"/>
        <w:rPr>
          <w:sz w:val="28"/>
          <w:szCs w:val="28"/>
          <w:u w:val="single"/>
          <w:lang w:val="es-ES"/>
        </w:rPr>
      </w:pPr>
      <w:r>
        <w:rPr>
          <w:sz w:val="48"/>
          <w:szCs w:val="48"/>
          <w:lang w:val="es-ES"/>
        </w:rPr>
        <w:br w:type="page"/>
      </w:r>
      <w:r w:rsidR="00143937">
        <w:rPr>
          <w:sz w:val="28"/>
          <w:szCs w:val="28"/>
          <w:u w:val="single"/>
          <w:lang w:val="es-ES"/>
        </w:rPr>
        <w:lastRenderedPageBreak/>
        <w:t>Contenidos</w:t>
      </w:r>
    </w:p>
    <w:p w:rsidR="000B0666" w:rsidRDefault="000B0666" w:rsidP="000B0666">
      <w:pPr>
        <w:jc w:val="center"/>
        <w:rPr>
          <w:sz w:val="28"/>
          <w:szCs w:val="28"/>
          <w:u w:val="single"/>
          <w:lang w:val="es-ES"/>
        </w:rPr>
      </w:pPr>
    </w:p>
    <w:p w:rsidR="000B0666" w:rsidRDefault="000B0666" w:rsidP="000B0666">
      <w:pPr>
        <w:jc w:val="center"/>
        <w:rPr>
          <w:sz w:val="28"/>
          <w:szCs w:val="28"/>
          <w:u w:val="single"/>
          <w:lang w:val="es-ES"/>
        </w:rPr>
      </w:pPr>
    </w:p>
    <w:p w:rsidR="00BC3DDF" w:rsidRDefault="001619C0">
      <w:pPr>
        <w:pStyle w:val="TDC1"/>
        <w:tabs>
          <w:tab w:val="right" w:leader="underscore" w:pos="88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sz w:val="48"/>
          <w:szCs w:val="48"/>
          <w:lang w:val="es-ES"/>
        </w:rPr>
        <w:fldChar w:fldCharType="begin"/>
      </w:r>
      <w:r w:rsidR="000B0666">
        <w:rPr>
          <w:sz w:val="48"/>
          <w:szCs w:val="48"/>
          <w:lang w:val="es-ES"/>
        </w:rPr>
        <w:instrText xml:space="preserve"> TOC \o "1-5" \h \z \u </w:instrText>
      </w:r>
      <w:r>
        <w:rPr>
          <w:sz w:val="48"/>
          <w:szCs w:val="48"/>
          <w:lang w:val="es-ES"/>
        </w:rPr>
        <w:fldChar w:fldCharType="separate"/>
      </w:r>
      <w:hyperlink w:anchor="_Toc353296134" w:history="1">
        <w:r w:rsidR="00BC3DDF" w:rsidRPr="002778E6">
          <w:rPr>
            <w:rStyle w:val="Hipervnculo"/>
            <w:noProof/>
            <w:lang w:val="es-ES"/>
          </w:rPr>
          <w:t>Objetivos</w:t>
        </w:r>
        <w:r w:rsidR="00BC3DDF">
          <w:rPr>
            <w:noProof/>
            <w:webHidden/>
          </w:rPr>
          <w:tab/>
        </w:r>
        <w:r w:rsidR="00BC3DDF">
          <w:rPr>
            <w:noProof/>
            <w:webHidden/>
          </w:rPr>
          <w:fldChar w:fldCharType="begin"/>
        </w:r>
        <w:r w:rsidR="00BC3DDF">
          <w:rPr>
            <w:noProof/>
            <w:webHidden/>
          </w:rPr>
          <w:instrText xml:space="preserve"> PAGEREF _Toc353296134 \h </w:instrText>
        </w:r>
        <w:r w:rsidR="00BC3DDF">
          <w:rPr>
            <w:noProof/>
            <w:webHidden/>
          </w:rPr>
        </w:r>
        <w:r w:rsidR="00BC3DDF">
          <w:rPr>
            <w:noProof/>
            <w:webHidden/>
          </w:rPr>
          <w:fldChar w:fldCharType="separate"/>
        </w:r>
        <w:r w:rsidR="00BC3DDF">
          <w:rPr>
            <w:noProof/>
            <w:webHidden/>
          </w:rPr>
          <w:t>3</w:t>
        </w:r>
        <w:r w:rsidR="00BC3DDF">
          <w:rPr>
            <w:noProof/>
            <w:webHidden/>
          </w:rPr>
          <w:fldChar w:fldCharType="end"/>
        </w:r>
      </w:hyperlink>
    </w:p>
    <w:p w:rsidR="00BC3DDF" w:rsidRDefault="00BC3DDF">
      <w:pPr>
        <w:pStyle w:val="TDC1"/>
        <w:tabs>
          <w:tab w:val="right" w:leader="underscore" w:pos="88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53296135" w:history="1">
        <w:r w:rsidRPr="002778E6">
          <w:rPr>
            <w:rStyle w:val="Hipervnculo"/>
            <w:noProof/>
            <w:lang w:val="es-ES"/>
          </w:rPr>
          <w:t>Procedimiento de Upgrade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_Toc353296135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3DDF" w:rsidRDefault="00BC3DDF">
      <w:pPr>
        <w:pStyle w:val="TDC2"/>
        <w:tabs>
          <w:tab w:val="right" w:leader="underscore" w:pos="88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53296136" w:history="1">
        <w:r w:rsidRPr="002778E6">
          <w:rPr>
            <w:rStyle w:val="Hipervnculo"/>
            <w:noProof/>
            <w:lang w:val="es-ES"/>
          </w:rPr>
          <w:t>Obtener librerías de Driver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_Toc353296136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3DDF" w:rsidRDefault="00BC3DDF">
      <w:pPr>
        <w:pStyle w:val="TDC2"/>
        <w:tabs>
          <w:tab w:val="right" w:leader="underscore" w:pos="88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53296137" w:history="1">
        <w:r w:rsidRPr="002778E6">
          <w:rPr>
            <w:rStyle w:val="Hipervnculo"/>
            <w:noProof/>
            <w:lang w:val="es-ES"/>
          </w:rPr>
          <w:t>Copiar librerías en contenedor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_Toc353296137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3DDF" w:rsidRDefault="00BC3DDF">
      <w:pPr>
        <w:pStyle w:val="TDC2"/>
        <w:tabs>
          <w:tab w:val="right" w:leader="underscore" w:pos="88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53296138" w:history="1">
        <w:r w:rsidRPr="002778E6">
          <w:rPr>
            <w:rStyle w:val="Hipervnculo"/>
            <w:noProof/>
            <w:lang w:val="es-ES"/>
          </w:rPr>
          <w:t>Configuración de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_Toc353296138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DDF" w:rsidRDefault="00BC3DDF">
      <w:pPr>
        <w:pStyle w:val="TDC2"/>
        <w:tabs>
          <w:tab w:val="right" w:leader="underscore" w:pos="8828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353296139" w:history="1">
        <w:r w:rsidRPr="002778E6">
          <w:rPr>
            <w:rStyle w:val="Hipervnculo"/>
            <w:noProof/>
            <w:lang w:val="es-ES"/>
          </w:rPr>
          <w:t>Reiniciar Contenedor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_Toc353296139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3DDF" w:rsidRDefault="00BC3DDF">
      <w:pPr>
        <w:pStyle w:val="TDC1"/>
        <w:tabs>
          <w:tab w:val="right" w:leader="underscore" w:pos="882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353296140" w:history="1">
        <w:r w:rsidRPr="002778E6">
          <w:rPr>
            <w:rStyle w:val="Hipervnculo"/>
            <w:noProof/>
            <w:lang w:val="es-ES"/>
          </w:rPr>
          <w:t>Referencias: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_Toc353296140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0ED6" w:rsidRDefault="001619C0" w:rsidP="00320ED6">
      <w:pPr>
        <w:pStyle w:val="Ttulo1"/>
        <w:rPr>
          <w:lang w:val="es-ES"/>
        </w:rPr>
      </w:pPr>
      <w:r>
        <w:rPr>
          <w:lang w:val="es-ES"/>
        </w:rPr>
        <w:fldChar w:fldCharType="end"/>
      </w:r>
    </w:p>
    <w:p w:rsidR="00320ED6" w:rsidRPr="005013BE" w:rsidRDefault="00320ED6" w:rsidP="005013BE">
      <w:pPr>
        <w:pStyle w:val="Ttulo1"/>
      </w:pPr>
      <w:r>
        <w:rPr>
          <w:lang w:val="es-ES"/>
        </w:rPr>
        <w:br w:type="page"/>
      </w:r>
      <w:bookmarkStart w:id="0" w:name="_Toc353296134"/>
      <w:r>
        <w:rPr>
          <w:lang w:val="es-ES"/>
        </w:rPr>
        <w:lastRenderedPageBreak/>
        <w:t>Objetivos</w:t>
      </w:r>
      <w:bookmarkEnd w:id="0"/>
    </w:p>
    <w:p w:rsidR="00320ED6" w:rsidRDefault="00320ED6" w:rsidP="00422B6B">
      <w:pPr>
        <w:jc w:val="both"/>
        <w:rPr>
          <w:rFonts w:cs="Tahoma"/>
          <w:szCs w:val="22"/>
          <w:lang w:val="es-ES"/>
        </w:rPr>
      </w:pPr>
    </w:p>
    <w:p w:rsidR="00E759E0" w:rsidRDefault="00E759E0" w:rsidP="00E759E0">
      <w:pPr>
        <w:jc w:val="both"/>
        <w:rPr>
          <w:rFonts w:cs="Tahoma"/>
          <w:szCs w:val="22"/>
          <w:lang w:val="es-ES"/>
        </w:rPr>
      </w:pPr>
      <w:r>
        <w:rPr>
          <w:rFonts w:cs="Tahoma"/>
          <w:szCs w:val="22"/>
          <w:lang w:val="es-ES"/>
        </w:rPr>
        <w:t xml:space="preserve">El presente documento </w:t>
      </w:r>
      <w:r w:rsidR="00A06E70">
        <w:rPr>
          <w:rFonts w:cs="Tahoma"/>
          <w:szCs w:val="22"/>
          <w:lang w:val="es-ES"/>
        </w:rPr>
        <w:t>es</w:t>
      </w:r>
      <w:r>
        <w:rPr>
          <w:rFonts w:cs="Tahoma"/>
          <w:szCs w:val="22"/>
          <w:lang w:val="es-ES"/>
        </w:rPr>
        <w:t xml:space="preserve"> guía </w:t>
      </w:r>
      <w:r w:rsidR="00835770">
        <w:rPr>
          <w:rFonts w:cs="Tahoma"/>
          <w:szCs w:val="22"/>
          <w:lang w:val="es-ES"/>
        </w:rPr>
        <w:t xml:space="preserve">para realizar </w:t>
      </w:r>
      <w:r w:rsidR="00A74A95">
        <w:rPr>
          <w:rFonts w:cs="Tahoma"/>
          <w:szCs w:val="22"/>
          <w:lang w:val="es-ES"/>
        </w:rPr>
        <w:t xml:space="preserve">el </w:t>
      </w:r>
      <w:proofErr w:type="spellStart"/>
      <w:r w:rsidR="00A74A95">
        <w:rPr>
          <w:rFonts w:cs="Tahoma"/>
          <w:szCs w:val="22"/>
          <w:lang w:val="es-ES"/>
        </w:rPr>
        <w:t>upgrade</w:t>
      </w:r>
      <w:proofErr w:type="spellEnd"/>
      <w:r w:rsidR="00A74A95">
        <w:rPr>
          <w:rFonts w:cs="Tahoma"/>
          <w:szCs w:val="22"/>
          <w:lang w:val="es-ES"/>
        </w:rPr>
        <w:t xml:space="preserve"> del driver de conexión a Base de Datos Oracle para </w:t>
      </w:r>
      <w:proofErr w:type="spellStart"/>
      <w:r w:rsidR="00A74A95">
        <w:rPr>
          <w:rFonts w:cs="Tahoma"/>
          <w:szCs w:val="22"/>
          <w:lang w:val="es-ES"/>
        </w:rPr>
        <w:t>SSiCC</w:t>
      </w:r>
      <w:proofErr w:type="spellEnd"/>
      <w:r w:rsidR="00A06E70">
        <w:rPr>
          <w:rFonts w:cs="Tahoma"/>
          <w:szCs w:val="22"/>
          <w:lang w:val="es-ES"/>
        </w:rPr>
        <w:t>.</w:t>
      </w:r>
    </w:p>
    <w:p w:rsidR="00FA1F3E" w:rsidRDefault="00FA1F3E" w:rsidP="00E759E0">
      <w:pPr>
        <w:jc w:val="both"/>
        <w:rPr>
          <w:rFonts w:cs="Tahoma"/>
          <w:szCs w:val="22"/>
          <w:lang w:val="es-ES"/>
        </w:rPr>
      </w:pPr>
    </w:p>
    <w:p w:rsidR="00835770" w:rsidRPr="004166D2" w:rsidRDefault="00414640" w:rsidP="005013BE">
      <w:pPr>
        <w:pStyle w:val="Ttulo1"/>
        <w:rPr>
          <w:lang w:val="es-ES"/>
        </w:rPr>
      </w:pPr>
      <w:r>
        <w:rPr>
          <w:lang w:val="es-ES"/>
        </w:rPr>
        <w:br w:type="page"/>
      </w:r>
      <w:bookmarkStart w:id="1" w:name="_Toc353296135"/>
      <w:r w:rsidR="008C0EAB">
        <w:rPr>
          <w:lang w:val="es-ES"/>
        </w:rPr>
        <w:lastRenderedPageBreak/>
        <w:t>P</w:t>
      </w:r>
      <w:r w:rsidR="00835770" w:rsidRPr="004166D2">
        <w:rPr>
          <w:lang w:val="es-ES"/>
        </w:rPr>
        <w:t>rocedimiento</w:t>
      </w:r>
      <w:r w:rsidR="008C0EAB">
        <w:rPr>
          <w:lang w:val="es-ES"/>
        </w:rPr>
        <w:t xml:space="preserve"> de </w:t>
      </w:r>
      <w:proofErr w:type="spellStart"/>
      <w:r w:rsidR="000B1716">
        <w:rPr>
          <w:lang w:val="es-ES"/>
        </w:rPr>
        <w:t>Upgrade</w:t>
      </w:r>
      <w:bookmarkEnd w:id="1"/>
      <w:proofErr w:type="spellEnd"/>
    </w:p>
    <w:p w:rsidR="00835770" w:rsidRDefault="00835770" w:rsidP="004166D2">
      <w:pPr>
        <w:spacing w:before="120"/>
        <w:rPr>
          <w:lang w:val="es-ES"/>
        </w:rPr>
      </w:pPr>
      <w:r w:rsidRPr="00835770">
        <w:rPr>
          <w:lang w:val="es-ES"/>
        </w:rPr>
        <w:t xml:space="preserve">A continuación se detalla los pasos a seguir para </w:t>
      </w:r>
      <w:r w:rsidR="008C0EAB">
        <w:rPr>
          <w:lang w:val="es-ES"/>
        </w:rPr>
        <w:t>realizar</w:t>
      </w:r>
      <w:r w:rsidR="00E11D5F">
        <w:rPr>
          <w:lang w:val="es-ES"/>
        </w:rPr>
        <w:t xml:space="preserve"> </w:t>
      </w:r>
      <w:r w:rsidR="000B1716">
        <w:rPr>
          <w:lang w:val="es-ES"/>
        </w:rPr>
        <w:t xml:space="preserve">el </w:t>
      </w:r>
      <w:proofErr w:type="spellStart"/>
      <w:r w:rsidR="000B1716">
        <w:rPr>
          <w:lang w:val="es-ES"/>
        </w:rPr>
        <w:t>upgrade</w:t>
      </w:r>
      <w:proofErr w:type="spellEnd"/>
      <w:r w:rsidR="000B1716">
        <w:rPr>
          <w:lang w:val="es-ES"/>
        </w:rPr>
        <w:t xml:space="preserve"> del driver de conexión de la base de datos Oracle para </w:t>
      </w:r>
      <w:proofErr w:type="spellStart"/>
      <w:r w:rsidR="000B1716">
        <w:rPr>
          <w:lang w:val="es-ES"/>
        </w:rPr>
        <w:t>SSiCC</w:t>
      </w:r>
      <w:proofErr w:type="spellEnd"/>
      <w:r w:rsidRPr="00835770">
        <w:rPr>
          <w:lang w:val="es-ES"/>
        </w:rPr>
        <w:t>:</w:t>
      </w:r>
    </w:p>
    <w:p w:rsidR="008C0EAB" w:rsidRPr="004166D2" w:rsidRDefault="000B1716" w:rsidP="005013BE">
      <w:pPr>
        <w:pStyle w:val="Ttulo2"/>
        <w:ind w:firstLine="426"/>
        <w:rPr>
          <w:lang w:val="es-ES"/>
        </w:rPr>
      </w:pPr>
      <w:bookmarkStart w:id="2" w:name="_Toc353296136"/>
      <w:r>
        <w:rPr>
          <w:lang w:val="es-ES"/>
        </w:rPr>
        <w:t>Obtener librerías de Driver</w:t>
      </w:r>
      <w:bookmarkEnd w:id="2"/>
    </w:p>
    <w:p w:rsidR="000B1716" w:rsidRPr="000B1716" w:rsidRDefault="000B1716" w:rsidP="000B1716">
      <w:pPr>
        <w:spacing w:before="120"/>
        <w:ind w:left="426"/>
        <w:jc w:val="both"/>
        <w:rPr>
          <w:lang w:val="es-ES"/>
        </w:rPr>
      </w:pPr>
      <w:r w:rsidRPr="000B1716">
        <w:rPr>
          <w:lang w:val="es-ES"/>
        </w:rPr>
        <w:t>Bajar las librerías del driver de conexión para la base de datos Oracle</w:t>
      </w:r>
      <w:r>
        <w:rPr>
          <w:lang w:val="es-ES"/>
        </w:rPr>
        <w:t xml:space="preserve"> desde la </w:t>
      </w:r>
      <w:proofErr w:type="gramStart"/>
      <w:r>
        <w:rPr>
          <w:lang w:val="es-ES"/>
        </w:rPr>
        <w:t>pagina</w:t>
      </w:r>
      <w:proofErr w:type="gramEnd"/>
      <w:r>
        <w:rPr>
          <w:lang w:val="es-ES"/>
        </w:rPr>
        <w:t xml:space="preserve"> oficial de Oracle </w:t>
      </w:r>
      <w:hyperlink r:id="rId9" w:history="1">
        <w:r>
          <w:rPr>
            <w:rStyle w:val="Hipervnculo"/>
          </w:rPr>
          <w:t>http://www.oracle.com/technetwork/database/enterprise-edition/jdbc-112010-090769.html</w:t>
        </w:r>
      </w:hyperlink>
      <w:r>
        <w:rPr>
          <w:lang w:val="es-ES"/>
        </w:rPr>
        <w:t xml:space="preserve">, que sea soportada por </w:t>
      </w:r>
      <w:proofErr w:type="spellStart"/>
      <w:r>
        <w:rPr>
          <w:lang w:val="es-ES"/>
        </w:rPr>
        <w:t>SSiCC</w:t>
      </w:r>
      <w:proofErr w:type="spellEnd"/>
      <w:r w:rsidRPr="000B1716">
        <w:rPr>
          <w:lang w:val="es-ES"/>
        </w:rPr>
        <w:t>.</w:t>
      </w:r>
    </w:p>
    <w:p w:rsidR="000B1716" w:rsidRDefault="000B1716" w:rsidP="000B1716">
      <w:pPr>
        <w:spacing w:before="120"/>
        <w:ind w:left="426"/>
        <w:jc w:val="both"/>
        <w:rPr>
          <w:lang w:val="es-ES"/>
        </w:rPr>
      </w:pPr>
    </w:p>
    <w:p w:rsidR="000B1716" w:rsidRPr="000B1716" w:rsidRDefault="000B1716" w:rsidP="000B1716">
      <w:pPr>
        <w:spacing w:before="120"/>
        <w:ind w:left="426"/>
        <w:jc w:val="both"/>
        <w:rPr>
          <w:lang w:val="es-ES"/>
        </w:rPr>
      </w:pPr>
      <w:r>
        <w:rPr>
          <w:lang w:val="es-ES"/>
        </w:rPr>
        <w:t xml:space="preserve">NOTA: </w:t>
      </w:r>
      <w:r w:rsidRPr="000B1716">
        <w:rPr>
          <w:lang w:val="es-ES"/>
        </w:rPr>
        <w:t xml:space="preserve">En el caso de SSICC se esta trabajando actualmente con </w:t>
      </w:r>
      <w:r w:rsidRPr="00C05757">
        <w:rPr>
          <w:lang w:val="es-ES"/>
        </w:rPr>
        <w:t>JDK 1.</w:t>
      </w:r>
      <w:r w:rsidRPr="000B1716">
        <w:rPr>
          <w:lang w:val="es-ES"/>
        </w:rPr>
        <w:t>5</w:t>
      </w:r>
      <w:r w:rsidRPr="00C05757">
        <w:rPr>
          <w:lang w:val="es-ES"/>
        </w:rPr>
        <w:t>_0</w:t>
      </w:r>
      <w:r w:rsidRPr="000B1716">
        <w:rPr>
          <w:lang w:val="es-ES"/>
        </w:rPr>
        <w:t>6 y la base de datos de producción tiene la versión 11.2.0.3.0.</w:t>
      </w:r>
    </w:p>
    <w:p w:rsidR="000B1716" w:rsidRDefault="000B1716" w:rsidP="000B1716">
      <w:pPr>
        <w:spacing w:before="120"/>
        <w:ind w:left="426"/>
        <w:rPr>
          <w:lang w:val="es-ES"/>
        </w:rPr>
      </w:pPr>
    </w:p>
    <w:p w:rsidR="000B1716" w:rsidRDefault="000B1716" w:rsidP="000B1716">
      <w:pPr>
        <w:spacing w:before="120"/>
        <w:ind w:left="426"/>
        <w:rPr>
          <w:lang w:val="es-ES"/>
        </w:rPr>
      </w:pPr>
      <w:r w:rsidRPr="000B1716">
        <w:rPr>
          <w:lang w:val="es-ES"/>
        </w:rPr>
        <w:t xml:space="preserve">Las librerías deben ser colocadas dentro de una carpeta llamada </w:t>
      </w:r>
      <w:proofErr w:type="spellStart"/>
      <w:r w:rsidRPr="000B1716">
        <w:rPr>
          <w:lang w:val="es-ES"/>
        </w:rPr>
        <w:t>shared-lib</w:t>
      </w:r>
      <w:proofErr w:type="spellEnd"/>
      <w:r>
        <w:rPr>
          <w:lang w:val="es-ES"/>
        </w:rPr>
        <w:t xml:space="preserve"> </w:t>
      </w:r>
      <w:r w:rsidRPr="000B1716">
        <w:rPr>
          <w:lang w:val="es-ES"/>
        </w:rPr>
        <w:t>con la siguiente estructura</w:t>
      </w:r>
      <w:r>
        <w:rPr>
          <w:lang w:val="es-ES"/>
        </w:rPr>
        <w:t>:</w:t>
      </w:r>
    </w:p>
    <w:p w:rsidR="000B1716" w:rsidRPr="000B1716" w:rsidRDefault="000B1716" w:rsidP="000B1716">
      <w:pPr>
        <w:spacing w:before="120"/>
        <w:ind w:left="426" w:firstLine="282"/>
        <w:rPr>
          <w:b/>
          <w:lang w:val="es-ES"/>
        </w:rPr>
      </w:pPr>
      <w:proofErr w:type="spellStart"/>
      <w:proofErr w:type="gramStart"/>
      <w:r w:rsidRPr="000B1716">
        <w:rPr>
          <w:b/>
          <w:lang w:val="es-ES"/>
        </w:rPr>
        <w:t>shared-lib</w:t>
      </w:r>
      <w:proofErr w:type="spellEnd"/>
      <w:proofErr w:type="gramEnd"/>
      <w:r w:rsidRPr="000B1716">
        <w:rPr>
          <w:b/>
          <w:lang w:val="es-ES"/>
        </w:rPr>
        <w:t xml:space="preserve">\ </w:t>
      </w:r>
      <w:proofErr w:type="spellStart"/>
      <w:r w:rsidRPr="000B1716">
        <w:rPr>
          <w:b/>
          <w:lang w:val="es-ES"/>
        </w:rPr>
        <w:t>oracle.gdk</w:t>
      </w:r>
      <w:proofErr w:type="spellEnd"/>
      <w:r w:rsidRPr="000B1716">
        <w:rPr>
          <w:b/>
          <w:lang w:val="es-ES"/>
        </w:rPr>
        <w:t>\11.2.0.3.0</w:t>
      </w:r>
    </w:p>
    <w:p w:rsidR="000B1716" w:rsidRPr="000B1716" w:rsidRDefault="000B1716" w:rsidP="000B1716">
      <w:pPr>
        <w:spacing w:before="120"/>
        <w:ind w:left="708"/>
        <w:rPr>
          <w:lang w:val="es-ES"/>
        </w:rPr>
      </w:pPr>
      <w:r w:rsidRPr="000B1716">
        <w:rPr>
          <w:lang w:val="es-ES"/>
        </w:rPr>
        <w:t xml:space="preserve">En esta ruta se debe colocar la librería de internacionalización de Oracle de la cual depende el driver: </w:t>
      </w:r>
    </w:p>
    <w:p w:rsidR="000B1716" w:rsidRPr="000B1716" w:rsidRDefault="000B1716" w:rsidP="000B1716">
      <w:pPr>
        <w:pStyle w:val="Prrafodelista"/>
        <w:numPr>
          <w:ilvl w:val="0"/>
          <w:numId w:val="47"/>
        </w:numPr>
        <w:spacing w:before="120"/>
        <w:rPr>
          <w:lang w:val="en-US"/>
        </w:rPr>
      </w:pPr>
      <w:r w:rsidRPr="000B1716">
        <w:rPr>
          <w:lang w:val="en-US"/>
        </w:rPr>
        <w:t xml:space="preserve">orai18n.jar </w:t>
      </w:r>
    </w:p>
    <w:p w:rsidR="000B1716" w:rsidRPr="000B1716" w:rsidRDefault="000B1716" w:rsidP="000B1716">
      <w:pPr>
        <w:spacing w:before="120"/>
        <w:ind w:left="426" w:firstLine="282"/>
        <w:rPr>
          <w:b/>
          <w:lang w:val="en-US"/>
        </w:rPr>
      </w:pPr>
      <w:proofErr w:type="gramStart"/>
      <w:r w:rsidRPr="000B1716">
        <w:rPr>
          <w:b/>
          <w:lang w:val="en-US"/>
        </w:rPr>
        <w:t>shared-lib</w:t>
      </w:r>
      <w:proofErr w:type="gramEnd"/>
      <w:r w:rsidRPr="000B1716">
        <w:rPr>
          <w:b/>
          <w:lang w:val="en-US"/>
        </w:rPr>
        <w:t xml:space="preserve">\ </w:t>
      </w:r>
      <w:proofErr w:type="spellStart"/>
      <w:r w:rsidRPr="000B1716">
        <w:rPr>
          <w:b/>
          <w:lang w:val="en-US"/>
        </w:rPr>
        <w:t>oracle.jdbc</w:t>
      </w:r>
      <w:proofErr w:type="spellEnd"/>
      <w:r w:rsidRPr="000B1716">
        <w:rPr>
          <w:b/>
          <w:lang w:val="en-US"/>
        </w:rPr>
        <w:t>\11.2.0.3.0</w:t>
      </w:r>
    </w:p>
    <w:p w:rsidR="000B1716" w:rsidRPr="000B1716" w:rsidRDefault="000B1716" w:rsidP="000B1716">
      <w:pPr>
        <w:spacing w:before="120"/>
        <w:ind w:left="708"/>
        <w:rPr>
          <w:lang w:val="es-ES"/>
        </w:rPr>
      </w:pPr>
      <w:r w:rsidRPr="000B1716">
        <w:rPr>
          <w:lang w:val="es-ES"/>
        </w:rPr>
        <w:t xml:space="preserve">En esta ruta se colocan los drivers de </w:t>
      </w:r>
      <w:r w:rsidR="00BC3DDF" w:rsidRPr="000B1716">
        <w:rPr>
          <w:lang w:val="es-ES"/>
        </w:rPr>
        <w:t>conexión</w:t>
      </w:r>
      <w:r w:rsidRPr="000B1716">
        <w:rPr>
          <w:lang w:val="es-ES"/>
        </w:rPr>
        <w:t xml:space="preserve"> que distribuye </w:t>
      </w:r>
      <w:proofErr w:type="spellStart"/>
      <w:r w:rsidRPr="000B1716">
        <w:rPr>
          <w:lang w:val="es-ES"/>
        </w:rPr>
        <w:t>oracle</w:t>
      </w:r>
      <w:proofErr w:type="spellEnd"/>
      <w:r w:rsidRPr="000B1716">
        <w:rPr>
          <w:lang w:val="es-ES"/>
        </w:rPr>
        <w:t xml:space="preserve">, para el caso de SSICC se adjunta los nombres de las </w:t>
      </w:r>
      <w:r w:rsidR="00BC3DDF" w:rsidRPr="000B1716">
        <w:rPr>
          <w:lang w:val="es-ES"/>
        </w:rPr>
        <w:t>librerías</w:t>
      </w:r>
      <w:bookmarkStart w:id="3" w:name="_GoBack"/>
      <w:bookmarkEnd w:id="3"/>
      <w:r w:rsidRPr="000B1716">
        <w:rPr>
          <w:lang w:val="es-ES"/>
        </w:rPr>
        <w:t xml:space="preserve"> para JDK 1.5.xx</w:t>
      </w:r>
    </w:p>
    <w:p w:rsidR="000B1716" w:rsidRPr="000B1716" w:rsidRDefault="000B1716" w:rsidP="000B1716">
      <w:pPr>
        <w:pStyle w:val="Prrafodelista"/>
        <w:numPr>
          <w:ilvl w:val="0"/>
          <w:numId w:val="45"/>
        </w:numPr>
        <w:spacing w:before="120"/>
        <w:rPr>
          <w:lang w:val="es-ES"/>
        </w:rPr>
      </w:pPr>
      <w:r w:rsidRPr="000B1716">
        <w:rPr>
          <w:lang w:val="es-ES"/>
        </w:rPr>
        <w:t>ojdbc5.jar</w:t>
      </w:r>
    </w:p>
    <w:p w:rsidR="000B1716" w:rsidRPr="000B1716" w:rsidRDefault="000B1716" w:rsidP="000B1716">
      <w:pPr>
        <w:pStyle w:val="Prrafodelista"/>
        <w:numPr>
          <w:ilvl w:val="0"/>
          <w:numId w:val="45"/>
        </w:numPr>
        <w:spacing w:before="120"/>
        <w:rPr>
          <w:lang w:val="es-ES"/>
        </w:rPr>
      </w:pPr>
      <w:r w:rsidRPr="000B1716">
        <w:rPr>
          <w:lang w:val="es-ES"/>
        </w:rPr>
        <w:t>ojdbc5_g.jar</w:t>
      </w:r>
    </w:p>
    <w:p w:rsidR="000B1716" w:rsidRPr="000B1716" w:rsidRDefault="000B1716" w:rsidP="000B1716">
      <w:pPr>
        <w:pStyle w:val="Prrafodelista"/>
        <w:numPr>
          <w:ilvl w:val="0"/>
          <w:numId w:val="45"/>
        </w:numPr>
        <w:spacing w:before="120"/>
        <w:rPr>
          <w:lang w:val="es-ES"/>
        </w:rPr>
      </w:pPr>
      <w:r w:rsidRPr="000B1716">
        <w:rPr>
          <w:lang w:val="es-ES"/>
        </w:rPr>
        <w:t>ojdbc5dms.jar</w:t>
      </w:r>
    </w:p>
    <w:p w:rsidR="000B1716" w:rsidRPr="000B1716" w:rsidRDefault="000B1716" w:rsidP="000B1716">
      <w:pPr>
        <w:pStyle w:val="Prrafodelista"/>
        <w:numPr>
          <w:ilvl w:val="0"/>
          <w:numId w:val="45"/>
        </w:numPr>
        <w:spacing w:before="120"/>
        <w:rPr>
          <w:lang w:val="es-ES"/>
        </w:rPr>
      </w:pPr>
      <w:r w:rsidRPr="000B1716">
        <w:rPr>
          <w:lang w:val="es-ES"/>
        </w:rPr>
        <w:t>ojdbc5dms_g.jar</w:t>
      </w:r>
    </w:p>
    <w:p w:rsidR="000B1716" w:rsidRDefault="000B1716" w:rsidP="00190005">
      <w:pPr>
        <w:spacing w:before="120"/>
        <w:ind w:left="426"/>
        <w:rPr>
          <w:lang w:val="es-ES"/>
        </w:rPr>
      </w:pPr>
    </w:p>
    <w:p w:rsidR="00D0127E" w:rsidRPr="00D0127E" w:rsidRDefault="00D0127E" w:rsidP="00835770">
      <w:pPr>
        <w:rPr>
          <w:noProof/>
          <w:lang w:val="es-ES"/>
        </w:rPr>
      </w:pPr>
    </w:p>
    <w:p w:rsidR="004B657B" w:rsidRDefault="004B657B" w:rsidP="00190005">
      <w:pPr>
        <w:ind w:left="426"/>
        <w:rPr>
          <w:lang w:val="es-ES"/>
        </w:rPr>
      </w:pPr>
    </w:p>
    <w:p w:rsidR="00190005" w:rsidRDefault="00190005" w:rsidP="00190005">
      <w:pPr>
        <w:ind w:left="426"/>
        <w:rPr>
          <w:lang w:val="es-ES"/>
        </w:rPr>
      </w:pPr>
    </w:p>
    <w:p w:rsidR="00C10FD2" w:rsidRDefault="00C10FD2">
      <w:pPr>
        <w:rPr>
          <w:rFonts w:cs="Arial"/>
          <w:b/>
          <w:bCs/>
          <w:kern w:val="32"/>
          <w:sz w:val="28"/>
          <w:lang w:val="es-ES"/>
        </w:rPr>
      </w:pPr>
      <w:r>
        <w:rPr>
          <w:lang w:val="es-ES"/>
        </w:rPr>
        <w:br w:type="page"/>
      </w:r>
    </w:p>
    <w:p w:rsidR="00190005" w:rsidRDefault="00AC77FA" w:rsidP="000B424E">
      <w:pPr>
        <w:pStyle w:val="Ttulo2"/>
        <w:ind w:firstLine="426"/>
        <w:rPr>
          <w:lang w:val="es-ES"/>
        </w:rPr>
      </w:pPr>
      <w:bookmarkStart w:id="4" w:name="_Toc353296137"/>
      <w:r>
        <w:rPr>
          <w:lang w:val="es-ES"/>
        </w:rPr>
        <w:lastRenderedPageBreak/>
        <w:t>Copiar librerías en contenedor</w:t>
      </w:r>
      <w:bookmarkEnd w:id="4"/>
    </w:p>
    <w:p w:rsidR="00AC77FA" w:rsidRDefault="00AC77FA" w:rsidP="00AC77FA">
      <w:pPr>
        <w:ind w:firstLine="426"/>
      </w:pPr>
    </w:p>
    <w:p w:rsidR="00AC77FA" w:rsidRDefault="00AC77FA" w:rsidP="00AC77FA">
      <w:pPr>
        <w:ind w:firstLine="426"/>
      </w:pPr>
      <w:r>
        <w:t xml:space="preserve">Copiar el contenido de la carpeta </w:t>
      </w:r>
      <w:proofErr w:type="spellStart"/>
      <w:r w:rsidRPr="00437E56">
        <w:t>shared-lib</w:t>
      </w:r>
      <w:proofErr w:type="spellEnd"/>
      <w:r>
        <w:t xml:space="preserve">  en la siguiente ruta</w:t>
      </w:r>
      <w:r>
        <w:t xml:space="preserve">: </w:t>
      </w:r>
      <w:r>
        <w:tab/>
      </w:r>
    </w:p>
    <w:p w:rsidR="00AC77FA" w:rsidRDefault="00AC77FA" w:rsidP="00AC77FA">
      <w:pPr>
        <w:ind w:firstLine="426"/>
      </w:pPr>
    </w:p>
    <w:p w:rsidR="00AC77FA" w:rsidRDefault="00AC77FA" w:rsidP="00AC77FA">
      <w:pPr>
        <w:ind w:firstLine="426"/>
      </w:pPr>
      <w:r w:rsidRPr="00437E56">
        <w:t>/</w:t>
      </w:r>
      <w:proofErr w:type="spellStart"/>
      <w:r w:rsidRPr="00437E56">
        <w:t>app</w:t>
      </w:r>
      <w:proofErr w:type="spellEnd"/>
      <w:r w:rsidRPr="00437E56">
        <w:t>/</w:t>
      </w:r>
      <w:proofErr w:type="spellStart"/>
      <w:r w:rsidRPr="00437E56">
        <w:t>oracle</w:t>
      </w:r>
      <w:proofErr w:type="spellEnd"/>
      <w:r w:rsidRPr="00437E56">
        <w:t>/10.1.3/j2ee/</w:t>
      </w:r>
      <w:r>
        <w:t>[INSTANCIA]</w:t>
      </w:r>
    </w:p>
    <w:p w:rsidR="00AC77FA" w:rsidRDefault="00AC77FA" w:rsidP="00AC77FA">
      <w:pPr>
        <w:jc w:val="center"/>
      </w:pPr>
    </w:p>
    <w:p w:rsidR="00AC77FA" w:rsidRDefault="00AC77FA" w:rsidP="00AC77FA">
      <w:pPr>
        <w:jc w:val="center"/>
      </w:pPr>
      <w:r>
        <w:rPr>
          <w:noProof/>
        </w:rPr>
        <w:drawing>
          <wp:inline distT="0" distB="0" distL="0" distR="0" wp14:anchorId="3D409D8A" wp14:editId="1D6CB345">
            <wp:extent cx="4364181" cy="1570769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22" cy="157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FA" w:rsidRDefault="00AC77FA" w:rsidP="00AC77FA">
      <w:pPr>
        <w:jc w:val="center"/>
      </w:pPr>
    </w:p>
    <w:p w:rsidR="00AC77FA" w:rsidRDefault="00AC77FA" w:rsidP="00AC77FA">
      <w:pPr>
        <w:ind w:left="426"/>
      </w:pPr>
      <w:r>
        <w:t xml:space="preserve">NOTA: INSTANCIA corresponde la nombre de la instancia </w:t>
      </w:r>
      <w:proofErr w:type="spellStart"/>
      <w:r>
        <w:t>SSiCC</w:t>
      </w:r>
      <w:proofErr w:type="spellEnd"/>
      <w:r>
        <w:t xml:space="preserve"> a la que se esta realizando el </w:t>
      </w:r>
      <w:proofErr w:type="spellStart"/>
      <w:r>
        <w:t>upgrade</w:t>
      </w:r>
      <w:proofErr w:type="spellEnd"/>
      <w:r>
        <w:t>.</w:t>
      </w:r>
    </w:p>
    <w:p w:rsidR="00AC77FA" w:rsidRDefault="00AC77FA">
      <w:pPr>
        <w:rPr>
          <w:rFonts w:ascii="Arial" w:hAnsi="Arial" w:cs="Arial"/>
          <w:b/>
          <w:bCs/>
          <w:iCs/>
          <w:sz w:val="26"/>
          <w:szCs w:val="28"/>
          <w:lang w:val="es-ES"/>
        </w:rPr>
      </w:pPr>
      <w:r>
        <w:rPr>
          <w:lang w:val="es-ES"/>
        </w:rPr>
        <w:br w:type="page"/>
      </w:r>
    </w:p>
    <w:p w:rsidR="00AC77FA" w:rsidRDefault="00AC77FA" w:rsidP="00AC77FA">
      <w:pPr>
        <w:pStyle w:val="Ttulo2"/>
        <w:ind w:firstLine="426"/>
        <w:rPr>
          <w:lang w:val="es-ES"/>
        </w:rPr>
      </w:pPr>
      <w:bookmarkStart w:id="5" w:name="_Toc353296138"/>
      <w:r>
        <w:rPr>
          <w:lang w:val="es-ES"/>
        </w:rPr>
        <w:lastRenderedPageBreak/>
        <w:t>Configuración de Servidor</w:t>
      </w:r>
      <w:bookmarkEnd w:id="5"/>
    </w:p>
    <w:p w:rsidR="00AC77FA" w:rsidRDefault="00AC77FA" w:rsidP="00AC77FA">
      <w:pPr>
        <w:spacing w:before="120"/>
        <w:ind w:left="426"/>
        <w:jc w:val="both"/>
      </w:pPr>
      <w:r w:rsidRPr="00AC77FA">
        <w:rPr>
          <w:lang w:val="es-ES"/>
        </w:rPr>
        <w:t>Modificar</w:t>
      </w:r>
      <w:r>
        <w:t xml:space="preserve"> el archivo server.xml que se encuentra en la siguiente carpeta:</w:t>
      </w:r>
    </w:p>
    <w:p w:rsidR="00AC77FA" w:rsidRDefault="00AC77FA" w:rsidP="00AC77FA">
      <w:pPr>
        <w:ind w:firstLine="708"/>
      </w:pPr>
    </w:p>
    <w:p w:rsidR="00AC77FA" w:rsidRDefault="00AC77FA" w:rsidP="00AC77FA">
      <w:pPr>
        <w:ind w:firstLine="708"/>
      </w:pPr>
      <w:r w:rsidRPr="00437E56">
        <w:t>/</w:t>
      </w:r>
      <w:proofErr w:type="spellStart"/>
      <w:r w:rsidRPr="00437E56">
        <w:t>app</w:t>
      </w:r>
      <w:proofErr w:type="spellEnd"/>
      <w:r w:rsidRPr="00437E56">
        <w:t>/</w:t>
      </w:r>
      <w:proofErr w:type="spellStart"/>
      <w:r w:rsidRPr="00437E56">
        <w:t>oracle</w:t>
      </w:r>
      <w:proofErr w:type="spellEnd"/>
      <w:r w:rsidRPr="00437E56">
        <w:t>/10.1.3/j2ee/</w:t>
      </w:r>
      <w:r>
        <w:t>[INSTANCIA]</w:t>
      </w:r>
      <w:r w:rsidRPr="00437E56">
        <w:t>/</w:t>
      </w:r>
      <w:proofErr w:type="spellStart"/>
      <w:r w:rsidRPr="00437E56">
        <w:t>config</w:t>
      </w:r>
      <w:proofErr w:type="spellEnd"/>
    </w:p>
    <w:p w:rsidR="00AC77FA" w:rsidRDefault="00AC77FA" w:rsidP="00AC77FA">
      <w:pPr>
        <w:ind w:firstLine="708"/>
      </w:pPr>
    </w:p>
    <w:p w:rsidR="00AC77FA" w:rsidRDefault="00AC77FA" w:rsidP="00AC77FA">
      <w:pPr>
        <w:spacing w:before="120"/>
        <w:ind w:left="426"/>
        <w:jc w:val="both"/>
      </w:pPr>
      <w:r>
        <w:t xml:space="preserve">Y agregar las siguientes </w:t>
      </w:r>
      <w:r>
        <w:t>líneas:</w:t>
      </w:r>
    </w:p>
    <w:p w:rsidR="00AC77FA" w:rsidRDefault="00AC77FA" w:rsidP="00AC77FA">
      <w:pPr>
        <w:spacing w:before="120"/>
        <w:ind w:left="426"/>
        <w:jc w:val="both"/>
      </w:pPr>
    </w:p>
    <w:p w:rsidR="00AC77FA" w:rsidRPr="00AC77FA" w:rsidRDefault="00AC77FA" w:rsidP="00AC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567"/>
        <w:rPr>
          <w:rFonts w:ascii="Arial" w:hAnsi="Arial" w:cs="Arial"/>
          <w:sz w:val="16"/>
          <w:szCs w:val="16"/>
          <w:lang w:val="en-US"/>
        </w:rPr>
      </w:pPr>
      <w:r w:rsidRPr="00AC77FA">
        <w:rPr>
          <w:rFonts w:ascii="Arial" w:hAnsi="Arial" w:cs="Arial"/>
          <w:sz w:val="16"/>
          <w:szCs w:val="16"/>
        </w:rPr>
        <w:tab/>
      </w:r>
      <w:r w:rsidRPr="00AC77FA">
        <w:rPr>
          <w:rFonts w:ascii="Arial" w:hAnsi="Arial" w:cs="Arial"/>
          <w:sz w:val="16"/>
          <w:szCs w:val="16"/>
          <w:lang w:val="en-US"/>
        </w:rPr>
        <w:t>&lt;shared-library name="</w:t>
      </w:r>
      <w:proofErr w:type="spellStart"/>
      <w:r w:rsidRPr="00AC77FA">
        <w:rPr>
          <w:rFonts w:ascii="Arial" w:hAnsi="Arial" w:cs="Arial"/>
          <w:sz w:val="16"/>
          <w:szCs w:val="16"/>
          <w:lang w:val="en-US"/>
        </w:rPr>
        <w:t>oracle.jdbc</w:t>
      </w:r>
      <w:proofErr w:type="spellEnd"/>
      <w:r w:rsidRPr="00AC77FA">
        <w:rPr>
          <w:rFonts w:ascii="Arial" w:hAnsi="Arial" w:cs="Arial"/>
          <w:sz w:val="16"/>
          <w:szCs w:val="16"/>
          <w:lang w:val="en-US"/>
        </w:rPr>
        <w:t>" version="11.2.0.3.0"&gt;</w:t>
      </w:r>
    </w:p>
    <w:p w:rsidR="00AC77FA" w:rsidRPr="00AC77FA" w:rsidRDefault="00AC77FA" w:rsidP="00AC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567"/>
        <w:rPr>
          <w:rFonts w:ascii="Arial" w:hAnsi="Arial" w:cs="Arial"/>
          <w:sz w:val="16"/>
          <w:szCs w:val="16"/>
          <w:lang w:val="en-US"/>
        </w:rPr>
      </w:pPr>
      <w:r w:rsidRPr="00AC77FA">
        <w:rPr>
          <w:rFonts w:ascii="Arial" w:hAnsi="Arial" w:cs="Arial"/>
          <w:sz w:val="16"/>
          <w:szCs w:val="16"/>
          <w:lang w:val="en-US"/>
        </w:rPr>
        <w:tab/>
      </w:r>
      <w:r w:rsidRPr="00AC77FA">
        <w:rPr>
          <w:rFonts w:ascii="Arial" w:hAnsi="Arial" w:cs="Arial"/>
          <w:sz w:val="16"/>
          <w:szCs w:val="16"/>
          <w:lang w:val="en-US"/>
        </w:rPr>
        <w:tab/>
        <w:t>&lt;code-source path="ojdbc5.jar"/&gt;</w:t>
      </w:r>
    </w:p>
    <w:p w:rsidR="00AC77FA" w:rsidRPr="00AC77FA" w:rsidRDefault="00AC77FA" w:rsidP="00AC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567"/>
        <w:rPr>
          <w:rFonts w:ascii="Arial" w:hAnsi="Arial" w:cs="Arial"/>
          <w:sz w:val="16"/>
          <w:szCs w:val="16"/>
          <w:lang w:val="en-US"/>
        </w:rPr>
      </w:pPr>
      <w:r w:rsidRPr="00AC77FA">
        <w:rPr>
          <w:rFonts w:ascii="Arial" w:hAnsi="Arial" w:cs="Arial"/>
          <w:sz w:val="16"/>
          <w:szCs w:val="16"/>
          <w:lang w:val="en-US"/>
        </w:rPr>
        <w:tab/>
      </w:r>
      <w:r w:rsidRPr="00AC77FA">
        <w:rPr>
          <w:rFonts w:ascii="Arial" w:hAnsi="Arial" w:cs="Arial"/>
          <w:sz w:val="16"/>
          <w:szCs w:val="16"/>
          <w:lang w:val="en-US"/>
        </w:rPr>
        <w:tab/>
        <w:t>&lt;code-source path="ojdbc5_g.jar"/&gt;</w:t>
      </w:r>
    </w:p>
    <w:p w:rsidR="00AC77FA" w:rsidRPr="00AC77FA" w:rsidRDefault="00AC77FA" w:rsidP="00AC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567"/>
        <w:rPr>
          <w:rFonts w:ascii="Arial" w:hAnsi="Arial" w:cs="Arial"/>
          <w:sz w:val="16"/>
          <w:szCs w:val="16"/>
          <w:lang w:val="en-US"/>
        </w:rPr>
      </w:pPr>
      <w:r w:rsidRPr="00AC77FA">
        <w:rPr>
          <w:rFonts w:ascii="Arial" w:hAnsi="Arial" w:cs="Arial"/>
          <w:sz w:val="16"/>
          <w:szCs w:val="16"/>
          <w:lang w:val="en-US"/>
        </w:rPr>
        <w:tab/>
      </w:r>
      <w:r w:rsidRPr="00AC77FA">
        <w:rPr>
          <w:rFonts w:ascii="Arial" w:hAnsi="Arial" w:cs="Arial"/>
          <w:sz w:val="16"/>
          <w:szCs w:val="16"/>
          <w:lang w:val="en-US"/>
        </w:rPr>
        <w:tab/>
        <w:t>&lt;code-source path="ojdbc5dms.jar"/&gt;</w:t>
      </w:r>
    </w:p>
    <w:p w:rsidR="00AC77FA" w:rsidRPr="00AC77FA" w:rsidRDefault="00AC77FA" w:rsidP="00AC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567"/>
        <w:rPr>
          <w:rFonts w:ascii="Arial" w:hAnsi="Arial" w:cs="Arial"/>
          <w:sz w:val="16"/>
          <w:szCs w:val="16"/>
          <w:lang w:val="en-US"/>
        </w:rPr>
      </w:pPr>
      <w:r w:rsidRPr="00AC77FA">
        <w:rPr>
          <w:rFonts w:ascii="Arial" w:hAnsi="Arial" w:cs="Arial"/>
          <w:sz w:val="16"/>
          <w:szCs w:val="16"/>
          <w:lang w:val="en-US"/>
        </w:rPr>
        <w:tab/>
      </w:r>
      <w:r w:rsidRPr="00AC77FA">
        <w:rPr>
          <w:rFonts w:ascii="Arial" w:hAnsi="Arial" w:cs="Arial"/>
          <w:sz w:val="16"/>
          <w:szCs w:val="16"/>
          <w:lang w:val="en-US"/>
        </w:rPr>
        <w:tab/>
        <w:t>&lt;code-source path="ojdbc5dms_g.jar"/&gt;</w:t>
      </w:r>
    </w:p>
    <w:p w:rsidR="00AC77FA" w:rsidRPr="00AC77FA" w:rsidRDefault="00AC77FA" w:rsidP="00AC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567"/>
        <w:rPr>
          <w:rFonts w:ascii="Arial" w:hAnsi="Arial" w:cs="Arial"/>
          <w:sz w:val="16"/>
          <w:szCs w:val="16"/>
          <w:lang w:val="en-US"/>
        </w:rPr>
      </w:pPr>
      <w:r w:rsidRPr="00AC77FA">
        <w:rPr>
          <w:rFonts w:ascii="Arial" w:hAnsi="Arial" w:cs="Arial"/>
          <w:sz w:val="16"/>
          <w:szCs w:val="16"/>
          <w:lang w:val="en-US"/>
        </w:rPr>
        <w:tab/>
        <w:t>&lt;/shared-library&gt;</w:t>
      </w:r>
    </w:p>
    <w:p w:rsidR="00AC77FA" w:rsidRPr="00AC77FA" w:rsidRDefault="00AC77FA" w:rsidP="00AC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567"/>
        <w:rPr>
          <w:rFonts w:ascii="Arial" w:hAnsi="Arial" w:cs="Arial"/>
          <w:sz w:val="16"/>
          <w:szCs w:val="16"/>
          <w:lang w:val="en-US"/>
        </w:rPr>
      </w:pPr>
      <w:r w:rsidRPr="00AC77FA">
        <w:rPr>
          <w:rFonts w:ascii="Arial" w:hAnsi="Arial" w:cs="Arial"/>
          <w:sz w:val="16"/>
          <w:szCs w:val="16"/>
          <w:lang w:val="en-US"/>
        </w:rPr>
        <w:tab/>
        <w:t>&lt;shared-library name="</w:t>
      </w:r>
      <w:proofErr w:type="spellStart"/>
      <w:r w:rsidRPr="00AC77FA">
        <w:rPr>
          <w:rFonts w:ascii="Arial" w:hAnsi="Arial" w:cs="Arial"/>
          <w:sz w:val="16"/>
          <w:szCs w:val="16"/>
          <w:lang w:val="en-US"/>
        </w:rPr>
        <w:t>oracle.gdk</w:t>
      </w:r>
      <w:proofErr w:type="spellEnd"/>
      <w:r w:rsidRPr="00AC77FA">
        <w:rPr>
          <w:rFonts w:ascii="Arial" w:hAnsi="Arial" w:cs="Arial"/>
          <w:sz w:val="16"/>
          <w:szCs w:val="16"/>
          <w:lang w:val="en-US"/>
        </w:rPr>
        <w:t>" version="11.2.0.3.0"&gt;</w:t>
      </w:r>
    </w:p>
    <w:p w:rsidR="00AC77FA" w:rsidRPr="00AC77FA" w:rsidRDefault="00AC77FA" w:rsidP="00AC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567"/>
        <w:rPr>
          <w:rFonts w:ascii="Arial" w:hAnsi="Arial" w:cs="Arial"/>
          <w:sz w:val="16"/>
          <w:szCs w:val="16"/>
          <w:lang w:val="en-US"/>
        </w:rPr>
      </w:pPr>
      <w:r w:rsidRPr="00AC77FA">
        <w:rPr>
          <w:rFonts w:ascii="Arial" w:hAnsi="Arial" w:cs="Arial"/>
          <w:sz w:val="16"/>
          <w:szCs w:val="16"/>
          <w:lang w:val="en-US"/>
        </w:rPr>
        <w:tab/>
      </w:r>
      <w:r w:rsidRPr="00AC77FA">
        <w:rPr>
          <w:rFonts w:ascii="Arial" w:hAnsi="Arial" w:cs="Arial"/>
          <w:sz w:val="16"/>
          <w:szCs w:val="16"/>
          <w:lang w:val="en-US"/>
        </w:rPr>
        <w:tab/>
        <w:t>&lt;code-source path="orai18n.jar"/&gt;</w:t>
      </w:r>
    </w:p>
    <w:p w:rsidR="00AC77FA" w:rsidRPr="00AC77FA" w:rsidRDefault="00AC77FA" w:rsidP="00AC7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tLeast"/>
        <w:ind w:left="567"/>
        <w:rPr>
          <w:rFonts w:ascii="Arial" w:hAnsi="Arial" w:cs="Arial"/>
          <w:sz w:val="16"/>
          <w:szCs w:val="16"/>
        </w:rPr>
      </w:pPr>
      <w:r w:rsidRPr="00AC77FA">
        <w:rPr>
          <w:rFonts w:ascii="Arial" w:hAnsi="Arial" w:cs="Arial"/>
          <w:sz w:val="16"/>
          <w:szCs w:val="16"/>
          <w:lang w:val="en-US"/>
        </w:rPr>
        <w:tab/>
      </w:r>
      <w:r w:rsidRPr="00AC77FA">
        <w:rPr>
          <w:rFonts w:ascii="Arial" w:hAnsi="Arial" w:cs="Arial"/>
          <w:sz w:val="16"/>
          <w:szCs w:val="16"/>
        </w:rPr>
        <w:t>&lt;/</w:t>
      </w:r>
      <w:proofErr w:type="spellStart"/>
      <w:proofErr w:type="gramStart"/>
      <w:r w:rsidRPr="00AC77FA">
        <w:rPr>
          <w:rFonts w:ascii="Arial" w:hAnsi="Arial" w:cs="Arial"/>
          <w:sz w:val="16"/>
          <w:szCs w:val="16"/>
        </w:rPr>
        <w:t>shared-library</w:t>
      </w:r>
      <w:proofErr w:type="spellEnd"/>
      <w:proofErr w:type="gramEnd"/>
      <w:r w:rsidRPr="00AC77FA">
        <w:rPr>
          <w:rFonts w:ascii="Arial" w:hAnsi="Arial" w:cs="Arial"/>
          <w:sz w:val="16"/>
          <w:szCs w:val="16"/>
        </w:rPr>
        <w:t>&gt;</w:t>
      </w:r>
    </w:p>
    <w:p w:rsidR="00AC77FA" w:rsidRDefault="00AC77FA" w:rsidP="00AC77FA"/>
    <w:p w:rsidR="00AC77FA" w:rsidRDefault="00AC77FA" w:rsidP="00AC77FA">
      <w:pPr>
        <w:jc w:val="center"/>
      </w:pPr>
      <w:r>
        <w:rPr>
          <w:noProof/>
        </w:rPr>
        <w:drawing>
          <wp:inline distT="0" distB="0" distL="0" distR="0" wp14:anchorId="17D8A334" wp14:editId="6CF9C001">
            <wp:extent cx="4158641" cy="227412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9412" cy="22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51" w:rsidRDefault="000A6651" w:rsidP="00AC77FA"/>
    <w:p w:rsidR="000A6651" w:rsidRDefault="000A6651">
      <w:pPr>
        <w:rPr>
          <w:rFonts w:ascii="Arial" w:hAnsi="Arial" w:cs="Arial"/>
          <w:b/>
          <w:bCs/>
          <w:iCs/>
          <w:sz w:val="26"/>
          <w:szCs w:val="28"/>
        </w:rPr>
      </w:pPr>
      <w:r>
        <w:br w:type="page"/>
      </w:r>
    </w:p>
    <w:p w:rsidR="000A6651" w:rsidRDefault="000A6651" w:rsidP="000A6651">
      <w:pPr>
        <w:pStyle w:val="Ttulo2"/>
        <w:ind w:firstLine="426"/>
        <w:rPr>
          <w:lang w:val="es-ES"/>
        </w:rPr>
      </w:pPr>
      <w:bookmarkStart w:id="6" w:name="_Toc353296139"/>
      <w:r>
        <w:rPr>
          <w:lang w:val="es-ES"/>
        </w:rPr>
        <w:lastRenderedPageBreak/>
        <w:t xml:space="preserve">Reiniciar </w:t>
      </w:r>
      <w:r w:rsidR="00BC3DDF">
        <w:rPr>
          <w:lang w:val="es-ES"/>
        </w:rPr>
        <w:t>Contenedor</w:t>
      </w:r>
      <w:bookmarkEnd w:id="6"/>
    </w:p>
    <w:p w:rsidR="00AC77FA" w:rsidRDefault="00AC77FA" w:rsidP="000A6651">
      <w:pPr>
        <w:spacing w:before="120"/>
        <w:ind w:left="426"/>
        <w:jc w:val="both"/>
      </w:pPr>
      <w:r>
        <w:t>Reiniciar el contenedor para que tome los cambios</w:t>
      </w:r>
      <w:r w:rsidR="000A6651">
        <w:t xml:space="preserve"> realizados</w:t>
      </w:r>
      <w:r>
        <w:t>.</w:t>
      </w:r>
    </w:p>
    <w:p w:rsidR="000A6651" w:rsidRDefault="000A6651" w:rsidP="000A6651">
      <w:pPr>
        <w:spacing w:before="120"/>
        <w:ind w:left="426"/>
        <w:jc w:val="both"/>
      </w:pPr>
    </w:p>
    <w:p w:rsidR="00AC77FA" w:rsidRDefault="00AC77FA" w:rsidP="000A6651">
      <w:pPr>
        <w:jc w:val="center"/>
      </w:pPr>
      <w:r>
        <w:rPr>
          <w:noProof/>
        </w:rPr>
        <w:drawing>
          <wp:inline distT="0" distB="0" distL="0" distR="0" wp14:anchorId="4447D675" wp14:editId="12FB1628">
            <wp:extent cx="4037610" cy="2059464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495" cy="20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DDF" w:rsidRDefault="00BC3DDF">
      <w:pPr>
        <w:rPr>
          <w:rFonts w:cs="Arial"/>
          <w:b/>
          <w:bCs/>
          <w:kern w:val="32"/>
          <w:sz w:val="28"/>
          <w:lang w:val="es-ES"/>
        </w:rPr>
      </w:pPr>
      <w:r>
        <w:rPr>
          <w:lang w:val="es-ES"/>
        </w:rPr>
        <w:br w:type="page"/>
      </w:r>
    </w:p>
    <w:p w:rsidR="00BC3DDF" w:rsidRDefault="00BC3DDF" w:rsidP="00BC3DDF">
      <w:pPr>
        <w:pStyle w:val="Ttulo1"/>
        <w:rPr>
          <w:lang w:val="es-ES"/>
        </w:rPr>
      </w:pPr>
      <w:bookmarkStart w:id="7" w:name="_Toc353296140"/>
      <w:r>
        <w:rPr>
          <w:lang w:val="es-ES"/>
        </w:rPr>
        <w:lastRenderedPageBreak/>
        <w:t>Referencias:</w:t>
      </w:r>
      <w:bookmarkEnd w:id="7"/>
    </w:p>
    <w:p w:rsidR="00BC3DDF" w:rsidRPr="00BC3DDF" w:rsidRDefault="00BC3DDF" w:rsidP="00BC3DDF">
      <w:pPr>
        <w:pStyle w:val="Prrafodelista"/>
        <w:numPr>
          <w:ilvl w:val="0"/>
          <w:numId w:val="48"/>
        </w:numPr>
        <w:rPr>
          <w:lang w:val="en-US"/>
        </w:rPr>
      </w:pPr>
      <w:r w:rsidRPr="00BC3DDF">
        <w:rPr>
          <w:lang w:val="en-US"/>
        </w:rPr>
        <w:t xml:space="preserve">How To: Swap Oracle JDBC Drivers </w:t>
      </w:r>
      <w:hyperlink r:id="rId13" w:history="1">
        <w:r w:rsidRPr="00BC3DDF">
          <w:rPr>
            <w:rStyle w:val="Hipervnculo"/>
            <w:lang w:val="en-US"/>
          </w:rPr>
          <w:t>http://www.oracle.com/technetwork/middleware/ias/readme-098798.html</w:t>
        </w:r>
      </w:hyperlink>
    </w:p>
    <w:p w:rsidR="00BC3DDF" w:rsidRPr="00BC3DDF" w:rsidRDefault="00BC3DDF" w:rsidP="00BC3DDF">
      <w:pPr>
        <w:rPr>
          <w:lang w:val="en-US"/>
        </w:rPr>
      </w:pPr>
    </w:p>
    <w:p w:rsidR="00AC77FA" w:rsidRPr="00BC3DDF" w:rsidRDefault="00AC77FA" w:rsidP="00AC77FA">
      <w:pPr>
        <w:rPr>
          <w:lang w:val="en-US"/>
        </w:rPr>
      </w:pPr>
    </w:p>
    <w:sectPr w:rsidR="00AC77FA" w:rsidRPr="00BC3DDF" w:rsidSect="00E32F3B">
      <w:headerReference w:type="default" r:id="rId14"/>
      <w:footerReference w:type="default" r:id="rId15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C9E" w:rsidRDefault="00205C9E">
      <w:r>
        <w:separator/>
      </w:r>
    </w:p>
    <w:p w:rsidR="00205C9E" w:rsidRDefault="00205C9E"/>
  </w:endnote>
  <w:endnote w:type="continuationSeparator" w:id="0">
    <w:p w:rsidR="00205C9E" w:rsidRDefault="00205C9E">
      <w:r>
        <w:continuationSeparator/>
      </w:r>
    </w:p>
    <w:p w:rsidR="00205C9E" w:rsidRDefault="00205C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3853"/>
      <w:gridCol w:w="2409"/>
    </w:tblGrid>
    <w:tr w:rsidR="00ED1853" w:rsidRPr="0080214B">
      <w:tc>
        <w:tcPr>
          <w:tcW w:w="2880" w:type="dxa"/>
        </w:tcPr>
        <w:p w:rsidR="00ED1853" w:rsidRPr="0080214B" w:rsidRDefault="002F61E9" w:rsidP="00AF08B9">
          <w:pPr>
            <w:pStyle w:val="Piedepgina"/>
            <w:rPr>
              <w:rFonts w:ascii="Arial" w:hAnsi="Arial" w:cs="Arial"/>
              <w:sz w:val="16"/>
              <w:szCs w:val="16"/>
            </w:rPr>
          </w:pPr>
          <w:proofErr w:type="spellStart"/>
          <w:r w:rsidRPr="002F61E9">
            <w:rPr>
              <w:b/>
              <w:sz w:val="18"/>
            </w:rPr>
            <w:t>Upgrade</w:t>
          </w:r>
          <w:proofErr w:type="spellEnd"/>
          <w:r w:rsidRPr="002F61E9">
            <w:rPr>
              <w:b/>
              <w:sz w:val="18"/>
            </w:rPr>
            <w:t xml:space="preserve"> Driver Base de Datos Oracle</w:t>
          </w:r>
        </w:p>
      </w:tc>
      <w:tc>
        <w:tcPr>
          <w:tcW w:w="3853" w:type="dxa"/>
        </w:tcPr>
        <w:p w:rsidR="00ED1853" w:rsidRPr="0080214B" w:rsidRDefault="00ED1853" w:rsidP="005D7DB0">
          <w:pPr>
            <w:pStyle w:val="Piedepgina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Proyectos Especiales</w:t>
          </w:r>
        </w:p>
      </w:tc>
      <w:tc>
        <w:tcPr>
          <w:tcW w:w="2409" w:type="dxa"/>
        </w:tcPr>
        <w:p w:rsidR="00ED1853" w:rsidRPr="0080214B" w:rsidRDefault="00ED1853" w:rsidP="00271280">
          <w:pPr>
            <w:pStyle w:val="Piedepgina"/>
            <w:jc w:val="right"/>
            <w:rPr>
              <w:rFonts w:ascii="Arial" w:hAnsi="Arial" w:cs="Arial"/>
              <w:sz w:val="16"/>
              <w:szCs w:val="16"/>
            </w:rPr>
          </w:pPr>
          <w:r w:rsidRPr="0080214B">
            <w:rPr>
              <w:rFonts w:ascii="Arial" w:hAnsi="Arial" w:cs="Arial"/>
              <w:snapToGrid w:val="0"/>
              <w:sz w:val="16"/>
              <w:szCs w:val="16"/>
            </w:rPr>
            <w:t xml:space="preserve">Página </w:t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fldChar w:fldCharType="begin"/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instrText xml:space="preserve"> PAGE </w:instrText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fldChar w:fldCharType="separate"/>
          </w:r>
          <w:r w:rsidR="00BC3DDF">
            <w:rPr>
              <w:rFonts w:ascii="Arial" w:hAnsi="Arial" w:cs="Arial"/>
              <w:noProof/>
              <w:snapToGrid w:val="0"/>
              <w:sz w:val="16"/>
              <w:szCs w:val="16"/>
            </w:rPr>
            <w:t>2</w:t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fldChar w:fldCharType="end"/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t xml:space="preserve"> de </w:t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fldChar w:fldCharType="begin"/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instrText xml:space="preserve"> NUMPAGES </w:instrText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fldChar w:fldCharType="separate"/>
          </w:r>
          <w:r w:rsidR="00BC3DDF">
            <w:rPr>
              <w:rFonts w:ascii="Arial" w:hAnsi="Arial" w:cs="Arial"/>
              <w:noProof/>
              <w:snapToGrid w:val="0"/>
              <w:sz w:val="16"/>
              <w:szCs w:val="16"/>
            </w:rPr>
            <w:t>8</w:t>
          </w:r>
          <w:r w:rsidRPr="0080214B">
            <w:rPr>
              <w:rFonts w:ascii="Arial" w:hAnsi="Arial" w:cs="Arial"/>
              <w:snapToGrid w:val="0"/>
              <w:sz w:val="16"/>
              <w:szCs w:val="16"/>
            </w:rPr>
            <w:fldChar w:fldCharType="end"/>
          </w:r>
        </w:p>
      </w:tc>
    </w:tr>
  </w:tbl>
  <w:p w:rsidR="00ED1853" w:rsidRPr="0080214B" w:rsidRDefault="00ED1853">
    <w:pPr>
      <w:pStyle w:val="Piedepgina"/>
      <w:rPr>
        <w:sz w:val="16"/>
        <w:szCs w:val="16"/>
      </w:rPr>
    </w:pPr>
  </w:p>
  <w:p w:rsidR="00ED1853" w:rsidRDefault="00ED185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C9E" w:rsidRDefault="00205C9E">
      <w:r>
        <w:separator/>
      </w:r>
    </w:p>
    <w:p w:rsidR="00205C9E" w:rsidRDefault="00205C9E"/>
  </w:footnote>
  <w:footnote w:type="continuationSeparator" w:id="0">
    <w:p w:rsidR="00205C9E" w:rsidRDefault="00205C9E">
      <w:r>
        <w:continuationSeparator/>
      </w:r>
    </w:p>
    <w:p w:rsidR="00205C9E" w:rsidRDefault="00205C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5529"/>
      <w:gridCol w:w="2268"/>
    </w:tblGrid>
    <w:tr w:rsidR="00ED1853" w:rsidTr="001161A2">
      <w:trPr>
        <w:cantSplit/>
        <w:trHeight w:val="585"/>
      </w:trPr>
      <w:tc>
        <w:tcPr>
          <w:tcW w:w="1771" w:type="dxa"/>
          <w:vMerge w:val="restart"/>
        </w:tcPr>
        <w:p w:rsidR="00ED1853" w:rsidRDefault="00ED1853" w:rsidP="001161A2">
          <w:pPr>
            <w:jc w:val="center"/>
            <w:rPr>
              <w:sz w:val="4"/>
            </w:rPr>
          </w:pPr>
        </w:p>
        <w:p w:rsidR="00ED1853" w:rsidRDefault="00ED1853" w:rsidP="001161A2">
          <w:pPr>
            <w:jc w:val="center"/>
            <w:rPr>
              <w:sz w:val="4"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160E11E7" wp14:editId="34D185AA">
                <wp:simplePos x="0" y="0"/>
                <wp:positionH relativeFrom="column">
                  <wp:posOffset>177165</wp:posOffset>
                </wp:positionH>
                <wp:positionV relativeFrom="paragraph">
                  <wp:posOffset>19685</wp:posOffset>
                </wp:positionV>
                <wp:extent cx="643890" cy="572770"/>
                <wp:effectExtent l="19050" t="0" r="0" b="0"/>
                <wp:wrapNone/>
                <wp:docPr id="1" name="Imagen 7" descr="Imagen Nueva Belco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Imagen Nueva Belcor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3890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ED1853" w:rsidRDefault="00ED1853" w:rsidP="001161A2">
          <w:pPr>
            <w:jc w:val="center"/>
            <w:rPr>
              <w:sz w:val="4"/>
            </w:rPr>
          </w:pPr>
        </w:p>
        <w:p w:rsidR="00ED1853" w:rsidRDefault="00ED1853" w:rsidP="001161A2">
          <w:pPr>
            <w:jc w:val="center"/>
            <w:rPr>
              <w:sz w:val="4"/>
            </w:rPr>
          </w:pPr>
        </w:p>
        <w:p w:rsidR="00ED1853" w:rsidRDefault="00ED1853" w:rsidP="001161A2">
          <w:pPr>
            <w:jc w:val="center"/>
            <w:rPr>
              <w:sz w:val="4"/>
            </w:rPr>
          </w:pPr>
        </w:p>
        <w:p w:rsidR="00ED1853" w:rsidRDefault="00ED1853" w:rsidP="001161A2">
          <w:pPr>
            <w:jc w:val="center"/>
          </w:pPr>
        </w:p>
        <w:p w:rsidR="00ED1853" w:rsidRDefault="00ED1853" w:rsidP="001161A2">
          <w:pPr>
            <w:jc w:val="center"/>
            <w:rPr>
              <w:sz w:val="4"/>
            </w:rPr>
          </w:pPr>
        </w:p>
      </w:tc>
      <w:tc>
        <w:tcPr>
          <w:tcW w:w="5529" w:type="dxa"/>
        </w:tcPr>
        <w:p w:rsidR="00ED1853" w:rsidRDefault="00ED1853" w:rsidP="001161A2">
          <w:pPr>
            <w:jc w:val="center"/>
            <w:rPr>
              <w:b/>
              <w:sz w:val="8"/>
            </w:rPr>
          </w:pPr>
        </w:p>
        <w:p w:rsidR="00ED1853" w:rsidRDefault="00590D4E" w:rsidP="00AC51BE">
          <w:pPr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SSiCC</w:t>
          </w:r>
          <w:proofErr w:type="spellEnd"/>
        </w:p>
      </w:tc>
      <w:tc>
        <w:tcPr>
          <w:tcW w:w="2268" w:type="dxa"/>
          <w:vMerge w:val="restart"/>
        </w:tcPr>
        <w:p w:rsidR="00ED1853" w:rsidRDefault="00ED1853" w:rsidP="00920133">
          <w:pPr>
            <w:jc w:val="right"/>
            <w:rPr>
              <w:sz w:val="16"/>
            </w:rPr>
          </w:pPr>
        </w:p>
        <w:p w:rsidR="00ED1853" w:rsidRDefault="00ED1853" w:rsidP="00920133">
          <w:pPr>
            <w:jc w:val="right"/>
            <w:rPr>
              <w:sz w:val="16"/>
            </w:rPr>
          </w:pPr>
        </w:p>
        <w:p w:rsidR="00ED1853" w:rsidRDefault="00ED1853" w:rsidP="00920133">
          <w:pPr>
            <w:jc w:val="right"/>
            <w:rPr>
              <w:sz w:val="16"/>
            </w:rPr>
          </w:pPr>
        </w:p>
        <w:p w:rsidR="00ED1853" w:rsidRDefault="00ED1853" w:rsidP="00920133">
          <w:pPr>
            <w:jc w:val="right"/>
            <w:rPr>
              <w:sz w:val="16"/>
            </w:rPr>
          </w:pPr>
          <w:r>
            <w:rPr>
              <w:sz w:val="16"/>
            </w:rPr>
            <w:t xml:space="preserve">Fecha: </w:t>
          </w:r>
          <w:r w:rsidR="00E30AA1">
            <w:rPr>
              <w:sz w:val="16"/>
            </w:rPr>
            <w:t>09</w:t>
          </w:r>
          <w:r>
            <w:rPr>
              <w:sz w:val="16"/>
            </w:rPr>
            <w:t>/</w:t>
          </w:r>
          <w:r w:rsidR="00691786">
            <w:rPr>
              <w:sz w:val="16"/>
            </w:rPr>
            <w:t>0</w:t>
          </w:r>
          <w:r w:rsidR="00E30AA1">
            <w:rPr>
              <w:sz w:val="16"/>
            </w:rPr>
            <w:t>4</w:t>
          </w:r>
          <w:r>
            <w:rPr>
              <w:sz w:val="16"/>
            </w:rPr>
            <w:t>/201</w:t>
          </w:r>
          <w:r w:rsidR="00691786">
            <w:rPr>
              <w:sz w:val="16"/>
            </w:rPr>
            <w:t>3</w:t>
          </w:r>
        </w:p>
        <w:p w:rsidR="00ED1853" w:rsidRDefault="00ED1853" w:rsidP="00920133">
          <w:pPr>
            <w:jc w:val="right"/>
            <w:rPr>
              <w:sz w:val="16"/>
            </w:rPr>
          </w:pPr>
          <w:r>
            <w:rPr>
              <w:sz w:val="16"/>
            </w:rPr>
            <w:t>Versión: 1.0</w:t>
          </w:r>
        </w:p>
        <w:p w:rsidR="00ED1853" w:rsidRPr="00B9645A" w:rsidRDefault="00ED1853" w:rsidP="009E01C4">
          <w:pPr>
            <w:jc w:val="right"/>
            <w:rPr>
              <w:rFonts w:ascii="Arial Unicode MS" w:eastAsia="Arial Unicode MS" w:hAnsi="Arial Unicode MS" w:cs="Arial Unicode MS"/>
              <w:b/>
              <w:color w:val="17365D" w:themeColor="text2" w:themeShade="BF"/>
              <w:sz w:val="72"/>
            </w:rPr>
          </w:pPr>
          <w:r>
            <w:rPr>
              <w:sz w:val="16"/>
            </w:rPr>
            <w:t>Estado  :</w:t>
          </w:r>
          <w:r w:rsidR="009E01C4">
            <w:rPr>
              <w:sz w:val="16"/>
            </w:rPr>
            <w:t>Evaluación</w:t>
          </w:r>
        </w:p>
      </w:tc>
    </w:tr>
    <w:tr w:rsidR="00ED1853" w:rsidTr="001161A2">
      <w:trPr>
        <w:cantSplit/>
        <w:trHeight w:val="510"/>
      </w:trPr>
      <w:tc>
        <w:tcPr>
          <w:tcW w:w="1771" w:type="dxa"/>
          <w:vMerge/>
        </w:tcPr>
        <w:p w:rsidR="00ED1853" w:rsidRDefault="00ED1853" w:rsidP="001161A2">
          <w:pPr>
            <w:jc w:val="center"/>
            <w:rPr>
              <w:sz w:val="4"/>
            </w:rPr>
          </w:pPr>
        </w:p>
      </w:tc>
      <w:tc>
        <w:tcPr>
          <w:tcW w:w="5529" w:type="dxa"/>
        </w:tcPr>
        <w:p w:rsidR="00ED1853" w:rsidRDefault="00ED1853" w:rsidP="001161A2">
          <w:pPr>
            <w:tabs>
              <w:tab w:val="left" w:pos="4290"/>
            </w:tabs>
            <w:rPr>
              <w:b/>
              <w:sz w:val="8"/>
            </w:rPr>
          </w:pPr>
          <w:r>
            <w:rPr>
              <w:b/>
              <w:sz w:val="8"/>
            </w:rPr>
            <w:tab/>
          </w:r>
        </w:p>
        <w:p w:rsidR="00ED1853" w:rsidRDefault="00590D4E" w:rsidP="001965E8">
          <w:pPr>
            <w:jc w:val="center"/>
            <w:rPr>
              <w:b/>
              <w:sz w:val="24"/>
            </w:rPr>
          </w:pPr>
          <w:r>
            <w:rPr>
              <w:b/>
              <w:sz w:val="28"/>
            </w:rPr>
            <w:t>Manual</w:t>
          </w:r>
        </w:p>
      </w:tc>
      <w:tc>
        <w:tcPr>
          <w:tcW w:w="2268" w:type="dxa"/>
          <w:vMerge/>
        </w:tcPr>
        <w:p w:rsidR="00ED1853" w:rsidRDefault="00ED1853" w:rsidP="001161A2">
          <w:pPr>
            <w:rPr>
              <w:noProof/>
            </w:rPr>
          </w:pPr>
        </w:p>
      </w:tc>
    </w:tr>
    <w:tr w:rsidR="00ED1853" w:rsidTr="001161A2">
      <w:trPr>
        <w:trHeight w:val="697"/>
      </w:trPr>
      <w:tc>
        <w:tcPr>
          <w:tcW w:w="1771" w:type="dxa"/>
        </w:tcPr>
        <w:p w:rsidR="00ED1853" w:rsidRPr="00920133" w:rsidRDefault="00ED1853" w:rsidP="001161A2">
          <w:pPr>
            <w:rPr>
              <w:sz w:val="16"/>
              <w:lang w:val="es-ES"/>
            </w:rPr>
          </w:pPr>
          <w:r>
            <w:rPr>
              <w:sz w:val="16"/>
            </w:rPr>
            <w:t xml:space="preserve">Autor: </w:t>
          </w:r>
          <w:r w:rsidRPr="00920133">
            <w:rPr>
              <w:sz w:val="16"/>
            </w:rPr>
            <w:t>Jefatura Proyectos Especiales</w:t>
          </w:r>
        </w:p>
        <w:p w:rsidR="00ED1853" w:rsidRPr="0097621B" w:rsidRDefault="00ED1853" w:rsidP="001161A2">
          <w:pPr>
            <w:rPr>
              <w:sz w:val="16"/>
            </w:rPr>
          </w:pPr>
          <w:r w:rsidRPr="0097621B">
            <w:rPr>
              <w:sz w:val="16"/>
            </w:rPr>
            <w:t xml:space="preserve"> </w:t>
          </w:r>
        </w:p>
      </w:tc>
      <w:tc>
        <w:tcPr>
          <w:tcW w:w="5529" w:type="dxa"/>
        </w:tcPr>
        <w:p w:rsidR="00ED1853" w:rsidRPr="0097621B" w:rsidRDefault="00ED1853" w:rsidP="001161A2">
          <w:pPr>
            <w:jc w:val="center"/>
            <w:rPr>
              <w:b/>
              <w:sz w:val="8"/>
            </w:rPr>
          </w:pPr>
        </w:p>
        <w:p w:rsidR="00ED1853" w:rsidRDefault="00E30AA1" w:rsidP="00E30AA1">
          <w:pPr>
            <w:jc w:val="center"/>
            <w:rPr>
              <w:b/>
              <w:sz w:val="18"/>
            </w:rPr>
          </w:pPr>
          <w:proofErr w:type="spellStart"/>
          <w:r>
            <w:rPr>
              <w:b/>
              <w:sz w:val="18"/>
            </w:rPr>
            <w:t>Upgrade</w:t>
          </w:r>
          <w:proofErr w:type="spellEnd"/>
          <w:r>
            <w:rPr>
              <w:b/>
              <w:sz w:val="18"/>
            </w:rPr>
            <w:t xml:space="preserve"> Driver Base de Datos Oracle</w:t>
          </w:r>
        </w:p>
      </w:tc>
      <w:tc>
        <w:tcPr>
          <w:tcW w:w="2268" w:type="dxa"/>
          <w:vMerge/>
        </w:tcPr>
        <w:p w:rsidR="00ED1853" w:rsidRDefault="00ED1853" w:rsidP="001161A2">
          <w:pPr>
            <w:rPr>
              <w:sz w:val="16"/>
            </w:rPr>
          </w:pPr>
        </w:p>
      </w:tc>
    </w:tr>
  </w:tbl>
  <w:p w:rsidR="00ED1853" w:rsidRDefault="00ED1853" w:rsidP="0080214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A6270"/>
    <w:multiLevelType w:val="hybridMultilevel"/>
    <w:tmpl w:val="F0EAF65A"/>
    <w:lvl w:ilvl="0" w:tplc="FEBC34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813AE"/>
    <w:multiLevelType w:val="hybridMultilevel"/>
    <w:tmpl w:val="693819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8594B"/>
    <w:multiLevelType w:val="hybridMultilevel"/>
    <w:tmpl w:val="B088DCA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82B53C4"/>
    <w:multiLevelType w:val="hybridMultilevel"/>
    <w:tmpl w:val="B75CD42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A244C"/>
    <w:multiLevelType w:val="hybridMultilevel"/>
    <w:tmpl w:val="79CCFA3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1546D0"/>
    <w:multiLevelType w:val="hybridMultilevel"/>
    <w:tmpl w:val="AE14B17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0FD2688"/>
    <w:multiLevelType w:val="hybridMultilevel"/>
    <w:tmpl w:val="B3F8C014"/>
    <w:lvl w:ilvl="0" w:tplc="280A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7">
    <w:nsid w:val="35AA74A8"/>
    <w:multiLevelType w:val="hybridMultilevel"/>
    <w:tmpl w:val="494A288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AA6873"/>
    <w:multiLevelType w:val="multilevel"/>
    <w:tmpl w:val="85126C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4218508F"/>
    <w:multiLevelType w:val="hybridMultilevel"/>
    <w:tmpl w:val="735E3DAE"/>
    <w:lvl w:ilvl="0" w:tplc="280A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434328F6"/>
    <w:multiLevelType w:val="hybridMultilevel"/>
    <w:tmpl w:val="58FE5CEA"/>
    <w:lvl w:ilvl="0" w:tplc="280A000F">
      <w:start w:val="1"/>
      <w:numFmt w:val="decimal"/>
      <w:lvlText w:val="%1."/>
      <w:lvlJc w:val="left"/>
      <w:pPr>
        <w:ind w:left="1713" w:hanging="360"/>
      </w:p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>
    <w:nsid w:val="4F803A09"/>
    <w:multiLevelType w:val="multilevel"/>
    <w:tmpl w:val="E3AE24C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1917DA"/>
    <w:multiLevelType w:val="hybridMultilevel"/>
    <w:tmpl w:val="A48ADAAC"/>
    <w:lvl w:ilvl="0" w:tplc="280A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>
    <w:nsid w:val="5B26170D"/>
    <w:multiLevelType w:val="hybridMultilevel"/>
    <w:tmpl w:val="FCD049D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AD0B22"/>
    <w:multiLevelType w:val="hybridMultilevel"/>
    <w:tmpl w:val="E9BA22D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A1719D"/>
    <w:multiLevelType w:val="hybridMultilevel"/>
    <w:tmpl w:val="E42AC55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615E12E4"/>
    <w:multiLevelType w:val="hybridMultilevel"/>
    <w:tmpl w:val="CCFEAA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06929"/>
    <w:multiLevelType w:val="hybridMultilevel"/>
    <w:tmpl w:val="1780D360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2AC06F3"/>
    <w:multiLevelType w:val="hybridMultilevel"/>
    <w:tmpl w:val="D5CEB90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774601DB"/>
    <w:multiLevelType w:val="hybridMultilevel"/>
    <w:tmpl w:val="DCAC5762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79307C2B"/>
    <w:multiLevelType w:val="hybridMultilevel"/>
    <w:tmpl w:val="1494E032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17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B891D2E"/>
    <w:multiLevelType w:val="hybridMultilevel"/>
    <w:tmpl w:val="BEEAC5D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11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1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3"/>
  </w:num>
  <w:num w:numId="19">
    <w:abstractNumId w:val="11"/>
  </w:num>
  <w:num w:numId="20">
    <w:abstractNumId w:val="11"/>
  </w:num>
  <w:num w:numId="21">
    <w:abstractNumId w:val="9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20"/>
  </w:num>
  <w:num w:numId="28">
    <w:abstractNumId w:val="11"/>
  </w:num>
  <w:num w:numId="29">
    <w:abstractNumId w:val="21"/>
  </w:num>
  <w:num w:numId="30">
    <w:abstractNumId w:val="13"/>
  </w:num>
  <w:num w:numId="31">
    <w:abstractNumId w:val="7"/>
  </w:num>
  <w:num w:numId="32">
    <w:abstractNumId w:val="11"/>
  </w:num>
  <w:num w:numId="33">
    <w:abstractNumId w:val="11"/>
  </w:num>
  <w:num w:numId="34">
    <w:abstractNumId w:val="16"/>
  </w:num>
  <w:num w:numId="35">
    <w:abstractNumId w:val="14"/>
  </w:num>
  <w:num w:numId="36">
    <w:abstractNumId w:val="4"/>
  </w:num>
  <w:num w:numId="37">
    <w:abstractNumId w:val="11"/>
  </w:num>
  <w:num w:numId="38">
    <w:abstractNumId w:val="8"/>
  </w:num>
  <w:num w:numId="39">
    <w:abstractNumId w:val="11"/>
  </w:num>
  <w:num w:numId="40">
    <w:abstractNumId w:val="11"/>
  </w:num>
  <w:num w:numId="41">
    <w:abstractNumId w:val="19"/>
  </w:num>
  <w:num w:numId="42">
    <w:abstractNumId w:val="6"/>
  </w:num>
  <w:num w:numId="43">
    <w:abstractNumId w:val="18"/>
  </w:num>
  <w:num w:numId="44">
    <w:abstractNumId w:val="0"/>
  </w:num>
  <w:num w:numId="45">
    <w:abstractNumId w:val="5"/>
  </w:num>
  <w:num w:numId="46">
    <w:abstractNumId w:val="15"/>
  </w:num>
  <w:num w:numId="47">
    <w:abstractNumId w:val="17"/>
  </w:num>
  <w:num w:numId="4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B6B"/>
    <w:rsid w:val="0000196D"/>
    <w:rsid w:val="00003B15"/>
    <w:rsid w:val="00007DBB"/>
    <w:rsid w:val="00015FFD"/>
    <w:rsid w:val="00021759"/>
    <w:rsid w:val="00030D74"/>
    <w:rsid w:val="00032891"/>
    <w:rsid w:val="00033C29"/>
    <w:rsid w:val="00033D11"/>
    <w:rsid w:val="00034CED"/>
    <w:rsid w:val="0003692B"/>
    <w:rsid w:val="000420D0"/>
    <w:rsid w:val="00042701"/>
    <w:rsid w:val="00043C3F"/>
    <w:rsid w:val="00044D5C"/>
    <w:rsid w:val="00050BA4"/>
    <w:rsid w:val="00051A8C"/>
    <w:rsid w:val="00065963"/>
    <w:rsid w:val="00067EF4"/>
    <w:rsid w:val="0007096E"/>
    <w:rsid w:val="00071AF1"/>
    <w:rsid w:val="000832EB"/>
    <w:rsid w:val="000A0073"/>
    <w:rsid w:val="000A6651"/>
    <w:rsid w:val="000B0666"/>
    <w:rsid w:val="000B1716"/>
    <w:rsid w:val="000B2A4C"/>
    <w:rsid w:val="000B2C1C"/>
    <w:rsid w:val="000B424E"/>
    <w:rsid w:val="000B565B"/>
    <w:rsid w:val="000B792A"/>
    <w:rsid w:val="000C1B7D"/>
    <w:rsid w:val="000C3706"/>
    <w:rsid w:val="000D0CFB"/>
    <w:rsid w:val="000D50AB"/>
    <w:rsid w:val="000E0A4A"/>
    <w:rsid w:val="000E1AB8"/>
    <w:rsid w:val="000E3FED"/>
    <w:rsid w:val="000E42D8"/>
    <w:rsid w:val="000E715B"/>
    <w:rsid w:val="000F66F3"/>
    <w:rsid w:val="000F710D"/>
    <w:rsid w:val="0010008B"/>
    <w:rsid w:val="00102AA6"/>
    <w:rsid w:val="00103355"/>
    <w:rsid w:val="00105465"/>
    <w:rsid w:val="001064F8"/>
    <w:rsid w:val="00112304"/>
    <w:rsid w:val="001161A2"/>
    <w:rsid w:val="00130C4D"/>
    <w:rsid w:val="001312FC"/>
    <w:rsid w:val="00133F3E"/>
    <w:rsid w:val="001358EF"/>
    <w:rsid w:val="00135D90"/>
    <w:rsid w:val="001411C7"/>
    <w:rsid w:val="00143937"/>
    <w:rsid w:val="00151EEF"/>
    <w:rsid w:val="001535C7"/>
    <w:rsid w:val="00153899"/>
    <w:rsid w:val="001571C7"/>
    <w:rsid w:val="001619C0"/>
    <w:rsid w:val="00161AA2"/>
    <w:rsid w:val="001665DD"/>
    <w:rsid w:val="0016763F"/>
    <w:rsid w:val="00167655"/>
    <w:rsid w:val="00171052"/>
    <w:rsid w:val="001715AA"/>
    <w:rsid w:val="0017229F"/>
    <w:rsid w:val="00173078"/>
    <w:rsid w:val="00180D3C"/>
    <w:rsid w:val="00184844"/>
    <w:rsid w:val="00187B61"/>
    <w:rsid w:val="00190005"/>
    <w:rsid w:val="001965E8"/>
    <w:rsid w:val="001A4404"/>
    <w:rsid w:val="001B1716"/>
    <w:rsid w:val="001B21D3"/>
    <w:rsid w:val="001B4DCF"/>
    <w:rsid w:val="001B70D0"/>
    <w:rsid w:val="001C2C07"/>
    <w:rsid w:val="001E0814"/>
    <w:rsid w:val="001E4470"/>
    <w:rsid w:val="001E6A3E"/>
    <w:rsid w:val="001E7B60"/>
    <w:rsid w:val="001F191D"/>
    <w:rsid w:val="001F310F"/>
    <w:rsid w:val="001F4641"/>
    <w:rsid w:val="00205C9E"/>
    <w:rsid w:val="0020777B"/>
    <w:rsid w:val="002130C7"/>
    <w:rsid w:val="00213E7E"/>
    <w:rsid w:val="00225580"/>
    <w:rsid w:val="00227331"/>
    <w:rsid w:val="00230E87"/>
    <w:rsid w:val="00231C4D"/>
    <w:rsid w:val="00233DAA"/>
    <w:rsid w:val="002364B3"/>
    <w:rsid w:val="00241138"/>
    <w:rsid w:val="002448DA"/>
    <w:rsid w:val="00245350"/>
    <w:rsid w:val="002505A9"/>
    <w:rsid w:val="00260AB4"/>
    <w:rsid w:val="00265BCE"/>
    <w:rsid w:val="00271280"/>
    <w:rsid w:val="00272890"/>
    <w:rsid w:val="00276BDC"/>
    <w:rsid w:val="00284342"/>
    <w:rsid w:val="0028549A"/>
    <w:rsid w:val="0029235C"/>
    <w:rsid w:val="00293872"/>
    <w:rsid w:val="002A6A0C"/>
    <w:rsid w:val="002B0396"/>
    <w:rsid w:val="002B29CA"/>
    <w:rsid w:val="002B4064"/>
    <w:rsid w:val="002B4647"/>
    <w:rsid w:val="002B61E1"/>
    <w:rsid w:val="002C47FE"/>
    <w:rsid w:val="002D3B77"/>
    <w:rsid w:val="002D3F35"/>
    <w:rsid w:val="002D6A7A"/>
    <w:rsid w:val="002E02D7"/>
    <w:rsid w:val="002E4252"/>
    <w:rsid w:val="002E602D"/>
    <w:rsid w:val="002F61E9"/>
    <w:rsid w:val="002F7311"/>
    <w:rsid w:val="00310259"/>
    <w:rsid w:val="00314AE2"/>
    <w:rsid w:val="00317F77"/>
    <w:rsid w:val="00320464"/>
    <w:rsid w:val="00320ED6"/>
    <w:rsid w:val="003307E0"/>
    <w:rsid w:val="00333A19"/>
    <w:rsid w:val="00334FC8"/>
    <w:rsid w:val="00342B62"/>
    <w:rsid w:val="003501F8"/>
    <w:rsid w:val="003516D4"/>
    <w:rsid w:val="0035295A"/>
    <w:rsid w:val="00352E9B"/>
    <w:rsid w:val="003559C2"/>
    <w:rsid w:val="00356768"/>
    <w:rsid w:val="0035784C"/>
    <w:rsid w:val="00363B87"/>
    <w:rsid w:val="003671D9"/>
    <w:rsid w:val="003739AA"/>
    <w:rsid w:val="0037527A"/>
    <w:rsid w:val="003803F3"/>
    <w:rsid w:val="0038203B"/>
    <w:rsid w:val="00384D59"/>
    <w:rsid w:val="00386A16"/>
    <w:rsid w:val="0039544B"/>
    <w:rsid w:val="003A036B"/>
    <w:rsid w:val="003A124B"/>
    <w:rsid w:val="003A3785"/>
    <w:rsid w:val="003A6157"/>
    <w:rsid w:val="003B1212"/>
    <w:rsid w:val="003B2ABA"/>
    <w:rsid w:val="003B6B4E"/>
    <w:rsid w:val="003C2D74"/>
    <w:rsid w:val="003C34F8"/>
    <w:rsid w:val="003C430B"/>
    <w:rsid w:val="003C5853"/>
    <w:rsid w:val="003C6BEB"/>
    <w:rsid w:val="003D2B9E"/>
    <w:rsid w:val="003D7BB3"/>
    <w:rsid w:val="003E00DB"/>
    <w:rsid w:val="003E3A15"/>
    <w:rsid w:val="003E4E7C"/>
    <w:rsid w:val="003E7E2F"/>
    <w:rsid w:val="003F3CBE"/>
    <w:rsid w:val="003F5936"/>
    <w:rsid w:val="003F5997"/>
    <w:rsid w:val="003F5A98"/>
    <w:rsid w:val="003F7455"/>
    <w:rsid w:val="00402E36"/>
    <w:rsid w:val="00405AA7"/>
    <w:rsid w:val="004136FD"/>
    <w:rsid w:val="00414640"/>
    <w:rsid w:val="0041503A"/>
    <w:rsid w:val="00416379"/>
    <w:rsid w:val="004166D2"/>
    <w:rsid w:val="00416895"/>
    <w:rsid w:val="00417FDE"/>
    <w:rsid w:val="00421CB8"/>
    <w:rsid w:val="004222E3"/>
    <w:rsid w:val="00422B6B"/>
    <w:rsid w:val="004358F9"/>
    <w:rsid w:val="004362B7"/>
    <w:rsid w:val="004519C2"/>
    <w:rsid w:val="004619A0"/>
    <w:rsid w:val="00463EDB"/>
    <w:rsid w:val="00477979"/>
    <w:rsid w:val="004806C5"/>
    <w:rsid w:val="00482F56"/>
    <w:rsid w:val="004859C1"/>
    <w:rsid w:val="004870D9"/>
    <w:rsid w:val="004918FE"/>
    <w:rsid w:val="004A0473"/>
    <w:rsid w:val="004B0560"/>
    <w:rsid w:val="004B05E3"/>
    <w:rsid w:val="004B24F7"/>
    <w:rsid w:val="004B41CE"/>
    <w:rsid w:val="004B657B"/>
    <w:rsid w:val="004B67A6"/>
    <w:rsid w:val="004C5FA0"/>
    <w:rsid w:val="004D11BB"/>
    <w:rsid w:val="004D146D"/>
    <w:rsid w:val="004D2312"/>
    <w:rsid w:val="004D6CC5"/>
    <w:rsid w:val="004E496B"/>
    <w:rsid w:val="004F7F00"/>
    <w:rsid w:val="005006C4"/>
    <w:rsid w:val="00500FD5"/>
    <w:rsid w:val="005013BE"/>
    <w:rsid w:val="00502529"/>
    <w:rsid w:val="00503A3B"/>
    <w:rsid w:val="00504B31"/>
    <w:rsid w:val="00505785"/>
    <w:rsid w:val="00513799"/>
    <w:rsid w:val="00513C8B"/>
    <w:rsid w:val="00514C34"/>
    <w:rsid w:val="00524769"/>
    <w:rsid w:val="005259C8"/>
    <w:rsid w:val="00526480"/>
    <w:rsid w:val="005308BF"/>
    <w:rsid w:val="00533F05"/>
    <w:rsid w:val="00534013"/>
    <w:rsid w:val="00546650"/>
    <w:rsid w:val="00550D63"/>
    <w:rsid w:val="00551561"/>
    <w:rsid w:val="00551C8D"/>
    <w:rsid w:val="005528E7"/>
    <w:rsid w:val="005529CF"/>
    <w:rsid w:val="00554EAC"/>
    <w:rsid w:val="00561761"/>
    <w:rsid w:val="00561887"/>
    <w:rsid w:val="00561B3B"/>
    <w:rsid w:val="0056228F"/>
    <w:rsid w:val="00566766"/>
    <w:rsid w:val="00572311"/>
    <w:rsid w:val="00572BBF"/>
    <w:rsid w:val="00574422"/>
    <w:rsid w:val="0057773B"/>
    <w:rsid w:val="005809C9"/>
    <w:rsid w:val="00581227"/>
    <w:rsid w:val="0058367D"/>
    <w:rsid w:val="00586813"/>
    <w:rsid w:val="00590D4E"/>
    <w:rsid w:val="00590EDA"/>
    <w:rsid w:val="0059125D"/>
    <w:rsid w:val="005955C3"/>
    <w:rsid w:val="005A1222"/>
    <w:rsid w:val="005A5A4A"/>
    <w:rsid w:val="005B1361"/>
    <w:rsid w:val="005B2FA3"/>
    <w:rsid w:val="005C2788"/>
    <w:rsid w:val="005C7CA4"/>
    <w:rsid w:val="005D0D3B"/>
    <w:rsid w:val="005D1707"/>
    <w:rsid w:val="005D7DB0"/>
    <w:rsid w:val="005E03B9"/>
    <w:rsid w:val="005E2C1A"/>
    <w:rsid w:val="005E3CAA"/>
    <w:rsid w:val="005E4242"/>
    <w:rsid w:val="005E7905"/>
    <w:rsid w:val="005F0A96"/>
    <w:rsid w:val="005F2037"/>
    <w:rsid w:val="005F2D7F"/>
    <w:rsid w:val="005F37F6"/>
    <w:rsid w:val="005F7997"/>
    <w:rsid w:val="00601D2F"/>
    <w:rsid w:val="0060451D"/>
    <w:rsid w:val="00607752"/>
    <w:rsid w:val="006121B4"/>
    <w:rsid w:val="00620428"/>
    <w:rsid w:val="00627DA2"/>
    <w:rsid w:val="0063048C"/>
    <w:rsid w:val="0063541B"/>
    <w:rsid w:val="00635D85"/>
    <w:rsid w:val="0063776C"/>
    <w:rsid w:val="0064336D"/>
    <w:rsid w:val="0064518E"/>
    <w:rsid w:val="006473E4"/>
    <w:rsid w:val="00647B4C"/>
    <w:rsid w:val="00653433"/>
    <w:rsid w:val="006548BF"/>
    <w:rsid w:val="00660B20"/>
    <w:rsid w:val="00663502"/>
    <w:rsid w:val="006637F0"/>
    <w:rsid w:val="006640AB"/>
    <w:rsid w:val="00664949"/>
    <w:rsid w:val="006715C8"/>
    <w:rsid w:val="006755FB"/>
    <w:rsid w:val="00675A1A"/>
    <w:rsid w:val="006837D0"/>
    <w:rsid w:val="00685956"/>
    <w:rsid w:val="00691786"/>
    <w:rsid w:val="00696AC9"/>
    <w:rsid w:val="006B4850"/>
    <w:rsid w:val="006B5045"/>
    <w:rsid w:val="006C17F4"/>
    <w:rsid w:val="006C222D"/>
    <w:rsid w:val="006C2F58"/>
    <w:rsid w:val="006C4544"/>
    <w:rsid w:val="006D4FFB"/>
    <w:rsid w:val="006E0824"/>
    <w:rsid w:val="006F1EBF"/>
    <w:rsid w:val="006F456E"/>
    <w:rsid w:val="006F5655"/>
    <w:rsid w:val="006F7712"/>
    <w:rsid w:val="00702FA1"/>
    <w:rsid w:val="0071148D"/>
    <w:rsid w:val="00711B7F"/>
    <w:rsid w:val="00712061"/>
    <w:rsid w:val="007159D1"/>
    <w:rsid w:val="00717E81"/>
    <w:rsid w:val="00723D92"/>
    <w:rsid w:val="007257D2"/>
    <w:rsid w:val="00733F98"/>
    <w:rsid w:val="007367AF"/>
    <w:rsid w:val="007422EF"/>
    <w:rsid w:val="00743171"/>
    <w:rsid w:val="00743AE1"/>
    <w:rsid w:val="00743C91"/>
    <w:rsid w:val="00744E3A"/>
    <w:rsid w:val="00746184"/>
    <w:rsid w:val="00746A6A"/>
    <w:rsid w:val="00752301"/>
    <w:rsid w:val="00757A65"/>
    <w:rsid w:val="00760123"/>
    <w:rsid w:val="007638F6"/>
    <w:rsid w:val="00767DE2"/>
    <w:rsid w:val="00773142"/>
    <w:rsid w:val="00774D88"/>
    <w:rsid w:val="007756A8"/>
    <w:rsid w:val="00784113"/>
    <w:rsid w:val="00784C66"/>
    <w:rsid w:val="00791C12"/>
    <w:rsid w:val="00791F25"/>
    <w:rsid w:val="007948BB"/>
    <w:rsid w:val="00794B1F"/>
    <w:rsid w:val="00795A5E"/>
    <w:rsid w:val="007A12FD"/>
    <w:rsid w:val="007A35EE"/>
    <w:rsid w:val="007A3B58"/>
    <w:rsid w:val="007A417A"/>
    <w:rsid w:val="007A4A05"/>
    <w:rsid w:val="007A5D34"/>
    <w:rsid w:val="007A72F0"/>
    <w:rsid w:val="007B301A"/>
    <w:rsid w:val="007D232A"/>
    <w:rsid w:val="007E1241"/>
    <w:rsid w:val="007E14DA"/>
    <w:rsid w:val="007E1822"/>
    <w:rsid w:val="007E26BF"/>
    <w:rsid w:val="0080214B"/>
    <w:rsid w:val="00807182"/>
    <w:rsid w:val="008105F7"/>
    <w:rsid w:val="00814900"/>
    <w:rsid w:val="00815591"/>
    <w:rsid w:val="00817A2C"/>
    <w:rsid w:val="0082675B"/>
    <w:rsid w:val="008268EB"/>
    <w:rsid w:val="008316C1"/>
    <w:rsid w:val="00834BFE"/>
    <w:rsid w:val="00835770"/>
    <w:rsid w:val="00842C77"/>
    <w:rsid w:val="00850C5B"/>
    <w:rsid w:val="00853BF0"/>
    <w:rsid w:val="008561D6"/>
    <w:rsid w:val="00860687"/>
    <w:rsid w:val="008611C5"/>
    <w:rsid w:val="00862CB9"/>
    <w:rsid w:val="00872CA6"/>
    <w:rsid w:val="00872CE5"/>
    <w:rsid w:val="00876CEE"/>
    <w:rsid w:val="008802B3"/>
    <w:rsid w:val="008813DC"/>
    <w:rsid w:val="008841D9"/>
    <w:rsid w:val="008A0DDD"/>
    <w:rsid w:val="008B2771"/>
    <w:rsid w:val="008B6E67"/>
    <w:rsid w:val="008C0B3C"/>
    <w:rsid w:val="008C0EAB"/>
    <w:rsid w:val="008C2BD7"/>
    <w:rsid w:val="008C6B49"/>
    <w:rsid w:val="008C7A8C"/>
    <w:rsid w:val="008D0484"/>
    <w:rsid w:val="008D2431"/>
    <w:rsid w:val="008D5332"/>
    <w:rsid w:val="008E3DEE"/>
    <w:rsid w:val="008F0161"/>
    <w:rsid w:val="008F1F2C"/>
    <w:rsid w:val="008F6A5D"/>
    <w:rsid w:val="00901BAD"/>
    <w:rsid w:val="00904142"/>
    <w:rsid w:val="00907465"/>
    <w:rsid w:val="00913F60"/>
    <w:rsid w:val="00916348"/>
    <w:rsid w:val="00917A03"/>
    <w:rsid w:val="00920133"/>
    <w:rsid w:val="009202C4"/>
    <w:rsid w:val="0092315F"/>
    <w:rsid w:val="00923B5B"/>
    <w:rsid w:val="0092550D"/>
    <w:rsid w:val="00933708"/>
    <w:rsid w:val="00941514"/>
    <w:rsid w:val="009434A7"/>
    <w:rsid w:val="0094519A"/>
    <w:rsid w:val="009461F9"/>
    <w:rsid w:val="009523C0"/>
    <w:rsid w:val="009578F7"/>
    <w:rsid w:val="009605B8"/>
    <w:rsid w:val="00963881"/>
    <w:rsid w:val="00970341"/>
    <w:rsid w:val="0097423F"/>
    <w:rsid w:val="00975655"/>
    <w:rsid w:val="00977542"/>
    <w:rsid w:val="0098159A"/>
    <w:rsid w:val="0098296B"/>
    <w:rsid w:val="0098420C"/>
    <w:rsid w:val="00987B0C"/>
    <w:rsid w:val="00992F1F"/>
    <w:rsid w:val="00995E1C"/>
    <w:rsid w:val="00996BE1"/>
    <w:rsid w:val="009A4A3D"/>
    <w:rsid w:val="009A73F4"/>
    <w:rsid w:val="009B0DBB"/>
    <w:rsid w:val="009B5B70"/>
    <w:rsid w:val="009B5CC7"/>
    <w:rsid w:val="009C0CDC"/>
    <w:rsid w:val="009C3496"/>
    <w:rsid w:val="009C5A51"/>
    <w:rsid w:val="009D6958"/>
    <w:rsid w:val="009E01C4"/>
    <w:rsid w:val="009E27D1"/>
    <w:rsid w:val="009E2B04"/>
    <w:rsid w:val="009F2081"/>
    <w:rsid w:val="009F4041"/>
    <w:rsid w:val="009F49F2"/>
    <w:rsid w:val="00A040DB"/>
    <w:rsid w:val="00A05D20"/>
    <w:rsid w:val="00A06E70"/>
    <w:rsid w:val="00A07079"/>
    <w:rsid w:val="00A07938"/>
    <w:rsid w:val="00A118D5"/>
    <w:rsid w:val="00A13FF3"/>
    <w:rsid w:val="00A159F5"/>
    <w:rsid w:val="00A26BA5"/>
    <w:rsid w:val="00A32EEB"/>
    <w:rsid w:val="00A333E0"/>
    <w:rsid w:val="00A349A2"/>
    <w:rsid w:val="00A35BAA"/>
    <w:rsid w:val="00A50F34"/>
    <w:rsid w:val="00A53FEB"/>
    <w:rsid w:val="00A54CCB"/>
    <w:rsid w:val="00A556B0"/>
    <w:rsid w:val="00A56D4F"/>
    <w:rsid w:val="00A611F9"/>
    <w:rsid w:val="00A61C81"/>
    <w:rsid w:val="00A6271B"/>
    <w:rsid w:val="00A635E5"/>
    <w:rsid w:val="00A71424"/>
    <w:rsid w:val="00A74A95"/>
    <w:rsid w:val="00A775AC"/>
    <w:rsid w:val="00A8745E"/>
    <w:rsid w:val="00A93331"/>
    <w:rsid w:val="00A93561"/>
    <w:rsid w:val="00A94EF1"/>
    <w:rsid w:val="00A97248"/>
    <w:rsid w:val="00AA0CC8"/>
    <w:rsid w:val="00AB2202"/>
    <w:rsid w:val="00AB3D72"/>
    <w:rsid w:val="00AC1794"/>
    <w:rsid w:val="00AC2EA1"/>
    <w:rsid w:val="00AC51BE"/>
    <w:rsid w:val="00AC77FA"/>
    <w:rsid w:val="00AE1985"/>
    <w:rsid w:val="00AE46E0"/>
    <w:rsid w:val="00AE5F36"/>
    <w:rsid w:val="00AF08B9"/>
    <w:rsid w:val="00AF2C7B"/>
    <w:rsid w:val="00B04662"/>
    <w:rsid w:val="00B11715"/>
    <w:rsid w:val="00B14517"/>
    <w:rsid w:val="00B14ACB"/>
    <w:rsid w:val="00B22EBB"/>
    <w:rsid w:val="00B23EAE"/>
    <w:rsid w:val="00B24CF2"/>
    <w:rsid w:val="00B26AB1"/>
    <w:rsid w:val="00B2774D"/>
    <w:rsid w:val="00B30D67"/>
    <w:rsid w:val="00B40B03"/>
    <w:rsid w:val="00B4145D"/>
    <w:rsid w:val="00B4360D"/>
    <w:rsid w:val="00B4390A"/>
    <w:rsid w:val="00B457E8"/>
    <w:rsid w:val="00B46918"/>
    <w:rsid w:val="00B470A4"/>
    <w:rsid w:val="00B52928"/>
    <w:rsid w:val="00B55FD0"/>
    <w:rsid w:val="00B56DE0"/>
    <w:rsid w:val="00B57A68"/>
    <w:rsid w:val="00B64781"/>
    <w:rsid w:val="00B66B09"/>
    <w:rsid w:val="00B76C91"/>
    <w:rsid w:val="00B813E6"/>
    <w:rsid w:val="00B85BE5"/>
    <w:rsid w:val="00B85CAF"/>
    <w:rsid w:val="00B9205E"/>
    <w:rsid w:val="00B94C80"/>
    <w:rsid w:val="00B95BAB"/>
    <w:rsid w:val="00B9645A"/>
    <w:rsid w:val="00BA0469"/>
    <w:rsid w:val="00BA1781"/>
    <w:rsid w:val="00BA432B"/>
    <w:rsid w:val="00BA5703"/>
    <w:rsid w:val="00BB1D8A"/>
    <w:rsid w:val="00BB4541"/>
    <w:rsid w:val="00BC04F9"/>
    <w:rsid w:val="00BC3DDF"/>
    <w:rsid w:val="00BC3EFC"/>
    <w:rsid w:val="00BC40CA"/>
    <w:rsid w:val="00BC61D9"/>
    <w:rsid w:val="00BD1F4C"/>
    <w:rsid w:val="00BD4A8C"/>
    <w:rsid w:val="00BD6275"/>
    <w:rsid w:val="00BE308B"/>
    <w:rsid w:val="00C10FD2"/>
    <w:rsid w:val="00C11299"/>
    <w:rsid w:val="00C15E4D"/>
    <w:rsid w:val="00C16D4F"/>
    <w:rsid w:val="00C32FBD"/>
    <w:rsid w:val="00C34378"/>
    <w:rsid w:val="00C37F5B"/>
    <w:rsid w:val="00C40602"/>
    <w:rsid w:val="00C42414"/>
    <w:rsid w:val="00C51F91"/>
    <w:rsid w:val="00C54975"/>
    <w:rsid w:val="00C706D4"/>
    <w:rsid w:val="00C732E5"/>
    <w:rsid w:val="00C75719"/>
    <w:rsid w:val="00C76DBE"/>
    <w:rsid w:val="00C81495"/>
    <w:rsid w:val="00C82BFE"/>
    <w:rsid w:val="00C90D01"/>
    <w:rsid w:val="00C95853"/>
    <w:rsid w:val="00C962E9"/>
    <w:rsid w:val="00CA2F2E"/>
    <w:rsid w:val="00CA31AD"/>
    <w:rsid w:val="00CA7FB0"/>
    <w:rsid w:val="00CB2D51"/>
    <w:rsid w:val="00CB6318"/>
    <w:rsid w:val="00CC0795"/>
    <w:rsid w:val="00CC0F36"/>
    <w:rsid w:val="00CC1EFC"/>
    <w:rsid w:val="00CC43E5"/>
    <w:rsid w:val="00CC614F"/>
    <w:rsid w:val="00CC7AF8"/>
    <w:rsid w:val="00CD23CB"/>
    <w:rsid w:val="00CD77F2"/>
    <w:rsid w:val="00CD7C48"/>
    <w:rsid w:val="00CD7CE4"/>
    <w:rsid w:val="00CE15A3"/>
    <w:rsid w:val="00CE3355"/>
    <w:rsid w:val="00CE3FCB"/>
    <w:rsid w:val="00CE444E"/>
    <w:rsid w:val="00CE67F1"/>
    <w:rsid w:val="00CF0974"/>
    <w:rsid w:val="00CF0EFF"/>
    <w:rsid w:val="00CF4D52"/>
    <w:rsid w:val="00CF7C77"/>
    <w:rsid w:val="00D00324"/>
    <w:rsid w:val="00D004C6"/>
    <w:rsid w:val="00D0127E"/>
    <w:rsid w:val="00D054F0"/>
    <w:rsid w:val="00D0570D"/>
    <w:rsid w:val="00D13075"/>
    <w:rsid w:val="00D17B6C"/>
    <w:rsid w:val="00D17F66"/>
    <w:rsid w:val="00D22CD4"/>
    <w:rsid w:val="00D23759"/>
    <w:rsid w:val="00D27788"/>
    <w:rsid w:val="00D30A3A"/>
    <w:rsid w:val="00D357B1"/>
    <w:rsid w:val="00D4083A"/>
    <w:rsid w:val="00D4533B"/>
    <w:rsid w:val="00D45D36"/>
    <w:rsid w:val="00D47137"/>
    <w:rsid w:val="00D4715D"/>
    <w:rsid w:val="00D522F8"/>
    <w:rsid w:val="00D565D5"/>
    <w:rsid w:val="00D71014"/>
    <w:rsid w:val="00D7365E"/>
    <w:rsid w:val="00D73BDF"/>
    <w:rsid w:val="00D74956"/>
    <w:rsid w:val="00D80ABB"/>
    <w:rsid w:val="00D80E42"/>
    <w:rsid w:val="00D90549"/>
    <w:rsid w:val="00D9361D"/>
    <w:rsid w:val="00D942B2"/>
    <w:rsid w:val="00DB68B0"/>
    <w:rsid w:val="00DC67CD"/>
    <w:rsid w:val="00DC6F24"/>
    <w:rsid w:val="00DD6DD6"/>
    <w:rsid w:val="00DE13E2"/>
    <w:rsid w:val="00DE23E7"/>
    <w:rsid w:val="00DF6820"/>
    <w:rsid w:val="00DF6E16"/>
    <w:rsid w:val="00E11920"/>
    <w:rsid w:val="00E11D5F"/>
    <w:rsid w:val="00E11F5E"/>
    <w:rsid w:val="00E1523B"/>
    <w:rsid w:val="00E16784"/>
    <w:rsid w:val="00E238A9"/>
    <w:rsid w:val="00E25485"/>
    <w:rsid w:val="00E27824"/>
    <w:rsid w:val="00E30AA1"/>
    <w:rsid w:val="00E32F3B"/>
    <w:rsid w:val="00E33029"/>
    <w:rsid w:val="00E417BB"/>
    <w:rsid w:val="00E42DD6"/>
    <w:rsid w:val="00E44BF0"/>
    <w:rsid w:val="00E452B6"/>
    <w:rsid w:val="00E47B01"/>
    <w:rsid w:val="00E52EC8"/>
    <w:rsid w:val="00E54C8E"/>
    <w:rsid w:val="00E56220"/>
    <w:rsid w:val="00E60B55"/>
    <w:rsid w:val="00E672F1"/>
    <w:rsid w:val="00E73B27"/>
    <w:rsid w:val="00E73CB2"/>
    <w:rsid w:val="00E759E0"/>
    <w:rsid w:val="00E866AF"/>
    <w:rsid w:val="00E87EC3"/>
    <w:rsid w:val="00E90964"/>
    <w:rsid w:val="00E90DD0"/>
    <w:rsid w:val="00E90E1A"/>
    <w:rsid w:val="00E939DC"/>
    <w:rsid w:val="00E9443D"/>
    <w:rsid w:val="00E97021"/>
    <w:rsid w:val="00E97F81"/>
    <w:rsid w:val="00EA007F"/>
    <w:rsid w:val="00EA3418"/>
    <w:rsid w:val="00EB16E6"/>
    <w:rsid w:val="00EB3AE6"/>
    <w:rsid w:val="00EC2DE4"/>
    <w:rsid w:val="00EC5912"/>
    <w:rsid w:val="00EC5DE6"/>
    <w:rsid w:val="00EC60D3"/>
    <w:rsid w:val="00EC7A82"/>
    <w:rsid w:val="00ED1853"/>
    <w:rsid w:val="00ED1986"/>
    <w:rsid w:val="00ED275D"/>
    <w:rsid w:val="00EE1C29"/>
    <w:rsid w:val="00EF6AD8"/>
    <w:rsid w:val="00F0088C"/>
    <w:rsid w:val="00F0159F"/>
    <w:rsid w:val="00F03595"/>
    <w:rsid w:val="00F32437"/>
    <w:rsid w:val="00F32BE1"/>
    <w:rsid w:val="00F40EDD"/>
    <w:rsid w:val="00F42ADC"/>
    <w:rsid w:val="00F46C22"/>
    <w:rsid w:val="00F53C2D"/>
    <w:rsid w:val="00F56445"/>
    <w:rsid w:val="00F5673B"/>
    <w:rsid w:val="00F57F02"/>
    <w:rsid w:val="00F60F2D"/>
    <w:rsid w:val="00F628EA"/>
    <w:rsid w:val="00F70576"/>
    <w:rsid w:val="00F72386"/>
    <w:rsid w:val="00F75131"/>
    <w:rsid w:val="00F75156"/>
    <w:rsid w:val="00F801F1"/>
    <w:rsid w:val="00F815A8"/>
    <w:rsid w:val="00F81AEA"/>
    <w:rsid w:val="00F90366"/>
    <w:rsid w:val="00F91D3E"/>
    <w:rsid w:val="00F92DC6"/>
    <w:rsid w:val="00F94946"/>
    <w:rsid w:val="00FA094A"/>
    <w:rsid w:val="00FA0E53"/>
    <w:rsid w:val="00FA1F3E"/>
    <w:rsid w:val="00FA5F09"/>
    <w:rsid w:val="00FB1DC0"/>
    <w:rsid w:val="00FB2785"/>
    <w:rsid w:val="00FB4C64"/>
    <w:rsid w:val="00FB67BE"/>
    <w:rsid w:val="00FB7434"/>
    <w:rsid w:val="00FC2FB9"/>
    <w:rsid w:val="00FD4167"/>
    <w:rsid w:val="00FD65DA"/>
    <w:rsid w:val="00FE2337"/>
    <w:rsid w:val="00FE5941"/>
    <w:rsid w:val="00FF41EF"/>
    <w:rsid w:val="00FF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774D"/>
    <w:rPr>
      <w:rFonts w:ascii="Tahoma" w:hAnsi="Tahoma"/>
      <w:sz w:val="22"/>
      <w:szCs w:val="24"/>
    </w:rPr>
  </w:style>
  <w:style w:type="paragraph" w:styleId="Ttulo1">
    <w:name w:val="heading 1"/>
    <w:basedOn w:val="Normal"/>
    <w:next w:val="Normal"/>
    <w:qFormat/>
    <w:rsid w:val="000420D0"/>
    <w:pPr>
      <w:keepNext/>
      <w:spacing w:before="240" w:after="60"/>
      <w:outlineLvl w:val="0"/>
    </w:pPr>
    <w:rPr>
      <w:rFonts w:cs="Arial"/>
      <w:b/>
      <w:bCs/>
      <w:kern w:val="32"/>
      <w:sz w:val="28"/>
    </w:rPr>
  </w:style>
  <w:style w:type="paragraph" w:styleId="Ttulo2">
    <w:name w:val="heading 2"/>
    <w:basedOn w:val="Normal"/>
    <w:next w:val="Normal"/>
    <w:qFormat/>
    <w:rsid w:val="00CA7FB0"/>
    <w:pPr>
      <w:keepNext/>
      <w:spacing w:before="240" w:after="60"/>
      <w:outlineLvl w:val="1"/>
    </w:pPr>
    <w:rPr>
      <w:rFonts w:ascii="Arial" w:hAnsi="Arial" w:cs="Arial"/>
      <w:b/>
      <w:bCs/>
      <w:iCs/>
      <w:sz w:val="26"/>
      <w:szCs w:val="28"/>
    </w:rPr>
  </w:style>
  <w:style w:type="paragraph" w:styleId="Ttulo3">
    <w:name w:val="heading 3"/>
    <w:basedOn w:val="Normal"/>
    <w:next w:val="Normal"/>
    <w:qFormat/>
    <w:rsid w:val="00CA7FB0"/>
    <w:pPr>
      <w:keepNext/>
      <w:spacing w:before="240" w:after="60"/>
      <w:outlineLvl w:val="2"/>
    </w:pPr>
    <w:rPr>
      <w:rFonts w:ascii="Arial" w:hAnsi="Arial" w:cs="Arial"/>
      <w:b/>
      <w:bCs/>
      <w:i/>
      <w:sz w:val="24"/>
      <w:szCs w:val="26"/>
    </w:rPr>
  </w:style>
  <w:style w:type="paragraph" w:styleId="Ttulo4">
    <w:name w:val="heading 4"/>
    <w:basedOn w:val="Normal"/>
    <w:next w:val="Normal"/>
    <w:qFormat/>
    <w:rsid w:val="000B066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B066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5308BF"/>
    <w:rPr>
      <w:color w:val="0000FF"/>
      <w:u w:val="single"/>
    </w:rPr>
  </w:style>
  <w:style w:type="paragraph" w:styleId="Encabezado">
    <w:name w:val="header"/>
    <w:basedOn w:val="Normal"/>
    <w:rsid w:val="0080214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0214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60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olumnas2">
    <w:name w:val="Table Columns 2"/>
    <w:basedOn w:val="Tablanormal"/>
    <w:rsid w:val="009605B8"/>
    <w:rPr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605B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605B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605B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rsid w:val="009605B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605B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9605B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profesional">
    <w:name w:val="Table Professional"/>
    <w:basedOn w:val="Tablanormal"/>
    <w:rsid w:val="009605B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2">
    <w:name w:val="Table Subtle 2"/>
    <w:basedOn w:val="Tablanormal"/>
    <w:rsid w:val="005809C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rsid w:val="005809C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5809C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rsid w:val="005809C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rsid w:val="00580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8">
    <w:name w:val="Table List 8"/>
    <w:basedOn w:val="Tablanormal"/>
    <w:rsid w:val="005809C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lista7">
    <w:name w:val="Table List 7"/>
    <w:basedOn w:val="Tablanormal"/>
    <w:rsid w:val="005809C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6">
    <w:name w:val="Table List 6"/>
    <w:basedOn w:val="Tablanormal"/>
    <w:rsid w:val="005809C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5">
    <w:name w:val="Table List 5"/>
    <w:basedOn w:val="Tablanormal"/>
    <w:rsid w:val="005809C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5809C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NormalWeb">
    <w:name w:val="Normal (Web)"/>
    <w:basedOn w:val="Normal"/>
    <w:rsid w:val="00F90366"/>
    <w:rPr>
      <w:rFonts w:ascii="Times New Roman" w:hAnsi="Times New Roman"/>
      <w:sz w:val="24"/>
    </w:rPr>
  </w:style>
  <w:style w:type="paragraph" w:styleId="TDC1">
    <w:name w:val="toc 1"/>
    <w:basedOn w:val="Normal"/>
    <w:next w:val="Normal"/>
    <w:autoRedefine/>
    <w:uiPriority w:val="39"/>
    <w:rsid w:val="000B0666"/>
    <w:pPr>
      <w:spacing w:before="120"/>
    </w:pPr>
    <w:rPr>
      <w:rFonts w:ascii="Times New Roman" w:hAnsi="Times New Roman"/>
      <w:b/>
      <w:bCs/>
      <w:i/>
      <w:iCs/>
      <w:sz w:val="24"/>
    </w:rPr>
  </w:style>
  <w:style w:type="paragraph" w:styleId="TDC2">
    <w:name w:val="toc 2"/>
    <w:basedOn w:val="Normal"/>
    <w:next w:val="Normal"/>
    <w:autoRedefine/>
    <w:uiPriority w:val="39"/>
    <w:rsid w:val="000B0666"/>
    <w:pPr>
      <w:spacing w:before="120"/>
      <w:ind w:left="220"/>
    </w:pPr>
    <w:rPr>
      <w:rFonts w:ascii="Times New Roman" w:hAnsi="Times New Roman"/>
      <w:b/>
      <w:bCs/>
      <w:szCs w:val="22"/>
    </w:rPr>
  </w:style>
  <w:style w:type="paragraph" w:styleId="TDC3">
    <w:name w:val="toc 3"/>
    <w:basedOn w:val="Normal"/>
    <w:next w:val="Normal"/>
    <w:autoRedefine/>
    <w:uiPriority w:val="39"/>
    <w:rsid w:val="000B0666"/>
    <w:pPr>
      <w:ind w:left="440"/>
    </w:pPr>
    <w:rPr>
      <w:rFonts w:ascii="Times New Roman" w:hAnsi="Times New Roman"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0B0666"/>
    <w:pPr>
      <w:ind w:left="660"/>
    </w:pPr>
    <w:rPr>
      <w:rFonts w:ascii="Times New Roman" w:hAnsi="Times New Roman"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0B0666"/>
    <w:pPr>
      <w:ind w:left="880"/>
    </w:pPr>
    <w:rPr>
      <w:rFonts w:ascii="Times New Roman" w:hAnsi="Times New Roman"/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0B0666"/>
    <w:pPr>
      <w:ind w:left="1100"/>
    </w:pPr>
    <w:rPr>
      <w:rFonts w:ascii="Times New Roman" w:hAnsi="Times New Roman"/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0B0666"/>
    <w:pPr>
      <w:ind w:left="1320"/>
    </w:pPr>
    <w:rPr>
      <w:rFonts w:ascii="Times New Roman" w:hAnsi="Times New Roman"/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0B0666"/>
    <w:pPr>
      <w:ind w:left="1540"/>
    </w:pPr>
    <w:rPr>
      <w:rFonts w:ascii="Times New Roman" w:hAnsi="Times New Roman"/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0B0666"/>
    <w:pPr>
      <w:ind w:left="1760"/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link w:val="TextodegloboCar"/>
    <w:rsid w:val="00FA1F3E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A1F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4640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4166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166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774D"/>
    <w:rPr>
      <w:rFonts w:ascii="Tahoma" w:hAnsi="Tahoma"/>
      <w:sz w:val="22"/>
      <w:szCs w:val="24"/>
    </w:rPr>
  </w:style>
  <w:style w:type="paragraph" w:styleId="Ttulo1">
    <w:name w:val="heading 1"/>
    <w:basedOn w:val="Normal"/>
    <w:next w:val="Normal"/>
    <w:qFormat/>
    <w:rsid w:val="000420D0"/>
    <w:pPr>
      <w:keepNext/>
      <w:spacing w:before="240" w:after="60"/>
      <w:outlineLvl w:val="0"/>
    </w:pPr>
    <w:rPr>
      <w:rFonts w:cs="Arial"/>
      <w:b/>
      <w:bCs/>
      <w:kern w:val="32"/>
      <w:sz w:val="28"/>
    </w:rPr>
  </w:style>
  <w:style w:type="paragraph" w:styleId="Ttulo2">
    <w:name w:val="heading 2"/>
    <w:basedOn w:val="Normal"/>
    <w:next w:val="Normal"/>
    <w:qFormat/>
    <w:rsid w:val="00CA7FB0"/>
    <w:pPr>
      <w:keepNext/>
      <w:spacing w:before="240" w:after="60"/>
      <w:outlineLvl w:val="1"/>
    </w:pPr>
    <w:rPr>
      <w:rFonts w:ascii="Arial" w:hAnsi="Arial" w:cs="Arial"/>
      <w:b/>
      <w:bCs/>
      <w:iCs/>
      <w:sz w:val="26"/>
      <w:szCs w:val="28"/>
    </w:rPr>
  </w:style>
  <w:style w:type="paragraph" w:styleId="Ttulo3">
    <w:name w:val="heading 3"/>
    <w:basedOn w:val="Normal"/>
    <w:next w:val="Normal"/>
    <w:qFormat/>
    <w:rsid w:val="00CA7FB0"/>
    <w:pPr>
      <w:keepNext/>
      <w:spacing w:before="240" w:after="60"/>
      <w:outlineLvl w:val="2"/>
    </w:pPr>
    <w:rPr>
      <w:rFonts w:ascii="Arial" w:hAnsi="Arial" w:cs="Arial"/>
      <w:b/>
      <w:bCs/>
      <w:i/>
      <w:sz w:val="24"/>
      <w:szCs w:val="26"/>
    </w:rPr>
  </w:style>
  <w:style w:type="paragraph" w:styleId="Ttulo4">
    <w:name w:val="heading 4"/>
    <w:basedOn w:val="Normal"/>
    <w:next w:val="Normal"/>
    <w:qFormat/>
    <w:rsid w:val="000B066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B066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5308BF"/>
    <w:rPr>
      <w:color w:val="0000FF"/>
      <w:u w:val="single"/>
    </w:rPr>
  </w:style>
  <w:style w:type="paragraph" w:styleId="Encabezado">
    <w:name w:val="header"/>
    <w:basedOn w:val="Normal"/>
    <w:rsid w:val="0080214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0214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605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olumnas2">
    <w:name w:val="Table Columns 2"/>
    <w:basedOn w:val="Tablanormal"/>
    <w:rsid w:val="009605B8"/>
    <w:rPr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1">
    <w:name w:val="Table Simple 1"/>
    <w:basedOn w:val="Tablanormal"/>
    <w:rsid w:val="009605B8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9605B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9605B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rsid w:val="009605B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rsid w:val="009605B8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9605B8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profesional">
    <w:name w:val="Table Professional"/>
    <w:basedOn w:val="Tablanormal"/>
    <w:rsid w:val="009605B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2">
    <w:name w:val="Table Subtle 2"/>
    <w:basedOn w:val="Tablanormal"/>
    <w:rsid w:val="005809C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rsid w:val="005809C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5809C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rsid w:val="005809C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rsid w:val="005809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8">
    <w:name w:val="Table List 8"/>
    <w:basedOn w:val="Tablanormal"/>
    <w:rsid w:val="005809C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lista7">
    <w:name w:val="Table List 7"/>
    <w:basedOn w:val="Tablanormal"/>
    <w:rsid w:val="005809C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6">
    <w:name w:val="Table List 6"/>
    <w:basedOn w:val="Tablanormal"/>
    <w:rsid w:val="005809C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5">
    <w:name w:val="Table List 5"/>
    <w:basedOn w:val="Tablanormal"/>
    <w:rsid w:val="005809C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rsid w:val="005809C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NormalWeb">
    <w:name w:val="Normal (Web)"/>
    <w:basedOn w:val="Normal"/>
    <w:rsid w:val="00F90366"/>
    <w:rPr>
      <w:rFonts w:ascii="Times New Roman" w:hAnsi="Times New Roman"/>
      <w:sz w:val="24"/>
    </w:rPr>
  </w:style>
  <w:style w:type="paragraph" w:styleId="TDC1">
    <w:name w:val="toc 1"/>
    <w:basedOn w:val="Normal"/>
    <w:next w:val="Normal"/>
    <w:autoRedefine/>
    <w:uiPriority w:val="39"/>
    <w:rsid w:val="000B0666"/>
    <w:pPr>
      <w:spacing w:before="120"/>
    </w:pPr>
    <w:rPr>
      <w:rFonts w:ascii="Times New Roman" w:hAnsi="Times New Roman"/>
      <w:b/>
      <w:bCs/>
      <w:i/>
      <w:iCs/>
      <w:sz w:val="24"/>
    </w:rPr>
  </w:style>
  <w:style w:type="paragraph" w:styleId="TDC2">
    <w:name w:val="toc 2"/>
    <w:basedOn w:val="Normal"/>
    <w:next w:val="Normal"/>
    <w:autoRedefine/>
    <w:uiPriority w:val="39"/>
    <w:rsid w:val="000B0666"/>
    <w:pPr>
      <w:spacing w:before="120"/>
      <w:ind w:left="220"/>
    </w:pPr>
    <w:rPr>
      <w:rFonts w:ascii="Times New Roman" w:hAnsi="Times New Roman"/>
      <w:b/>
      <w:bCs/>
      <w:szCs w:val="22"/>
    </w:rPr>
  </w:style>
  <w:style w:type="paragraph" w:styleId="TDC3">
    <w:name w:val="toc 3"/>
    <w:basedOn w:val="Normal"/>
    <w:next w:val="Normal"/>
    <w:autoRedefine/>
    <w:uiPriority w:val="39"/>
    <w:rsid w:val="000B0666"/>
    <w:pPr>
      <w:ind w:left="440"/>
    </w:pPr>
    <w:rPr>
      <w:rFonts w:ascii="Times New Roman" w:hAnsi="Times New Roman"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0B0666"/>
    <w:pPr>
      <w:ind w:left="660"/>
    </w:pPr>
    <w:rPr>
      <w:rFonts w:ascii="Times New Roman" w:hAnsi="Times New Roman"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0B0666"/>
    <w:pPr>
      <w:ind w:left="880"/>
    </w:pPr>
    <w:rPr>
      <w:rFonts w:ascii="Times New Roman" w:hAnsi="Times New Roman"/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0B0666"/>
    <w:pPr>
      <w:ind w:left="1100"/>
    </w:pPr>
    <w:rPr>
      <w:rFonts w:ascii="Times New Roman" w:hAnsi="Times New Roman"/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0B0666"/>
    <w:pPr>
      <w:ind w:left="1320"/>
    </w:pPr>
    <w:rPr>
      <w:rFonts w:ascii="Times New Roman" w:hAnsi="Times New Roman"/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0B0666"/>
    <w:pPr>
      <w:ind w:left="1540"/>
    </w:pPr>
    <w:rPr>
      <w:rFonts w:ascii="Times New Roman" w:hAnsi="Times New Roman"/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0B0666"/>
    <w:pPr>
      <w:ind w:left="1760"/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link w:val="TextodegloboCar"/>
    <w:rsid w:val="00FA1F3E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A1F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4640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4166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166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racle.com/technetwork/middleware/ias/readme-098798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database/enterprise-edition/jdbc-112010-090769.html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983DF-779E-445F-93B9-3B8D5C5EC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467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Despliegue de la Aplicación SSiCC</vt:lpstr>
    </vt:vector>
  </TitlesOfParts>
  <Company>BELCORP</Company>
  <LinksUpToDate>false</LinksUpToDate>
  <CharactersWithSpaces>3030</CharactersWithSpaces>
  <SharedDoc>false</SharedDoc>
  <HLinks>
    <vt:vector size="348" baseType="variant">
      <vt:variant>
        <vt:i4>1048631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_Toc248656832</vt:lpwstr>
      </vt:variant>
      <vt:variant>
        <vt:i4>1048631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_Toc248656831</vt:lpwstr>
      </vt:variant>
      <vt:variant>
        <vt:i4>1048631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_Toc248656830</vt:lpwstr>
      </vt:variant>
      <vt:variant>
        <vt:i4>1114167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_Toc248656829</vt:lpwstr>
      </vt:variant>
      <vt:variant>
        <vt:i4>1114167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_Toc248656828</vt:lpwstr>
      </vt:variant>
      <vt:variant>
        <vt:i4>1114167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_Toc248656827</vt:lpwstr>
      </vt:variant>
      <vt:variant>
        <vt:i4>1114167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_Toc248656826</vt:lpwstr>
      </vt:variant>
      <vt:variant>
        <vt:i4>1114167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_Toc248656825</vt:lpwstr>
      </vt:variant>
      <vt:variant>
        <vt:i4>1114167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_Toc248656824</vt:lpwstr>
      </vt:variant>
      <vt:variant>
        <vt:i4>1114167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_Toc248656823</vt:lpwstr>
      </vt:variant>
      <vt:variant>
        <vt:i4>1114167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_Toc248656822</vt:lpwstr>
      </vt:variant>
      <vt:variant>
        <vt:i4>1114167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_Toc248656821</vt:lpwstr>
      </vt:variant>
      <vt:variant>
        <vt:i4>1114167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_Toc248656820</vt:lpwstr>
      </vt:variant>
      <vt:variant>
        <vt:i4>1179703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_Toc248656819</vt:lpwstr>
      </vt:variant>
      <vt:variant>
        <vt:i4>1179703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_Toc248656818</vt:lpwstr>
      </vt:variant>
      <vt:variant>
        <vt:i4>1179703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_Toc248656817</vt:lpwstr>
      </vt:variant>
      <vt:variant>
        <vt:i4>1179703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_Toc248656816</vt:lpwstr>
      </vt:variant>
      <vt:variant>
        <vt:i4>1179703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_Toc248656815</vt:lpwstr>
      </vt:variant>
      <vt:variant>
        <vt:i4>1179703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_Toc248656814</vt:lpwstr>
      </vt:variant>
      <vt:variant>
        <vt:i4>1179703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_Toc248656813</vt:lpwstr>
      </vt:variant>
      <vt:variant>
        <vt:i4>1179703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_Toc248656812</vt:lpwstr>
      </vt:variant>
      <vt:variant>
        <vt:i4>1179703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_Toc248656811</vt:lpwstr>
      </vt:variant>
      <vt:variant>
        <vt:i4>1179703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_Toc248656810</vt:lpwstr>
      </vt:variant>
      <vt:variant>
        <vt:i4>1245239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_Toc248656809</vt:lpwstr>
      </vt:variant>
      <vt:variant>
        <vt:i4>1245239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_Toc248656808</vt:lpwstr>
      </vt:variant>
      <vt:variant>
        <vt:i4>1245239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_Toc248656807</vt:lpwstr>
      </vt:variant>
      <vt:variant>
        <vt:i4>1245239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_Toc248656806</vt:lpwstr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_Toc248656805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_Toc248656804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_Toc248656803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_Toc248656802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_Toc248656801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_Toc248656800</vt:lpwstr>
      </vt:variant>
      <vt:variant>
        <vt:i4>1703992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_Toc248656799</vt:lpwstr>
      </vt:variant>
      <vt:variant>
        <vt:i4>1703992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_Toc248656798</vt:lpwstr>
      </vt:variant>
      <vt:variant>
        <vt:i4>1703992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_Toc248656797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_Toc248656796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_Toc248656795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_Toc248656794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_Toc248656793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_Toc248656792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_Toc248656791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_Toc248656790</vt:lpwstr>
      </vt:variant>
      <vt:variant>
        <vt:i4>1769528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_Toc248656789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_Toc248656788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_Toc248656787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_Toc248656786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_Toc248656785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_Toc248656784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_Toc248656783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_Toc248656782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_Toc248656781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_Toc248656780</vt:lpwstr>
      </vt:variant>
      <vt:variant>
        <vt:i4>1310776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_Toc248656779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_Toc248656778</vt:lpwstr>
      </vt:variant>
      <vt:variant>
        <vt:i4>1310776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_Toc248656777</vt:lpwstr>
      </vt:variant>
      <vt:variant>
        <vt:i4>1310776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_Toc248656776</vt:lpwstr>
      </vt:variant>
      <vt:variant>
        <vt:i4>1310776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_Toc248656775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Despliegue de la Aplicación SSiCC</dc:title>
  <dc:creator>CARLOS HURTADO</dc:creator>
  <cp:lastModifiedBy>Jose Antonio Cairampoma Granados</cp:lastModifiedBy>
  <cp:revision>5</cp:revision>
  <cp:lastPrinted>2010-01-12T17:04:00Z</cp:lastPrinted>
  <dcterms:created xsi:type="dcterms:W3CDTF">2013-04-09T23:06:00Z</dcterms:created>
  <dcterms:modified xsi:type="dcterms:W3CDTF">2013-04-09T23:40:00Z</dcterms:modified>
</cp:coreProperties>
</file>