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HANSEL / GRETEL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현장 시험 체크리스트</w:t>
      </w:r>
    </w:p>
    <w:p>
      <w:pPr>
        <w:spacing w:after="400" w:before="80"/>
        <w:jc w:val="center"/>
      </w:pPr>
      <w:r>
        <w:rPr>
          <w:color w:val="2E5496"/>
          <w:sz w:val="26"/>
          <w:szCs w:val="26"/>
        </w:rPr>
        <w:t xml:space="preserve">Field Test Checklist — 분리형 군집 로봇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DRAFT — 최신 코드 기준 작성, 실물 end-to-end 검증 전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각 항목을 실제 장비에서 순서대로 확인하고 결과/로그/조치를 기록하세요.</w:t>
            </w:r>
          </w:p>
        </w:tc>
      </w:tr>
    </w:tbl>
    <w:p>
      <w:pPr>
        <w:spacing w:after="500"/>
      </w:pPr>
    </w:p>
    <w:p>
      <w:pPr>
        <w:spacing w:after="30"/>
        <w:jc w:val="center"/>
      </w:pPr>
      <w:r>
        <w:rPr>
          <w:color w:val="595959"/>
          <w:sz w:val="19"/>
          <w:szCs w:val="19"/>
        </w:rPr>
        <w:t xml:space="preserve">대상: Head, Node1, Node2, Node3, Android 조종 단말, PC 조종기</w:t>
      </w:r>
    </w:p>
    <w:p>
      <w:pPr>
        <w:spacing w:after="30"/>
        <w:jc w:val="center"/>
      </w:pPr>
      <w:r>
        <w:rPr>
          <w:color w:val="595959"/>
          <w:sz w:val="19"/>
          <w:szCs w:val="19"/>
        </w:rPr>
        <w:t xml:space="preserve">작성 기준: origin/main 최신 코드 (pull 후)</w:t>
      </w:r>
    </w:p>
    <w:p>
      <w:pPr>
        <w:spacing w:after="30"/>
        <w:jc w:val="center"/>
      </w:pPr>
      <w:r>
        <w:rPr>
          <w:color w:val="595959"/>
          <w:sz w:val="19"/>
          <w:szCs w:val="19"/>
        </w:rPr>
        <w:t xml:space="preserve">문서 버전: 초안 v1 — 현장 검증 후 갱신 예정</w:t>
      </w:r>
    </w:p>
    <w:p>
      <w:r>
        <w:br w:type="page"/>
      </w:r>
    </w:p>
    <w:p>
      <w:pPr>
        <w:pStyle w:val="Heading1"/>
      </w:pPr>
      <w:r>
        <w:t xml:space="preserve">0. 사용 방법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이 체크리스트는 </w:t>
      </w:r>
      <w:r>
        <w:rPr>
          <w:b/>
          <w:bCs/>
          <w:i w:val="false"/>
          <w:iCs w:val="false"/>
        </w:rPr>
        <w:t xml:space="preserve">최초 설치</w:t>
      </w:r>
      <w:r>
        <w:rPr>
          <w:b w:val="false"/>
          <w:bCs w:val="false"/>
          <w:i w:val="false"/>
          <w:iCs w:val="false"/>
        </w:rPr>
        <w:t xml:space="preserve">부터 </w:t>
      </w:r>
      <w:r>
        <w:rPr>
          <w:b/>
          <w:bCs/>
          <w:i w:val="false"/>
          <w:iCs w:val="false"/>
        </w:rPr>
        <w:t xml:space="preserve">자동 분리</w:t>
      </w:r>
      <w:r>
        <w:rPr>
          <w:b w:val="false"/>
          <w:bCs w:val="false"/>
          <w:i w:val="false"/>
          <w:iCs w:val="false"/>
        </w:rPr>
        <w:t xml:space="preserve">까지 현장에서 한 번에 점검하기 위한 표입니다. 각 행은 위에서 아래 순서로 수행하세요.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결과</w:t>
      </w:r>
      <w:r>
        <w:rPr>
          <w:b w:val="false"/>
          <w:bCs w:val="false"/>
        </w:rPr>
        <w:t xml:space="preserve"> 열에는 ✅(성공) / ❌(실패) / ⚠(부분/보류) 중 하나를 적습니다.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로그/근거</w:t>
      </w:r>
      <w:r>
        <w:rPr>
          <w:b w:val="false"/>
          <w:bCs w:val="false"/>
        </w:rPr>
        <w:t xml:space="preserve"> 열에는 확인한 명령 출력·journalctl 로그·화면 상태 등 판단 근거를 적습니다.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조치</w:t>
      </w:r>
      <w:r>
        <w:rPr>
          <w:b w:val="false"/>
          <w:bCs w:val="false"/>
        </w:rPr>
        <w:t xml:space="preserve"> 열에는 실패 시 수행한 조치 또는 후속 작업을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주의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PC 조종기(keyboard.py) 기본 IP는 임시 SSH IP(10.180.86.x)입니다. AP 운용 시 반드시 환경변수로 192.168.4.x를 지정해야 명령이 로봇에 도달합니다.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최초 설치 · 클론 ·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400"/>
        <w:gridCol w:w="1620"/>
        <w:gridCol w:w="1620"/>
      </w:tblGrid>
      <w:tr>
        <w:trPr>
          <w:tblHeader/>
        </w:trP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점검 항목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기대 결과 / 성공 기준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로그·근거 / 조치</w:t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각 Pi에 git 설치 확인 (git --version)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버전 출력됨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1.2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저장소 클론 (git clone …/2026-_HANSEL_GRETEL)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클론 성공, 디렉터리 생성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1.3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Python 의존성 설치 (RPi.GPIO, picamera2 등)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import 오류 없음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1.4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Head: install_head_services.sh 실행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유닛 enable(자동시작 등록), 즉시 start는 하지 않음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Node1/2/3: install_nodeN_services.sh 실행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각 노드 유닛 enable 완료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1.6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station_map.conf에 실제 station MAC 기입 (Head 로컬 전용, 커밋 금지)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Node1/2/3 MAC→IP 매핑 채워짐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최초 AP 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SSH 끊김 경고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wlan0로 SSH 접속 중 start_ap.sh를 실행하면 연결이 끊깁니다. 유선/별도 경로 또는 콘솔에서 실행하고, 복구는 stop_ap.sh로 기존 연결(netplan-wlan0-ssing)을 되살립니다.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400"/>
        <w:gridCol w:w="1620"/>
        <w:gridCol w:w="1620"/>
      </w:tblGrid>
      <w:tr>
        <w:trPr>
          <w:tblHeader/>
        </w:trP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점검 항목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기대 결과 / 성공 기준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로그·근거 / 조치</w:t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Head에서 start_ap.sh --yes 실행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wlan0에 192.168.4.1/24 할당, hostapd·dnsmasq 기동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SSID HANSEL_HEAD_AP 가 주변 기기에서 검색됨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SSID 노출 (채널 6)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2.3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PC가 HANSEL_HEAD_AP에 접속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DHCP로 192.168.4.100~150 범위 IP 수신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2.4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Head로 ping 192.168.4.1 성공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응답 정상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2.5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(실패 시) stop_ap.sh로 기존 Wi-Fi 복구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netplan-wlan0-ssing 연결 복귀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AP 전환 후 재접속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400"/>
        <w:gridCol w:w="1620"/>
        <w:gridCol w:w="1620"/>
      </w:tblGrid>
      <w:tr>
        <w:trPr>
          <w:tblHeader/>
        </w:trP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점검 항목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기대 결과 / 성공 기준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로그·근거 / 조치</w:t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3.1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PC: HANSEL_HEAD_AP 접속 후 Head/Node ping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192.168.4.1/.11/.12/.13 모두 응답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3.2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Node1/2/3: setup_static_ip.sh 적용 후 AP 자동 접속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각 노드 .11/.12/.13 고정 IP로 접속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3.3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Android 단말: HANSEL_HEAD_AP 수동 접속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192.168.4.20 (또는 지정 IP) 수신/설정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3.4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Head에서 각 노드·Android로 ping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전 구간 응답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2차 부팅 이후 자동 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400"/>
        <w:gridCol w:w="1620"/>
        <w:gridCol w:w="1620"/>
      </w:tblGrid>
      <w:tr>
        <w:trPr>
          <w:tblHeader/>
        </w:trP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점검 항목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기대 결과 / 성공 기준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로그·근거 / 조치</w:t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4.1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재부팅 후 hansel-ap.service 자동 기동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AP가 사람 개입 없이 올라옴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4.2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hansel-head-control / -camera / -monitor 자동 기동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After=hansel-ap 순서로 active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4.3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Node1/2/3 재부팅 후 고정 IP로 AP 자동 재접속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노드가 .11/.12/.13로 재연결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4.4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hansel-nodeN-control / -relay 자동 기동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network-online 이후 active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4.5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Android는 수동 재접속 필요 확인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수동 접속 후 동작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4.6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최소 부팅 점검 (systemctl status 핵심 유닛)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모두 active, 실패 유닛 없음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주행 명령 수신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400"/>
        <w:gridCol w:w="1620"/>
        <w:gridCol w:w="1620"/>
      </w:tblGrid>
      <w:tr>
        <w:trPr>
          <w:tblHeader/>
        </w:trP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점검 항목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기대 결과 / 성공 기준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로그·근거 / 조치</w:t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5.1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PC keyboard.py 환경변수 IP를 192.168.4.x로 지정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HEAD_IP/NODE_IP가 AP 대역으로 설정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5.2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주행 명령(UDP 5000) 송신 → 모터 반응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전/후/좌/우 동작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5.3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Node1/2/3 주행 명령(UDP 5000) 송신 → 모터 반응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각 노드 개별 동작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5.4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제어 프로세스 기동 (check_duplicate_pins 통과)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RuntimeError 없이 기동 — GPIO 중복 없음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5.5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헤드 서보(GPIO17) + 앞 DC모터(GPIO12) 동시 구동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서보·앞모터 모두 정상 동작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GPIO12 충돌 해소 확인 (최신 코드 기준)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이전 HEAD_SERVO_PIN/FRONT_ENA_PIN(GPIO12) 충돌은 커밋 351a1bf에서 HEAD_SERVO_PIN을 GPIO17(물리 11)로 이동하여 해소되었습니다.</w:t>
            </w:r>
          </w:p>
          <w:p>
            <w:pPr>
              <w:spacing w:after="20"/>
            </w:pPr>
            <w:r>
              <w:rPr>
                <w:b/>
                <w:bCs/>
                <w:color w:val="C00000"/>
              </w:rPr>
              <w:t xml:space="preserve">최신 코드 기준 충돌 해소 확인, 실물 구동 검증 필요 — 현장에서 헤드 서보와 앞 DC모터가 동시에 정상 동작하는지 확인하세요.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영상 릴레이 (Head→Node1→Node2→Node3→Android)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전송 경로(UDP 5001, raw H.264): Head 카메라 → Node1 → Node2 → Node3 → Android. 각 홉은 byte-for-byte 포워딩입니다. </w:t>
      </w:r>
      <w:r>
        <w:rPr>
          <w:b/>
          <w:bCs/>
          <w:i w:val="false"/>
          <w:iCs w:val="false"/>
          <w:color w:val="C00000"/>
        </w:rPr>
        <w:t xml:space="preserve">실물 영상 수신은 미검증 — 반드시 현장 확인.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400"/>
        <w:gridCol w:w="1620"/>
        <w:gridCol w:w="1620"/>
      </w:tblGrid>
      <w:tr>
        <w:trPr>
          <w:tblHeader/>
        </w:trP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점검 항목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기대 결과 / 성공 기준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로그·근거 / 조치</w:t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6.1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Head: run_camera_stream.sh 로 H.264 송신 (→192.168.4.11:5001)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패킷 송신 시작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6.2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Node1: udp_h264_relay 수신·포워딩 (→.12:5001)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수신/송신 카운트 증가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6.3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Node2: 릴레이 (→.13:5001)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포워딩 정상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6.4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Node3: 릴레이 (→Android .20:5001)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포워딩 정상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6.5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Android: 영상 디코드·표시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실시간 화면 표시 (지연/끊김 기록)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RSSI 통신 / 텔레메트리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RSSI 실험 스크립트 포트: 텔레메트리 UDP 5051, 명령 UDP 5052, 파일 TCP 5053. </w:t>
      </w:r>
      <w:r>
        <w:rPr>
          <w:b/>
          <w:bCs/>
          <w:i w:val="false"/>
          <w:iCs w:val="false"/>
        </w:rPr>
        <w:t xml:space="preserve">systemd 미등록(수동 실행), 실험용.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400"/>
        <w:gridCol w:w="1620"/>
        <w:gridCol w:w="1620"/>
      </w:tblGrid>
      <w:tr>
        <w:trPr>
          <w:tblHeader/>
        </w:trP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점검 항목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기대 결과 / 성공 기준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로그·근거 / 조치</w:t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7.1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각 Pi에서 RSSI 측정값 수집 (iw station dump 기반)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station별 signal 값 출력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7.2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텔레메트리(UDP 5051) 송수신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수신측에서 값 표시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7.3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rssi_monitor 표시/로깅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EWMA 필터링 값 갱신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자동 분리 (RSSI → 가드 → 분리 서보)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파이프라인: RSSI 약화 → link_guard 연속 카운트(degraded 10) → station_map MAC→IP → UDP detach_press(5000) → 분리 서보(GPIO6). 또는 PC keyboard.py가 가드 메시지(UDP 6000)를 받아 분리. </w:t>
      </w:r>
      <w:r>
        <w:rPr>
          <w:b/>
          <w:bCs/>
          <w:i w:val="false"/>
          <w:iCs w:val="false"/>
          <w:color w:val="C00000"/>
        </w:rPr>
        <w:t xml:space="preserve">실물 자동 분리 미검증 — 반드시 현장 확인.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400"/>
        <w:gridCol w:w="1620"/>
        <w:gridCol w:w="1620"/>
      </w:tblGrid>
      <w:tr>
        <w:trPr>
          <w:tblHeader/>
        </w:trP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점검 항목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기대 결과 / 성공 기준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로그·근거 / 조치</w:t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8.1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station_map.conf 실제 MAC 매핑 적용 확인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 MAC→IP 정상 매핑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8.2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RSSI 임계(-70 dBm) 이하로 떨어뜨림 (거리 확보)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link_watch가 degraded 감지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8.3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degraded 연속 10회 → detach_bridge 트리거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해당 Node IP:5000으로 detach_press 송신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8.4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분리 서보(GPIO6) 동작 → 물리 분리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체결 해제 확인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8.5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분리 래치 동작 (1회만, /var/lib/hansel/detach_state.json)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중복 분리 안 함; 재시험 시 reset_detach_state.sh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8.6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(대체 경로) PC가 가드 메시지(UDP 6000) 수신 → 분리·다음 유닛 비활성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keyboard.py 동작 확인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8.7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(신규 라우터) 통신부→HEAD:6000→head_detach_router→actor:5000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라우터가 액추에이터 유닛에 detach_press 송신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8.8</w:t>
            </w:r>
          </w:p>
        </w:tc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액추에이터 매핑 확인 (NODE1→Head, NODE2→Node1, NODE3→Node2 서보)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앞 유닛 서보가 체결 해제</w:t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2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신규 detach 라우터 (커밋 351a1bf)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통신부가 각 Node로 직접 보내지 않고 HEAD_IP:6000(head_detach_router.py)로 detach 요청을 보내면, 라우터가 액추에이터 유닛의 제어서버(UDP 5000)로 detach_press를 분배합니다. 매핑: NODE1 분리→Head 서보, NODE2 분리→Node1 서보, NODE3 분리→Node2 서보.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기본 IP가 임시 SSH(10.180.86.x)이므로 AP 운용 시 HEAD_IP/NODE*_IP 환경변수를 192.168.4.x로 지정해야 합니다. systemd 미등록(수동 실행) — 실물 검증 필요.</w:t>
            </w:r>
          </w:p>
        </w:tc>
      </w:tr>
    </w:tbl>
    <w:p>
      <w:pPr>
        <w:spacing w:after="60"/>
      </w:pPr>
    </w:p>
    <w:p>
      <w:pPr>
        <w:pBdr>
          <w:bottom w:val="single" w:color="2E74B5" w:sz="6" w:space="1"/>
        </w:pBdr>
        <w:spacing w:after="12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전체 결과 요약: </w:t>
      </w:r>
      <w:r>
        <w:rPr>
          <w:b w:val="false"/>
          <w:bCs w:val="false"/>
          <w:i w:val="false"/>
          <w:iCs w:val="false"/>
        </w:rPr>
        <w:t xml:space="preserve">성공 ___ / 실패 ___ / 보류 ___ . 미검증 핵심 항목(영상 릴레이·자동 분리·헤드 서보 구동)을 우선 처리하세요.</w:t>
      </w:r>
    </w:p>
    <w:sectPr>
      <w:footerReference w:type="default" r:id="rId7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0E0" w:sz="4" w:space="6"/>
      </w:pBdr>
      <w:jc w:val="center"/>
    </w:pPr>
    <w:r>
      <w:rPr>
        <w:color w:val="7F8DA8"/>
        <w:sz w:val="16"/>
        <w:szCs w:val="16"/>
      </w:rPr>
      <w:t xml:space="preserve">HANSEL/GRETEL 현장 시험 체크리스트 (DRAFT)   |   </w:t>
    </w:r>
    <w:r>
      <w:rPr>
        <w:color w:val="7F8DA8"/>
        <w:sz w:val="16"/>
        <w:szCs w:val="16"/>
      </w:rPr>
      <w:t xml:space="preserve">p. </w:t>
    </w:r>
    <w:r>
      <w:rPr>
        <w:color w:val="7F8D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2026-05-30T10:41:15.313Z</dcterms:created>
  <dcterms:modified xsi:type="dcterms:W3CDTF">2026-05-30T10:41:15.314Z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