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64"/>
          <w:szCs w:val="6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64"/>
          <w:szCs w:val="64"/>
          <w:rFonts w:ascii="맑은 고딕" w:eastAsia="맑은 고딕" w:hAnsi="맑은 고딕" w:hint="default"/>
        </w:rPr>
        <w:t xml:space="preserve">프로젝트 기획서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960754" cy="970915"/>
            <wp:effectExtent l="0" t="0" r="0" b="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lass2-18/AppData/Roaming/PolarisOffice/ETemp/264_5979832/fImage12104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715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제목 : 게토리(게시판 팩토리)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52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팀  장 : 서승현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52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부팀장 : 김태균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52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팀  원 : 김현교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4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김현준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4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이소정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400"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이수용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목  차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1. 개요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2. 개발환경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3. 자료 수집(벤치마킹)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4. 프로젝트 기획의도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5. 프로젝트 문제점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1600" w:right="0" w:firstLine="400"/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6. 프로젝트 개선방향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40"/>
          <w:szCs w:val="4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개요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등록한 회원은 자기가 원하는 제목으로 게시판을 개설 및 관리할 수 있는 사이트.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특정기간동안 사용이 적은 게시판은 자동적으로 정리되어 관리를 용이하게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개발환경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framework : spring framework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server : window7 professional K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browser : chrome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java : jdk 1.8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DB : mysql 5.7.17-log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WAS : apache tomcat 8.0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기타 : jsp, javascript, html, css, jquery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3. 자료수집( 벤치마킹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디시인사이드 마이너 갤러리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; 유저는 원하는 주제의 게시판을 관리자에게 개설 요청을 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; 관리자는 개설 승인을 하면 갤러리 게시판이 생성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; 게시판을 개설한 유저는 부매니저 임명도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4. 프로젝트 기획의도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사용자는 원하는 주제로 정보 교류를 용이하게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회원은 원하는 주제의 게시판을 간편하고 빠르게 게시판을 개설할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스케줄링으로 사용이 적은 게시판은 자동 정리가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게시판을 회원 스스로 관리하므로서 도배 및 비방글 관리가 원활하다.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위 사항을 통해서 사이트 관리 인원을 최소화하며 사이트 관리를 용이하게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5. 프로젝트 구현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개설 방식 : 1인 1게시판을 소유할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자유롭게 주제를 정해서 게시판을 개설할 수 있지만, 금지어는 자동관리가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회원 등급은 최고관리자, 게시판관리자, 부매니저, 일반회원으로 나눠진다.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최고관리자는 모든 게시판을 관리 및 게시판 금지어 제목을 관리한다.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게시판관리자는 게시판의 제목 및 로고와 부매니저 임명, 밴 유저 관리가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부매니저는 1인 1게시판에 등록이 가능하며, 글 관리가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일반회원은 제한없이 모든 게시판을 이용 및 글작성이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단 게시판 관리자로부터 밴 유저에 등록시 그 게시판은 글작성이 제한된다.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DB 스케줄링으로 사용이 적은 게시판은 자동적으로 메시지경고 후 정지가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6. 프로젝트 문제점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사용이 적은 게시판은 정지가 되어, 사용자의 기록용 게시판으로 부적절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무분별한 게시판 생성으로 서버 과부화 및 조회 속도 저하 우려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금전 수익은 광고를 통한 방식으로 운영비용의 문제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7. 프로젝트 개선방향 ( 프로젝트 개발완료 후 운영기간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사용이 적은 게시판을 위한 홍보용 기능 추가 검토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서버 과부화 우려 -&gt; 서버 증설 작업 필요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조회 속도 저하 우려 -&gt; DB 고도화 작업 필요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광고로 통한 수익 -&gt; 포인트 제도추가 및 유료회원 우대 정책 추가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* 포인트를 이용한 다양한 혜택 기능 추가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6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맑은 고딕" w:eastAsia="맑은 고딕" w:hAnsi="맑은 고딕" w:hint="default"/>
      </w:rPr>
      <w:wordWrap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2000</wp14:pctPosVOffset>
                  </wp:positionV>
                </mc:Choice>
                <mc:Fallback>
                  <wp:positionV relativeFrom="page">
                    <wp:posOffset>213995</wp:posOffset>
                  </wp:positionV>
                </mc:Fallback>
              </mc:AlternateContent>
              <wp:extent cx="1821180" cy="1022350"/>
              <wp:effectExtent l="0" t="0" r="0" b="0"/>
              <wp:wrapNone/>
              <wp:docPr id="3" name="그룹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1815" cy="1022985"/>
                        <a:chOff x="0" y="0"/>
                        <a:chExt cx="1821815" cy="1022985"/>
                      </a:xfrm>
                      <a:prstGeom prst="rect"/>
                      <a:ln cap="flat"/>
                    </wpg:grpSpPr>
                    <wps:wsp>
                      <wps:cNvPr id="3" name="도형 3"/>
                      <wps:cNvSpPr/>
                      <wps:spPr>
                        <a:xfrm flipV="1">
                          <a:off x="359410" y="0"/>
                          <a:ext cx="1169670" cy="1016000"/>
                        </a:xfrm>
                        <a:prstGeom prst="rtTriangle"/>
                        <a:solidFill>
                          <a:schemeClr val="accent1">
                            <a:alpha val="31400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  <wps:wsp>
                      <wps:cNvPr id="4" name="도형 4"/>
                      <wps:cNvSpPr/>
                      <wps:spPr>
                        <a:xfrm flipV="1">
                          <a:off x="359410" y="0"/>
                          <a:ext cx="806450" cy="965200"/>
                        </a:xfrm>
                        <a:prstGeom prst="rtTriangle"/>
                        <a:solidFill>
                          <a:schemeClr val="accent1">
                            <a:alpha val="19232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  <wps:wsp>
                      <wps:cNvPr id="5" name="도형 5"/>
                      <wps:cNvSpPr/>
                      <wps:spPr>
                        <a:xfrm flipV="1">
                          <a:off x="359410" y="0"/>
                          <a:ext cx="1462405" cy="609600"/>
                        </a:xfrm>
                        <a:prstGeom prst="rtTriangle"/>
                        <a:solidFill>
                          <a:schemeClr val="accent1">
                            <a:alpha val="11382"/>
                          </a:schemeClr>
                        </a:solidFill>
                        <a:ln cap="flat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  <wps:wsp>
                      <wps:cNvPr id="6" name="텍스트 상자 6"/>
                      <wps:cNvSpPr txBox="1"/>
                      <wps:spPr>
                        <a:xfrm>
                          <a:off x="360045" y="635"/>
                          <a:ext cx="445135" cy="4794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mso-fit-shape-to-text:t;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right"/>
                              <w:spacing w:lineRule="auto" w:line="259" w:before="0" w:after="160"/>
                              <w:ind w:right="0" w:firstLine="0"/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Cs w:val="20"/>
                                <w:rFonts w:ascii="맑은 고딕" w:eastAsia="맑은 고딕" w:hAnsi="맑은 고딕" w:hint="default"/>
                              </w:rPr>
                              <w:fldChar w:fldCharType="begin"/>
                            </w:r>
                            <w:r>
                              <w:instrText>PAGE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position w:val="0"/>
                                <w:sz w:val="24"/>
                                <w:szCs w:val="24"/>
                                <w:rFonts w:ascii="맑은 고딕" w:eastAsia="맑은 고딕" w:hAnsi="맑은 고딕" w:hint="defaul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b" anchorCtr="0" forceAA="0" compatLnSpc="0">
                        <a:prstTxWarp prst="textNoShape"/>
                        <a:spAutoFit/>
                      </wps:bodyPr>
                    </wps:wsp>
                    <wps:wsp>
                      <wps:cNvPr id="7" name="텍스트 상자 7"/>
                      <wps:cNvSpPr txBox="1"/>
                      <wps:spPr>
                        <a:xfrm>
                          <a:off x="0" y="0"/>
                          <a:ext cx="1699895" cy="102298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3" style="position:absolute;left:0;margin-left:0pt;mso-position-horizontal:left;mso-position-horizontal-relative:page;margin-top:0pt;mso-top-percent:20;mso-position-vertical-relative:page;width:143.4pt;height:80.5pt;z-index:251624960" coordorigin="180,336" coordsize="2868,1610">
              <v:shape id="_x0000_s4" style="position:absolute;left:746;top:336;width:1841;height:1599;flip:y;v-text-anchor:middle;z-index:251624960" coordsize="1169035,1015365" path="m,1015365l,,1169035,1015365xe" stroked="f" fillcolor="#5b9bd5" filled="t">
                <v:fill opacity="20560f"/>
              </v:shape>
              <v:shape id="_x0000_s5" style="position:absolute;left:746;top:336;width:1269;height:1519;flip:y;v-text-anchor:middle;z-index:251624961" coordsize="805815,964565" path="m,964565l,,805815,964565xe" stroked="f" fillcolor="#5b9bd5" filled="t">
                <v:fill opacity="12593f"/>
              </v:shape>
              <v:shape id="_x0000_s6" style="position:absolute;left:746;top:336;width:2302;height:959;flip:y;v-text-anchor:middle;z-index:251624962" coordsize="1461770,608965" path="m,608965l,,1461770,608965xe" stroked="f" fillcolor="#5b9bd5" filled="t">
                <v:fill opacity="7453f"/>
              </v:shape>
              <v:shape id="_x0000_s7" style="position:absolute;left:747;top:337;width:700;height:754;v-text-anchor:bottom;z-index:251624963" coordsize="444500,478790" path="m,l444500,,444500,478790,,478790xe" stroked="f" filled="f">
                <v:textbox style="mso-fit-shape-to-text:t;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right"/>
                        <w:spacing w:lineRule="auto" w:line="259" w:before="0" w:after="160"/>
                        <w:ind w:right="0" w:firstLine="0"/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color w:val="auto"/>
                          <w:position w:val="0"/>
                          <w:sz w:val="20"/>
                          <w:szCs w:val="20"/>
                          <w:rFonts w:ascii="맑은 고딕" w:eastAsia="맑은 고딕" w:hAnsi="맑은 고딕" w:hint="default"/>
                        </w:rPr>
                        <w:fldChar w:fldCharType="begin"/>
                      </w:r>
                      <w:r>
                        <w:instrText>PAGE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FFFFFF" w:themeColor="background1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t>3</w:t>
                      </w:r>
                      <w:r>
                        <w:rPr>
                          <w:color w:val="FFFFFF" w:themeColor="background1"/>
                          <w:position w:val="0"/>
                          <w:sz w:val="24"/>
                          <w:szCs w:val="24"/>
                          <w:rFonts w:ascii="맑은 고딕" w:eastAsia="맑은 고딕" w:hAnsi="맑은 고딕" w:hint="default"/>
                        </w:rPr>
                        <w:fldChar w:fldCharType="end"/>
                      </w:r>
                    </w:p>
                  </w:txbxContent>
                </v:textbox>
              </v:shape>
              <v:shape id="_x0000_s8" style="position:absolute;left:180;top:336;width:2676;height:1610;z-index:251624964" coordsize="1699260,1022350" path="m,l1699260,,1699260,1022350,,1022350xe" stroked="f" filled="f"/>
            </v:group>
          </w:pict>
        </mc:Fallback>
      </mc:AlternateContent>
    </w:r>
    <w:r>
      <w:rPr>
        <w:color w:val="auto"/>
        <w:position w:val="0"/>
        <w:sz w:val="20"/>
        <w:szCs w:val="20"/>
        <w:rFonts w:ascii="맑은 고딕" w:eastAsia="맑은 고딕" w:hAnsi="맑은 고딕" w:hint="default"/>
      </w:rPr>
      <w:t>NCS교육과정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1041741.png"></Relationship><Relationship Id="rId6" Type="http://schemas.openxmlformats.org/officeDocument/2006/relationships/header" Target="header2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class2-18</dc:creator>
  <cp:lastModifiedBy/>
</cp:coreProperties>
</file>