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028" w:rsidRPr="00AA0028" w:rsidRDefault="00AA0028" w:rsidP="00AA0028">
      <w:pPr>
        <w:shd w:val="clear" w:color="auto" w:fill="333333"/>
        <w:spacing w:after="0" w:line="357" w:lineRule="atLeast"/>
        <w:rPr>
          <w:rFonts w:ascii="Segoe UI" w:eastAsia="Times New Roman" w:hAnsi="Segoe UI" w:cs="Segoe UI"/>
          <w:color w:val="000000"/>
          <w:sz w:val="2"/>
          <w:szCs w:val="2"/>
        </w:rPr>
      </w:pPr>
      <w:r w:rsidRPr="00AA0028">
        <w:rPr>
          <w:rFonts w:ascii="Segoe UI" w:eastAsia="Times New Roman" w:hAnsi="Segoe UI" w:cs="Segoe UI"/>
          <w:color w:val="000000"/>
          <w:sz w:val="2"/>
          <w:szCs w:val="2"/>
        </w:rPr>
        <w:t> </w:t>
      </w:r>
    </w:p>
    <w:p w:rsidR="00AA0028" w:rsidRPr="00AA0028" w:rsidRDefault="00AA0028" w:rsidP="00AA0028">
      <w:pPr>
        <w:shd w:val="clear" w:color="auto" w:fill="333333"/>
        <w:spacing w:after="0" w:line="240" w:lineRule="auto"/>
        <w:textAlignment w:val="center"/>
        <w:rPr>
          <w:rFonts w:ascii="Segoe UI" w:eastAsia="Times New Roman" w:hAnsi="Segoe UI" w:cs="Segoe UI"/>
          <w:color w:val="FFFFFF"/>
          <w:sz w:val="2"/>
          <w:szCs w:val="2"/>
        </w:rPr>
      </w:pPr>
      <w:r w:rsidRPr="00AA0028">
        <w:rPr>
          <w:rFonts w:ascii="Segoe UI" w:eastAsia="Times New Roman" w:hAnsi="Segoe UI" w:cs="Segoe UI"/>
          <w:color w:val="FFFFFF"/>
          <w:sz w:val="2"/>
          <w:szCs w:val="2"/>
        </w:rPr>
        <w:t> </w:t>
      </w:r>
      <w:hyperlink r:id="rId5" w:history="1">
        <w:r w:rsidRPr="00AA0028">
          <w:rPr>
            <w:rFonts w:ascii="Segoe UI" w:eastAsia="Times New Roman" w:hAnsi="Segoe UI" w:cs="Segoe UI"/>
            <w:color w:val="FFFFFF"/>
            <w:sz w:val="2"/>
            <w:szCs w:val="2"/>
            <w:u w:val="single"/>
          </w:rPr>
          <w:t>Organizing Content</w:t>
        </w:r>
      </w:hyperlink>
    </w:p>
    <w:p w:rsidR="00AA0028" w:rsidRPr="00AA0028" w:rsidRDefault="00AA0028" w:rsidP="00AA0028">
      <w:pPr>
        <w:shd w:val="clear" w:color="auto" w:fill="333333"/>
        <w:spacing w:after="0" w:line="240" w:lineRule="auto"/>
        <w:textAlignment w:val="center"/>
        <w:rPr>
          <w:rFonts w:ascii="Segoe UI" w:eastAsia="Times New Roman" w:hAnsi="Segoe UI" w:cs="Segoe UI"/>
          <w:color w:val="FFFFFF"/>
          <w:sz w:val="2"/>
          <w:szCs w:val="2"/>
        </w:rPr>
      </w:pPr>
      <w:hyperlink r:id="rId6" w:history="1">
        <w:r w:rsidRPr="00AA0028">
          <w:rPr>
            <w:rFonts w:ascii="Segoe UI" w:eastAsia="Times New Roman" w:hAnsi="Segoe UI" w:cs="Segoe UI"/>
            <w:color w:val="FFFFFF"/>
            <w:sz w:val="2"/>
            <w:szCs w:val="2"/>
            <w:u w:val="single"/>
          </w:rPr>
          <w:t>Importing Physical Types</w:t>
        </w:r>
      </w:hyperlink>
      <w:r w:rsidRPr="00AA0028">
        <w:rPr>
          <w:rFonts w:ascii="Segoe UI" w:eastAsia="Times New Roman" w:hAnsi="Segoe UI" w:cs="Segoe UI"/>
          <w:color w:val="FFFFFF"/>
          <w:sz w:val="2"/>
          <w:szCs w:val="2"/>
        </w:rPr>
        <w:t> </w:t>
      </w:r>
    </w:p>
    <w:p w:rsidR="00AA0028" w:rsidRPr="00AA0028" w:rsidRDefault="00AA0028" w:rsidP="00AA0028">
      <w:pPr>
        <w:spacing w:after="0" w:line="357" w:lineRule="atLeast"/>
        <w:rPr>
          <w:rFonts w:ascii="Segoe UI" w:eastAsia="Times New Roman" w:hAnsi="Segoe UI" w:cs="Segoe UI"/>
          <w:color w:val="000000"/>
          <w:sz w:val="26"/>
          <w:szCs w:val="26"/>
        </w:rPr>
      </w:pPr>
      <w:r w:rsidRPr="00AA0028">
        <w:rPr>
          <w:rFonts w:ascii="Segoe UI" w:eastAsia="Times New Roman" w:hAnsi="Segoe UI" w:cs="Segoe UI"/>
          <w:noProof/>
          <w:color w:val="000000"/>
          <w:sz w:val="26"/>
          <w:szCs w:val="26"/>
        </w:rPr>
        <w:drawing>
          <wp:inline distT="0" distB="0" distL="0" distR="0">
            <wp:extent cx="1905000" cy="1905000"/>
            <wp:effectExtent l="0" t="0" r="0" b="0"/>
            <wp:docPr id="2" name="Picture 2" descr="http://book.xogeny.com/_static/early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xogeny.com/_static/early_ac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A0028" w:rsidRPr="00AA0028" w:rsidRDefault="00AA0028" w:rsidP="00AA0028">
      <w:pPr>
        <w:spacing w:after="0" w:line="357" w:lineRule="atLeast"/>
        <w:rPr>
          <w:rFonts w:ascii="Segoe UI" w:eastAsia="Times New Roman" w:hAnsi="Segoe UI" w:cs="Segoe UI"/>
          <w:color w:val="000000"/>
          <w:sz w:val="26"/>
          <w:szCs w:val="26"/>
        </w:rPr>
      </w:pPr>
      <w:r w:rsidRPr="00AA0028">
        <w:rPr>
          <w:rFonts w:ascii="Segoe UI" w:eastAsia="Times New Roman" w:hAnsi="Segoe UI" w:cs="Segoe UI"/>
          <w:noProof/>
          <w:color w:val="0000FF"/>
          <w:sz w:val="26"/>
          <w:szCs w:val="26"/>
        </w:rPr>
        <w:drawing>
          <wp:inline distT="0" distB="0" distL="0" distR="0">
            <wp:extent cx="4762500" cy="476250"/>
            <wp:effectExtent l="0" t="0" r="0" b="0"/>
            <wp:docPr id="1" name="Picture 1" descr="http://book.xogeny.com/_static/TitleHead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xogeny.com/_static/TitleHead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rsidR="00AA0028" w:rsidRPr="00AA0028" w:rsidRDefault="00AA0028" w:rsidP="00AA0028">
      <w:pPr>
        <w:spacing w:before="105" w:after="105" w:line="357" w:lineRule="atLeast"/>
        <w:ind w:right="300"/>
        <w:rPr>
          <w:rFonts w:ascii="Segoe UI" w:eastAsia="Times New Roman" w:hAnsi="Segoe UI" w:cs="Segoe UI"/>
          <w:color w:val="000000"/>
          <w:sz w:val="26"/>
          <w:szCs w:val="26"/>
        </w:rPr>
      </w:pPr>
      <w:r w:rsidRPr="00AA0028">
        <w:rPr>
          <w:rFonts w:ascii="Segoe UI" w:eastAsia="Times New Roman" w:hAnsi="Segoe UI" w:cs="Segoe UI"/>
          <w:color w:val="000000"/>
          <w:sz w:val="26"/>
          <w:szCs w:val="26"/>
        </w:rPr>
        <w:t>Release: v0.3.0-12-g226adba-Early Access</w:t>
      </w:r>
    </w:p>
    <w:p w:rsidR="00AA0028" w:rsidRPr="00AA0028" w:rsidRDefault="00AA0028" w:rsidP="00AA0028">
      <w:pPr>
        <w:spacing w:after="0" w:line="357" w:lineRule="atLeast"/>
        <w:textAlignment w:val="center"/>
        <w:rPr>
          <w:rFonts w:ascii="Segoe UI" w:eastAsia="Times New Roman" w:hAnsi="Segoe UI" w:cs="Segoe UI"/>
          <w:color w:val="000000"/>
          <w:sz w:val="26"/>
          <w:szCs w:val="26"/>
        </w:rPr>
      </w:pPr>
      <w:hyperlink r:id="rId10" w:history="1">
        <w:r w:rsidRPr="00AA0028">
          <w:rPr>
            <w:rFonts w:ascii="Segoe UI" w:eastAsia="Times New Roman" w:hAnsi="Segoe UI" w:cs="Segoe UI"/>
            <w:color w:val="0000FF"/>
            <w:sz w:val="26"/>
            <w:szCs w:val="26"/>
            <w:u w:val="single"/>
          </w:rPr>
          <w:t>Packages</w:t>
        </w:r>
      </w:hyperlink>
      <w:r w:rsidRPr="00AA0028">
        <w:rPr>
          <w:rFonts w:ascii="Segoe UI" w:eastAsia="Times New Roman" w:hAnsi="Segoe UI" w:cs="Segoe UI"/>
          <w:color w:val="000000"/>
          <w:sz w:val="26"/>
          <w:szCs w:val="26"/>
        </w:rPr>
        <w:t>  </w:t>
      </w:r>
    </w:p>
    <w:p w:rsidR="00AA0028" w:rsidRPr="00AA0028" w:rsidRDefault="00AA0028" w:rsidP="00AA0028">
      <w:pPr>
        <w:spacing w:line="357" w:lineRule="atLeast"/>
        <w:textAlignment w:val="center"/>
        <w:rPr>
          <w:rFonts w:ascii="Segoe UI" w:eastAsia="Times New Roman" w:hAnsi="Segoe UI" w:cs="Segoe UI"/>
          <w:b/>
          <w:bCs/>
          <w:color w:val="000000"/>
          <w:sz w:val="26"/>
          <w:szCs w:val="26"/>
        </w:rPr>
      </w:pPr>
      <w:r w:rsidRPr="00AA0028">
        <w:rPr>
          <w:rFonts w:ascii="Segoe UI" w:eastAsia="Times New Roman" w:hAnsi="Segoe UI" w:cs="Segoe UI"/>
          <w:b/>
          <w:bCs/>
          <w:color w:val="000000"/>
          <w:sz w:val="26"/>
          <w:szCs w:val="26"/>
        </w:rPr>
        <w:t>Referencing Package Contents</w:t>
      </w:r>
    </w:p>
    <w:p w:rsidR="00AA0028" w:rsidRPr="00AA0028" w:rsidRDefault="00AA0028" w:rsidP="00AA0028">
      <w:pPr>
        <w:spacing w:before="100" w:beforeAutospacing="1" w:after="100" w:afterAutospacing="1" w:line="357" w:lineRule="atLeast"/>
        <w:outlineLvl w:val="1"/>
        <w:rPr>
          <w:rFonts w:ascii="Goudy Old Style" w:eastAsia="Times New Roman" w:hAnsi="Goudy Old Style" w:cs="Segoe UI"/>
          <w:i/>
          <w:iCs/>
          <w:color w:val="000000"/>
          <w:sz w:val="36"/>
          <w:szCs w:val="36"/>
        </w:rPr>
      </w:pPr>
      <w:r w:rsidRPr="00AA0028">
        <w:rPr>
          <w:rFonts w:ascii="Goudy Old Style" w:eastAsia="Times New Roman" w:hAnsi="Goudy Old Style" w:cs="Segoe UI"/>
          <w:i/>
          <w:iCs/>
          <w:color w:val="000000"/>
          <w:sz w:val="36"/>
          <w:szCs w:val="36"/>
        </w:rPr>
        <w:t xml:space="preserve">Table </w:t>
      </w:r>
      <w:proofErr w:type="gramStart"/>
      <w:r w:rsidRPr="00AA0028">
        <w:rPr>
          <w:rFonts w:ascii="Goudy Old Style" w:eastAsia="Times New Roman" w:hAnsi="Goudy Old Style" w:cs="Segoe UI"/>
          <w:i/>
          <w:iCs/>
          <w:color w:val="000000"/>
          <w:sz w:val="36"/>
          <w:szCs w:val="36"/>
        </w:rPr>
        <w:t>Of</w:t>
      </w:r>
      <w:proofErr w:type="gramEnd"/>
      <w:r w:rsidRPr="00AA0028">
        <w:rPr>
          <w:rFonts w:ascii="Goudy Old Style" w:eastAsia="Times New Roman" w:hAnsi="Goudy Old Style" w:cs="Segoe UI"/>
          <w:i/>
          <w:iCs/>
          <w:color w:val="000000"/>
          <w:sz w:val="36"/>
          <w:szCs w:val="36"/>
        </w:rPr>
        <w:t xml:space="preserve"> Contents</w:t>
      </w:r>
    </w:p>
    <w:p w:rsidR="00AA0028" w:rsidRPr="00AA0028" w:rsidRDefault="00AA0028" w:rsidP="00AA0028">
      <w:pPr>
        <w:numPr>
          <w:ilvl w:val="0"/>
          <w:numId w:val="1"/>
        </w:numPr>
        <w:spacing w:before="100" w:beforeAutospacing="1" w:after="100" w:afterAutospacing="1" w:line="357" w:lineRule="atLeast"/>
        <w:rPr>
          <w:rFonts w:ascii="Segoe UI" w:eastAsia="Times New Roman" w:hAnsi="Segoe UI" w:cs="Segoe UI"/>
          <w:color w:val="000000"/>
          <w:sz w:val="23"/>
          <w:szCs w:val="23"/>
        </w:rPr>
      </w:pPr>
      <w:hyperlink r:id="rId11" w:history="1">
        <w:r w:rsidRPr="00AA0028">
          <w:rPr>
            <w:rFonts w:ascii="Segoe UI" w:eastAsia="Times New Roman" w:hAnsi="Segoe UI" w:cs="Segoe UI"/>
            <w:color w:val="0000FF"/>
            <w:sz w:val="23"/>
            <w:szCs w:val="23"/>
            <w:u w:val="single"/>
          </w:rPr>
          <w:t>Packages</w:t>
        </w:r>
      </w:hyperlink>
    </w:p>
    <w:p w:rsidR="00AA0028" w:rsidRPr="00AA0028" w:rsidRDefault="00AA0028" w:rsidP="00AA0028">
      <w:pPr>
        <w:numPr>
          <w:ilvl w:val="1"/>
          <w:numId w:val="1"/>
        </w:numPr>
        <w:spacing w:before="100" w:beforeAutospacing="1" w:after="100" w:afterAutospacing="1" w:line="357" w:lineRule="atLeast"/>
        <w:ind w:left="1020"/>
        <w:rPr>
          <w:rFonts w:ascii="Segoe UI" w:eastAsia="Times New Roman" w:hAnsi="Segoe UI" w:cs="Segoe UI"/>
          <w:color w:val="000000"/>
          <w:sz w:val="23"/>
          <w:szCs w:val="23"/>
        </w:rPr>
      </w:pPr>
      <w:hyperlink r:id="rId12" w:history="1">
        <w:r w:rsidRPr="00AA0028">
          <w:rPr>
            <w:rFonts w:ascii="Segoe UI" w:eastAsia="Times New Roman" w:hAnsi="Segoe UI" w:cs="Segoe UI"/>
            <w:color w:val="0000FF"/>
            <w:sz w:val="23"/>
            <w:szCs w:val="23"/>
            <w:u w:val="single"/>
          </w:rPr>
          <w:t>Referencing Package Contents</w:t>
        </w:r>
      </w:hyperlink>
    </w:p>
    <w:p w:rsidR="00AA0028" w:rsidRPr="00AA0028" w:rsidRDefault="00AA0028" w:rsidP="00AA0028">
      <w:pPr>
        <w:spacing w:before="100" w:beforeAutospacing="1" w:after="100" w:afterAutospacing="1" w:line="357" w:lineRule="atLeast"/>
        <w:outlineLvl w:val="0"/>
        <w:rPr>
          <w:rFonts w:ascii="Goudy Old Style" w:eastAsia="Times New Roman" w:hAnsi="Goudy Old Style" w:cs="Segoe UI"/>
          <w:i/>
          <w:iCs/>
          <w:color w:val="000000"/>
          <w:kern w:val="36"/>
          <w:sz w:val="48"/>
          <w:szCs w:val="48"/>
        </w:rPr>
      </w:pPr>
      <w:r w:rsidRPr="00AA0028">
        <w:rPr>
          <w:rFonts w:ascii="Goudy Old Style" w:eastAsia="Times New Roman" w:hAnsi="Goudy Old Style" w:cs="Segoe UI"/>
          <w:i/>
          <w:iCs/>
          <w:color w:val="000000"/>
          <w:kern w:val="36"/>
          <w:sz w:val="48"/>
          <w:szCs w:val="48"/>
        </w:rPr>
        <w:t>Referencing Package Contents</w:t>
      </w:r>
    </w:p>
    <w:p w:rsidR="00AA0028" w:rsidRPr="00AA0028" w:rsidRDefault="00AA0028" w:rsidP="00AA0028">
      <w:pPr>
        <w:spacing w:before="105" w:after="105" w:line="357" w:lineRule="atLeast"/>
        <w:rPr>
          <w:rFonts w:ascii="Segoe UI" w:eastAsia="Times New Roman" w:hAnsi="Segoe UI" w:cs="Segoe UI"/>
          <w:color w:val="000000"/>
          <w:sz w:val="26"/>
          <w:szCs w:val="26"/>
        </w:rPr>
      </w:pPr>
      <w:r w:rsidRPr="00AA0028">
        <w:rPr>
          <w:rFonts w:ascii="Segoe UI" w:eastAsia="Times New Roman" w:hAnsi="Segoe UI" w:cs="Segoe UI"/>
          <w:color w:val="000000"/>
          <w:sz w:val="26"/>
          <w:szCs w:val="26"/>
        </w:rPr>
        <w:t>Now that we’ve covered </w:t>
      </w:r>
      <w:hyperlink r:id="rId13" w:anchor="organizing-content" w:history="1">
        <w:r w:rsidRPr="00AA0028">
          <w:rPr>
            <w:rFonts w:ascii="Segoe UI" w:eastAsia="Times New Roman" w:hAnsi="Segoe UI" w:cs="Segoe UI"/>
            <w:i/>
            <w:iCs/>
            <w:color w:val="0000FF"/>
            <w:sz w:val="26"/>
            <w:szCs w:val="26"/>
            <w:u w:val="single"/>
          </w:rPr>
          <w:t>Organizing Content</w:t>
        </w:r>
      </w:hyperlink>
      <w:r w:rsidRPr="00AA0028">
        <w:rPr>
          <w:rFonts w:ascii="Segoe UI" w:eastAsia="Times New Roman" w:hAnsi="Segoe UI" w:cs="Segoe UI"/>
          <w:color w:val="000000"/>
          <w:sz w:val="26"/>
          <w:szCs w:val="26"/>
        </w:rPr>
        <w:t>, we’ll discuss how to access that content across different packages. Let’s consider the following example:</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within</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ModelicaByExample.PackageExamples</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model</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RLC</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4070A0"/>
          <w:sz w:val="20"/>
          <w:szCs w:val="20"/>
        </w:rPr>
        <w:t>"An RLC circuit referencing types from the Modelica Standard Library"</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proofErr w:type="gramStart"/>
      <w:r w:rsidRPr="00AA0028">
        <w:rPr>
          <w:rFonts w:ascii="Lucida Console" w:eastAsia="Times New Roman" w:hAnsi="Lucida Console" w:cs="Courier New"/>
          <w:b/>
          <w:bCs/>
          <w:color w:val="007020"/>
          <w:sz w:val="20"/>
          <w:szCs w:val="20"/>
        </w:rPr>
        <w:t>parameter</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Modelica.SIunits.Voltage</w:t>
      </w:r>
      <w:r w:rsidRPr="00AA0028">
        <w:rPr>
          <w:rFonts w:ascii="Lucida Console" w:eastAsia="Times New Roman" w:hAnsi="Lucida Console" w:cs="Courier New"/>
          <w:color w:val="000000"/>
          <w:sz w:val="20"/>
          <w:szCs w:val="20"/>
        </w:rPr>
        <w:t xml:space="preserve"> Vb</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208050"/>
          <w:sz w:val="20"/>
          <w:szCs w:val="20"/>
        </w:rPr>
        <w:t>24</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4070A0"/>
          <w:sz w:val="20"/>
          <w:szCs w:val="20"/>
        </w:rPr>
        <w:t>"Battery voltage"</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proofErr w:type="gramStart"/>
      <w:r w:rsidRPr="00AA0028">
        <w:rPr>
          <w:rFonts w:ascii="Lucida Console" w:eastAsia="Times New Roman" w:hAnsi="Lucida Console" w:cs="Courier New"/>
          <w:b/>
          <w:bCs/>
          <w:color w:val="007020"/>
          <w:sz w:val="20"/>
          <w:szCs w:val="20"/>
        </w:rPr>
        <w:t>parameter</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Modelica.SIunits.Inductance</w:t>
      </w:r>
      <w:r w:rsidRPr="00AA0028">
        <w:rPr>
          <w:rFonts w:ascii="Lucida Console" w:eastAsia="Times New Roman" w:hAnsi="Lucida Console" w:cs="Courier New"/>
          <w:color w:val="000000"/>
          <w:sz w:val="20"/>
          <w:szCs w:val="20"/>
        </w:rPr>
        <w:t xml:space="preserve"> L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208050"/>
          <w:sz w:val="20"/>
          <w:szCs w:val="20"/>
        </w:rPr>
        <w:t>1</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proofErr w:type="gramStart"/>
      <w:r w:rsidRPr="00AA0028">
        <w:rPr>
          <w:rFonts w:ascii="Lucida Console" w:eastAsia="Times New Roman" w:hAnsi="Lucida Console" w:cs="Courier New"/>
          <w:b/>
          <w:bCs/>
          <w:color w:val="007020"/>
          <w:sz w:val="20"/>
          <w:szCs w:val="20"/>
        </w:rPr>
        <w:t>parameter</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Modelica.SIunits.Resistance</w:t>
      </w:r>
      <w:r w:rsidRPr="00AA0028">
        <w:rPr>
          <w:rFonts w:ascii="Lucida Console" w:eastAsia="Times New Roman" w:hAnsi="Lucida Console" w:cs="Courier New"/>
          <w:color w:val="000000"/>
          <w:sz w:val="20"/>
          <w:szCs w:val="20"/>
        </w:rPr>
        <w:t xml:space="preserve"> R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208050"/>
          <w:sz w:val="20"/>
          <w:szCs w:val="20"/>
        </w:rPr>
        <w:t>100</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proofErr w:type="gramStart"/>
      <w:r w:rsidRPr="00AA0028">
        <w:rPr>
          <w:rFonts w:ascii="Lucida Console" w:eastAsia="Times New Roman" w:hAnsi="Lucida Console" w:cs="Courier New"/>
          <w:b/>
          <w:bCs/>
          <w:color w:val="007020"/>
          <w:sz w:val="20"/>
          <w:szCs w:val="20"/>
        </w:rPr>
        <w:t>parameter</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Modelica.SIunits.Capacitance</w:t>
      </w:r>
      <w:r w:rsidRPr="00AA0028">
        <w:rPr>
          <w:rFonts w:ascii="Lucida Console" w:eastAsia="Times New Roman" w:hAnsi="Lucida Console" w:cs="Courier New"/>
          <w:color w:val="000000"/>
          <w:sz w:val="20"/>
          <w:szCs w:val="20"/>
        </w:rPr>
        <w:t xml:space="preserve"> C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208050"/>
          <w:sz w:val="20"/>
          <w:szCs w:val="20"/>
        </w:rPr>
        <w:t>1e-3</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Modelica.SIunits.Voltage</w:t>
      </w:r>
      <w:r w:rsidRPr="00AA0028">
        <w:rPr>
          <w:rFonts w:ascii="Lucida Console" w:eastAsia="Times New Roman" w:hAnsi="Lucida Console" w:cs="Courier New"/>
          <w:color w:val="000000"/>
          <w:sz w:val="20"/>
          <w:szCs w:val="20"/>
        </w:rPr>
        <w:t xml:space="preserve"> V;</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Modelica.SIunits.Current</w:t>
      </w:r>
      <w:r w:rsidRPr="00AA0028">
        <w:rPr>
          <w:rFonts w:ascii="Lucida Console" w:eastAsia="Times New Roman" w:hAnsi="Lucida Console" w:cs="Courier New"/>
          <w:color w:val="000000"/>
          <w:sz w:val="20"/>
          <w:szCs w:val="20"/>
        </w:rPr>
        <w:t xml:space="preserve"> i_L;</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Modelica.SIunits.Current</w:t>
      </w:r>
      <w:r w:rsidRPr="00AA0028">
        <w:rPr>
          <w:rFonts w:ascii="Lucida Console" w:eastAsia="Times New Roman" w:hAnsi="Lucida Console" w:cs="Courier New"/>
          <w:color w:val="000000"/>
          <w:sz w:val="20"/>
          <w:szCs w:val="20"/>
        </w:rPr>
        <w:t xml:space="preserve"> i_R;</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Modelica.SIunits.Current</w:t>
      </w:r>
      <w:r w:rsidRPr="00AA0028">
        <w:rPr>
          <w:rFonts w:ascii="Lucida Console" w:eastAsia="Times New Roman" w:hAnsi="Lucida Console" w:cs="Courier New"/>
          <w:color w:val="000000"/>
          <w:sz w:val="20"/>
          <w:szCs w:val="20"/>
        </w:rPr>
        <w:t xml:space="preserve"> i_C;</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equation</w:t>
      </w:r>
      <w:proofErr w:type="gramEnd"/>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i_R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V</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R;</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lastRenderedPageBreak/>
        <w:t xml:space="preserve">  i_C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C</w:t>
      </w:r>
      <w:r w:rsidRPr="00AA0028">
        <w:rPr>
          <w:rFonts w:ascii="Lucida Console" w:eastAsia="Times New Roman" w:hAnsi="Lucida Console" w:cs="Courier New"/>
          <w:color w:val="666666"/>
          <w:sz w:val="20"/>
          <w:szCs w:val="20"/>
        </w:rPr>
        <w:t>*</w:t>
      </w:r>
      <w:proofErr w:type="gramStart"/>
      <w:r w:rsidRPr="00AA0028">
        <w:rPr>
          <w:rFonts w:ascii="Lucida Console" w:eastAsia="Times New Roman" w:hAnsi="Lucida Console" w:cs="Courier New"/>
          <w:color w:val="007020"/>
          <w:sz w:val="20"/>
          <w:szCs w:val="20"/>
        </w:rPr>
        <w:t>der</w:t>
      </w:r>
      <w:r w:rsidRPr="00AA0028">
        <w:rPr>
          <w:rFonts w:ascii="Lucida Console" w:eastAsia="Times New Roman" w:hAnsi="Lucida Console" w:cs="Courier New"/>
          <w:color w:val="000000"/>
          <w:sz w:val="20"/>
          <w:szCs w:val="20"/>
        </w:rPr>
        <w:t>(</w:t>
      </w:r>
      <w:proofErr w:type="gramEnd"/>
      <w:r w:rsidRPr="00AA0028">
        <w:rPr>
          <w:rFonts w:ascii="Lucida Console" w:eastAsia="Times New Roman" w:hAnsi="Lucida Console" w:cs="Courier New"/>
          <w:color w:val="000000"/>
          <w:sz w:val="20"/>
          <w:szCs w:val="20"/>
        </w:rPr>
        <w:t>V);</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i_L</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i_R</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i_C;</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L</w:t>
      </w:r>
      <w:r w:rsidRPr="00AA0028">
        <w:rPr>
          <w:rFonts w:ascii="Lucida Console" w:eastAsia="Times New Roman" w:hAnsi="Lucida Console" w:cs="Courier New"/>
          <w:color w:val="666666"/>
          <w:sz w:val="20"/>
          <w:szCs w:val="20"/>
        </w:rPr>
        <w:t>*</w:t>
      </w:r>
      <w:proofErr w:type="gramStart"/>
      <w:r w:rsidRPr="00AA0028">
        <w:rPr>
          <w:rFonts w:ascii="Lucida Console" w:eastAsia="Times New Roman" w:hAnsi="Lucida Console" w:cs="Courier New"/>
          <w:color w:val="007020"/>
          <w:sz w:val="20"/>
          <w:szCs w:val="20"/>
        </w:rPr>
        <w:t>der</w:t>
      </w:r>
      <w:r w:rsidRPr="00AA0028">
        <w:rPr>
          <w:rFonts w:ascii="Lucida Console" w:eastAsia="Times New Roman" w:hAnsi="Lucida Console" w:cs="Courier New"/>
          <w:color w:val="000000"/>
          <w:sz w:val="20"/>
          <w:szCs w:val="20"/>
        </w:rPr>
        <w:t>(</w:t>
      </w:r>
      <w:proofErr w:type="gramEnd"/>
      <w:r w:rsidRPr="00AA0028">
        <w:rPr>
          <w:rFonts w:ascii="Lucida Console" w:eastAsia="Times New Roman" w:hAnsi="Lucida Console" w:cs="Courier New"/>
          <w:color w:val="000000"/>
          <w:sz w:val="20"/>
          <w:szCs w:val="20"/>
        </w:rPr>
        <w:t xml:space="preserve">i_L)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(Vb</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V);</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end</w:t>
      </w:r>
      <w:proofErr w:type="gramEnd"/>
      <w:r w:rsidRPr="00AA0028">
        <w:rPr>
          <w:rFonts w:ascii="Lucida Console" w:eastAsia="Times New Roman" w:hAnsi="Lucida Console" w:cs="Courier New"/>
          <w:color w:val="000000"/>
          <w:sz w:val="20"/>
          <w:szCs w:val="20"/>
        </w:rPr>
        <w:t xml:space="preserve"> RLC;</w:t>
      </w:r>
    </w:p>
    <w:p w:rsidR="00AA0028" w:rsidRPr="00AA0028" w:rsidRDefault="00AA0028" w:rsidP="00AA0028">
      <w:pPr>
        <w:spacing w:before="105" w:after="105" w:line="357" w:lineRule="atLeast"/>
        <w:rPr>
          <w:rFonts w:ascii="Segoe UI" w:eastAsia="Times New Roman" w:hAnsi="Segoe UI" w:cs="Segoe UI"/>
          <w:color w:val="000000"/>
          <w:sz w:val="26"/>
          <w:szCs w:val="26"/>
        </w:rPr>
      </w:pPr>
      <w:r w:rsidRPr="00AA0028">
        <w:rPr>
          <w:rFonts w:ascii="Segoe UI" w:eastAsia="Times New Roman" w:hAnsi="Segoe UI" w:cs="Segoe UI"/>
          <w:color w:val="000000"/>
          <w:sz w:val="26"/>
          <w:szCs w:val="26"/>
        </w:rPr>
        <w:t>As we learned in the previous section, the very first line,</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within</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ModelicaByExample.PackageExamples</w:t>
      </w:r>
      <w:r w:rsidRPr="00AA0028">
        <w:rPr>
          <w:rFonts w:ascii="Lucida Console" w:eastAsia="Times New Roman" w:hAnsi="Lucida Console" w:cs="Courier New"/>
          <w:color w:val="000000"/>
          <w:sz w:val="20"/>
          <w:szCs w:val="20"/>
        </w:rPr>
        <w:t>;</w:t>
      </w:r>
    </w:p>
    <w:p w:rsidR="00AA0028" w:rsidRPr="00AA0028" w:rsidRDefault="00AA0028" w:rsidP="00AA0028">
      <w:pPr>
        <w:spacing w:before="105" w:after="105" w:line="357" w:lineRule="atLeast"/>
        <w:rPr>
          <w:rFonts w:ascii="Segoe UI" w:eastAsia="Times New Roman" w:hAnsi="Segoe UI" w:cs="Segoe UI"/>
          <w:color w:val="000000"/>
          <w:sz w:val="26"/>
          <w:szCs w:val="26"/>
        </w:rPr>
      </w:pPr>
      <w:proofErr w:type="gramStart"/>
      <w:r w:rsidRPr="00AA0028">
        <w:rPr>
          <w:rFonts w:ascii="Segoe UI" w:eastAsia="Times New Roman" w:hAnsi="Segoe UI" w:cs="Segoe UI"/>
          <w:color w:val="000000"/>
          <w:sz w:val="26"/>
          <w:szCs w:val="26"/>
        </w:rPr>
        <w:t>tells</w:t>
      </w:r>
      <w:proofErr w:type="gramEnd"/>
      <w:r w:rsidRPr="00AA0028">
        <w:rPr>
          <w:rFonts w:ascii="Segoe UI" w:eastAsia="Times New Roman" w:hAnsi="Segoe UI" w:cs="Segoe UI"/>
          <w:color w:val="000000"/>
          <w:sz w:val="26"/>
          <w:szCs w:val="26"/>
        </w:rPr>
        <w:t xml:space="preserve"> us that the </w:t>
      </w:r>
      <w:r w:rsidRPr="00AA0028">
        <w:rPr>
          <w:rFonts w:ascii="Courier New" w:eastAsia="Times New Roman" w:hAnsi="Courier New" w:cs="Courier New"/>
          <w:color w:val="000000"/>
          <w:sz w:val="20"/>
          <w:szCs w:val="20"/>
        </w:rPr>
        <w:t>RLC</w:t>
      </w:r>
      <w:r w:rsidRPr="00AA0028">
        <w:rPr>
          <w:rFonts w:ascii="Segoe UI" w:eastAsia="Times New Roman" w:hAnsi="Segoe UI" w:cs="Segoe UI"/>
          <w:color w:val="000000"/>
          <w:sz w:val="26"/>
          <w:szCs w:val="26"/>
        </w:rPr>
        <w:t> model is contained within the </w:t>
      </w:r>
      <w:r w:rsidRPr="00AA0028">
        <w:rPr>
          <w:rFonts w:ascii="Courier New" w:eastAsia="Times New Roman" w:hAnsi="Courier New" w:cs="Courier New"/>
          <w:color w:val="000000"/>
          <w:sz w:val="20"/>
          <w:szCs w:val="20"/>
        </w:rPr>
        <w:t>ModelicaByExample.PackageExamples</w:t>
      </w:r>
      <w:r w:rsidRPr="00AA0028">
        <w:rPr>
          <w:rFonts w:ascii="Segoe UI" w:eastAsia="Times New Roman" w:hAnsi="Segoe UI" w:cs="Segoe UI"/>
          <w:color w:val="000000"/>
          <w:sz w:val="26"/>
          <w:szCs w:val="26"/>
        </w:rPr>
        <w:t> package. As with the previous example, we are going to make use of the Modelica </w:t>
      </w:r>
      <w:r w:rsidRPr="00AA0028">
        <w:rPr>
          <w:rFonts w:ascii="Courier New" w:eastAsia="Times New Roman" w:hAnsi="Courier New" w:cs="Courier New"/>
          <w:color w:val="000000"/>
          <w:sz w:val="20"/>
          <w:szCs w:val="20"/>
        </w:rPr>
        <w:t>package</w:t>
      </w:r>
      <w:r w:rsidRPr="00AA0028">
        <w:rPr>
          <w:rFonts w:ascii="Segoe UI" w:eastAsia="Times New Roman" w:hAnsi="Segoe UI" w:cs="Segoe UI"/>
          <w:color w:val="000000"/>
          <w:sz w:val="26"/>
          <w:szCs w:val="26"/>
        </w:rPr>
        <w:t xml:space="preserve"> system to allow us to avoid defining types directly in our model. In this way, we define the </w:t>
      </w:r>
      <w:proofErr w:type="gramStart"/>
      <w:r w:rsidRPr="00AA0028">
        <w:rPr>
          <w:rFonts w:ascii="Segoe UI" w:eastAsia="Times New Roman" w:hAnsi="Segoe UI" w:cs="Segoe UI"/>
          <w:color w:val="000000"/>
          <w:sz w:val="26"/>
          <w:szCs w:val="26"/>
        </w:rPr>
        <w:t>types</w:t>
      </w:r>
      <w:proofErr w:type="gramEnd"/>
      <w:r w:rsidRPr="00AA0028">
        <w:rPr>
          <w:rFonts w:ascii="Segoe UI" w:eastAsia="Times New Roman" w:hAnsi="Segoe UI" w:cs="Segoe UI"/>
          <w:color w:val="000000"/>
          <w:sz w:val="26"/>
          <w:szCs w:val="26"/>
        </w:rPr>
        <w:t xml:space="preserve"> once in one package and then we can reuse them in many places simply by referencing them.</w:t>
      </w:r>
    </w:p>
    <w:p w:rsidR="00AA0028" w:rsidRPr="00AA0028" w:rsidRDefault="00AA0028" w:rsidP="00AA0028">
      <w:pPr>
        <w:spacing w:before="105" w:after="105" w:line="357" w:lineRule="atLeast"/>
        <w:rPr>
          <w:rFonts w:ascii="Segoe UI" w:eastAsia="Times New Roman" w:hAnsi="Segoe UI" w:cs="Segoe UI"/>
          <w:color w:val="000000"/>
          <w:sz w:val="26"/>
          <w:szCs w:val="26"/>
        </w:rPr>
      </w:pPr>
      <w:r w:rsidRPr="00AA0028">
        <w:rPr>
          <w:rFonts w:ascii="Segoe UI" w:eastAsia="Times New Roman" w:hAnsi="Segoe UI" w:cs="Segoe UI"/>
          <w:color w:val="000000"/>
          <w:sz w:val="26"/>
          <w:szCs w:val="26"/>
        </w:rPr>
        <w:t>Unlike the previous example in this chapter, we don’t define any types in this example. Instead, we rely on types that are defined in the </w:t>
      </w:r>
      <w:hyperlink r:id="rId14" w:anchor="msl" w:history="1">
        <w:r w:rsidRPr="00AA0028">
          <w:rPr>
            <w:rFonts w:ascii="Segoe UI" w:eastAsia="Times New Roman" w:hAnsi="Segoe UI" w:cs="Segoe UI"/>
            <w:i/>
            <w:iCs/>
            <w:color w:val="0000FF"/>
            <w:sz w:val="26"/>
            <w:szCs w:val="26"/>
            <w:u w:val="single"/>
          </w:rPr>
          <w:t>Modelica Standard Library</w:t>
        </w:r>
      </w:hyperlink>
      <w:r w:rsidRPr="00AA0028">
        <w:rPr>
          <w:rFonts w:ascii="Segoe UI" w:eastAsia="Times New Roman" w:hAnsi="Segoe UI" w:cs="Segoe UI"/>
          <w:color w:val="000000"/>
          <w:sz w:val="26"/>
          <w:szCs w:val="26"/>
        </w:rPr>
        <w:t>. The</w:t>
      </w:r>
      <w:hyperlink r:id="rId15" w:anchor="msl" w:history="1">
        <w:r w:rsidRPr="00AA0028">
          <w:rPr>
            <w:rFonts w:ascii="Segoe UI" w:eastAsia="Times New Roman" w:hAnsi="Segoe UI" w:cs="Segoe UI"/>
            <w:i/>
            <w:iCs/>
            <w:color w:val="0000FF"/>
            <w:sz w:val="26"/>
            <w:szCs w:val="26"/>
            <w:u w:val="single"/>
          </w:rPr>
          <w:t>Modelica Standard Library</w:t>
        </w:r>
      </w:hyperlink>
      <w:r w:rsidRPr="00AA0028">
        <w:rPr>
          <w:rFonts w:ascii="Segoe UI" w:eastAsia="Times New Roman" w:hAnsi="Segoe UI" w:cs="Segoe UI"/>
          <w:color w:val="000000"/>
          <w:sz w:val="26"/>
          <w:szCs w:val="26"/>
        </w:rPr>
        <w:t> contains many useful types, models, constants, </w:t>
      </w:r>
      <w:r w:rsidRPr="00AA0028">
        <w:rPr>
          <w:rFonts w:ascii="Segoe UI" w:eastAsia="Times New Roman" w:hAnsi="Segoe UI" w:cs="Segoe UI"/>
          <w:i/>
          <w:iCs/>
          <w:color w:val="000000"/>
          <w:sz w:val="26"/>
          <w:szCs w:val="26"/>
        </w:rPr>
        <w:t>etc</w:t>
      </w:r>
      <w:r w:rsidRPr="00AA0028">
        <w:rPr>
          <w:rFonts w:ascii="Segoe UI" w:eastAsia="Times New Roman" w:hAnsi="Segoe UI" w:cs="Segoe UI"/>
          <w:color w:val="000000"/>
          <w:sz w:val="26"/>
          <w:szCs w:val="26"/>
        </w:rPr>
        <w:t>. For this example, we’ll just utilize a few of them. These types can be easily recognized because they start with </w:t>
      </w:r>
      <w:r w:rsidRPr="00AA0028">
        <w:rPr>
          <w:rFonts w:ascii="Courier New" w:eastAsia="Times New Roman" w:hAnsi="Courier New" w:cs="Courier New"/>
          <w:color w:val="000000"/>
          <w:sz w:val="20"/>
          <w:szCs w:val="20"/>
        </w:rPr>
        <w:t>Modelica.</w:t>
      </w:r>
      <w:r w:rsidRPr="00AA0028">
        <w:rPr>
          <w:rFonts w:ascii="Segoe UI" w:eastAsia="Times New Roman" w:hAnsi="Segoe UI" w:cs="Segoe UI"/>
          <w:color w:val="000000"/>
          <w:sz w:val="26"/>
          <w:szCs w:val="26"/>
        </w:rPr>
        <w:t> </w:t>
      </w:r>
      <w:proofErr w:type="gramStart"/>
      <w:r w:rsidRPr="00AA0028">
        <w:rPr>
          <w:rFonts w:ascii="Segoe UI" w:eastAsia="Times New Roman" w:hAnsi="Segoe UI" w:cs="Segoe UI"/>
          <w:color w:val="000000"/>
          <w:sz w:val="26"/>
          <w:szCs w:val="26"/>
        </w:rPr>
        <w:t>in</w:t>
      </w:r>
      <w:proofErr w:type="gramEnd"/>
      <w:r w:rsidRPr="00AA0028">
        <w:rPr>
          <w:rFonts w:ascii="Segoe UI" w:eastAsia="Times New Roman" w:hAnsi="Segoe UI" w:cs="Segoe UI"/>
          <w:color w:val="000000"/>
          <w:sz w:val="26"/>
          <w:szCs w:val="26"/>
        </w:rPr>
        <w:t xml:space="preserve"> the name of the type.</w:t>
      </w:r>
    </w:p>
    <w:p w:rsidR="00AA0028" w:rsidRPr="00AA0028" w:rsidRDefault="00AA0028" w:rsidP="00AA0028">
      <w:pPr>
        <w:spacing w:before="105" w:after="105" w:line="357" w:lineRule="atLeast"/>
        <w:rPr>
          <w:rFonts w:ascii="Segoe UI" w:eastAsia="Times New Roman" w:hAnsi="Segoe UI" w:cs="Segoe UI"/>
          <w:color w:val="000000"/>
          <w:sz w:val="26"/>
          <w:szCs w:val="26"/>
        </w:rPr>
      </w:pPr>
      <w:r w:rsidRPr="00AA0028">
        <w:rPr>
          <w:rFonts w:ascii="Segoe UI" w:eastAsia="Times New Roman" w:hAnsi="Segoe UI" w:cs="Segoe UI"/>
          <w:color w:val="000000"/>
          <w:sz w:val="26"/>
          <w:szCs w:val="26"/>
        </w:rPr>
        <w:t>We look more closely at the </w:t>
      </w:r>
      <w:hyperlink r:id="rId16" w:anchor="lookup-rules" w:history="1">
        <w:r w:rsidRPr="00AA0028">
          <w:rPr>
            <w:rFonts w:ascii="Segoe UI" w:eastAsia="Times New Roman" w:hAnsi="Segoe UI" w:cs="Segoe UI"/>
            <w:i/>
            <w:iCs/>
            <w:color w:val="0000FF"/>
            <w:sz w:val="26"/>
            <w:szCs w:val="26"/>
            <w:u w:val="single"/>
          </w:rPr>
          <w:t>Lookup Rules</w:t>
        </w:r>
      </w:hyperlink>
      <w:r w:rsidRPr="00AA0028">
        <w:rPr>
          <w:rFonts w:ascii="Segoe UI" w:eastAsia="Times New Roman" w:hAnsi="Segoe UI" w:cs="Segoe UI"/>
          <w:color w:val="000000"/>
          <w:sz w:val="26"/>
          <w:szCs w:val="26"/>
        </w:rPr>
        <w:t> later in this chapter. For now, it is sufficient to say that all the types starting with </w:t>
      </w:r>
      <w:r w:rsidRPr="00AA0028">
        <w:rPr>
          <w:rFonts w:ascii="Courier New" w:eastAsia="Times New Roman" w:hAnsi="Courier New" w:cs="Courier New"/>
          <w:color w:val="000000"/>
          <w:sz w:val="20"/>
          <w:szCs w:val="20"/>
        </w:rPr>
        <w:t>Modelica.</w:t>
      </w:r>
      <w:r w:rsidRPr="00AA0028">
        <w:rPr>
          <w:rFonts w:ascii="Segoe UI" w:eastAsia="Times New Roman" w:hAnsi="Segoe UI" w:cs="Segoe UI"/>
          <w:color w:val="000000"/>
          <w:sz w:val="26"/>
          <w:szCs w:val="26"/>
        </w:rPr>
        <w:t> </w:t>
      </w:r>
      <w:proofErr w:type="gramStart"/>
      <w:r w:rsidRPr="00AA0028">
        <w:rPr>
          <w:rFonts w:ascii="Segoe UI" w:eastAsia="Times New Roman" w:hAnsi="Segoe UI" w:cs="Segoe UI"/>
          <w:color w:val="000000"/>
          <w:sz w:val="26"/>
          <w:szCs w:val="26"/>
        </w:rPr>
        <w:t>exist</w:t>
      </w:r>
      <w:proofErr w:type="gramEnd"/>
      <w:r w:rsidRPr="00AA0028">
        <w:rPr>
          <w:rFonts w:ascii="Segoe UI" w:eastAsia="Times New Roman" w:hAnsi="Segoe UI" w:cs="Segoe UI"/>
          <w:color w:val="000000"/>
          <w:sz w:val="26"/>
          <w:szCs w:val="26"/>
        </w:rPr>
        <w:t xml:space="preserve"> within the </w:t>
      </w:r>
      <w:r w:rsidRPr="00AA0028">
        <w:rPr>
          <w:rFonts w:ascii="Courier New" w:eastAsia="Times New Roman" w:hAnsi="Courier New" w:cs="Courier New"/>
          <w:color w:val="000000"/>
          <w:sz w:val="20"/>
          <w:szCs w:val="20"/>
        </w:rPr>
        <w:t>Modelica</w:t>
      </w:r>
      <w:r w:rsidRPr="00AA0028">
        <w:rPr>
          <w:rFonts w:ascii="Segoe UI" w:eastAsia="Times New Roman" w:hAnsi="Segoe UI" w:cs="Segoe UI"/>
          <w:color w:val="000000"/>
          <w:sz w:val="26"/>
          <w:szCs w:val="26"/>
        </w:rPr>
        <w:t>package. In this case, all types start with </w:t>
      </w:r>
      <w:r w:rsidRPr="00AA0028">
        <w:rPr>
          <w:rFonts w:ascii="Courier New" w:eastAsia="Times New Roman" w:hAnsi="Courier New" w:cs="Courier New"/>
          <w:color w:val="000000"/>
          <w:sz w:val="20"/>
          <w:szCs w:val="20"/>
        </w:rPr>
        <w:t>Modelica.SIunits</w:t>
      </w:r>
      <w:r w:rsidRPr="00AA0028">
        <w:rPr>
          <w:rFonts w:ascii="Segoe UI" w:eastAsia="Times New Roman" w:hAnsi="Segoe UI" w:cs="Segoe UI"/>
          <w:color w:val="000000"/>
          <w:sz w:val="26"/>
          <w:szCs w:val="26"/>
        </w:rPr>
        <w:t>. </w:t>
      </w:r>
      <w:r w:rsidRPr="00AA0028">
        <w:rPr>
          <w:rFonts w:ascii="Courier New" w:eastAsia="Times New Roman" w:hAnsi="Courier New" w:cs="Courier New"/>
          <w:color w:val="000000"/>
          <w:sz w:val="20"/>
          <w:szCs w:val="20"/>
        </w:rPr>
        <w:t>SIunits</w:t>
      </w:r>
      <w:r w:rsidRPr="00AA0028">
        <w:rPr>
          <w:rFonts w:ascii="Segoe UI" w:eastAsia="Times New Roman" w:hAnsi="Segoe UI" w:cs="Segoe UI"/>
          <w:color w:val="000000"/>
          <w:sz w:val="26"/>
          <w:szCs w:val="26"/>
        </w:rPr>
        <w:t> is a package within the </w:t>
      </w:r>
      <w:r w:rsidRPr="00AA0028">
        <w:rPr>
          <w:rFonts w:ascii="Courier New" w:eastAsia="Times New Roman" w:hAnsi="Courier New" w:cs="Courier New"/>
          <w:color w:val="000000"/>
          <w:sz w:val="20"/>
          <w:szCs w:val="20"/>
        </w:rPr>
        <w:t>Modelica</w:t>
      </w:r>
      <w:r w:rsidRPr="00AA0028">
        <w:rPr>
          <w:rFonts w:ascii="Segoe UI" w:eastAsia="Times New Roman" w:hAnsi="Segoe UI" w:cs="Segoe UI"/>
          <w:color w:val="000000"/>
          <w:sz w:val="26"/>
          <w:szCs w:val="26"/>
        </w:rPr>
        <w:t> package. The purpose of the </w:t>
      </w:r>
      <w:r w:rsidRPr="00AA0028">
        <w:rPr>
          <w:rFonts w:ascii="Courier New" w:eastAsia="Times New Roman" w:hAnsi="Courier New" w:cs="Courier New"/>
          <w:color w:val="000000"/>
          <w:sz w:val="20"/>
          <w:szCs w:val="20"/>
        </w:rPr>
        <w:t>SIunits</w:t>
      </w:r>
      <w:r w:rsidRPr="00AA0028">
        <w:rPr>
          <w:rFonts w:ascii="Segoe UI" w:eastAsia="Times New Roman" w:hAnsi="Segoe UI" w:cs="Segoe UI"/>
          <w:color w:val="000000"/>
          <w:sz w:val="26"/>
          <w:szCs w:val="26"/>
        </w:rPr>
        <w:t> package is to store type definitions that conform to ISO standard quantities and units.</w:t>
      </w:r>
    </w:p>
    <w:p w:rsidR="00AA0028" w:rsidRPr="00AA0028" w:rsidRDefault="00AA0028" w:rsidP="00AA0028">
      <w:pPr>
        <w:spacing w:before="105" w:after="105" w:line="357" w:lineRule="atLeast"/>
        <w:rPr>
          <w:rFonts w:ascii="Segoe UI" w:eastAsia="Times New Roman" w:hAnsi="Segoe UI" w:cs="Segoe UI"/>
          <w:color w:val="000000"/>
          <w:sz w:val="26"/>
          <w:szCs w:val="26"/>
        </w:rPr>
      </w:pPr>
      <w:r w:rsidRPr="00AA0028">
        <w:rPr>
          <w:rFonts w:ascii="Segoe UI" w:eastAsia="Times New Roman" w:hAnsi="Segoe UI" w:cs="Segoe UI"/>
          <w:color w:val="000000"/>
          <w:sz w:val="26"/>
          <w:szCs w:val="26"/>
        </w:rPr>
        <w:t xml:space="preserve">As can be seen in the example code, these types are referenced by their “fully qualified name”. That means that type name starts with the name of a top-level package (a package that is not contained within another package). </w:t>
      </w:r>
      <w:proofErr w:type="gramStart"/>
      <w:r w:rsidRPr="00AA0028">
        <w:rPr>
          <w:rFonts w:ascii="Segoe UI" w:eastAsia="Times New Roman" w:hAnsi="Segoe UI" w:cs="Segoe UI"/>
          <w:color w:val="000000"/>
          <w:sz w:val="26"/>
          <w:szCs w:val="26"/>
        </w:rPr>
        <w:t>Each </w:t>
      </w:r>
      <w:r w:rsidRPr="00AA0028">
        <w:rPr>
          <w:rFonts w:ascii="Courier New" w:eastAsia="Times New Roman" w:hAnsi="Courier New" w:cs="Courier New"/>
          <w:color w:val="000000"/>
          <w:sz w:val="20"/>
          <w:szCs w:val="20"/>
        </w:rPr>
        <w:t>.</w:t>
      </w:r>
      <w:r w:rsidRPr="00AA0028">
        <w:rPr>
          <w:rFonts w:ascii="Segoe UI" w:eastAsia="Times New Roman" w:hAnsi="Segoe UI" w:cs="Segoe UI"/>
          <w:color w:val="000000"/>
          <w:sz w:val="26"/>
          <w:szCs w:val="26"/>
        </w:rPr>
        <w:t> in</w:t>
      </w:r>
      <w:proofErr w:type="gramEnd"/>
      <w:r w:rsidRPr="00AA0028">
        <w:rPr>
          <w:rFonts w:ascii="Segoe UI" w:eastAsia="Times New Roman" w:hAnsi="Segoe UI" w:cs="Segoe UI"/>
          <w:color w:val="000000"/>
          <w:sz w:val="26"/>
          <w:szCs w:val="26"/>
        </w:rPr>
        <w:t xml:space="preserve"> the name represents a new child package. The last name in the sequence identifies that actual type being referenced.</w:t>
      </w:r>
    </w:p>
    <w:p w:rsidR="00AA0028" w:rsidRPr="00AA0028" w:rsidRDefault="00AA0028" w:rsidP="00AA0028">
      <w:pPr>
        <w:spacing w:before="105" w:after="105" w:line="357" w:lineRule="atLeast"/>
        <w:rPr>
          <w:rFonts w:ascii="Segoe UI" w:eastAsia="Times New Roman" w:hAnsi="Segoe UI" w:cs="Segoe UI"/>
          <w:color w:val="000000"/>
          <w:sz w:val="26"/>
          <w:szCs w:val="26"/>
        </w:rPr>
      </w:pPr>
      <w:r w:rsidRPr="00AA0028">
        <w:rPr>
          <w:rFonts w:ascii="Segoe UI" w:eastAsia="Times New Roman" w:hAnsi="Segoe UI" w:cs="Segoe UI"/>
          <w:color w:val="000000"/>
          <w:sz w:val="26"/>
          <w:szCs w:val="26"/>
        </w:rPr>
        <w:t>In this case, we are using 5 different types from within the </w:t>
      </w:r>
      <w:r w:rsidRPr="00AA0028">
        <w:rPr>
          <w:rFonts w:ascii="Courier New" w:eastAsia="Times New Roman" w:hAnsi="Courier New" w:cs="Courier New"/>
          <w:color w:val="000000"/>
          <w:sz w:val="20"/>
          <w:szCs w:val="20"/>
        </w:rPr>
        <w:t>Modelica.SIunits</w:t>
      </w:r>
      <w:r w:rsidRPr="00AA0028">
        <w:rPr>
          <w:rFonts w:ascii="Segoe UI" w:eastAsia="Times New Roman" w:hAnsi="Segoe UI" w:cs="Segoe UI"/>
          <w:color w:val="000000"/>
          <w:sz w:val="26"/>
          <w:szCs w:val="26"/>
        </w:rPr>
        <w:t> package: </w:t>
      </w:r>
      <w:r w:rsidRPr="00AA0028">
        <w:rPr>
          <w:rFonts w:ascii="Courier New" w:eastAsia="Times New Roman" w:hAnsi="Courier New" w:cs="Courier New"/>
          <w:color w:val="000000"/>
          <w:sz w:val="20"/>
          <w:szCs w:val="20"/>
        </w:rPr>
        <w:t>Voltage</w:t>
      </w:r>
      <w:r w:rsidRPr="00AA0028">
        <w:rPr>
          <w:rFonts w:ascii="Segoe UI" w:eastAsia="Times New Roman" w:hAnsi="Segoe UI" w:cs="Segoe UI"/>
          <w:color w:val="000000"/>
          <w:sz w:val="26"/>
          <w:szCs w:val="26"/>
        </w:rPr>
        <w:t>, </w:t>
      </w:r>
      <w:r w:rsidRPr="00AA0028">
        <w:rPr>
          <w:rFonts w:ascii="Courier New" w:eastAsia="Times New Roman" w:hAnsi="Courier New" w:cs="Courier New"/>
          <w:color w:val="000000"/>
          <w:sz w:val="20"/>
          <w:szCs w:val="20"/>
        </w:rPr>
        <w:t>Inductance</w:t>
      </w:r>
      <w:r w:rsidRPr="00AA0028">
        <w:rPr>
          <w:rFonts w:ascii="Segoe UI" w:eastAsia="Times New Roman" w:hAnsi="Segoe UI" w:cs="Segoe UI"/>
          <w:color w:val="000000"/>
          <w:sz w:val="26"/>
          <w:szCs w:val="26"/>
        </w:rPr>
        <w:t>, </w:t>
      </w:r>
      <w:r w:rsidRPr="00AA0028">
        <w:rPr>
          <w:rFonts w:ascii="Courier New" w:eastAsia="Times New Roman" w:hAnsi="Courier New" w:cs="Courier New"/>
          <w:color w:val="000000"/>
          <w:sz w:val="20"/>
          <w:szCs w:val="20"/>
        </w:rPr>
        <w:t>Resistance</w:t>
      </w:r>
      <w:r w:rsidRPr="00AA0028">
        <w:rPr>
          <w:rFonts w:ascii="Segoe UI" w:eastAsia="Times New Roman" w:hAnsi="Segoe UI" w:cs="Segoe UI"/>
          <w:color w:val="000000"/>
          <w:sz w:val="26"/>
          <w:szCs w:val="26"/>
        </w:rPr>
        <w:t>, </w:t>
      </w:r>
      <w:r w:rsidRPr="00AA0028">
        <w:rPr>
          <w:rFonts w:ascii="Courier New" w:eastAsia="Times New Roman" w:hAnsi="Courier New" w:cs="Courier New"/>
          <w:color w:val="000000"/>
          <w:sz w:val="20"/>
          <w:szCs w:val="20"/>
        </w:rPr>
        <w:t>Capacitance</w:t>
      </w:r>
      <w:r w:rsidRPr="00AA0028">
        <w:rPr>
          <w:rFonts w:ascii="Segoe UI" w:eastAsia="Times New Roman" w:hAnsi="Segoe UI" w:cs="Segoe UI"/>
          <w:color w:val="000000"/>
          <w:sz w:val="26"/>
          <w:szCs w:val="26"/>
        </w:rPr>
        <w:t> and </w:t>
      </w:r>
      <w:r w:rsidRPr="00AA0028">
        <w:rPr>
          <w:rFonts w:ascii="Courier New" w:eastAsia="Times New Roman" w:hAnsi="Courier New" w:cs="Courier New"/>
          <w:color w:val="000000"/>
          <w:sz w:val="20"/>
          <w:szCs w:val="20"/>
        </w:rPr>
        <w:t>Current</w:t>
      </w:r>
      <w:r w:rsidRPr="00AA0028">
        <w:rPr>
          <w:rFonts w:ascii="Segoe UI" w:eastAsia="Times New Roman" w:hAnsi="Segoe UI" w:cs="Segoe UI"/>
          <w:color w:val="000000"/>
          <w:sz w:val="26"/>
          <w:szCs w:val="26"/>
        </w:rPr>
        <w:t>. These types provide information about the units for each of these types, limitations on the values of these types (</w:t>
      </w:r>
      <w:r w:rsidRPr="00AA0028">
        <w:rPr>
          <w:rFonts w:ascii="Segoe UI" w:eastAsia="Times New Roman" w:hAnsi="Segoe UI" w:cs="Segoe UI"/>
          <w:i/>
          <w:iCs/>
          <w:color w:val="000000"/>
          <w:sz w:val="26"/>
          <w:szCs w:val="26"/>
        </w:rPr>
        <w:t>e.g.</w:t>
      </w:r>
      <w:r w:rsidRPr="00AA0028">
        <w:rPr>
          <w:rFonts w:ascii="Segoe UI" w:eastAsia="Times New Roman" w:hAnsi="Segoe UI" w:cs="Segoe UI"/>
          <w:color w:val="000000"/>
          <w:sz w:val="26"/>
          <w:szCs w:val="26"/>
        </w:rPr>
        <w:t>, a capacitance cannot be less than zero), </w:t>
      </w:r>
      <w:r w:rsidRPr="00AA0028">
        <w:rPr>
          <w:rFonts w:ascii="Segoe UI" w:eastAsia="Times New Roman" w:hAnsi="Segoe UI" w:cs="Segoe UI"/>
          <w:i/>
          <w:iCs/>
          <w:color w:val="000000"/>
          <w:sz w:val="26"/>
          <w:szCs w:val="26"/>
        </w:rPr>
        <w:t>etc</w:t>
      </w:r>
      <w:r w:rsidRPr="00AA0028">
        <w:rPr>
          <w:rFonts w:ascii="Segoe UI" w:eastAsia="Times New Roman" w:hAnsi="Segoe UI" w:cs="Segoe UI"/>
          <w:color w:val="000000"/>
          <w:sz w:val="26"/>
          <w:szCs w:val="26"/>
        </w:rPr>
        <w:t>. They are defined in the </w:t>
      </w:r>
      <w:hyperlink r:id="rId17" w:anchor="msl" w:history="1">
        <w:r w:rsidRPr="00AA0028">
          <w:rPr>
            <w:rFonts w:ascii="Segoe UI" w:eastAsia="Times New Roman" w:hAnsi="Segoe UI" w:cs="Segoe UI"/>
            <w:i/>
            <w:iCs/>
            <w:color w:val="0000FF"/>
            <w:sz w:val="26"/>
            <w:szCs w:val="26"/>
            <w:u w:val="single"/>
          </w:rPr>
          <w:t>Modelica Standard Library</w:t>
        </w:r>
      </w:hyperlink>
      <w:r w:rsidRPr="00AA0028">
        <w:rPr>
          <w:rFonts w:ascii="Segoe UI" w:eastAsia="Times New Roman" w:hAnsi="Segoe UI" w:cs="Segoe UI"/>
          <w:color w:val="000000"/>
          <w:sz w:val="26"/>
          <w:szCs w:val="26"/>
        </w:rPr>
        <w:t> as follows:</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i/>
          <w:iCs/>
          <w:color w:val="408090"/>
          <w:sz w:val="20"/>
          <w:szCs w:val="20"/>
        </w:rPr>
        <w:t>// Base Definitions</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type</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ElectricPotential</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007020"/>
          <w:sz w:val="20"/>
          <w:szCs w:val="20"/>
        </w:rPr>
        <w:t>Real</w:t>
      </w:r>
      <w:r w:rsidRPr="00AA0028">
        <w:rPr>
          <w:rFonts w:ascii="Lucida Console" w:eastAsia="Times New Roman" w:hAnsi="Lucida Console" w:cs="Courier New"/>
          <w:color w:val="000000"/>
          <w:sz w:val="20"/>
          <w:szCs w:val="20"/>
        </w:rPr>
        <w:t>(</w:t>
      </w:r>
      <w:r w:rsidRPr="00AA0028">
        <w:rPr>
          <w:rFonts w:ascii="Lucida Console" w:eastAsia="Times New Roman" w:hAnsi="Lucida Console" w:cs="Courier New"/>
          <w:b/>
          <w:bCs/>
          <w:color w:val="007020"/>
          <w:sz w:val="20"/>
          <w:szCs w:val="20"/>
        </w:rPr>
        <w:t>final</w:t>
      </w:r>
      <w:r w:rsidRPr="00AA0028">
        <w:rPr>
          <w:rFonts w:ascii="Lucida Console" w:eastAsia="Times New Roman" w:hAnsi="Lucida Console" w:cs="Courier New"/>
          <w:color w:val="000000"/>
          <w:sz w:val="20"/>
          <w:szCs w:val="20"/>
        </w:rPr>
        <w:t xml:space="preserve"> quantity</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4070A0"/>
          <w:sz w:val="20"/>
          <w:szCs w:val="20"/>
        </w:rPr>
        <w:t>"ElectricPotential"</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proofErr w:type="gramStart"/>
      <w:r w:rsidRPr="00AA0028">
        <w:rPr>
          <w:rFonts w:ascii="Lucida Console" w:eastAsia="Times New Roman" w:hAnsi="Lucida Console" w:cs="Courier New"/>
          <w:b/>
          <w:bCs/>
          <w:color w:val="007020"/>
          <w:sz w:val="20"/>
          <w:szCs w:val="20"/>
        </w:rPr>
        <w:t>final</w:t>
      </w:r>
      <w:proofErr w:type="gramEnd"/>
      <w:r w:rsidRPr="00AA0028">
        <w:rPr>
          <w:rFonts w:ascii="Lucida Console" w:eastAsia="Times New Roman" w:hAnsi="Lucida Console" w:cs="Courier New"/>
          <w:color w:val="000000"/>
          <w:sz w:val="20"/>
          <w:szCs w:val="20"/>
        </w:rPr>
        <w:t xml:space="preserve"> unit</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4070A0"/>
          <w:sz w:val="20"/>
          <w:szCs w:val="20"/>
        </w:rPr>
        <w:t>"V"</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type</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ElectricCurrent</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007020"/>
          <w:sz w:val="20"/>
          <w:szCs w:val="20"/>
        </w:rPr>
        <w:t>Real</w:t>
      </w:r>
      <w:r w:rsidRPr="00AA0028">
        <w:rPr>
          <w:rFonts w:ascii="Lucida Console" w:eastAsia="Times New Roman" w:hAnsi="Lucida Console" w:cs="Courier New"/>
          <w:color w:val="000000"/>
          <w:sz w:val="20"/>
          <w:szCs w:val="20"/>
        </w:rPr>
        <w:t>(</w:t>
      </w:r>
      <w:r w:rsidRPr="00AA0028">
        <w:rPr>
          <w:rFonts w:ascii="Lucida Console" w:eastAsia="Times New Roman" w:hAnsi="Lucida Console" w:cs="Courier New"/>
          <w:b/>
          <w:bCs/>
          <w:color w:val="007020"/>
          <w:sz w:val="20"/>
          <w:szCs w:val="20"/>
        </w:rPr>
        <w:t>final</w:t>
      </w:r>
      <w:r w:rsidRPr="00AA0028">
        <w:rPr>
          <w:rFonts w:ascii="Lucida Console" w:eastAsia="Times New Roman" w:hAnsi="Lucida Console" w:cs="Courier New"/>
          <w:color w:val="000000"/>
          <w:sz w:val="20"/>
          <w:szCs w:val="20"/>
        </w:rPr>
        <w:t xml:space="preserve"> quantity</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4070A0"/>
          <w:sz w:val="20"/>
          <w:szCs w:val="20"/>
        </w:rPr>
        <w:t>"ElectricCurrent"</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lastRenderedPageBreak/>
        <w:t xml:space="preserve">                            </w:t>
      </w:r>
      <w:proofErr w:type="gramStart"/>
      <w:r w:rsidRPr="00AA0028">
        <w:rPr>
          <w:rFonts w:ascii="Lucida Console" w:eastAsia="Times New Roman" w:hAnsi="Lucida Console" w:cs="Courier New"/>
          <w:b/>
          <w:bCs/>
          <w:color w:val="007020"/>
          <w:sz w:val="20"/>
          <w:szCs w:val="20"/>
        </w:rPr>
        <w:t>final</w:t>
      </w:r>
      <w:proofErr w:type="gramEnd"/>
      <w:r w:rsidRPr="00AA0028">
        <w:rPr>
          <w:rFonts w:ascii="Lucida Console" w:eastAsia="Times New Roman" w:hAnsi="Lucida Console" w:cs="Courier New"/>
          <w:color w:val="000000"/>
          <w:sz w:val="20"/>
          <w:szCs w:val="20"/>
        </w:rPr>
        <w:t xml:space="preserve"> unit</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4070A0"/>
          <w:sz w:val="20"/>
          <w:szCs w:val="20"/>
        </w:rPr>
        <w:t>"A"</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i/>
          <w:iCs/>
          <w:color w:val="408090"/>
          <w:sz w:val="20"/>
          <w:szCs w:val="20"/>
        </w:rPr>
        <w:t xml:space="preserve">// </w:t>
      </w:r>
      <w:proofErr w:type="gramStart"/>
      <w:r w:rsidRPr="00AA0028">
        <w:rPr>
          <w:rFonts w:ascii="Lucida Console" w:eastAsia="Times New Roman" w:hAnsi="Lucida Console" w:cs="Courier New"/>
          <w:i/>
          <w:iCs/>
          <w:color w:val="408090"/>
          <w:sz w:val="20"/>
          <w:szCs w:val="20"/>
        </w:rPr>
        <w:t>The</w:t>
      </w:r>
      <w:proofErr w:type="gramEnd"/>
      <w:r w:rsidRPr="00AA0028">
        <w:rPr>
          <w:rFonts w:ascii="Lucida Console" w:eastAsia="Times New Roman" w:hAnsi="Lucida Console" w:cs="Courier New"/>
          <w:i/>
          <w:iCs/>
          <w:color w:val="408090"/>
          <w:sz w:val="20"/>
          <w:szCs w:val="20"/>
        </w:rPr>
        <w:t xml:space="preserve"> types referenced in our example</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type</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Voltage</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ElectricPotential;</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type</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Inductance</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007020"/>
          <w:sz w:val="20"/>
          <w:szCs w:val="20"/>
        </w:rPr>
        <w:t>Real</w:t>
      </w:r>
      <w:r w:rsidRPr="00AA0028">
        <w:rPr>
          <w:rFonts w:ascii="Lucida Console" w:eastAsia="Times New Roman" w:hAnsi="Lucida Console" w:cs="Courier New"/>
          <w:color w:val="000000"/>
          <w:sz w:val="20"/>
          <w:szCs w:val="20"/>
        </w:rPr>
        <w:t>(</w:t>
      </w:r>
      <w:r w:rsidRPr="00AA0028">
        <w:rPr>
          <w:rFonts w:ascii="Lucida Console" w:eastAsia="Times New Roman" w:hAnsi="Lucida Console" w:cs="Courier New"/>
          <w:b/>
          <w:bCs/>
          <w:color w:val="007020"/>
          <w:sz w:val="20"/>
          <w:szCs w:val="20"/>
        </w:rPr>
        <w:t>final</w:t>
      </w:r>
      <w:r w:rsidRPr="00AA0028">
        <w:rPr>
          <w:rFonts w:ascii="Lucida Console" w:eastAsia="Times New Roman" w:hAnsi="Lucida Console" w:cs="Courier New"/>
          <w:color w:val="000000"/>
          <w:sz w:val="20"/>
          <w:szCs w:val="20"/>
        </w:rPr>
        <w:t xml:space="preserve"> quantity</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4070A0"/>
          <w:sz w:val="20"/>
          <w:szCs w:val="20"/>
        </w:rPr>
        <w:t>"Inductance"</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proofErr w:type="gramStart"/>
      <w:r w:rsidRPr="00AA0028">
        <w:rPr>
          <w:rFonts w:ascii="Lucida Console" w:eastAsia="Times New Roman" w:hAnsi="Lucida Console" w:cs="Courier New"/>
          <w:b/>
          <w:bCs/>
          <w:color w:val="007020"/>
          <w:sz w:val="20"/>
          <w:szCs w:val="20"/>
        </w:rPr>
        <w:t>final</w:t>
      </w:r>
      <w:proofErr w:type="gramEnd"/>
      <w:r w:rsidRPr="00AA0028">
        <w:rPr>
          <w:rFonts w:ascii="Lucida Console" w:eastAsia="Times New Roman" w:hAnsi="Lucida Console" w:cs="Courier New"/>
          <w:color w:val="000000"/>
          <w:sz w:val="20"/>
          <w:szCs w:val="20"/>
        </w:rPr>
        <w:t xml:space="preserve"> unit</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4070A0"/>
          <w:sz w:val="20"/>
          <w:szCs w:val="20"/>
        </w:rPr>
        <w:t>"H"</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type</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Resistance</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007020"/>
          <w:sz w:val="20"/>
          <w:szCs w:val="20"/>
        </w:rPr>
        <w:t>Real</w:t>
      </w:r>
      <w:r w:rsidRPr="00AA0028">
        <w:rPr>
          <w:rFonts w:ascii="Lucida Console" w:eastAsia="Times New Roman" w:hAnsi="Lucida Console" w:cs="Courier New"/>
          <w:color w:val="000000"/>
          <w:sz w:val="20"/>
          <w:szCs w:val="20"/>
        </w:rPr>
        <w:t>(</w:t>
      </w:r>
      <w:r w:rsidRPr="00AA0028">
        <w:rPr>
          <w:rFonts w:ascii="Lucida Console" w:eastAsia="Times New Roman" w:hAnsi="Lucida Console" w:cs="Courier New"/>
          <w:b/>
          <w:bCs/>
          <w:color w:val="007020"/>
          <w:sz w:val="20"/>
          <w:szCs w:val="20"/>
        </w:rPr>
        <w:t>final</w:t>
      </w:r>
      <w:r w:rsidRPr="00AA0028">
        <w:rPr>
          <w:rFonts w:ascii="Lucida Console" w:eastAsia="Times New Roman" w:hAnsi="Lucida Console" w:cs="Courier New"/>
          <w:color w:val="000000"/>
          <w:sz w:val="20"/>
          <w:szCs w:val="20"/>
        </w:rPr>
        <w:t xml:space="preserve"> quantity</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4070A0"/>
          <w:sz w:val="20"/>
          <w:szCs w:val="20"/>
        </w:rPr>
        <w:t>"Resistance"</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proofErr w:type="gramStart"/>
      <w:r w:rsidRPr="00AA0028">
        <w:rPr>
          <w:rFonts w:ascii="Lucida Console" w:eastAsia="Times New Roman" w:hAnsi="Lucida Console" w:cs="Courier New"/>
          <w:b/>
          <w:bCs/>
          <w:color w:val="007020"/>
          <w:sz w:val="20"/>
          <w:szCs w:val="20"/>
        </w:rPr>
        <w:t>final</w:t>
      </w:r>
      <w:proofErr w:type="gramEnd"/>
      <w:r w:rsidRPr="00AA0028">
        <w:rPr>
          <w:rFonts w:ascii="Lucida Console" w:eastAsia="Times New Roman" w:hAnsi="Lucida Console" w:cs="Courier New"/>
          <w:color w:val="000000"/>
          <w:sz w:val="20"/>
          <w:szCs w:val="20"/>
        </w:rPr>
        <w:t xml:space="preserve"> unit</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4070A0"/>
          <w:sz w:val="20"/>
          <w:szCs w:val="20"/>
        </w:rPr>
        <w:t>"Ohm"</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type</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Capacitance</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007020"/>
          <w:sz w:val="20"/>
          <w:szCs w:val="20"/>
        </w:rPr>
        <w:t>Real</w:t>
      </w:r>
      <w:r w:rsidRPr="00AA0028">
        <w:rPr>
          <w:rFonts w:ascii="Lucida Console" w:eastAsia="Times New Roman" w:hAnsi="Lucida Console" w:cs="Courier New"/>
          <w:color w:val="000000"/>
          <w:sz w:val="20"/>
          <w:szCs w:val="20"/>
        </w:rPr>
        <w:t>(</w:t>
      </w:r>
      <w:r w:rsidRPr="00AA0028">
        <w:rPr>
          <w:rFonts w:ascii="Lucida Console" w:eastAsia="Times New Roman" w:hAnsi="Lucida Console" w:cs="Courier New"/>
          <w:b/>
          <w:bCs/>
          <w:color w:val="007020"/>
          <w:sz w:val="20"/>
          <w:szCs w:val="20"/>
        </w:rPr>
        <w:t>final</w:t>
      </w:r>
      <w:r w:rsidRPr="00AA0028">
        <w:rPr>
          <w:rFonts w:ascii="Lucida Console" w:eastAsia="Times New Roman" w:hAnsi="Lucida Console" w:cs="Courier New"/>
          <w:color w:val="000000"/>
          <w:sz w:val="20"/>
          <w:szCs w:val="20"/>
        </w:rPr>
        <w:t xml:space="preserve"> quantity</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4070A0"/>
          <w:sz w:val="20"/>
          <w:szCs w:val="20"/>
        </w:rPr>
        <w:t>"Capacitance"</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                        </w:t>
      </w:r>
      <w:proofErr w:type="gramStart"/>
      <w:r w:rsidRPr="00AA0028">
        <w:rPr>
          <w:rFonts w:ascii="Lucida Console" w:eastAsia="Times New Roman" w:hAnsi="Lucida Console" w:cs="Courier New"/>
          <w:b/>
          <w:bCs/>
          <w:color w:val="007020"/>
          <w:sz w:val="20"/>
          <w:szCs w:val="20"/>
        </w:rPr>
        <w:t>final</w:t>
      </w:r>
      <w:proofErr w:type="gramEnd"/>
      <w:r w:rsidRPr="00AA0028">
        <w:rPr>
          <w:rFonts w:ascii="Lucida Console" w:eastAsia="Times New Roman" w:hAnsi="Lucida Console" w:cs="Courier New"/>
          <w:color w:val="000000"/>
          <w:sz w:val="20"/>
          <w:szCs w:val="20"/>
        </w:rPr>
        <w:t xml:space="preserve"> unit</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4070A0"/>
          <w:sz w:val="20"/>
          <w:szCs w:val="20"/>
        </w:rPr>
        <w:t>"F"</w:t>
      </w:r>
      <w:r w:rsidRPr="00AA0028">
        <w:rPr>
          <w:rFonts w:ascii="Lucida Console" w:eastAsia="Times New Roman" w:hAnsi="Lucida Console" w:cs="Courier New"/>
          <w:color w:val="000000"/>
          <w:sz w:val="20"/>
          <w:szCs w:val="20"/>
        </w:rPr>
        <w:t>, min</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208050"/>
          <w:sz w:val="20"/>
          <w:szCs w:val="20"/>
        </w:rPr>
        <w:t>0</w:t>
      </w:r>
      <w:r w:rsidRPr="00AA0028">
        <w:rPr>
          <w:rFonts w:ascii="Lucida Console" w:eastAsia="Times New Roman" w:hAnsi="Lucida Console" w:cs="Courier New"/>
          <w:color w:val="000000"/>
          <w:sz w:val="20"/>
          <w:szCs w:val="20"/>
        </w:rPr>
        <w:t>);</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AA0028">
        <w:rPr>
          <w:rFonts w:ascii="Lucida Console" w:eastAsia="Times New Roman" w:hAnsi="Lucida Console" w:cs="Courier New"/>
          <w:b/>
          <w:bCs/>
          <w:color w:val="007020"/>
          <w:sz w:val="20"/>
          <w:szCs w:val="20"/>
        </w:rPr>
        <w:t>type</w:t>
      </w:r>
      <w:proofErr w:type="gramEnd"/>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b/>
          <w:bCs/>
          <w:color w:val="0E84B5"/>
          <w:sz w:val="20"/>
          <w:szCs w:val="20"/>
        </w:rPr>
        <w:t>Current</w:t>
      </w:r>
      <w:r w:rsidRPr="00AA0028">
        <w:rPr>
          <w:rFonts w:ascii="Lucida Console" w:eastAsia="Times New Roman" w:hAnsi="Lucida Console" w:cs="Courier New"/>
          <w:color w:val="000000"/>
          <w:sz w:val="20"/>
          <w:szCs w:val="20"/>
        </w:rPr>
        <w:t xml:space="preserve">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ElectricCurrent;</w:t>
      </w:r>
    </w:p>
    <w:p w:rsidR="00AA0028" w:rsidRPr="00AA0028" w:rsidRDefault="00AA0028" w:rsidP="00AA0028">
      <w:pPr>
        <w:spacing w:before="105" w:after="105" w:line="357" w:lineRule="atLeast"/>
        <w:rPr>
          <w:rFonts w:ascii="Segoe UI" w:eastAsia="Times New Roman" w:hAnsi="Segoe UI" w:cs="Segoe UI"/>
          <w:color w:val="000000"/>
          <w:sz w:val="26"/>
          <w:szCs w:val="26"/>
        </w:rPr>
      </w:pPr>
      <w:r w:rsidRPr="00AA0028">
        <w:rPr>
          <w:rFonts w:ascii="Segoe UI" w:eastAsia="Times New Roman" w:hAnsi="Segoe UI" w:cs="Segoe UI"/>
          <w:color w:val="000000"/>
          <w:sz w:val="26"/>
          <w:szCs w:val="26"/>
        </w:rPr>
        <w:t>Apart from providing better documentation, there is an immediate benefit to associating such types with variables and that is because it enables unit consistency checking of the equations. For example, note the following equation from this example:</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i_R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V</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R;</w:t>
      </w:r>
    </w:p>
    <w:p w:rsidR="00AA0028" w:rsidRPr="00AA0028" w:rsidRDefault="00AA0028" w:rsidP="00AA0028">
      <w:pPr>
        <w:spacing w:before="105" w:after="105" w:line="357" w:lineRule="atLeast"/>
        <w:rPr>
          <w:rFonts w:ascii="Segoe UI" w:eastAsia="Times New Roman" w:hAnsi="Segoe UI" w:cs="Segoe UI"/>
          <w:color w:val="000000"/>
          <w:sz w:val="26"/>
          <w:szCs w:val="26"/>
        </w:rPr>
      </w:pPr>
      <w:r w:rsidRPr="00AA0028">
        <w:rPr>
          <w:rFonts w:ascii="Segoe UI" w:eastAsia="Times New Roman" w:hAnsi="Segoe UI" w:cs="Segoe UI"/>
          <w:color w:val="000000"/>
          <w:sz w:val="26"/>
          <w:szCs w:val="26"/>
        </w:rPr>
        <w:t>Clearly, this is a statement of Ohm’s law. But what if we made a mistake and accidentally wrote:</w:t>
      </w:r>
    </w:p>
    <w:p w:rsidR="00AA0028" w:rsidRPr="00AA0028" w:rsidRDefault="00AA0028" w:rsidP="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A0028">
        <w:rPr>
          <w:rFonts w:ascii="Lucida Console" w:eastAsia="Times New Roman" w:hAnsi="Lucida Console" w:cs="Courier New"/>
          <w:color w:val="000000"/>
          <w:sz w:val="20"/>
          <w:szCs w:val="20"/>
        </w:rPr>
        <w:t xml:space="preserve">i_R </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 xml:space="preserve"> V</w:t>
      </w:r>
      <w:r w:rsidRPr="00AA0028">
        <w:rPr>
          <w:rFonts w:ascii="Lucida Console" w:eastAsia="Times New Roman" w:hAnsi="Lucida Console" w:cs="Courier New"/>
          <w:color w:val="666666"/>
          <w:sz w:val="20"/>
          <w:szCs w:val="20"/>
        </w:rPr>
        <w:t>*</w:t>
      </w:r>
      <w:r w:rsidRPr="00AA0028">
        <w:rPr>
          <w:rFonts w:ascii="Lucida Console" w:eastAsia="Times New Roman" w:hAnsi="Lucida Console" w:cs="Courier New"/>
          <w:color w:val="000000"/>
          <w:sz w:val="20"/>
          <w:szCs w:val="20"/>
        </w:rPr>
        <w:t>R;</w:t>
      </w:r>
    </w:p>
    <w:p w:rsidR="00AA0028" w:rsidRPr="00AA0028" w:rsidRDefault="00AA0028" w:rsidP="00AA0028">
      <w:pPr>
        <w:spacing w:before="105" w:after="105" w:line="357" w:lineRule="atLeast"/>
        <w:rPr>
          <w:rFonts w:ascii="Segoe UI" w:eastAsia="Times New Roman" w:hAnsi="Segoe UI" w:cs="Segoe UI"/>
          <w:color w:val="000000"/>
          <w:sz w:val="26"/>
          <w:szCs w:val="26"/>
        </w:rPr>
      </w:pPr>
      <w:r w:rsidRPr="00AA0028">
        <w:rPr>
          <w:rFonts w:ascii="Segoe UI" w:eastAsia="Times New Roman" w:hAnsi="Segoe UI" w:cs="Segoe UI"/>
          <w:color w:val="000000"/>
          <w:sz w:val="26"/>
          <w:szCs w:val="26"/>
        </w:rPr>
        <w:t>Syntactically speaking, this equation is perfectly legal. Furthermore, if the variable </w:t>
      </w:r>
      <w:r w:rsidRPr="00AA0028">
        <w:rPr>
          <w:rFonts w:ascii="Courier New" w:eastAsia="Times New Roman" w:hAnsi="Courier New" w:cs="Courier New"/>
          <w:color w:val="000000"/>
          <w:sz w:val="20"/>
          <w:szCs w:val="20"/>
        </w:rPr>
        <w:t>i_R</w:t>
      </w:r>
      <w:r w:rsidRPr="00AA0028">
        <w:rPr>
          <w:rFonts w:ascii="Segoe UI" w:eastAsia="Times New Roman" w:hAnsi="Segoe UI" w:cs="Segoe UI"/>
          <w:color w:val="000000"/>
          <w:sz w:val="26"/>
          <w:szCs w:val="26"/>
        </w:rPr>
        <w:t>, </w:t>
      </w:r>
      <w:r w:rsidRPr="00AA0028">
        <w:rPr>
          <w:rFonts w:ascii="Courier New" w:eastAsia="Times New Roman" w:hAnsi="Courier New" w:cs="Courier New"/>
          <w:color w:val="000000"/>
          <w:sz w:val="20"/>
          <w:szCs w:val="20"/>
        </w:rPr>
        <w:t>V</w:t>
      </w:r>
      <w:r w:rsidRPr="00AA0028">
        <w:rPr>
          <w:rFonts w:ascii="Segoe UI" w:eastAsia="Times New Roman" w:hAnsi="Segoe UI" w:cs="Segoe UI"/>
          <w:color w:val="000000"/>
          <w:sz w:val="26"/>
          <w:szCs w:val="26"/>
        </w:rPr>
        <w:t> and </w:t>
      </w:r>
      <w:r w:rsidRPr="00AA0028">
        <w:rPr>
          <w:rFonts w:ascii="Courier New" w:eastAsia="Times New Roman" w:hAnsi="Courier New" w:cs="Courier New"/>
          <w:color w:val="000000"/>
          <w:sz w:val="20"/>
          <w:szCs w:val="20"/>
        </w:rPr>
        <w:t>R</w:t>
      </w:r>
      <w:r w:rsidRPr="00AA0028">
        <w:rPr>
          <w:rFonts w:ascii="Segoe UI" w:eastAsia="Times New Roman" w:hAnsi="Segoe UI" w:cs="Segoe UI"/>
          <w:color w:val="000000"/>
          <w:sz w:val="26"/>
          <w:szCs w:val="26"/>
        </w:rPr>
        <w:t> were all declared to have the type </w:t>
      </w:r>
      <w:r w:rsidRPr="00AA0028">
        <w:rPr>
          <w:rFonts w:ascii="Courier New" w:eastAsia="Times New Roman" w:hAnsi="Courier New" w:cs="Courier New"/>
          <w:color w:val="000000"/>
          <w:sz w:val="20"/>
          <w:szCs w:val="20"/>
        </w:rPr>
        <w:t>Real</w:t>
      </w:r>
      <w:r w:rsidRPr="00AA0028">
        <w:rPr>
          <w:rFonts w:ascii="Segoe UI" w:eastAsia="Times New Roman" w:hAnsi="Segoe UI" w:cs="Segoe UI"/>
          <w:color w:val="000000"/>
          <w:sz w:val="26"/>
          <w:szCs w:val="26"/>
        </w:rPr>
        <w:t>, there would be no issue with this equation. However, because we know (from the type definitions) that these variables represent a current, a voltage and a resistance, respectively, a Modelica compiler is able to determine (in a completely automatic way using the definitions shown previously) that the left and right hand sides of this equation are inconsistent with respect to physical units. In other words, by associating a physical type with variables it is possible to detect modeling errors, automatically.</w:t>
      </w:r>
    </w:p>
    <w:p w:rsidR="003D6973" w:rsidRDefault="003D6973">
      <w:bookmarkStart w:id="0" w:name="_GoBack"/>
      <w:bookmarkEnd w:id="0"/>
    </w:p>
    <w:sectPr w:rsidR="003D6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udy Old Style">
    <w:panose1 w:val="020205020503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071F4"/>
    <w:multiLevelType w:val="multilevel"/>
    <w:tmpl w:val="F7008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28"/>
    <w:rsid w:val="003D6973"/>
    <w:rsid w:val="00AA0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E82C4-21DF-4EF4-A50C-0DAD831C8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0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0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002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A0028"/>
  </w:style>
  <w:style w:type="character" w:styleId="Hyperlink">
    <w:name w:val="Hyperlink"/>
    <w:basedOn w:val="DefaultParagraphFont"/>
    <w:uiPriority w:val="99"/>
    <w:semiHidden/>
    <w:unhideWhenUsed/>
    <w:rsid w:val="00AA0028"/>
    <w:rPr>
      <w:color w:val="0000FF"/>
      <w:u w:val="single"/>
    </w:rPr>
  </w:style>
  <w:style w:type="paragraph" w:customStyle="1" w:styleId="pull-right">
    <w:name w:val="pull-right"/>
    <w:basedOn w:val="Normal"/>
    <w:rsid w:val="00AA00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1">
    <w:name w:val="pull-right1"/>
    <w:basedOn w:val="DefaultParagraphFont"/>
    <w:rsid w:val="00AA0028"/>
  </w:style>
  <w:style w:type="paragraph" w:styleId="NormalWeb">
    <w:name w:val="Normal (Web)"/>
    <w:basedOn w:val="Normal"/>
    <w:uiPriority w:val="99"/>
    <w:semiHidden/>
    <w:unhideWhenUsed/>
    <w:rsid w:val="00AA00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0028"/>
    <w:rPr>
      <w:i/>
      <w:iCs/>
    </w:rPr>
  </w:style>
  <w:style w:type="paragraph" w:styleId="HTMLPreformatted">
    <w:name w:val="HTML Preformatted"/>
    <w:basedOn w:val="Normal"/>
    <w:link w:val="HTMLPreformattedChar"/>
    <w:uiPriority w:val="99"/>
    <w:semiHidden/>
    <w:unhideWhenUsed/>
    <w:rsid w:val="00AA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028"/>
    <w:rPr>
      <w:rFonts w:ascii="Courier New" w:eastAsia="Times New Roman" w:hAnsi="Courier New" w:cs="Courier New"/>
      <w:sz w:val="20"/>
      <w:szCs w:val="20"/>
    </w:rPr>
  </w:style>
  <w:style w:type="character" w:customStyle="1" w:styleId="k">
    <w:name w:val="k"/>
    <w:basedOn w:val="DefaultParagraphFont"/>
    <w:rsid w:val="00AA0028"/>
  </w:style>
  <w:style w:type="character" w:customStyle="1" w:styleId="nc">
    <w:name w:val="nc"/>
    <w:basedOn w:val="DefaultParagraphFont"/>
    <w:rsid w:val="00AA0028"/>
  </w:style>
  <w:style w:type="character" w:customStyle="1" w:styleId="p">
    <w:name w:val="p"/>
    <w:basedOn w:val="DefaultParagraphFont"/>
    <w:rsid w:val="00AA0028"/>
  </w:style>
  <w:style w:type="character" w:customStyle="1" w:styleId="s">
    <w:name w:val="s"/>
    <w:basedOn w:val="DefaultParagraphFont"/>
    <w:rsid w:val="00AA0028"/>
  </w:style>
  <w:style w:type="character" w:customStyle="1" w:styleId="n">
    <w:name w:val="n"/>
    <w:basedOn w:val="DefaultParagraphFont"/>
    <w:rsid w:val="00AA0028"/>
  </w:style>
  <w:style w:type="character" w:customStyle="1" w:styleId="o">
    <w:name w:val="o"/>
    <w:basedOn w:val="DefaultParagraphFont"/>
    <w:rsid w:val="00AA0028"/>
  </w:style>
  <w:style w:type="character" w:customStyle="1" w:styleId="mi">
    <w:name w:val="mi"/>
    <w:basedOn w:val="DefaultParagraphFont"/>
    <w:rsid w:val="00AA0028"/>
  </w:style>
  <w:style w:type="character" w:customStyle="1" w:styleId="mf">
    <w:name w:val="mf"/>
    <w:basedOn w:val="DefaultParagraphFont"/>
    <w:rsid w:val="00AA0028"/>
  </w:style>
  <w:style w:type="character" w:customStyle="1" w:styleId="nb">
    <w:name w:val="nb"/>
    <w:basedOn w:val="DefaultParagraphFont"/>
    <w:rsid w:val="00AA0028"/>
  </w:style>
  <w:style w:type="character" w:customStyle="1" w:styleId="pre">
    <w:name w:val="pre"/>
    <w:basedOn w:val="DefaultParagraphFont"/>
    <w:rsid w:val="00AA0028"/>
  </w:style>
  <w:style w:type="character" w:customStyle="1" w:styleId="c">
    <w:name w:val="c"/>
    <w:basedOn w:val="DefaultParagraphFont"/>
    <w:rsid w:val="00AA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52611">
      <w:bodyDiv w:val="1"/>
      <w:marLeft w:val="0"/>
      <w:marRight w:val="0"/>
      <w:marTop w:val="0"/>
      <w:marBottom w:val="0"/>
      <w:divBdr>
        <w:top w:val="none" w:sz="0" w:space="0" w:color="auto"/>
        <w:left w:val="none" w:sz="0" w:space="0" w:color="auto"/>
        <w:bottom w:val="none" w:sz="0" w:space="0" w:color="auto"/>
        <w:right w:val="none" w:sz="0" w:space="0" w:color="auto"/>
      </w:divBdr>
      <w:divsChild>
        <w:div w:id="921066879">
          <w:marLeft w:val="0"/>
          <w:marRight w:val="0"/>
          <w:marTop w:val="0"/>
          <w:marBottom w:val="0"/>
          <w:divBdr>
            <w:top w:val="none" w:sz="0" w:space="0" w:color="auto"/>
            <w:left w:val="none" w:sz="0" w:space="0" w:color="auto"/>
            <w:bottom w:val="none" w:sz="0" w:space="0" w:color="auto"/>
            <w:right w:val="none" w:sz="0" w:space="0" w:color="auto"/>
          </w:divBdr>
          <w:divsChild>
            <w:div w:id="1973946979">
              <w:marLeft w:val="0"/>
              <w:marRight w:val="0"/>
              <w:marTop w:val="0"/>
              <w:marBottom w:val="0"/>
              <w:divBdr>
                <w:top w:val="none" w:sz="0" w:space="0" w:color="auto"/>
                <w:left w:val="none" w:sz="0" w:space="0" w:color="auto"/>
                <w:bottom w:val="none" w:sz="0" w:space="0" w:color="auto"/>
                <w:right w:val="none" w:sz="0" w:space="0" w:color="auto"/>
              </w:divBdr>
              <w:divsChild>
                <w:div w:id="1824160539">
                  <w:marLeft w:val="0"/>
                  <w:marRight w:val="0"/>
                  <w:marTop w:val="0"/>
                  <w:marBottom w:val="0"/>
                  <w:divBdr>
                    <w:top w:val="single" w:sz="2" w:space="10" w:color="auto"/>
                    <w:left w:val="none" w:sz="0" w:space="0" w:color="auto"/>
                    <w:bottom w:val="none" w:sz="0" w:space="0" w:color="auto"/>
                    <w:right w:val="none" w:sz="0" w:space="0" w:color="auto"/>
                  </w:divBdr>
                </w:div>
              </w:divsChild>
            </w:div>
            <w:div w:id="1083263516">
              <w:marLeft w:val="0"/>
              <w:marRight w:val="0"/>
              <w:marTop w:val="0"/>
              <w:marBottom w:val="0"/>
              <w:divBdr>
                <w:top w:val="none" w:sz="0" w:space="0" w:color="auto"/>
                <w:left w:val="none" w:sz="0" w:space="0" w:color="auto"/>
                <w:bottom w:val="none" w:sz="0" w:space="0" w:color="auto"/>
                <w:right w:val="none" w:sz="0" w:space="0" w:color="auto"/>
              </w:divBdr>
              <w:divsChild>
                <w:div w:id="44373282">
                  <w:marLeft w:val="0"/>
                  <w:marRight w:val="0"/>
                  <w:marTop w:val="0"/>
                  <w:marBottom w:val="0"/>
                  <w:divBdr>
                    <w:top w:val="single" w:sz="2" w:space="10" w:color="auto"/>
                    <w:left w:val="none" w:sz="0" w:space="0" w:color="auto"/>
                    <w:bottom w:val="none" w:sz="0" w:space="0" w:color="auto"/>
                    <w:right w:val="none" w:sz="0" w:space="0" w:color="auto"/>
                  </w:divBdr>
                </w:div>
              </w:divsChild>
            </w:div>
          </w:divsChild>
        </w:div>
        <w:div w:id="191188843">
          <w:marLeft w:val="450"/>
          <w:marRight w:val="0"/>
          <w:marTop w:val="0"/>
          <w:marBottom w:val="0"/>
          <w:divBdr>
            <w:top w:val="none" w:sz="0" w:space="0" w:color="auto"/>
            <w:left w:val="none" w:sz="0" w:space="0" w:color="auto"/>
            <w:bottom w:val="none" w:sz="0" w:space="0" w:color="auto"/>
            <w:right w:val="none" w:sz="0" w:space="0" w:color="auto"/>
          </w:divBdr>
          <w:divsChild>
            <w:div w:id="1200389296">
              <w:marLeft w:val="0"/>
              <w:marRight w:val="0"/>
              <w:marTop w:val="0"/>
              <w:marBottom w:val="0"/>
              <w:divBdr>
                <w:top w:val="none" w:sz="0" w:space="0" w:color="auto"/>
                <w:left w:val="none" w:sz="0" w:space="0" w:color="auto"/>
                <w:bottom w:val="none" w:sz="0" w:space="0" w:color="auto"/>
                <w:right w:val="none" w:sz="0" w:space="0" w:color="auto"/>
              </w:divBdr>
              <w:divsChild>
                <w:div w:id="1903444802">
                  <w:marLeft w:val="0"/>
                  <w:marRight w:val="0"/>
                  <w:marTop w:val="0"/>
                  <w:marBottom w:val="0"/>
                  <w:divBdr>
                    <w:top w:val="none" w:sz="0" w:space="0" w:color="auto"/>
                    <w:left w:val="none" w:sz="0" w:space="0" w:color="auto"/>
                    <w:bottom w:val="none" w:sz="0" w:space="0" w:color="auto"/>
                    <w:right w:val="none" w:sz="0" w:space="0" w:color="auto"/>
                  </w:divBdr>
                </w:div>
                <w:div w:id="618417743">
                  <w:marLeft w:val="0"/>
                  <w:marRight w:val="0"/>
                  <w:marTop w:val="0"/>
                  <w:marBottom w:val="240"/>
                  <w:divBdr>
                    <w:top w:val="none" w:sz="0" w:space="0" w:color="auto"/>
                    <w:left w:val="none" w:sz="0" w:space="0" w:color="auto"/>
                    <w:bottom w:val="none" w:sz="0" w:space="0" w:color="auto"/>
                    <w:right w:val="none" w:sz="0" w:space="0" w:color="auto"/>
                  </w:divBdr>
                  <w:divsChild>
                    <w:div w:id="16226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2868">
          <w:marLeft w:val="0"/>
          <w:marRight w:val="0"/>
          <w:marTop w:val="0"/>
          <w:marBottom w:val="0"/>
          <w:divBdr>
            <w:top w:val="single" w:sz="6" w:space="12" w:color="DDDDBB"/>
            <w:left w:val="single" w:sz="6" w:space="18" w:color="DDDDBB"/>
            <w:bottom w:val="single" w:sz="6" w:space="12" w:color="DDDDBB"/>
            <w:right w:val="single" w:sz="6" w:space="18" w:color="DDDDBB"/>
          </w:divBdr>
          <w:divsChild>
            <w:div w:id="1708486474">
              <w:marLeft w:val="0"/>
              <w:marRight w:val="0"/>
              <w:marTop w:val="0"/>
              <w:marBottom w:val="0"/>
              <w:divBdr>
                <w:top w:val="none" w:sz="0" w:space="0" w:color="auto"/>
                <w:left w:val="none" w:sz="0" w:space="0" w:color="auto"/>
                <w:bottom w:val="none" w:sz="0" w:space="0" w:color="auto"/>
                <w:right w:val="none" w:sz="0" w:space="0" w:color="auto"/>
              </w:divBdr>
              <w:divsChild>
                <w:div w:id="1832941732">
                  <w:marLeft w:val="0"/>
                  <w:marRight w:val="0"/>
                  <w:marTop w:val="0"/>
                  <w:marBottom w:val="0"/>
                  <w:divBdr>
                    <w:top w:val="none" w:sz="0" w:space="0" w:color="auto"/>
                    <w:left w:val="none" w:sz="0" w:space="0" w:color="auto"/>
                    <w:bottom w:val="none" w:sz="0" w:space="0" w:color="auto"/>
                    <w:right w:val="none" w:sz="0" w:space="0" w:color="auto"/>
                  </w:divBdr>
                  <w:divsChild>
                    <w:div w:id="2147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75503">
          <w:marLeft w:val="450"/>
          <w:marRight w:val="450"/>
          <w:marTop w:val="450"/>
          <w:marBottom w:val="0"/>
          <w:divBdr>
            <w:top w:val="none" w:sz="0" w:space="0" w:color="auto"/>
            <w:left w:val="none" w:sz="0" w:space="0" w:color="auto"/>
            <w:bottom w:val="none" w:sz="0" w:space="0" w:color="auto"/>
            <w:right w:val="none" w:sz="0" w:space="0" w:color="auto"/>
          </w:divBdr>
          <w:divsChild>
            <w:div w:id="211237807">
              <w:marLeft w:val="0"/>
              <w:marRight w:val="0"/>
              <w:marTop w:val="0"/>
              <w:marBottom w:val="0"/>
              <w:divBdr>
                <w:top w:val="none" w:sz="0" w:space="0" w:color="auto"/>
                <w:left w:val="none" w:sz="0" w:space="0" w:color="auto"/>
                <w:bottom w:val="none" w:sz="0" w:space="0" w:color="auto"/>
                <w:right w:val="none" w:sz="0" w:space="0" w:color="auto"/>
              </w:divBdr>
              <w:divsChild>
                <w:div w:id="129251382">
                  <w:marLeft w:val="0"/>
                  <w:marRight w:val="0"/>
                  <w:marTop w:val="0"/>
                  <w:marBottom w:val="0"/>
                  <w:divBdr>
                    <w:top w:val="none" w:sz="0" w:space="0" w:color="auto"/>
                    <w:left w:val="none" w:sz="0" w:space="0" w:color="auto"/>
                    <w:bottom w:val="none" w:sz="0" w:space="0" w:color="auto"/>
                    <w:right w:val="none" w:sz="0" w:space="0" w:color="auto"/>
                  </w:divBdr>
                  <w:divsChild>
                    <w:div w:id="843083227">
                      <w:marLeft w:val="300"/>
                      <w:marRight w:val="300"/>
                      <w:marTop w:val="0"/>
                      <w:marBottom w:val="0"/>
                      <w:divBdr>
                        <w:top w:val="none" w:sz="0" w:space="0" w:color="auto"/>
                        <w:left w:val="none" w:sz="0" w:space="0" w:color="auto"/>
                        <w:bottom w:val="none" w:sz="0" w:space="0" w:color="auto"/>
                        <w:right w:val="none" w:sz="0" w:space="0" w:color="auto"/>
                      </w:divBdr>
                    </w:div>
                  </w:divsChild>
                </w:div>
                <w:div w:id="46536108">
                  <w:marLeft w:val="0"/>
                  <w:marRight w:val="0"/>
                  <w:marTop w:val="0"/>
                  <w:marBottom w:val="0"/>
                  <w:divBdr>
                    <w:top w:val="none" w:sz="0" w:space="0" w:color="auto"/>
                    <w:left w:val="none" w:sz="0" w:space="0" w:color="auto"/>
                    <w:bottom w:val="none" w:sz="0" w:space="0" w:color="auto"/>
                    <w:right w:val="none" w:sz="0" w:space="0" w:color="auto"/>
                  </w:divBdr>
                  <w:divsChild>
                    <w:div w:id="11684015">
                      <w:marLeft w:val="300"/>
                      <w:marRight w:val="300"/>
                      <w:marTop w:val="0"/>
                      <w:marBottom w:val="0"/>
                      <w:divBdr>
                        <w:top w:val="none" w:sz="0" w:space="0" w:color="auto"/>
                        <w:left w:val="none" w:sz="0" w:space="0" w:color="auto"/>
                        <w:bottom w:val="none" w:sz="0" w:space="0" w:color="auto"/>
                        <w:right w:val="none" w:sz="0" w:space="0" w:color="auto"/>
                      </w:divBdr>
                    </w:div>
                  </w:divsChild>
                </w:div>
                <w:div w:id="653149093">
                  <w:marLeft w:val="0"/>
                  <w:marRight w:val="0"/>
                  <w:marTop w:val="0"/>
                  <w:marBottom w:val="0"/>
                  <w:divBdr>
                    <w:top w:val="none" w:sz="0" w:space="0" w:color="auto"/>
                    <w:left w:val="none" w:sz="0" w:space="0" w:color="auto"/>
                    <w:bottom w:val="none" w:sz="0" w:space="0" w:color="auto"/>
                    <w:right w:val="none" w:sz="0" w:space="0" w:color="auto"/>
                  </w:divBdr>
                  <w:divsChild>
                    <w:div w:id="2116048499">
                      <w:marLeft w:val="300"/>
                      <w:marRight w:val="300"/>
                      <w:marTop w:val="0"/>
                      <w:marBottom w:val="0"/>
                      <w:divBdr>
                        <w:top w:val="none" w:sz="0" w:space="0" w:color="auto"/>
                        <w:left w:val="none" w:sz="0" w:space="0" w:color="auto"/>
                        <w:bottom w:val="none" w:sz="0" w:space="0" w:color="auto"/>
                        <w:right w:val="none" w:sz="0" w:space="0" w:color="auto"/>
                      </w:divBdr>
                    </w:div>
                  </w:divsChild>
                </w:div>
                <w:div w:id="205914133">
                  <w:marLeft w:val="0"/>
                  <w:marRight w:val="0"/>
                  <w:marTop w:val="0"/>
                  <w:marBottom w:val="0"/>
                  <w:divBdr>
                    <w:top w:val="none" w:sz="0" w:space="0" w:color="auto"/>
                    <w:left w:val="none" w:sz="0" w:space="0" w:color="auto"/>
                    <w:bottom w:val="none" w:sz="0" w:space="0" w:color="auto"/>
                    <w:right w:val="none" w:sz="0" w:space="0" w:color="auto"/>
                  </w:divBdr>
                  <w:divsChild>
                    <w:div w:id="696270169">
                      <w:marLeft w:val="300"/>
                      <w:marRight w:val="300"/>
                      <w:marTop w:val="0"/>
                      <w:marBottom w:val="0"/>
                      <w:divBdr>
                        <w:top w:val="none" w:sz="0" w:space="0" w:color="auto"/>
                        <w:left w:val="none" w:sz="0" w:space="0" w:color="auto"/>
                        <w:bottom w:val="none" w:sz="0" w:space="0" w:color="auto"/>
                        <w:right w:val="none" w:sz="0" w:space="0" w:color="auto"/>
                      </w:divBdr>
                    </w:div>
                  </w:divsChild>
                </w:div>
                <w:div w:id="2046513838">
                  <w:marLeft w:val="0"/>
                  <w:marRight w:val="0"/>
                  <w:marTop w:val="0"/>
                  <w:marBottom w:val="0"/>
                  <w:divBdr>
                    <w:top w:val="none" w:sz="0" w:space="0" w:color="auto"/>
                    <w:left w:val="none" w:sz="0" w:space="0" w:color="auto"/>
                    <w:bottom w:val="none" w:sz="0" w:space="0" w:color="auto"/>
                    <w:right w:val="none" w:sz="0" w:space="0" w:color="auto"/>
                  </w:divBdr>
                  <w:divsChild>
                    <w:div w:id="85087550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xogeny.com/" TargetMode="External"/><Relationship Id="rId13" Type="http://schemas.openxmlformats.org/officeDocument/2006/relationships/hyperlink" Target="http://book.xogeny.com/components/packages/organiz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ook.xogeny.com/components/packages/fqn/" TargetMode="External"/><Relationship Id="rId17" Type="http://schemas.openxmlformats.org/officeDocument/2006/relationships/hyperlink" Target="http://book.xogeny.com/components/packages/msl/" TargetMode="External"/><Relationship Id="rId2" Type="http://schemas.openxmlformats.org/officeDocument/2006/relationships/styles" Target="styles.xml"/><Relationship Id="rId16" Type="http://schemas.openxmlformats.org/officeDocument/2006/relationships/hyperlink" Target="http://book.xogeny.com/components/packages/lookup/" TargetMode="External"/><Relationship Id="rId1" Type="http://schemas.openxmlformats.org/officeDocument/2006/relationships/numbering" Target="numbering.xml"/><Relationship Id="rId6" Type="http://schemas.openxmlformats.org/officeDocument/2006/relationships/hyperlink" Target="http://book.xogeny.com/components/packages/nimport/" TargetMode="External"/><Relationship Id="rId11" Type="http://schemas.openxmlformats.org/officeDocument/2006/relationships/hyperlink" Target="http://book.xogeny.com/components/packages/" TargetMode="External"/><Relationship Id="rId5" Type="http://schemas.openxmlformats.org/officeDocument/2006/relationships/hyperlink" Target="http://book.xogeny.com/components/packages/organizing/" TargetMode="External"/><Relationship Id="rId15" Type="http://schemas.openxmlformats.org/officeDocument/2006/relationships/hyperlink" Target="http://book.xogeny.com/components/packages/msl/" TargetMode="External"/><Relationship Id="rId10" Type="http://schemas.openxmlformats.org/officeDocument/2006/relationships/hyperlink" Target="http://book.xogeny.com/components/pack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ook.xogeny.com/components/packages/m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dc:creator>
  <cp:keywords/>
  <dc:description/>
  <cp:lastModifiedBy>Shashank S</cp:lastModifiedBy>
  <cp:revision>1</cp:revision>
  <dcterms:created xsi:type="dcterms:W3CDTF">2014-06-27T17:08:00Z</dcterms:created>
  <dcterms:modified xsi:type="dcterms:W3CDTF">2014-06-27T17:08:00Z</dcterms:modified>
</cp:coreProperties>
</file>