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Spec="right" w:tblpY="587"/>
        <w:tblW w:w="5182" w:type="dxa"/>
        <w:tblLook w:val="04A0" w:firstRow="1" w:lastRow="0" w:firstColumn="1" w:lastColumn="0" w:noHBand="0" w:noVBand="1"/>
      </w:tblPr>
      <w:tblGrid>
        <w:gridCol w:w="1582"/>
        <w:gridCol w:w="3600"/>
      </w:tblGrid>
      <w:tr w:rsidR="00316204" w14:paraId="019CE48E" w14:textId="77777777" w:rsidTr="00316204">
        <w:trPr>
          <w:trHeight w:val="394"/>
        </w:trPr>
        <w:tc>
          <w:tcPr>
            <w:tcW w:w="1639" w:type="dxa"/>
          </w:tcPr>
          <w:p w14:paraId="2F5D0A7E" w14:textId="310E8689" w:rsidR="00316204" w:rsidRPr="00CB1F0E" w:rsidRDefault="00316204" w:rsidP="00316204">
            <w:pPr>
              <w:rPr>
                <w:rFonts w:ascii="Montserrat" w:hAnsi="Montserrat" w:cs="Calibri"/>
                <w:b/>
                <w:bCs/>
                <w:sz w:val="20"/>
                <w:szCs w:val="20"/>
              </w:rPr>
            </w:pPr>
            <w:r w:rsidRPr="00CB1F0E">
              <w:rPr>
                <w:rFonts w:ascii="Montserrat" w:hAnsi="Montserrat" w:cs="Calibri"/>
                <w:b/>
                <w:bCs/>
                <w:sz w:val="20"/>
                <w:szCs w:val="20"/>
              </w:rPr>
              <w:t>Dependencia</w:t>
            </w:r>
          </w:p>
        </w:tc>
        <w:tc>
          <w:tcPr>
            <w:tcW w:w="3543" w:type="dxa"/>
          </w:tcPr>
          <w:p w14:paraId="1F685BF7" w14:textId="65FD3CD5" w:rsidR="00316204" w:rsidRPr="00CB1F0E" w:rsidRDefault="00316204" w:rsidP="00316204">
            <w:pPr>
              <w:tabs>
                <w:tab w:val="left" w:pos="3072"/>
              </w:tabs>
              <w:jc w:val="both"/>
              <w:rPr>
                <w:rFonts w:ascii="Montserrat" w:hAnsi="Montserrat" w:cs="Calibri"/>
                <w:sz w:val="20"/>
                <w:szCs w:val="20"/>
              </w:rPr>
            </w:pPr>
            <w:r w:rsidRPr="00CB1F0E">
              <w:rPr>
                <w:rFonts w:ascii="Montserrat" w:hAnsi="Montserrat" w:cs="Calibri"/>
                <w:sz w:val="20"/>
                <w:szCs w:val="20"/>
              </w:rPr>
              <w:t>Subsecretaría de Prevención y Reinserción Social</w:t>
            </w:r>
          </w:p>
        </w:tc>
      </w:tr>
      <w:tr w:rsidR="00245130" w14:paraId="2701E6B5" w14:textId="77777777" w:rsidTr="00316204">
        <w:trPr>
          <w:trHeight w:val="394"/>
        </w:trPr>
        <w:tc>
          <w:tcPr>
            <w:tcW w:w="1639" w:type="dxa"/>
          </w:tcPr>
          <w:p w14:paraId="76856E9D" w14:textId="77777777" w:rsidR="00245130" w:rsidRPr="00CB1F0E" w:rsidRDefault="00245130" w:rsidP="00316204">
            <w:pPr>
              <w:rPr>
                <w:rFonts w:ascii="Montserrat" w:hAnsi="Montserrat" w:cs="Calibri"/>
                <w:b/>
                <w:bCs/>
                <w:sz w:val="20"/>
                <w:szCs w:val="20"/>
              </w:rPr>
            </w:pPr>
            <w:r w:rsidRPr="00CB1F0E">
              <w:rPr>
                <w:rFonts w:ascii="Montserrat" w:hAnsi="Montserrat" w:cs="Calibri"/>
                <w:b/>
                <w:bCs/>
                <w:sz w:val="20"/>
                <w:szCs w:val="20"/>
              </w:rPr>
              <w:t>Sección:</w:t>
            </w:r>
          </w:p>
        </w:tc>
        <w:tc>
          <w:tcPr>
            <w:tcW w:w="3543" w:type="dxa"/>
          </w:tcPr>
          <w:p w14:paraId="77F16A0E" w14:textId="77777777" w:rsidR="00245130" w:rsidRPr="00CB1F0E" w:rsidRDefault="00245130" w:rsidP="00316204">
            <w:pPr>
              <w:tabs>
                <w:tab w:val="left" w:pos="3072"/>
              </w:tabs>
              <w:jc w:val="both"/>
              <w:rPr>
                <w:rFonts w:ascii="Montserrat" w:hAnsi="Montserrat" w:cs="Calibri"/>
                <w:sz w:val="20"/>
                <w:szCs w:val="20"/>
              </w:rPr>
            </w:pPr>
            <w:r w:rsidRPr="00CB1F0E">
              <w:rPr>
                <w:rFonts w:ascii="Montserrat" w:hAnsi="Montserrat" w:cs="Calibri"/>
                <w:sz w:val="20"/>
                <w:szCs w:val="20"/>
              </w:rPr>
              <w:t>Dirección General de Prevención</w:t>
            </w:r>
          </w:p>
          <w:p w14:paraId="037E8005" w14:textId="77777777" w:rsidR="00245130" w:rsidRPr="00CB1F0E" w:rsidRDefault="00245130" w:rsidP="00316204">
            <w:pPr>
              <w:tabs>
                <w:tab w:val="left" w:pos="3072"/>
              </w:tabs>
              <w:jc w:val="both"/>
              <w:rPr>
                <w:rFonts w:ascii="Montserrat" w:hAnsi="Montserrat" w:cs="Calibri"/>
                <w:sz w:val="20"/>
                <w:szCs w:val="20"/>
              </w:rPr>
            </w:pPr>
            <w:r w:rsidRPr="00CB1F0E">
              <w:rPr>
                <w:rFonts w:ascii="Montserrat" w:hAnsi="Montserrat" w:cs="Calibri"/>
                <w:sz w:val="20"/>
                <w:szCs w:val="20"/>
              </w:rPr>
              <w:t>del Delito y Participación Ciudadana</w:t>
            </w:r>
          </w:p>
        </w:tc>
      </w:tr>
      <w:tr w:rsidR="00245130" w14:paraId="0005F201" w14:textId="77777777" w:rsidTr="00316204">
        <w:trPr>
          <w:trHeight w:val="234"/>
        </w:trPr>
        <w:tc>
          <w:tcPr>
            <w:tcW w:w="1639" w:type="dxa"/>
          </w:tcPr>
          <w:p w14:paraId="0EFC6BA6" w14:textId="77777777" w:rsidR="00245130" w:rsidRPr="00CB1F0E" w:rsidRDefault="00245130" w:rsidP="00316204">
            <w:pPr>
              <w:rPr>
                <w:rFonts w:ascii="Montserrat" w:hAnsi="Montserrat" w:cs="Calibri"/>
                <w:b/>
                <w:bCs/>
                <w:sz w:val="20"/>
                <w:szCs w:val="20"/>
              </w:rPr>
            </w:pPr>
            <w:r w:rsidRPr="00CB1F0E">
              <w:rPr>
                <w:rFonts w:ascii="Montserrat" w:hAnsi="Montserrat" w:cs="Calibri"/>
                <w:b/>
                <w:bCs/>
                <w:sz w:val="20"/>
                <w:szCs w:val="20"/>
              </w:rPr>
              <w:t>No. de oficio:</w:t>
            </w:r>
          </w:p>
        </w:tc>
        <w:tc>
          <w:tcPr>
            <w:tcW w:w="3543" w:type="dxa"/>
          </w:tcPr>
          <w:p w14:paraId="04BA7422" w14:textId="2001289C" w:rsidR="00245130" w:rsidRPr="00CB1F0E" w:rsidRDefault="00245130" w:rsidP="00316204">
            <w:pPr>
              <w:jc w:val="both"/>
              <w:rPr>
                <w:rFonts w:ascii="Montserrat" w:hAnsi="Montserrat" w:cs="Calibri"/>
                <w:sz w:val="20"/>
                <w:szCs w:val="20"/>
              </w:rPr>
            </w:pPr>
            <w:r w:rsidRPr="00CB1F0E">
              <w:rPr>
                <w:rFonts w:ascii="Montserrat" w:hAnsi="Montserrat" w:cs="Calibri"/>
                <w:sz w:val="20"/>
                <w:szCs w:val="20"/>
              </w:rPr>
              <w:t>SSyPC/SPRS/DGPDyPC/</w:t>
            </w:r>
            <w:r w:rsidR="0095237F" w:rsidRPr="00CB1F0E">
              <w:rPr>
                <w:rFonts w:ascii="Montserrat" w:hAnsi="Montserrat" w:cs="Calibri"/>
                <w:sz w:val="20"/>
                <w:szCs w:val="20"/>
              </w:rPr>
              <w:t>0</w:t>
            </w:r>
            <w:r w:rsidR="001C1833">
              <w:rPr>
                <w:rFonts w:ascii="Montserrat" w:hAnsi="Montserrat" w:cs="Calibri"/>
                <w:sz w:val="20"/>
                <w:szCs w:val="20"/>
              </w:rPr>
              <w:t>000</w:t>
            </w:r>
            <w:r w:rsidRPr="00CB1F0E">
              <w:rPr>
                <w:rFonts w:ascii="Montserrat" w:hAnsi="Montserrat" w:cs="Calibri"/>
                <w:sz w:val="20"/>
                <w:szCs w:val="20"/>
              </w:rPr>
              <w:t>/202</w:t>
            </w:r>
            <w:r w:rsidR="009E134D" w:rsidRPr="00CB1F0E">
              <w:rPr>
                <w:rFonts w:ascii="Montserrat" w:hAnsi="Montserrat" w:cs="Calibri"/>
                <w:sz w:val="20"/>
                <w:szCs w:val="20"/>
              </w:rPr>
              <w:t>6</w:t>
            </w:r>
          </w:p>
        </w:tc>
      </w:tr>
      <w:tr w:rsidR="00245130" w14:paraId="7509AE8E" w14:textId="77777777" w:rsidTr="00316204">
        <w:trPr>
          <w:trHeight w:val="234"/>
        </w:trPr>
        <w:tc>
          <w:tcPr>
            <w:tcW w:w="1639" w:type="dxa"/>
          </w:tcPr>
          <w:p w14:paraId="7F21C5EF" w14:textId="77777777" w:rsidR="00245130" w:rsidRPr="00CB1F0E" w:rsidRDefault="00245130" w:rsidP="00316204">
            <w:pPr>
              <w:rPr>
                <w:rFonts w:ascii="Montserrat" w:hAnsi="Montserrat" w:cs="Calibri"/>
                <w:b/>
                <w:bCs/>
                <w:sz w:val="20"/>
                <w:szCs w:val="20"/>
              </w:rPr>
            </w:pPr>
            <w:r w:rsidRPr="00CB1F0E">
              <w:rPr>
                <w:rFonts w:ascii="Montserrat" w:hAnsi="Montserrat" w:cs="Calibri"/>
                <w:b/>
                <w:bCs/>
                <w:sz w:val="20"/>
                <w:szCs w:val="20"/>
              </w:rPr>
              <w:t>Asunto:</w:t>
            </w:r>
          </w:p>
        </w:tc>
        <w:tc>
          <w:tcPr>
            <w:tcW w:w="3543" w:type="dxa"/>
          </w:tcPr>
          <w:p w14:paraId="4DB35D28" w14:textId="0B6E680B" w:rsidR="00245130" w:rsidRPr="00CB1F0E" w:rsidRDefault="001C1833" w:rsidP="00316204">
            <w:pPr>
              <w:jc w:val="both"/>
              <w:rPr>
                <w:rFonts w:ascii="Montserrat" w:hAnsi="Montserrat" w:cs="Calibri"/>
                <w:sz w:val="20"/>
                <w:szCs w:val="20"/>
              </w:rPr>
            </w:pPr>
            <w:r>
              <w:rPr>
                <w:rFonts w:ascii="Montserrat" w:hAnsi="Montserrat" w:cs="Calibri"/>
                <w:sz w:val="20"/>
                <w:szCs w:val="20"/>
              </w:rPr>
              <w:t xml:space="preserve">Informe </w:t>
            </w:r>
            <w:r w:rsidR="00BA6243">
              <w:rPr>
                <w:rFonts w:ascii="Montserrat" w:hAnsi="Montserrat" w:cs="Calibri"/>
                <w:sz w:val="20"/>
                <w:szCs w:val="20"/>
              </w:rPr>
              <w:t xml:space="preserve">técnico </w:t>
            </w:r>
            <w:r>
              <w:rPr>
                <w:rFonts w:ascii="Montserrat" w:hAnsi="Montserrat" w:cs="Calibri"/>
                <w:sz w:val="20"/>
                <w:szCs w:val="20"/>
              </w:rPr>
              <w:t xml:space="preserve">de </w:t>
            </w:r>
            <w:r w:rsidR="00BA6243">
              <w:rPr>
                <w:rFonts w:ascii="Montserrat" w:hAnsi="Montserrat" w:cs="Calibri"/>
                <w:sz w:val="20"/>
                <w:szCs w:val="20"/>
              </w:rPr>
              <w:t>incidencias</w:t>
            </w:r>
          </w:p>
        </w:tc>
      </w:tr>
    </w:tbl>
    <w:p w14:paraId="0F7A746D" w14:textId="77777777" w:rsidR="00245130" w:rsidRDefault="00245130" w:rsidP="00245130">
      <w:pPr>
        <w:rPr>
          <w:rFonts w:ascii="Calibri" w:hAnsi="Calibri" w:cs="Calibri"/>
          <w:sz w:val="18"/>
          <w:szCs w:val="20"/>
        </w:rPr>
      </w:pPr>
    </w:p>
    <w:p w14:paraId="67D1305E" w14:textId="5CC2B744" w:rsidR="00245130" w:rsidRPr="00CB1F0E" w:rsidRDefault="00316204" w:rsidP="00316204">
      <w:pPr>
        <w:jc w:val="right"/>
        <w:rPr>
          <w:rFonts w:ascii="Montserrat" w:eastAsia="Times New Roman" w:hAnsi="Montserrat" w:cs="Calibri"/>
          <w:b/>
          <w:sz w:val="20"/>
          <w:szCs w:val="20"/>
          <w:lang w:eastAsia="es-MX"/>
        </w:rPr>
      </w:pPr>
      <w:r w:rsidRPr="00CB1F0E">
        <w:rPr>
          <w:rFonts w:ascii="Montserrat" w:eastAsia="Times New Roman" w:hAnsi="Montserrat" w:cs="Calibri"/>
          <w:b/>
          <w:sz w:val="20"/>
          <w:szCs w:val="20"/>
          <w:lang w:eastAsia="es-MX"/>
        </w:rPr>
        <w:t>SECRETARÍA DE SEGURIDAD Y PROTECCIÓN CIUDADANA</w:t>
      </w:r>
    </w:p>
    <w:p w14:paraId="5F397DE2" w14:textId="77777777" w:rsidR="00245130" w:rsidRPr="00CB1F0E" w:rsidRDefault="00245130" w:rsidP="00245130">
      <w:pPr>
        <w:jc w:val="both"/>
        <w:rPr>
          <w:rFonts w:ascii="Calibri" w:eastAsia="Times New Roman" w:hAnsi="Calibri" w:cs="Calibri"/>
          <w:b/>
          <w:sz w:val="20"/>
          <w:szCs w:val="20"/>
        </w:rPr>
      </w:pPr>
    </w:p>
    <w:p w14:paraId="3B9F2AFB" w14:textId="77777777" w:rsidR="00245130" w:rsidRDefault="00245130" w:rsidP="00245130">
      <w:pPr>
        <w:jc w:val="both"/>
        <w:rPr>
          <w:rFonts w:ascii="Calibri" w:eastAsia="Times New Roman" w:hAnsi="Calibri" w:cs="Calibri"/>
          <w:sz w:val="20"/>
          <w:szCs w:val="20"/>
        </w:rPr>
      </w:pPr>
    </w:p>
    <w:p w14:paraId="6440BDE4" w14:textId="77777777" w:rsidR="00245130" w:rsidRDefault="00245130" w:rsidP="00245130">
      <w:pPr>
        <w:jc w:val="both"/>
        <w:rPr>
          <w:rFonts w:ascii="Calibri" w:eastAsia="Times New Roman" w:hAnsi="Calibri" w:cs="Calibri"/>
          <w:sz w:val="20"/>
          <w:szCs w:val="20"/>
        </w:rPr>
      </w:pPr>
    </w:p>
    <w:p w14:paraId="22C1C473" w14:textId="77777777" w:rsidR="00245130" w:rsidRDefault="00245130" w:rsidP="00245130">
      <w:pPr>
        <w:jc w:val="right"/>
        <w:rPr>
          <w:rFonts w:ascii="Calibri" w:hAnsi="Calibri" w:cs="Calibri"/>
          <w:sz w:val="20"/>
          <w:szCs w:val="20"/>
        </w:rPr>
      </w:pPr>
      <w:r>
        <w:rPr>
          <w:rFonts w:ascii="Calibri" w:hAnsi="Calibri" w:cs="Calibri"/>
          <w:sz w:val="20"/>
          <w:szCs w:val="20"/>
        </w:rPr>
        <w:t xml:space="preserve">                                                                                                      </w:t>
      </w:r>
    </w:p>
    <w:p w14:paraId="71BEE8A1" w14:textId="77777777" w:rsidR="00316204" w:rsidRDefault="00316204" w:rsidP="00245130">
      <w:pPr>
        <w:jc w:val="right"/>
        <w:rPr>
          <w:rFonts w:ascii="Calibri" w:hAnsi="Calibri" w:cs="Calibri"/>
          <w:sz w:val="20"/>
          <w:szCs w:val="20"/>
        </w:rPr>
      </w:pPr>
    </w:p>
    <w:p w14:paraId="50095D38" w14:textId="77777777" w:rsidR="00316204" w:rsidRDefault="00316204" w:rsidP="00245130">
      <w:pPr>
        <w:jc w:val="right"/>
        <w:rPr>
          <w:rFonts w:ascii="Calibri" w:hAnsi="Calibri" w:cs="Calibri"/>
          <w:sz w:val="20"/>
          <w:szCs w:val="20"/>
        </w:rPr>
      </w:pPr>
    </w:p>
    <w:p w14:paraId="4001E537" w14:textId="77777777" w:rsidR="00316204" w:rsidRDefault="00316204" w:rsidP="00245130">
      <w:pPr>
        <w:jc w:val="right"/>
        <w:rPr>
          <w:rFonts w:ascii="Calibri" w:hAnsi="Calibri" w:cs="Calibri"/>
          <w:sz w:val="20"/>
          <w:szCs w:val="20"/>
        </w:rPr>
      </w:pPr>
    </w:p>
    <w:p w14:paraId="51D8E285" w14:textId="77777777" w:rsidR="00CB1F0E" w:rsidRDefault="00CB1F0E" w:rsidP="00245130">
      <w:pPr>
        <w:jc w:val="right"/>
        <w:rPr>
          <w:rFonts w:ascii="Calibri" w:hAnsi="Calibri" w:cs="Calibri"/>
          <w:sz w:val="20"/>
          <w:szCs w:val="20"/>
        </w:rPr>
      </w:pPr>
    </w:p>
    <w:p w14:paraId="2EBF32B7" w14:textId="77777777" w:rsidR="00CB1F0E" w:rsidRDefault="00CB1F0E" w:rsidP="00245130">
      <w:pPr>
        <w:jc w:val="right"/>
        <w:rPr>
          <w:rFonts w:ascii="Montserrat" w:hAnsi="Montserrat" w:cs="Calibri"/>
          <w:sz w:val="20"/>
          <w:szCs w:val="20"/>
        </w:rPr>
      </w:pPr>
    </w:p>
    <w:p w14:paraId="4549AB07" w14:textId="77777777" w:rsidR="00CB1F0E" w:rsidRDefault="00CB1F0E" w:rsidP="001C1833">
      <w:pPr>
        <w:rPr>
          <w:rFonts w:ascii="Montserrat" w:hAnsi="Montserrat" w:cs="Calibri"/>
          <w:sz w:val="20"/>
          <w:szCs w:val="20"/>
        </w:rPr>
      </w:pPr>
    </w:p>
    <w:p w14:paraId="7E9A2379" w14:textId="10BDAE85" w:rsidR="00245130" w:rsidRPr="00CB1F0E" w:rsidRDefault="00245130" w:rsidP="00245130">
      <w:pPr>
        <w:jc w:val="right"/>
        <w:rPr>
          <w:rFonts w:ascii="Montserrat" w:hAnsi="Montserrat" w:cs="Calibri"/>
          <w:sz w:val="20"/>
          <w:szCs w:val="20"/>
        </w:rPr>
      </w:pPr>
      <w:r w:rsidRPr="00CB1F0E">
        <w:rPr>
          <w:rFonts w:ascii="Montserrat" w:hAnsi="Montserrat" w:cs="Calibri"/>
          <w:sz w:val="20"/>
          <w:szCs w:val="20"/>
        </w:rPr>
        <w:t xml:space="preserve">Oaxaca de Juárez, Oaxaca, </w:t>
      </w:r>
      <w:r w:rsidR="00316204" w:rsidRPr="00CB1F0E">
        <w:rPr>
          <w:rFonts w:ascii="Montserrat" w:hAnsi="Montserrat" w:cs="Calibri"/>
          <w:sz w:val="20"/>
          <w:szCs w:val="20"/>
        </w:rPr>
        <w:t xml:space="preserve">a </w:t>
      </w:r>
      <w:r w:rsidR="00CF6C78">
        <w:rPr>
          <w:rFonts w:ascii="Montserrat" w:hAnsi="Montserrat" w:cs="Calibri"/>
          <w:sz w:val="20"/>
          <w:szCs w:val="20"/>
        </w:rPr>
        <w:t>1</w:t>
      </w:r>
      <w:r w:rsidR="001C1833">
        <w:rPr>
          <w:rFonts w:ascii="Montserrat" w:hAnsi="Montserrat" w:cs="Calibri"/>
          <w:sz w:val="20"/>
          <w:szCs w:val="20"/>
        </w:rPr>
        <w:t>5</w:t>
      </w:r>
      <w:r w:rsidRPr="00CB1F0E">
        <w:rPr>
          <w:rFonts w:ascii="Montserrat" w:hAnsi="Montserrat" w:cs="Calibri"/>
          <w:sz w:val="20"/>
          <w:szCs w:val="20"/>
        </w:rPr>
        <w:t xml:space="preserve"> de </w:t>
      </w:r>
      <w:r w:rsidR="00CF6C78">
        <w:rPr>
          <w:rFonts w:ascii="Montserrat" w:hAnsi="Montserrat" w:cs="Calibri"/>
          <w:sz w:val="20"/>
          <w:szCs w:val="20"/>
        </w:rPr>
        <w:t>marzo</w:t>
      </w:r>
      <w:r w:rsidRPr="00CB1F0E">
        <w:rPr>
          <w:rFonts w:ascii="Montserrat" w:hAnsi="Montserrat" w:cs="Calibri"/>
          <w:sz w:val="20"/>
          <w:szCs w:val="20"/>
        </w:rPr>
        <w:t xml:space="preserve"> de 202</w:t>
      </w:r>
      <w:r w:rsidR="009E134D" w:rsidRPr="00CB1F0E">
        <w:rPr>
          <w:rFonts w:ascii="Montserrat" w:hAnsi="Montserrat" w:cs="Calibri"/>
          <w:sz w:val="20"/>
          <w:szCs w:val="20"/>
        </w:rPr>
        <w:t>6</w:t>
      </w:r>
    </w:p>
    <w:p w14:paraId="724B82BD" w14:textId="77777777" w:rsidR="00316204" w:rsidRDefault="00316204" w:rsidP="00245130">
      <w:pPr>
        <w:jc w:val="right"/>
        <w:rPr>
          <w:rFonts w:ascii="Calibri" w:hAnsi="Calibri" w:cs="Calibri"/>
          <w:sz w:val="20"/>
          <w:szCs w:val="20"/>
        </w:rPr>
      </w:pPr>
    </w:p>
    <w:p w14:paraId="3B23E53B" w14:textId="77777777" w:rsidR="00BA6243" w:rsidRPr="00BA6243" w:rsidRDefault="00BA6243" w:rsidP="00BA6243">
      <w:pPr>
        <w:rPr>
          <w:rFonts w:ascii="Montserrat" w:hAnsi="Montserrat"/>
          <w:b/>
          <w:bCs/>
          <w:sz w:val="20"/>
          <w:szCs w:val="20"/>
        </w:rPr>
      </w:pPr>
      <w:r w:rsidRPr="00BA6243">
        <w:rPr>
          <w:rFonts w:ascii="Montserrat" w:hAnsi="Montserrat"/>
          <w:b/>
          <w:bCs/>
          <w:sz w:val="20"/>
          <w:szCs w:val="20"/>
        </w:rPr>
        <w:t>MTRO. DIEGO CALVO LÓPEZ</w:t>
      </w:r>
    </w:p>
    <w:p w14:paraId="6B1DEA96" w14:textId="77777777" w:rsidR="00BA6243" w:rsidRPr="00BA6243" w:rsidRDefault="00BA6243" w:rsidP="00BA6243">
      <w:pPr>
        <w:rPr>
          <w:rFonts w:ascii="Montserrat" w:hAnsi="Montserrat"/>
          <w:b/>
          <w:bCs/>
          <w:sz w:val="20"/>
          <w:szCs w:val="20"/>
        </w:rPr>
      </w:pPr>
      <w:r w:rsidRPr="00BA6243">
        <w:rPr>
          <w:rFonts w:ascii="Montserrat" w:hAnsi="Montserrat"/>
          <w:b/>
          <w:bCs/>
          <w:sz w:val="20"/>
          <w:szCs w:val="20"/>
        </w:rPr>
        <w:t>JEFE DE LA UNIDAD DE MEDIDAS CAUTELARES.</w:t>
      </w:r>
    </w:p>
    <w:p w14:paraId="75BD7ABE" w14:textId="77777777" w:rsidR="00BA6243" w:rsidRPr="00BA6243" w:rsidRDefault="00BA6243" w:rsidP="00BA6243">
      <w:pPr>
        <w:rPr>
          <w:rFonts w:ascii="Montserrat" w:hAnsi="Montserrat"/>
          <w:b/>
          <w:bCs/>
          <w:sz w:val="20"/>
          <w:szCs w:val="20"/>
        </w:rPr>
      </w:pPr>
      <w:r w:rsidRPr="00BA6243">
        <w:rPr>
          <w:rFonts w:ascii="Montserrat" w:hAnsi="Montserrat"/>
          <w:b/>
          <w:bCs/>
          <w:sz w:val="20"/>
          <w:szCs w:val="20"/>
        </w:rPr>
        <w:t>UMECA</w:t>
      </w:r>
    </w:p>
    <w:p w14:paraId="011ACDC7" w14:textId="77777777" w:rsidR="00BA6243" w:rsidRPr="00BA6243" w:rsidRDefault="00BA6243" w:rsidP="00BA6243">
      <w:pPr>
        <w:pStyle w:val="Ttulo"/>
        <w:rPr>
          <w:rFonts w:ascii="Montserrat" w:hAnsi="Montserrat" w:cs="Calibri"/>
          <w:b/>
          <w:bCs/>
          <w:sz w:val="20"/>
          <w:szCs w:val="20"/>
        </w:rPr>
      </w:pPr>
      <w:r w:rsidRPr="00BA6243">
        <w:rPr>
          <w:rFonts w:ascii="Montserrat" w:hAnsi="Montserrat" w:cs="Calibri"/>
          <w:b/>
          <w:bCs/>
          <w:sz w:val="20"/>
          <w:szCs w:val="20"/>
        </w:rPr>
        <w:t>P R E S E N T E</w:t>
      </w:r>
    </w:p>
    <w:p w14:paraId="6A73413A" w14:textId="77777777" w:rsidR="00BA6243" w:rsidRDefault="00BA6243" w:rsidP="00BA6243">
      <w:pPr>
        <w:pStyle w:val="Ttulo"/>
        <w:jc w:val="both"/>
        <w:rPr>
          <w:rFonts w:ascii="Montserrat" w:hAnsi="Montserrat" w:cs="Calibri"/>
          <w:sz w:val="20"/>
          <w:szCs w:val="20"/>
        </w:rPr>
      </w:pPr>
    </w:p>
    <w:p w14:paraId="0AC254C2" w14:textId="08D6263B" w:rsidR="00BA6243" w:rsidRPr="00BA6243" w:rsidRDefault="00BA6243" w:rsidP="00BA6243">
      <w:pPr>
        <w:pStyle w:val="Ttulo"/>
        <w:jc w:val="both"/>
        <w:rPr>
          <w:rFonts w:ascii="Montserrat" w:hAnsi="Montserrat" w:cs="Calibri"/>
          <w:sz w:val="20"/>
          <w:szCs w:val="20"/>
        </w:rPr>
      </w:pPr>
      <w:r w:rsidRPr="00BA6243">
        <w:rPr>
          <w:rFonts w:ascii="Montserrat" w:hAnsi="Montserrat" w:cs="Calibri"/>
          <w:sz w:val="20"/>
          <w:szCs w:val="20"/>
        </w:rPr>
        <w:t>Por medio del presente, me permito informar a usted sobre la situación que guarda la participación de la C.</w:t>
      </w:r>
      <w:r>
        <w:rPr>
          <w:rFonts w:ascii="Montserrat" w:hAnsi="Montserrat" w:cs="Calibri"/>
          <w:sz w:val="20"/>
          <w:szCs w:val="20"/>
        </w:rPr>
        <w:t xml:space="preserve"> XXXXXXXXXXX</w:t>
      </w:r>
      <w:r w:rsidRPr="00BA6243">
        <w:rPr>
          <w:rFonts w:ascii="Montserrat" w:hAnsi="Montserrat" w:cs="Calibri"/>
          <w:sz w:val="20"/>
          <w:szCs w:val="20"/>
        </w:rPr>
        <w:t>, quien se encuentra adscrita al programa Reconecta con la Paz, dentro del esquema de seguimiento y acompañamiento psicosocial que brinda esta Dirección.</w:t>
      </w:r>
    </w:p>
    <w:p w14:paraId="5C3A4382" w14:textId="77777777" w:rsidR="00BA6243" w:rsidRPr="00BA6243" w:rsidRDefault="00BA6243" w:rsidP="00BA6243">
      <w:pPr>
        <w:pStyle w:val="Ttulo"/>
        <w:jc w:val="both"/>
        <w:rPr>
          <w:rFonts w:ascii="Montserrat" w:hAnsi="Montserrat" w:cs="Calibri"/>
          <w:sz w:val="20"/>
          <w:szCs w:val="20"/>
        </w:rPr>
      </w:pPr>
      <w:r w:rsidRPr="00BA6243">
        <w:rPr>
          <w:rFonts w:ascii="Montserrat" w:hAnsi="Montserrat" w:cs="Calibri"/>
          <w:sz w:val="20"/>
          <w:szCs w:val="20"/>
        </w:rPr>
        <w:t>De manera reiterada, la beneficiaria ha demostrado una actitud de nulo interés en continuar con los beneficios y actividades del programa, presentando conductas que entorpecen su proceso de reintegración y formación. En virtud de lo anterior, se ha procedido a la elaboración de una ficha técnica de incidencias, en la cual se reporta lo siguiente:</w:t>
      </w:r>
    </w:p>
    <w:p w14:paraId="423CB26F" w14:textId="77777777" w:rsidR="00BA6243" w:rsidRPr="00BA6243" w:rsidRDefault="00BA6243" w:rsidP="00BA6243">
      <w:pPr>
        <w:pStyle w:val="Ttulo"/>
        <w:rPr>
          <w:rFonts w:ascii="Montserrat" w:hAnsi="Montserrat" w:cs="Calibri"/>
          <w:sz w:val="20"/>
          <w:szCs w:val="20"/>
        </w:rPr>
      </w:pPr>
    </w:p>
    <w:tbl>
      <w:tblPr>
        <w:tblStyle w:val="Tablaconcuadrcula"/>
        <w:tblW w:w="0" w:type="auto"/>
        <w:tblLook w:val="04A0" w:firstRow="1" w:lastRow="0" w:firstColumn="1" w:lastColumn="0" w:noHBand="0" w:noVBand="1"/>
      </w:tblPr>
      <w:tblGrid>
        <w:gridCol w:w="3397"/>
        <w:gridCol w:w="5835"/>
      </w:tblGrid>
      <w:tr w:rsidR="00BA6243" w:rsidRPr="00BA6243" w14:paraId="3E23812B" w14:textId="77777777" w:rsidTr="00F4695B">
        <w:trPr>
          <w:trHeight w:val="238"/>
        </w:trPr>
        <w:tc>
          <w:tcPr>
            <w:tcW w:w="3397" w:type="dxa"/>
            <w:vAlign w:val="center"/>
          </w:tcPr>
          <w:p w14:paraId="2D962EDB"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TIPO DE INCIDENCIA</w:t>
            </w:r>
          </w:p>
        </w:tc>
        <w:tc>
          <w:tcPr>
            <w:tcW w:w="5835" w:type="dxa"/>
          </w:tcPr>
          <w:p w14:paraId="75905BED"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DESCRIPCIÓN DE LOS HECHOS</w:t>
            </w:r>
          </w:p>
        </w:tc>
      </w:tr>
      <w:tr w:rsidR="00BA6243" w:rsidRPr="00BA6243" w14:paraId="2C8CDCED" w14:textId="77777777" w:rsidTr="00F4695B">
        <w:trPr>
          <w:trHeight w:val="1158"/>
        </w:trPr>
        <w:tc>
          <w:tcPr>
            <w:tcW w:w="3397" w:type="dxa"/>
            <w:vAlign w:val="center"/>
          </w:tcPr>
          <w:p w14:paraId="731F2203"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El Sábado 22 de junio se reporta: Inasistencia</w:t>
            </w:r>
          </w:p>
        </w:tc>
        <w:tc>
          <w:tcPr>
            <w:tcW w:w="5835" w:type="dxa"/>
          </w:tcPr>
          <w:p w14:paraId="0C68D3AA"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 xml:space="preserve">Se le notificó a la joven con … días de antelación para que asistiera a la actividad de: “Taller sobre el manejo de las emociones” se le mandó mensajes vía WhatsApp, mediante llamada telefónica, con el fin de confirmar su asistencia, para lo cual se  no se recibió respuesta. </w:t>
            </w:r>
          </w:p>
        </w:tc>
      </w:tr>
      <w:tr w:rsidR="00BA6243" w:rsidRPr="00BA6243" w14:paraId="76C4984A" w14:textId="77777777" w:rsidTr="00F4695B">
        <w:trPr>
          <w:trHeight w:val="1119"/>
        </w:trPr>
        <w:tc>
          <w:tcPr>
            <w:tcW w:w="3397" w:type="dxa"/>
            <w:vAlign w:val="center"/>
          </w:tcPr>
          <w:p w14:paraId="33044478"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Sábado 28 de junio se reporta: inasistencia</w:t>
            </w:r>
          </w:p>
        </w:tc>
        <w:tc>
          <w:tcPr>
            <w:tcW w:w="5835" w:type="dxa"/>
          </w:tcPr>
          <w:p w14:paraId="45C3774D"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Se le notificó a la joven con … días de anticipación  sobre la actividad: círculo de lectura en la biblioteca “BS Biblioteca infantil de Oaxaca” se le buscó localizar mediante llamadas telefónicas y mensajes vía WhatsApp para lo cual nuevamente no se recibió una respuesta.</w:t>
            </w:r>
          </w:p>
        </w:tc>
      </w:tr>
      <w:tr w:rsidR="00BA6243" w:rsidRPr="00BA6243" w14:paraId="4A9A73F8" w14:textId="77777777" w:rsidTr="00F4695B">
        <w:trPr>
          <w:trHeight w:val="1119"/>
        </w:trPr>
        <w:tc>
          <w:tcPr>
            <w:tcW w:w="3397" w:type="dxa"/>
            <w:vAlign w:val="center"/>
          </w:tcPr>
          <w:p w14:paraId="6F134E7C"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Domingo 29 de junio se reporta: inasistencia</w:t>
            </w:r>
          </w:p>
        </w:tc>
        <w:tc>
          <w:tcPr>
            <w:tcW w:w="5835" w:type="dxa"/>
          </w:tcPr>
          <w:p w14:paraId="52B6D1C6"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 xml:space="preserve">Se le notificó a la joven con … días de anticipación  sobre la actividad “Convivencia deportiva en un espacio público recuperado” donde los jovenes </w:t>
            </w:r>
            <w:r w:rsidRPr="00BA6243">
              <w:rPr>
                <w:rFonts w:ascii="Montserrat" w:hAnsi="Montserrat"/>
                <w:color w:val="000000" w:themeColor="text1"/>
                <w:sz w:val="20"/>
                <w:szCs w:val="20"/>
                <w:lang w:val="es-MX"/>
              </w:rPr>
              <w:lastRenderedPageBreak/>
              <w:t>adscritos en compañía de sus guías, participarían de manera activa en un torneo de Futbol y de Basquetball, para lo cual no se recibió respuesta alguna.</w:t>
            </w:r>
          </w:p>
        </w:tc>
      </w:tr>
      <w:tr w:rsidR="00BA6243" w:rsidRPr="00BA6243" w14:paraId="7DFF64B0" w14:textId="77777777" w:rsidTr="00F4695B">
        <w:trPr>
          <w:trHeight w:val="1158"/>
        </w:trPr>
        <w:tc>
          <w:tcPr>
            <w:tcW w:w="3397" w:type="dxa"/>
            <w:vAlign w:val="center"/>
          </w:tcPr>
          <w:p w14:paraId="225FBF2C"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lastRenderedPageBreak/>
              <w:t>Domingo 29 de junio se reporta: Visita de domicilio</w:t>
            </w:r>
          </w:p>
        </w:tc>
        <w:tc>
          <w:tcPr>
            <w:tcW w:w="5835" w:type="dxa"/>
          </w:tcPr>
          <w:p w14:paraId="4E35B8CD"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 xml:space="preserve">El equipo que opera el programa Reconecta con la Paz, acudió al domicilio indicado en la entrevista inicial, con la instrucción de evaluar el estado de la beneficiaria del programa, se realizó un primer contacto positivo en donde se entabló una breve charla con la beneficiaria para evaluar el estado de su reincorporación, a lo cual accedió a seguir participando. </w:t>
            </w:r>
          </w:p>
        </w:tc>
      </w:tr>
      <w:tr w:rsidR="00BA6243" w:rsidRPr="00BA6243" w14:paraId="3FD02FD3" w14:textId="77777777" w:rsidTr="00F4695B">
        <w:trPr>
          <w:trHeight w:val="1119"/>
        </w:trPr>
        <w:tc>
          <w:tcPr>
            <w:tcW w:w="3397" w:type="dxa"/>
            <w:vAlign w:val="center"/>
          </w:tcPr>
          <w:p w14:paraId="49C6BA6F"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Sábado 05 de julio se reporta: Inasistencia</w:t>
            </w:r>
          </w:p>
        </w:tc>
        <w:tc>
          <w:tcPr>
            <w:tcW w:w="5835" w:type="dxa"/>
          </w:tcPr>
          <w:p w14:paraId="67EB0FF6"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 xml:space="preserve">Se le notificó a la joven con … días de anticipación sobre la actividad: Cine-debate sobre la película “En Busca de la Felicidad”, nuevamente, se le invitó a través de llamada telefónica, a lo cual no se recibió respuesta. </w:t>
            </w:r>
          </w:p>
        </w:tc>
      </w:tr>
      <w:tr w:rsidR="00BA6243" w:rsidRPr="00BA6243" w14:paraId="7341F5D7" w14:textId="77777777" w:rsidTr="00F4695B">
        <w:trPr>
          <w:trHeight w:val="1119"/>
        </w:trPr>
        <w:tc>
          <w:tcPr>
            <w:tcW w:w="3397" w:type="dxa"/>
            <w:vAlign w:val="center"/>
          </w:tcPr>
          <w:p w14:paraId="30C79B3A"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Sábado 19 de julio se reporta: Inasistencia justificada</w:t>
            </w:r>
          </w:p>
        </w:tc>
        <w:tc>
          <w:tcPr>
            <w:tcW w:w="5835" w:type="dxa"/>
          </w:tcPr>
          <w:p w14:paraId="749AD749"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Se le notificó a la joven con … días de anticipación para la actividad: Taller de elaboración de minipizzas, la joven manifestó estar  en su examen de admisión para el plantel educativo en donde se inscribió previamente.</w:t>
            </w:r>
          </w:p>
        </w:tc>
      </w:tr>
      <w:tr w:rsidR="00BA6243" w:rsidRPr="00BA6243" w14:paraId="3058CCC5" w14:textId="77777777" w:rsidTr="00F4695B">
        <w:trPr>
          <w:trHeight w:val="1119"/>
        </w:trPr>
        <w:tc>
          <w:tcPr>
            <w:tcW w:w="3397" w:type="dxa"/>
            <w:vAlign w:val="center"/>
          </w:tcPr>
          <w:p w14:paraId="44812FB8"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Domingo 20 de julio se reporta: Se retiró antes de tiempo</w:t>
            </w:r>
          </w:p>
        </w:tc>
        <w:tc>
          <w:tcPr>
            <w:tcW w:w="5835" w:type="dxa"/>
          </w:tcPr>
          <w:p w14:paraId="2B106E00"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Se le notifició a la joven con … días de anticipación para la actividad: Sesión informativa impartida por integrantes de la Central Mexicana de Alcohólicos Anónimos, la jovén asistió a la actividad, sin embargo a la mitad de la misma tomó sus pertenencias y abandonó el lugar por sus propios medios y sin previo aviso.</w:t>
            </w:r>
          </w:p>
        </w:tc>
      </w:tr>
      <w:tr w:rsidR="00BA6243" w:rsidRPr="00BA6243" w14:paraId="05456A7D" w14:textId="77777777" w:rsidTr="00F4695B">
        <w:trPr>
          <w:trHeight w:val="1119"/>
        </w:trPr>
        <w:tc>
          <w:tcPr>
            <w:tcW w:w="3397" w:type="dxa"/>
            <w:vAlign w:val="center"/>
          </w:tcPr>
          <w:p w14:paraId="59B46214"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 xml:space="preserve">Domingo 20 de julio se reporta: Red de apoyo </w:t>
            </w:r>
          </w:p>
        </w:tc>
        <w:tc>
          <w:tcPr>
            <w:tcW w:w="5835" w:type="dxa"/>
          </w:tcPr>
          <w:p w14:paraId="7823822A"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 xml:space="preserve">Se le notificó a la joven con … días de anticipación para llevar a cabo un conversatorio junto con su padre, con el objetivo de abordar la situación que ponía en riesgo su permanencia dentro del grupo. Durante la reunión se expusieron todas las incidencias registradas, y se </w:t>
            </w:r>
            <w:r w:rsidRPr="00BA6243">
              <w:rPr>
                <w:rFonts w:ascii="Montserrat" w:hAnsi="Montserrat"/>
                <w:color w:val="000000" w:themeColor="text1"/>
                <w:sz w:val="20"/>
                <w:szCs w:val="20"/>
                <w:lang w:val="es-MX"/>
              </w:rPr>
              <w:lastRenderedPageBreak/>
              <w:t>planteó al padre la importancia de mantener un canal abierto de comunicación, a fin de brindar la atención y el seguimiento adecuado a la beneficiaria, propuesta a la que accedió.</w:t>
            </w:r>
          </w:p>
        </w:tc>
      </w:tr>
      <w:tr w:rsidR="00BA6243" w:rsidRPr="00BA6243" w14:paraId="4ADD1DEC" w14:textId="77777777" w:rsidTr="00F4695B">
        <w:trPr>
          <w:trHeight w:val="1119"/>
        </w:trPr>
        <w:tc>
          <w:tcPr>
            <w:tcW w:w="3397" w:type="dxa"/>
            <w:vAlign w:val="center"/>
          </w:tcPr>
          <w:p w14:paraId="5313002C"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lastRenderedPageBreak/>
              <w:t>Sábado 26 de julio:</w:t>
            </w:r>
          </w:p>
          <w:p w14:paraId="1AFA6BC2" w14:textId="77777777" w:rsidR="00BA6243" w:rsidRPr="00BA6243" w:rsidRDefault="00BA6243" w:rsidP="00F4695B">
            <w:pPr>
              <w:pStyle w:val="Textoindependiente"/>
              <w:spacing w:before="36" w:line="360" w:lineRule="auto"/>
              <w:ind w:right="255"/>
              <w:jc w:val="center"/>
              <w:rPr>
                <w:rFonts w:ascii="Montserrat" w:hAnsi="Montserrat"/>
                <w:color w:val="000000" w:themeColor="text1"/>
                <w:sz w:val="20"/>
                <w:szCs w:val="20"/>
                <w:lang w:val="es-MX"/>
              </w:rPr>
            </w:pPr>
            <w:r w:rsidRPr="00BA6243">
              <w:rPr>
                <w:rFonts w:ascii="Montserrat" w:hAnsi="Montserrat"/>
                <w:color w:val="000000" w:themeColor="text1"/>
                <w:sz w:val="20"/>
                <w:szCs w:val="20"/>
                <w:lang w:val="es-MX"/>
              </w:rPr>
              <w:t>conversatorio</w:t>
            </w:r>
          </w:p>
        </w:tc>
        <w:tc>
          <w:tcPr>
            <w:tcW w:w="5835" w:type="dxa"/>
          </w:tcPr>
          <w:p w14:paraId="1404A7CD"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rPr>
            </w:pPr>
            <w:r w:rsidRPr="00BA6243">
              <w:rPr>
                <w:rFonts w:ascii="Montserrat" w:hAnsi="Montserrat"/>
                <w:color w:val="000000" w:themeColor="text1"/>
                <w:sz w:val="20"/>
                <w:szCs w:val="20"/>
              </w:rPr>
              <w:t xml:space="preserve">Se le notificó a la joven con … días de anticipación que asista a la actividad programada “Entrevista de seguimiento académico”. Al término de </w:t>
            </w:r>
            <w:proofErr w:type="gramStart"/>
            <w:r w:rsidRPr="00BA6243">
              <w:rPr>
                <w:rFonts w:ascii="Montserrat" w:hAnsi="Montserrat"/>
                <w:color w:val="000000" w:themeColor="text1"/>
                <w:sz w:val="20"/>
                <w:szCs w:val="20"/>
              </w:rPr>
              <w:t>la misma</w:t>
            </w:r>
            <w:proofErr w:type="gramEnd"/>
            <w:r w:rsidRPr="00BA6243">
              <w:rPr>
                <w:rFonts w:ascii="Montserrat" w:hAnsi="Montserrat"/>
                <w:color w:val="000000" w:themeColor="text1"/>
                <w:sz w:val="20"/>
                <w:szCs w:val="20"/>
              </w:rPr>
              <w:t>, se sostuvo una conversación con ella con el propósito de externarle nuestra preocupación respecto a sus constantes inasistencias a las actividades del programa.</w:t>
            </w:r>
          </w:p>
          <w:p w14:paraId="11A63167"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rPr>
            </w:pPr>
            <w:r w:rsidRPr="00BA6243">
              <w:rPr>
                <w:rFonts w:ascii="Montserrat" w:hAnsi="Montserrat"/>
                <w:color w:val="000000" w:themeColor="text1"/>
                <w:sz w:val="20"/>
                <w:szCs w:val="20"/>
              </w:rPr>
              <w:t>Durante el diálogo, se le cuestionó sobre el motivo por el cual se retiró de la actividad la semana anterior. La beneficiaria manifestó que se encontraba molesta debido a un conflicto personal con su padre, lo cual derivó en una actitud desafiante y el uso de lenguaje inapropiado.</w:t>
            </w:r>
          </w:p>
          <w:p w14:paraId="2FC1EC4C"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rPr>
            </w:pPr>
            <w:r w:rsidRPr="00BA6243">
              <w:rPr>
                <w:rFonts w:ascii="Montserrat" w:hAnsi="Montserrat"/>
                <w:color w:val="000000" w:themeColor="text1"/>
                <w:sz w:val="20"/>
                <w:szCs w:val="20"/>
              </w:rPr>
              <w:t>Asimismo, manifestó desde el inicio y en repetidas ocasiones que nunca ha tenido interés en el programa, refiriendo que “UMECA” le informó que, en caso de sentirse inconforme con las actividades o si presentaba algún problema con el programa Reconecta con la Paz, podía solicitar el cambio de medida a través de su abogado.</w:t>
            </w:r>
          </w:p>
          <w:p w14:paraId="3D92FC12" w14:textId="77777777" w:rsidR="00BA6243" w:rsidRPr="00BA6243" w:rsidRDefault="00BA6243" w:rsidP="00F4695B">
            <w:pPr>
              <w:pStyle w:val="Textoindependiente"/>
              <w:spacing w:before="36" w:line="360" w:lineRule="auto"/>
              <w:ind w:right="255"/>
              <w:jc w:val="both"/>
              <w:rPr>
                <w:rFonts w:ascii="Montserrat" w:hAnsi="Montserrat"/>
                <w:color w:val="000000" w:themeColor="text1"/>
                <w:sz w:val="20"/>
                <w:szCs w:val="20"/>
                <w:lang w:val="es-MX"/>
              </w:rPr>
            </w:pPr>
          </w:p>
        </w:tc>
      </w:tr>
    </w:tbl>
    <w:p w14:paraId="1FD1C958" w14:textId="77777777" w:rsidR="00BA6243" w:rsidRPr="00BA6243" w:rsidRDefault="00BA6243" w:rsidP="00BA6243">
      <w:pPr>
        <w:pStyle w:val="Textoindependiente"/>
        <w:spacing w:before="36" w:line="360" w:lineRule="auto"/>
        <w:ind w:right="255"/>
        <w:jc w:val="both"/>
        <w:rPr>
          <w:rFonts w:ascii="Montserrat" w:hAnsi="Montserrat"/>
          <w:color w:val="0562C1"/>
          <w:sz w:val="20"/>
          <w:szCs w:val="20"/>
          <w:u w:val="single" w:color="0562C1"/>
          <w:lang w:val="es-MX"/>
        </w:rPr>
      </w:pPr>
    </w:p>
    <w:p w14:paraId="4E25E9F1" w14:textId="77777777" w:rsidR="00BA6243" w:rsidRPr="00BA6243" w:rsidRDefault="00BA6243" w:rsidP="00BA6243">
      <w:pPr>
        <w:pStyle w:val="Textoindependiente"/>
        <w:spacing w:before="36" w:line="360" w:lineRule="auto"/>
        <w:ind w:right="255"/>
        <w:jc w:val="both"/>
        <w:rPr>
          <w:rFonts w:ascii="Montserrat" w:hAnsi="Montserrat"/>
          <w:sz w:val="20"/>
          <w:szCs w:val="20"/>
          <w:lang w:val="es-MX"/>
        </w:rPr>
      </w:pPr>
      <w:r w:rsidRPr="00BA6243">
        <w:rPr>
          <w:rFonts w:ascii="Montserrat" w:hAnsi="Montserrat"/>
          <w:sz w:val="20"/>
          <w:szCs w:val="20"/>
        </w:rPr>
        <w:t xml:space="preserve">Dichas incidencias han sido debidamente registradas y serán notificadas, Así mismo hago constatar que </w:t>
      </w:r>
      <w:r w:rsidRPr="00BA6243">
        <w:rPr>
          <w:rFonts w:ascii="Montserrat" w:hAnsi="Montserrat"/>
          <w:sz w:val="20"/>
          <w:szCs w:val="20"/>
          <w:lang w:val="es-MX"/>
        </w:rPr>
        <w:t>se le han brindado diversas oportunidades para reflexionar y rectificar su conducta, sin que hasta la fecha se observe un cambio favorable.</w:t>
      </w:r>
    </w:p>
    <w:p w14:paraId="1F8CAC80" w14:textId="77777777" w:rsidR="00BA6243" w:rsidRPr="00BA6243" w:rsidRDefault="00BA6243" w:rsidP="00BA6243">
      <w:pPr>
        <w:pStyle w:val="Textoindependiente"/>
        <w:spacing w:before="36" w:line="360" w:lineRule="auto"/>
        <w:ind w:right="255"/>
        <w:jc w:val="both"/>
        <w:rPr>
          <w:rFonts w:ascii="Montserrat" w:hAnsi="Montserrat"/>
          <w:sz w:val="20"/>
          <w:szCs w:val="20"/>
          <w:lang w:val="es-MX"/>
        </w:rPr>
      </w:pPr>
      <w:r w:rsidRPr="00BA6243">
        <w:rPr>
          <w:rFonts w:ascii="Montserrat" w:hAnsi="Montserrat"/>
          <w:sz w:val="20"/>
          <w:szCs w:val="20"/>
          <w:lang w:val="es-MX"/>
        </w:rPr>
        <w:t>Este documento tiene como finalidad dejar constancia de lo anterior y será integrado al expediente técnico de la beneficiaria, a fin de que se tomen las medidas pertinentes conforme al apego a los criterios establecidos por la autoridad judicial correspondiente.</w:t>
      </w:r>
    </w:p>
    <w:p w14:paraId="72C27E31" w14:textId="77777777" w:rsidR="00BA6243" w:rsidRPr="00BA6243" w:rsidRDefault="00BA6243" w:rsidP="00BA6243">
      <w:pPr>
        <w:pStyle w:val="Textoindependiente"/>
        <w:spacing w:before="36" w:line="360" w:lineRule="auto"/>
        <w:ind w:right="255"/>
        <w:jc w:val="both"/>
        <w:rPr>
          <w:rFonts w:ascii="Montserrat" w:hAnsi="Montserrat"/>
          <w:sz w:val="20"/>
          <w:szCs w:val="20"/>
          <w:lang w:val="es-MX"/>
        </w:rPr>
      </w:pPr>
      <w:r w:rsidRPr="00BA6243">
        <w:rPr>
          <w:rFonts w:ascii="Montserrat" w:hAnsi="Montserrat"/>
          <w:sz w:val="20"/>
          <w:szCs w:val="20"/>
          <w:lang w:val="es-MX"/>
        </w:rPr>
        <w:t>Sin más por el momento, quedo atenta a cualquier instrucción adicional que deba cumplirse.</w:t>
      </w:r>
    </w:p>
    <w:p w14:paraId="6DA9B385" w14:textId="0FFE9DE0" w:rsidR="001C1833" w:rsidRDefault="001C1833" w:rsidP="001C1833">
      <w:pPr>
        <w:pStyle w:val="Textoindependiente"/>
        <w:spacing w:before="36" w:line="360" w:lineRule="auto"/>
        <w:ind w:right="255"/>
        <w:jc w:val="both"/>
        <w:rPr>
          <w:rFonts w:ascii="Montserrat Light" w:hAnsi="Montserrat Light"/>
          <w:sz w:val="20"/>
          <w:szCs w:val="20"/>
        </w:rPr>
      </w:pPr>
    </w:p>
    <w:p w14:paraId="0B62A912" w14:textId="77777777" w:rsidR="001C1833" w:rsidRPr="001C1833" w:rsidRDefault="001C1833" w:rsidP="001C1833">
      <w:pPr>
        <w:pStyle w:val="Textoindependiente"/>
        <w:spacing w:before="36" w:line="360" w:lineRule="auto"/>
        <w:ind w:right="255"/>
        <w:jc w:val="both"/>
        <w:rPr>
          <w:rFonts w:ascii="Montserrat Light" w:hAnsi="Montserrat Light"/>
          <w:sz w:val="22"/>
          <w:szCs w:val="22"/>
        </w:rPr>
      </w:pPr>
    </w:p>
    <w:p w14:paraId="417924C7" w14:textId="37A91C26" w:rsidR="00245130" w:rsidRPr="00CB1F0E" w:rsidRDefault="00245130" w:rsidP="001C1833">
      <w:pPr>
        <w:pStyle w:val="Textoindependiente"/>
        <w:spacing w:before="36" w:line="360" w:lineRule="auto"/>
        <w:ind w:right="255"/>
        <w:jc w:val="center"/>
        <w:rPr>
          <w:rFonts w:ascii="Montserrat" w:hAnsi="Montserrat"/>
          <w:b/>
          <w:bCs/>
          <w:sz w:val="20"/>
          <w:szCs w:val="20"/>
          <w:lang w:val="es-MX"/>
        </w:rPr>
      </w:pPr>
      <w:r w:rsidRPr="00CB1F0E">
        <w:rPr>
          <w:rFonts w:ascii="Montserrat" w:hAnsi="Montserrat"/>
          <w:b/>
          <w:bCs/>
          <w:sz w:val="20"/>
          <w:szCs w:val="20"/>
          <w:lang w:val="es-MX"/>
        </w:rPr>
        <w:t>A T E N T A M E N T E</w:t>
      </w:r>
    </w:p>
    <w:p w14:paraId="5F84B1C7"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“SUFRAGIO EFECTIVO. NO REELECCIÓN”</w:t>
      </w:r>
    </w:p>
    <w:p w14:paraId="00A504D3"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“EL RESPETO AL DERECHO AJENO ES LA PAZ”</w:t>
      </w:r>
    </w:p>
    <w:p w14:paraId="55B6CAD9" w14:textId="77777777" w:rsidR="00245130" w:rsidRPr="00CB1F0E" w:rsidRDefault="00245130" w:rsidP="00245130">
      <w:pPr>
        <w:jc w:val="center"/>
        <w:rPr>
          <w:rFonts w:ascii="Montserrat" w:hAnsi="Montserrat" w:cs="Calibri"/>
          <w:b/>
          <w:bCs/>
          <w:sz w:val="20"/>
          <w:szCs w:val="20"/>
        </w:rPr>
      </w:pPr>
    </w:p>
    <w:p w14:paraId="6090C983"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MTRA. LII YIO PÉREZ ZÁRATE</w:t>
      </w:r>
    </w:p>
    <w:p w14:paraId="2D8F945C" w14:textId="77777777" w:rsidR="00245130" w:rsidRPr="00CB1F0E" w:rsidRDefault="00245130" w:rsidP="00245130">
      <w:pPr>
        <w:jc w:val="center"/>
        <w:rPr>
          <w:rFonts w:ascii="Montserrat" w:hAnsi="Montserrat" w:cs="Calibri"/>
          <w:b/>
          <w:bCs/>
          <w:sz w:val="20"/>
          <w:szCs w:val="20"/>
        </w:rPr>
      </w:pPr>
      <w:r w:rsidRPr="00CB1F0E">
        <w:rPr>
          <w:rFonts w:ascii="Montserrat" w:hAnsi="Montserrat" w:cs="Calibri"/>
          <w:b/>
          <w:bCs/>
          <w:sz w:val="20"/>
          <w:szCs w:val="20"/>
        </w:rPr>
        <w:t>DIRECTORA GENERAL DE PREVENCIÓN DEL DELITO</w:t>
      </w:r>
    </w:p>
    <w:p w14:paraId="31A09545" w14:textId="788B38E0" w:rsidR="009E370E" w:rsidRPr="00CB1F0E" w:rsidRDefault="00245130" w:rsidP="009E370E">
      <w:pPr>
        <w:jc w:val="center"/>
        <w:rPr>
          <w:rFonts w:ascii="Montserrat" w:hAnsi="Montserrat" w:cs="Calibri"/>
          <w:b/>
          <w:bCs/>
          <w:sz w:val="20"/>
          <w:szCs w:val="20"/>
        </w:rPr>
      </w:pPr>
      <w:r w:rsidRPr="00CB1F0E">
        <w:rPr>
          <w:rFonts w:ascii="Montserrat" w:hAnsi="Montserrat" w:cs="Calibri"/>
          <w:b/>
          <w:bCs/>
          <w:sz w:val="20"/>
          <w:szCs w:val="20"/>
        </w:rPr>
        <w:t>Y PARTICIPACIÓN CIUDADANA</w:t>
      </w:r>
    </w:p>
    <w:p w14:paraId="4309759C" w14:textId="77777777" w:rsidR="00D5699D" w:rsidRDefault="00D5699D" w:rsidP="0095237F">
      <w:pPr>
        <w:rPr>
          <w:rFonts w:ascii="Montserrat Light" w:hAnsi="Montserrat Light"/>
          <w:sz w:val="13"/>
          <w:szCs w:val="13"/>
        </w:rPr>
      </w:pPr>
    </w:p>
    <w:p w14:paraId="32FCF5D7" w14:textId="77777777" w:rsidR="001C1833" w:rsidRDefault="001C1833" w:rsidP="0095237F">
      <w:pPr>
        <w:rPr>
          <w:rFonts w:ascii="Montserrat Light" w:hAnsi="Montserrat Light"/>
          <w:sz w:val="13"/>
          <w:szCs w:val="13"/>
        </w:rPr>
      </w:pPr>
    </w:p>
    <w:p w14:paraId="409EF38F" w14:textId="77777777" w:rsidR="001C1833" w:rsidRDefault="001C1833" w:rsidP="0095237F">
      <w:pPr>
        <w:rPr>
          <w:rFonts w:ascii="Montserrat Light" w:hAnsi="Montserrat Light"/>
          <w:sz w:val="13"/>
          <w:szCs w:val="13"/>
        </w:rPr>
      </w:pPr>
    </w:p>
    <w:p w14:paraId="7059CD2E" w14:textId="77777777" w:rsidR="001C1833" w:rsidRDefault="001C1833" w:rsidP="0095237F">
      <w:pPr>
        <w:rPr>
          <w:rFonts w:ascii="Montserrat Light" w:hAnsi="Montserrat Light"/>
          <w:sz w:val="13"/>
          <w:szCs w:val="13"/>
        </w:rPr>
      </w:pPr>
    </w:p>
    <w:p w14:paraId="5BA98557" w14:textId="77777777" w:rsidR="001C1833" w:rsidRDefault="001C1833" w:rsidP="0095237F">
      <w:pPr>
        <w:rPr>
          <w:rFonts w:ascii="Montserrat Light" w:hAnsi="Montserrat Light"/>
          <w:sz w:val="13"/>
          <w:szCs w:val="13"/>
        </w:rPr>
      </w:pPr>
    </w:p>
    <w:p w14:paraId="29AC3B1C" w14:textId="77777777" w:rsidR="001C1833" w:rsidRDefault="001C1833" w:rsidP="0095237F">
      <w:pPr>
        <w:rPr>
          <w:rFonts w:ascii="Montserrat Light" w:hAnsi="Montserrat Light"/>
          <w:sz w:val="13"/>
          <w:szCs w:val="13"/>
        </w:rPr>
      </w:pPr>
    </w:p>
    <w:p w14:paraId="57D68D0D" w14:textId="77777777" w:rsidR="001C1833" w:rsidRDefault="001C1833" w:rsidP="0095237F">
      <w:pPr>
        <w:rPr>
          <w:rFonts w:ascii="Montserrat Light" w:hAnsi="Montserrat Light"/>
          <w:sz w:val="13"/>
          <w:szCs w:val="13"/>
        </w:rPr>
      </w:pPr>
    </w:p>
    <w:p w14:paraId="35A830D6" w14:textId="77777777" w:rsidR="001C1833" w:rsidRDefault="001C1833" w:rsidP="0095237F">
      <w:pPr>
        <w:rPr>
          <w:rFonts w:ascii="Montserrat Light" w:hAnsi="Montserrat Light"/>
          <w:sz w:val="13"/>
          <w:szCs w:val="13"/>
        </w:rPr>
      </w:pPr>
    </w:p>
    <w:p w14:paraId="3DCC433B" w14:textId="77777777" w:rsidR="001C1833" w:rsidRDefault="001C1833" w:rsidP="0095237F">
      <w:pPr>
        <w:rPr>
          <w:rFonts w:ascii="Montserrat Light" w:hAnsi="Montserrat Light"/>
          <w:sz w:val="13"/>
          <w:szCs w:val="13"/>
        </w:rPr>
      </w:pPr>
    </w:p>
    <w:p w14:paraId="7783F4B7" w14:textId="77777777" w:rsidR="001C1833" w:rsidRDefault="001C1833" w:rsidP="0095237F">
      <w:pPr>
        <w:rPr>
          <w:rFonts w:ascii="Montserrat Light" w:hAnsi="Montserrat Light"/>
          <w:sz w:val="13"/>
          <w:szCs w:val="13"/>
        </w:rPr>
      </w:pPr>
    </w:p>
    <w:p w14:paraId="443E5689" w14:textId="77777777" w:rsidR="001C1833" w:rsidRDefault="001C1833" w:rsidP="0095237F">
      <w:pPr>
        <w:rPr>
          <w:rFonts w:ascii="Montserrat Light" w:hAnsi="Montserrat Light"/>
          <w:sz w:val="13"/>
          <w:szCs w:val="13"/>
        </w:rPr>
      </w:pPr>
    </w:p>
    <w:p w14:paraId="2D1D2C3C" w14:textId="77777777" w:rsidR="001C1833" w:rsidRDefault="001C1833" w:rsidP="0095237F">
      <w:pPr>
        <w:rPr>
          <w:rFonts w:ascii="Montserrat Light" w:hAnsi="Montserrat Light"/>
          <w:sz w:val="13"/>
          <w:szCs w:val="13"/>
        </w:rPr>
      </w:pPr>
    </w:p>
    <w:p w14:paraId="7964C5C1" w14:textId="77777777" w:rsidR="001C1833" w:rsidRDefault="001C1833" w:rsidP="0095237F">
      <w:pPr>
        <w:rPr>
          <w:rFonts w:ascii="Montserrat Light" w:hAnsi="Montserrat Light"/>
          <w:sz w:val="13"/>
          <w:szCs w:val="13"/>
        </w:rPr>
      </w:pPr>
    </w:p>
    <w:p w14:paraId="623C0622" w14:textId="77777777" w:rsidR="001C1833" w:rsidRDefault="001C1833" w:rsidP="0095237F">
      <w:pPr>
        <w:rPr>
          <w:rFonts w:ascii="Montserrat Light" w:hAnsi="Montserrat Light"/>
          <w:sz w:val="13"/>
          <w:szCs w:val="13"/>
        </w:rPr>
      </w:pPr>
    </w:p>
    <w:p w14:paraId="0B46AD99" w14:textId="77777777" w:rsidR="001C1833" w:rsidRDefault="001C1833" w:rsidP="0095237F">
      <w:pPr>
        <w:rPr>
          <w:rFonts w:ascii="Montserrat Light" w:hAnsi="Montserrat Light"/>
          <w:sz w:val="13"/>
          <w:szCs w:val="13"/>
        </w:rPr>
      </w:pPr>
    </w:p>
    <w:p w14:paraId="5D903270" w14:textId="77777777" w:rsidR="001C1833" w:rsidRDefault="001C1833" w:rsidP="0095237F">
      <w:pPr>
        <w:rPr>
          <w:rFonts w:ascii="Montserrat Light" w:hAnsi="Montserrat Light"/>
          <w:sz w:val="13"/>
          <w:szCs w:val="13"/>
        </w:rPr>
      </w:pPr>
    </w:p>
    <w:p w14:paraId="14D2C00E" w14:textId="77777777" w:rsidR="001C1833" w:rsidRDefault="001C1833" w:rsidP="0095237F">
      <w:pPr>
        <w:rPr>
          <w:rFonts w:ascii="Montserrat Light" w:hAnsi="Montserrat Light"/>
          <w:sz w:val="13"/>
          <w:szCs w:val="13"/>
        </w:rPr>
      </w:pPr>
    </w:p>
    <w:p w14:paraId="51D28FB1" w14:textId="77777777" w:rsidR="001C1833" w:rsidRDefault="001C1833" w:rsidP="0095237F">
      <w:pPr>
        <w:rPr>
          <w:rFonts w:ascii="Montserrat Light" w:hAnsi="Montserrat Light"/>
          <w:sz w:val="13"/>
          <w:szCs w:val="13"/>
        </w:rPr>
      </w:pPr>
    </w:p>
    <w:p w14:paraId="35AD44EC" w14:textId="77777777" w:rsidR="001C1833" w:rsidRDefault="001C1833" w:rsidP="0095237F">
      <w:pPr>
        <w:rPr>
          <w:rFonts w:ascii="Montserrat Light" w:hAnsi="Montserrat Light"/>
          <w:sz w:val="13"/>
          <w:szCs w:val="13"/>
        </w:rPr>
      </w:pPr>
    </w:p>
    <w:p w14:paraId="6C66223B" w14:textId="77777777" w:rsidR="001C1833" w:rsidRDefault="001C1833" w:rsidP="0095237F">
      <w:pPr>
        <w:rPr>
          <w:rFonts w:ascii="Montserrat Light" w:hAnsi="Montserrat Light"/>
          <w:sz w:val="13"/>
          <w:szCs w:val="13"/>
        </w:rPr>
      </w:pPr>
    </w:p>
    <w:p w14:paraId="11548B73" w14:textId="77777777" w:rsidR="001C1833" w:rsidRDefault="001C1833" w:rsidP="0095237F">
      <w:pPr>
        <w:rPr>
          <w:rFonts w:ascii="Montserrat Light" w:hAnsi="Montserrat Light"/>
          <w:sz w:val="13"/>
          <w:szCs w:val="13"/>
        </w:rPr>
      </w:pPr>
    </w:p>
    <w:p w14:paraId="1FF2367D" w14:textId="77777777" w:rsidR="001C1833" w:rsidRDefault="001C1833" w:rsidP="0095237F">
      <w:pPr>
        <w:rPr>
          <w:rFonts w:ascii="Montserrat Light" w:hAnsi="Montserrat Light"/>
          <w:sz w:val="13"/>
          <w:szCs w:val="13"/>
        </w:rPr>
      </w:pPr>
    </w:p>
    <w:p w14:paraId="52905FC6" w14:textId="77777777" w:rsidR="001C1833" w:rsidRDefault="001C1833" w:rsidP="0095237F">
      <w:pPr>
        <w:rPr>
          <w:rFonts w:ascii="Montserrat Light" w:hAnsi="Montserrat Light"/>
          <w:sz w:val="13"/>
          <w:szCs w:val="13"/>
        </w:rPr>
      </w:pPr>
    </w:p>
    <w:p w14:paraId="125150D4" w14:textId="77777777" w:rsidR="001C1833" w:rsidRDefault="001C1833" w:rsidP="0095237F">
      <w:pPr>
        <w:rPr>
          <w:rFonts w:ascii="Montserrat Light" w:hAnsi="Montserrat Light"/>
          <w:sz w:val="13"/>
          <w:szCs w:val="13"/>
        </w:rPr>
      </w:pPr>
    </w:p>
    <w:p w14:paraId="316EB3DF" w14:textId="77777777" w:rsidR="001C1833" w:rsidRDefault="001C1833" w:rsidP="0095237F">
      <w:pPr>
        <w:rPr>
          <w:rFonts w:ascii="Montserrat Light" w:hAnsi="Montserrat Light"/>
          <w:sz w:val="13"/>
          <w:szCs w:val="13"/>
        </w:rPr>
      </w:pPr>
    </w:p>
    <w:p w14:paraId="70D2341B" w14:textId="77777777" w:rsidR="001C1833" w:rsidRDefault="001C1833" w:rsidP="0095237F">
      <w:pPr>
        <w:rPr>
          <w:rFonts w:ascii="Montserrat Light" w:hAnsi="Montserrat Light"/>
          <w:sz w:val="13"/>
          <w:szCs w:val="13"/>
        </w:rPr>
      </w:pPr>
    </w:p>
    <w:p w14:paraId="06DA92D8" w14:textId="77777777" w:rsidR="001C1833" w:rsidRDefault="001C1833" w:rsidP="0095237F">
      <w:pPr>
        <w:rPr>
          <w:rFonts w:ascii="Montserrat Light" w:hAnsi="Montserrat Light"/>
          <w:sz w:val="13"/>
          <w:szCs w:val="13"/>
        </w:rPr>
      </w:pPr>
    </w:p>
    <w:p w14:paraId="5903FE82" w14:textId="77777777" w:rsidR="001C1833" w:rsidRDefault="001C1833" w:rsidP="0095237F">
      <w:pPr>
        <w:rPr>
          <w:rFonts w:ascii="Montserrat Light" w:hAnsi="Montserrat Light"/>
          <w:sz w:val="13"/>
          <w:szCs w:val="13"/>
        </w:rPr>
      </w:pPr>
    </w:p>
    <w:p w14:paraId="1ABB90DC" w14:textId="77777777" w:rsidR="001C1833" w:rsidRDefault="001C1833" w:rsidP="0095237F">
      <w:pPr>
        <w:rPr>
          <w:rFonts w:ascii="Montserrat Light" w:hAnsi="Montserrat Light"/>
          <w:sz w:val="13"/>
          <w:szCs w:val="13"/>
        </w:rPr>
      </w:pPr>
    </w:p>
    <w:p w14:paraId="2A7DD4A6" w14:textId="77777777" w:rsidR="001C1833" w:rsidRDefault="001C1833" w:rsidP="0095237F">
      <w:pPr>
        <w:rPr>
          <w:rFonts w:ascii="Montserrat Light" w:hAnsi="Montserrat Light"/>
          <w:sz w:val="13"/>
          <w:szCs w:val="13"/>
        </w:rPr>
      </w:pPr>
    </w:p>
    <w:p w14:paraId="7CB2E5A4" w14:textId="77777777" w:rsidR="001C1833" w:rsidRDefault="001C1833" w:rsidP="0095237F">
      <w:pPr>
        <w:rPr>
          <w:rFonts w:ascii="Montserrat Light" w:hAnsi="Montserrat Light"/>
          <w:sz w:val="13"/>
          <w:szCs w:val="13"/>
        </w:rPr>
      </w:pPr>
    </w:p>
    <w:p w14:paraId="60443455" w14:textId="77777777" w:rsidR="001C1833" w:rsidRDefault="001C1833" w:rsidP="0095237F">
      <w:pPr>
        <w:rPr>
          <w:rFonts w:ascii="Montserrat Light" w:hAnsi="Montserrat Light"/>
          <w:sz w:val="13"/>
          <w:szCs w:val="13"/>
        </w:rPr>
      </w:pPr>
    </w:p>
    <w:p w14:paraId="7E9414E3" w14:textId="77777777" w:rsidR="001C1833" w:rsidRDefault="001C1833" w:rsidP="0095237F">
      <w:pPr>
        <w:rPr>
          <w:rFonts w:ascii="Montserrat Light" w:hAnsi="Montserrat Light"/>
          <w:sz w:val="13"/>
          <w:szCs w:val="13"/>
        </w:rPr>
      </w:pPr>
    </w:p>
    <w:p w14:paraId="1730D5FE" w14:textId="77777777" w:rsidR="001C1833" w:rsidRDefault="001C1833" w:rsidP="0095237F">
      <w:pPr>
        <w:rPr>
          <w:rFonts w:ascii="Montserrat Light" w:hAnsi="Montserrat Light"/>
          <w:sz w:val="13"/>
          <w:szCs w:val="13"/>
        </w:rPr>
      </w:pPr>
    </w:p>
    <w:p w14:paraId="32D70EEA" w14:textId="77777777" w:rsidR="001C1833" w:rsidRDefault="001C1833" w:rsidP="0095237F">
      <w:pPr>
        <w:rPr>
          <w:rFonts w:ascii="Montserrat Light" w:hAnsi="Montserrat Light"/>
          <w:sz w:val="13"/>
          <w:szCs w:val="13"/>
        </w:rPr>
      </w:pPr>
    </w:p>
    <w:p w14:paraId="39DD7DE0" w14:textId="77777777" w:rsidR="001C1833" w:rsidRDefault="001C1833" w:rsidP="0095237F">
      <w:pPr>
        <w:rPr>
          <w:rFonts w:ascii="Montserrat Light" w:hAnsi="Montserrat Light"/>
          <w:sz w:val="13"/>
          <w:szCs w:val="13"/>
        </w:rPr>
      </w:pPr>
    </w:p>
    <w:p w14:paraId="16AACC27" w14:textId="77777777" w:rsidR="001C1833" w:rsidRDefault="001C1833" w:rsidP="0095237F">
      <w:pPr>
        <w:rPr>
          <w:rFonts w:ascii="Montserrat Light" w:hAnsi="Montserrat Light"/>
          <w:sz w:val="13"/>
          <w:szCs w:val="13"/>
        </w:rPr>
      </w:pPr>
    </w:p>
    <w:p w14:paraId="4E958FF0" w14:textId="77777777" w:rsidR="001C1833" w:rsidRDefault="001C1833" w:rsidP="0095237F">
      <w:pPr>
        <w:rPr>
          <w:rFonts w:ascii="Montserrat Light" w:hAnsi="Montserrat Light"/>
          <w:sz w:val="13"/>
          <w:szCs w:val="13"/>
        </w:rPr>
      </w:pPr>
    </w:p>
    <w:p w14:paraId="080876C1" w14:textId="77777777" w:rsidR="001C1833" w:rsidRDefault="001C1833" w:rsidP="0095237F">
      <w:pPr>
        <w:rPr>
          <w:rFonts w:ascii="Montserrat Light" w:hAnsi="Montserrat Light"/>
          <w:sz w:val="13"/>
          <w:szCs w:val="13"/>
        </w:rPr>
      </w:pPr>
    </w:p>
    <w:p w14:paraId="3F3A148B" w14:textId="77777777" w:rsidR="001C1833" w:rsidRDefault="001C1833" w:rsidP="0095237F">
      <w:pPr>
        <w:rPr>
          <w:rFonts w:ascii="Montserrat Light" w:hAnsi="Montserrat Light"/>
          <w:sz w:val="13"/>
          <w:szCs w:val="13"/>
        </w:rPr>
      </w:pPr>
    </w:p>
    <w:p w14:paraId="689B927F" w14:textId="77777777" w:rsidR="001C1833" w:rsidRDefault="001C1833" w:rsidP="0095237F">
      <w:pPr>
        <w:rPr>
          <w:rFonts w:ascii="Montserrat Light" w:hAnsi="Montserrat Light"/>
          <w:sz w:val="13"/>
          <w:szCs w:val="13"/>
        </w:rPr>
      </w:pPr>
    </w:p>
    <w:p w14:paraId="1FFF3ABF" w14:textId="77777777" w:rsidR="001C1833" w:rsidRDefault="001C1833" w:rsidP="0095237F">
      <w:pPr>
        <w:rPr>
          <w:rFonts w:ascii="Montserrat Light" w:hAnsi="Montserrat Light"/>
          <w:sz w:val="13"/>
          <w:szCs w:val="13"/>
        </w:rPr>
      </w:pPr>
    </w:p>
    <w:p w14:paraId="734A8DA3" w14:textId="77777777" w:rsidR="001C1833" w:rsidRDefault="001C1833" w:rsidP="0095237F">
      <w:pPr>
        <w:rPr>
          <w:rFonts w:ascii="Montserrat Light" w:hAnsi="Montserrat Light"/>
          <w:sz w:val="13"/>
          <w:szCs w:val="13"/>
        </w:rPr>
      </w:pPr>
    </w:p>
    <w:p w14:paraId="47C77127" w14:textId="77777777" w:rsidR="001C1833" w:rsidRDefault="001C1833" w:rsidP="0095237F">
      <w:pPr>
        <w:rPr>
          <w:rFonts w:ascii="Montserrat Light" w:hAnsi="Montserrat Light"/>
          <w:sz w:val="13"/>
          <w:szCs w:val="13"/>
        </w:rPr>
      </w:pPr>
    </w:p>
    <w:p w14:paraId="21C6D033" w14:textId="77777777" w:rsidR="001C1833" w:rsidRDefault="001C1833" w:rsidP="0095237F">
      <w:pPr>
        <w:rPr>
          <w:rFonts w:ascii="Montserrat Light" w:hAnsi="Montserrat Light"/>
          <w:sz w:val="13"/>
          <w:szCs w:val="13"/>
        </w:rPr>
      </w:pPr>
    </w:p>
    <w:p w14:paraId="7732319B" w14:textId="77777777" w:rsidR="001C1833" w:rsidRDefault="001C1833" w:rsidP="0095237F">
      <w:pPr>
        <w:rPr>
          <w:rFonts w:ascii="Montserrat Light" w:hAnsi="Montserrat Light"/>
          <w:sz w:val="13"/>
          <w:szCs w:val="13"/>
        </w:rPr>
      </w:pPr>
    </w:p>
    <w:p w14:paraId="082B046B" w14:textId="77777777" w:rsidR="001C1833" w:rsidRDefault="001C1833" w:rsidP="0095237F">
      <w:pPr>
        <w:rPr>
          <w:rFonts w:ascii="Montserrat Light" w:hAnsi="Montserrat Light"/>
          <w:sz w:val="13"/>
          <w:szCs w:val="13"/>
        </w:rPr>
      </w:pPr>
    </w:p>
    <w:p w14:paraId="5E524D57" w14:textId="77777777" w:rsidR="001C1833" w:rsidRDefault="001C1833" w:rsidP="0095237F">
      <w:pPr>
        <w:rPr>
          <w:rFonts w:ascii="Montserrat Light" w:hAnsi="Montserrat Light"/>
          <w:sz w:val="13"/>
          <w:szCs w:val="13"/>
        </w:rPr>
      </w:pPr>
    </w:p>
    <w:p w14:paraId="13CAE3C1" w14:textId="77777777" w:rsidR="001C1833" w:rsidRDefault="001C1833" w:rsidP="0095237F">
      <w:pPr>
        <w:rPr>
          <w:rFonts w:ascii="Montserrat Light" w:hAnsi="Montserrat Light"/>
          <w:sz w:val="13"/>
          <w:szCs w:val="13"/>
        </w:rPr>
      </w:pPr>
    </w:p>
    <w:p w14:paraId="5B9C440A" w14:textId="77777777" w:rsidR="001C1833" w:rsidRDefault="001C1833" w:rsidP="0095237F">
      <w:pPr>
        <w:rPr>
          <w:rFonts w:ascii="Montserrat Light" w:hAnsi="Montserrat Light"/>
          <w:sz w:val="13"/>
          <w:szCs w:val="13"/>
        </w:rPr>
      </w:pPr>
    </w:p>
    <w:p w14:paraId="18A46A4E" w14:textId="77777777" w:rsidR="001C1833" w:rsidRDefault="001C1833" w:rsidP="0095237F">
      <w:pPr>
        <w:rPr>
          <w:rFonts w:ascii="Montserrat Light" w:hAnsi="Montserrat Light"/>
          <w:sz w:val="13"/>
          <w:szCs w:val="13"/>
        </w:rPr>
      </w:pPr>
    </w:p>
    <w:p w14:paraId="6363AA9D" w14:textId="77777777" w:rsidR="001C1833" w:rsidRDefault="001C1833" w:rsidP="0095237F">
      <w:pPr>
        <w:rPr>
          <w:rFonts w:ascii="Montserrat Light" w:hAnsi="Montserrat Light"/>
          <w:sz w:val="13"/>
          <w:szCs w:val="13"/>
        </w:rPr>
      </w:pPr>
    </w:p>
    <w:p w14:paraId="78CDCFE0" w14:textId="77777777" w:rsidR="001C1833" w:rsidRDefault="001C1833" w:rsidP="0095237F">
      <w:pPr>
        <w:rPr>
          <w:rFonts w:ascii="Montserrat Light" w:hAnsi="Montserrat Light"/>
          <w:sz w:val="13"/>
          <w:szCs w:val="13"/>
        </w:rPr>
      </w:pPr>
    </w:p>
    <w:p w14:paraId="1590C0EE" w14:textId="0459819B" w:rsidR="0095237F" w:rsidRPr="00F34461" w:rsidRDefault="0095237F" w:rsidP="0095237F">
      <w:pPr>
        <w:rPr>
          <w:rFonts w:ascii="Montserrat Light" w:hAnsi="Montserrat Light"/>
          <w:sz w:val="13"/>
          <w:szCs w:val="13"/>
        </w:rPr>
      </w:pPr>
      <w:r w:rsidRPr="00F34461">
        <w:rPr>
          <w:rFonts w:ascii="Montserrat Light" w:hAnsi="Montserrat Light"/>
          <w:sz w:val="13"/>
          <w:szCs w:val="13"/>
        </w:rPr>
        <w:t>C.c.p. -Almirante I.Mp Dem. Ret</w:t>
      </w:r>
      <w:r w:rsidR="00F34461" w:rsidRPr="00F34461">
        <w:rPr>
          <w:rFonts w:ascii="Montserrat Light" w:hAnsi="Montserrat Light"/>
          <w:sz w:val="13"/>
          <w:szCs w:val="13"/>
        </w:rPr>
        <w:t>.</w:t>
      </w:r>
      <w:r w:rsidRPr="00F34461">
        <w:rPr>
          <w:rFonts w:ascii="Montserrat Light" w:hAnsi="Montserrat Light"/>
          <w:sz w:val="13"/>
          <w:szCs w:val="13"/>
        </w:rPr>
        <w:t xml:space="preserve"> Félix Quiroz Javier Secretario de Seguridad y Protección Ciudadana del Estado de Oaxaca. Para su superior conocimiento.</w:t>
      </w:r>
    </w:p>
    <w:p w14:paraId="19A1650E" w14:textId="7C5FD5BB" w:rsidR="0095237F" w:rsidRPr="00F34461" w:rsidRDefault="0095237F" w:rsidP="0095237F">
      <w:pPr>
        <w:rPr>
          <w:rFonts w:ascii="Montserrat Light" w:hAnsi="Montserrat Light"/>
          <w:sz w:val="13"/>
          <w:szCs w:val="13"/>
        </w:rPr>
      </w:pPr>
      <w:r w:rsidRPr="00F34461">
        <w:rPr>
          <w:rFonts w:ascii="Montserrat Light" w:hAnsi="Montserrat Light"/>
          <w:sz w:val="13"/>
          <w:szCs w:val="13"/>
        </w:rPr>
        <w:t>C.cp. -Dr. Roberto Claudio Castillo Rámirez. Subsecretario de Prevención y Reinserción Social. Para su superior conocimiento.</w:t>
      </w:r>
    </w:p>
    <w:p w14:paraId="58A6815B" w14:textId="29F28352" w:rsidR="0095237F" w:rsidRPr="00F34461" w:rsidRDefault="0095237F" w:rsidP="0095237F">
      <w:pPr>
        <w:rPr>
          <w:rFonts w:ascii="Montserrat Light" w:hAnsi="Montserrat Light"/>
          <w:sz w:val="13"/>
          <w:szCs w:val="13"/>
        </w:rPr>
      </w:pPr>
    </w:p>
    <w:p w14:paraId="2CAC9602" w14:textId="41885535" w:rsidR="0095237F" w:rsidRPr="00F34461" w:rsidRDefault="0095237F" w:rsidP="0095237F">
      <w:pPr>
        <w:rPr>
          <w:rFonts w:ascii="Montserrat Light" w:hAnsi="Montserrat Light"/>
          <w:sz w:val="13"/>
          <w:szCs w:val="13"/>
        </w:rPr>
      </w:pPr>
      <w:r w:rsidRPr="00F34461">
        <w:rPr>
          <w:rFonts w:ascii="Montserrat Light" w:hAnsi="Montserrat Light"/>
          <w:sz w:val="13"/>
          <w:szCs w:val="13"/>
        </w:rPr>
        <w:t>Minutario</w:t>
      </w:r>
    </w:p>
    <w:p w14:paraId="360BF8B4" w14:textId="61D23DAD" w:rsidR="0095237F" w:rsidRPr="00F34461" w:rsidRDefault="0095237F" w:rsidP="0095237F">
      <w:pPr>
        <w:rPr>
          <w:rFonts w:ascii="Montserrat Light" w:hAnsi="Montserrat Light"/>
          <w:sz w:val="13"/>
          <w:szCs w:val="13"/>
        </w:rPr>
      </w:pPr>
      <w:r w:rsidRPr="00F34461">
        <w:rPr>
          <w:rFonts w:ascii="Montserrat Light" w:hAnsi="Montserrat Light"/>
          <w:sz w:val="13"/>
          <w:szCs w:val="13"/>
        </w:rPr>
        <w:t>LYPZ/gujl</w:t>
      </w:r>
    </w:p>
    <w:sectPr w:rsidR="0095237F" w:rsidRPr="00F34461">
      <w:headerReference w:type="default" r:id="rId8"/>
      <w:footerReference w:type="default" r:id="rId9"/>
      <w:pgSz w:w="12240" w:h="15840"/>
      <w:pgMar w:top="1560" w:right="1183" w:bottom="1134" w:left="1701" w:header="567" w:footer="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16D8A" w14:textId="77777777" w:rsidR="00C76175" w:rsidRDefault="00C76175">
      <w:r>
        <w:separator/>
      </w:r>
    </w:p>
  </w:endnote>
  <w:endnote w:type="continuationSeparator" w:id="0">
    <w:p w14:paraId="5EFA3C61" w14:textId="77777777" w:rsidR="00C76175" w:rsidRDefault="00C76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500000000000000"/>
    <w:charset w:val="4D"/>
    <w:family w:val="auto"/>
    <w:notTrueType/>
    <w:pitch w:val="variable"/>
    <w:sig w:usb0="20000007" w:usb1="00000001" w:usb2="00000000" w:usb3="00000000" w:csb0="00000193" w:csb1="00000000"/>
  </w:font>
  <w:font w:name="Montserrat Light">
    <w:panose1 w:val="000004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3D32" w14:textId="324ED7B8" w:rsidR="00E20AB7" w:rsidRDefault="00000000" w:rsidP="00B673B1">
    <w:pPr>
      <w:jc w:val="right"/>
    </w:pPr>
    <w:r>
      <w:rPr>
        <w:color w:val="000000"/>
        <w:sz w:val="18"/>
      </w:rPr>
      <w:t xml:space="preserve">                                                                                                                             </w:t>
    </w:r>
    <w:r w:rsidR="00B673B1">
      <w:rPr>
        <w:color w:val="000000"/>
        <w:sz w:val="18"/>
      </w:rPr>
      <w:t>P</w:t>
    </w:r>
    <w:r w:rsidR="00B673B1" w:rsidRPr="00B673B1">
      <w:rPr>
        <w:color w:val="000000"/>
        <w:sz w:val="18"/>
      </w:rPr>
      <w:t>rivada 5ª, Calle las Águilas, número 124, Av. Universidad, Ex Hacienda Candiani</w:t>
    </w:r>
    <w:r w:rsidR="00B673B1">
      <w:rPr>
        <w:color w:val="000000"/>
        <w:sz w:val="18"/>
      </w:rPr>
      <w:t>, Santa Cruz Xoxocotlán</w:t>
    </w:r>
    <w:r>
      <w:rPr>
        <w:color w:val="000000"/>
        <w:sz w:val="18"/>
      </w:rPr>
      <w:t>, Oaxaca.</w:t>
    </w:r>
  </w:p>
  <w:p w14:paraId="20DA7AF0" w14:textId="77777777" w:rsidR="00E20AB7" w:rsidRDefault="00000000">
    <w:pPr>
      <w:ind w:right="-518"/>
      <w:rPr>
        <w:rFonts w:ascii="Calibri" w:hAnsi="Calibri" w:cs="Calibri"/>
        <w:b/>
        <w:color w:val="FF0000"/>
        <w:sz w:val="17"/>
        <w:szCs w:val="17"/>
      </w:rPr>
    </w:pPr>
    <w:r>
      <w:rPr>
        <w:color w:val="000000"/>
        <w:sz w:val="18"/>
      </w:rPr>
      <w:t xml:space="preserve">                                                                                                                                                      Teléfono: 01 (951) 51 39272, (951) 51 52917                                                                                                                                                     </w:t>
    </w:r>
  </w:p>
  <w:p w14:paraId="78AAFF82" w14:textId="77777777" w:rsidR="00E20AB7" w:rsidRDefault="00E20AB7">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0D04D" w14:textId="77777777" w:rsidR="00C76175" w:rsidRDefault="00C76175">
      <w:r>
        <w:separator/>
      </w:r>
    </w:p>
  </w:footnote>
  <w:footnote w:type="continuationSeparator" w:id="0">
    <w:p w14:paraId="5E2C622E" w14:textId="77777777" w:rsidR="00C76175" w:rsidRDefault="00C76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537B" w14:textId="4B34A330" w:rsidR="00E20AB7" w:rsidRDefault="00805586">
    <w:pPr>
      <w:pStyle w:val="Encabezado"/>
      <w:tabs>
        <w:tab w:val="clear" w:pos="4419"/>
        <w:tab w:val="clear" w:pos="8838"/>
        <w:tab w:val="left" w:pos="3630"/>
      </w:tabs>
      <w:jc w:val="center"/>
      <w:rPr>
        <w:b/>
        <w:sz w:val="22"/>
        <w:szCs w:val="22"/>
        <w:lang w:eastAsia="es-MX"/>
      </w:rPr>
    </w:pPr>
    <w:r>
      <w:rPr>
        <w:b/>
        <w:sz w:val="22"/>
        <w:szCs w:val="22"/>
        <w:lang w:eastAsia="es-MX"/>
      </w:rPr>
      <w:ptab w:relativeTo="margin" w:alignment="left" w:leader="none"/>
    </w:r>
    <w:r>
      <w:rPr>
        <w:noProof/>
        <w:lang w:eastAsia="es-MX"/>
      </w:rPr>
      <w:drawing>
        <wp:anchor distT="0" distB="0" distL="114300" distR="114300" simplePos="0" relativeHeight="251659264" behindDoc="1" locked="0" layoutInCell="1" allowOverlap="1" wp14:anchorId="7C5AE29F" wp14:editId="16FC0179">
          <wp:simplePos x="0" y="0"/>
          <wp:positionH relativeFrom="page">
            <wp:align>right</wp:align>
          </wp:positionH>
          <wp:positionV relativeFrom="paragraph">
            <wp:posOffset>-456565</wp:posOffset>
          </wp:positionV>
          <wp:extent cx="7764780" cy="10053955"/>
          <wp:effectExtent l="0" t="0" r="7620" b="4445"/>
          <wp:wrapNone/>
          <wp:docPr id="1" name="Imagen 1" descr="HOJA MEMBRETRADA_SEGURIDA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HOJA MEMBRETRADA_SEGURIDAD-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64780" cy="10053955"/>
                  </a:xfrm>
                  <a:prstGeom prst="rect">
                    <a:avLst/>
                  </a:prstGeom>
                  <a:noFill/>
                </pic:spPr>
              </pic:pic>
            </a:graphicData>
          </a:graphic>
        </wp:anchor>
      </w:drawing>
    </w:r>
  </w:p>
  <w:p w14:paraId="1F5B682F" w14:textId="77777777" w:rsidR="00E20AB7" w:rsidRDefault="00E20AB7">
    <w:pPr>
      <w:pStyle w:val="Encabezado"/>
      <w:tabs>
        <w:tab w:val="clear" w:pos="4419"/>
        <w:tab w:val="clear" w:pos="8838"/>
        <w:tab w:val="left" w:pos="3630"/>
      </w:tabs>
      <w:jc w:val="center"/>
      <w:rPr>
        <w:b/>
        <w:sz w:val="22"/>
        <w:szCs w:val="22"/>
        <w:lang w:eastAsia="es-MX"/>
      </w:rPr>
    </w:pPr>
  </w:p>
  <w:p w14:paraId="10B88607" w14:textId="77777777" w:rsidR="00E20AB7" w:rsidRDefault="00E20AB7">
    <w:pPr>
      <w:pStyle w:val="Encabezado"/>
      <w:rPr>
        <w:b/>
        <w:sz w:val="22"/>
        <w:szCs w:val="22"/>
        <w:lang w:eastAsia="es-MX"/>
      </w:rPr>
    </w:pPr>
  </w:p>
  <w:p w14:paraId="11FA81CE" w14:textId="3D39DE87" w:rsidR="00E20AB7" w:rsidRDefault="009E134D" w:rsidP="009E134D">
    <w:pPr>
      <w:pStyle w:val="Encabezado"/>
      <w:jc w:val="center"/>
      <w:rPr>
        <w:rFonts w:ascii="Montserrat" w:hAnsi="Montserrat" w:cstheme="majorHAnsi"/>
        <w:b/>
        <w:i/>
        <w:sz w:val="16"/>
        <w:szCs w:val="16"/>
      </w:rPr>
    </w:pPr>
    <w:r>
      <w:rPr>
        <w:rFonts w:ascii="Montserrat" w:hAnsi="Montserrat" w:cstheme="majorHAnsi"/>
        <w:b/>
        <w:i/>
        <w:sz w:val="16"/>
        <w:szCs w:val="16"/>
      </w:rPr>
      <w:t>"2026, AÑO DEL BICENTENARIO DEL NATALICIO DE MARGARITA MAZA PARADA, EJEMPLO DE DIGNIDAD, LEALTAD Y SERVICIO A LA NACIÓN"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C991E7"/>
    <w:multiLevelType w:val="singleLevel"/>
    <w:tmpl w:val="F5C991E7"/>
    <w:lvl w:ilvl="0">
      <w:start w:val="2"/>
      <w:numFmt w:val="decimal"/>
      <w:lvlText w:val="%1."/>
      <w:lvlJc w:val="left"/>
      <w:pPr>
        <w:tabs>
          <w:tab w:val="left" w:pos="312"/>
        </w:tabs>
      </w:pPr>
    </w:lvl>
  </w:abstractNum>
  <w:abstractNum w:abstractNumId="1" w15:restartNumberingAfterBreak="0">
    <w:nsid w:val="121433B1"/>
    <w:multiLevelType w:val="multilevel"/>
    <w:tmpl w:val="785E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D20CA"/>
    <w:multiLevelType w:val="hybridMultilevel"/>
    <w:tmpl w:val="F1D64F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A211443"/>
    <w:multiLevelType w:val="hybridMultilevel"/>
    <w:tmpl w:val="45E23EE8"/>
    <w:lvl w:ilvl="0" w:tplc="C8DA011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1F7005"/>
    <w:multiLevelType w:val="hybridMultilevel"/>
    <w:tmpl w:val="5CC0BE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D314F0B"/>
    <w:multiLevelType w:val="hybridMultilevel"/>
    <w:tmpl w:val="2EE8C4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0C0495B"/>
    <w:multiLevelType w:val="hybridMultilevel"/>
    <w:tmpl w:val="F1D64F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8AA5BD1"/>
    <w:multiLevelType w:val="hybridMultilevel"/>
    <w:tmpl w:val="2EE8C4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E0019DE"/>
    <w:multiLevelType w:val="hybridMultilevel"/>
    <w:tmpl w:val="38DE0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16376877">
    <w:abstractNumId w:val="0"/>
  </w:num>
  <w:num w:numId="2" w16cid:durableId="1560050697">
    <w:abstractNumId w:val="3"/>
  </w:num>
  <w:num w:numId="3" w16cid:durableId="429855587">
    <w:abstractNumId w:val="7"/>
  </w:num>
  <w:num w:numId="4" w16cid:durableId="731737319">
    <w:abstractNumId w:val="5"/>
  </w:num>
  <w:num w:numId="5" w16cid:durableId="397481637">
    <w:abstractNumId w:val="6"/>
  </w:num>
  <w:num w:numId="6" w16cid:durableId="403140027">
    <w:abstractNumId w:val="2"/>
  </w:num>
  <w:num w:numId="7" w16cid:durableId="775057936">
    <w:abstractNumId w:val="8"/>
  </w:num>
  <w:num w:numId="8" w16cid:durableId="208761372">
    <w:abstractNumId w:val="1"/>
  </w:num>
  <w:num w:numId="9" w16cid:durableId="1840076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CF7"/>
    <w:rsid w:val="0000213D"/>
    <w:rsid w:val="000060D1"/>
    <w:rsid w:val="000078AE"/>
    <w:rsid w:val="00011C1B"/>
    <w:rsid w:val="0001542D"/>
    <w:rsid w:val="00017AF3"/>
    <w:rsid w:val="00027BCC"/>
    <w:rsid w:val="00033355"/>
    <w:rsid w:val="00047AB7"/>
    <w:rsid w:val="00053568"/>
    <w:rsid w:val="000541E8"/>
    <w:rsid w:val="00061CCD"/>
    <w:rsid w:val="00064D2F"/>
    <w:rsid w:val="00075EC9"/>
    <w:rsid w:val="00097CF9"/>
    <w:rsid w:val="000A357C"/>
    <w:rsid w:val="000A4DD1"/>
    <w:rsid w:val="000B233B"/>
    <w:rsid w:val="000C3833"/>
    <w:rsid w:val="000C6D66"/>
    <w:rsid w:val="000C77C4"/>
    <w:rsid w:val="000D2077"/>
    <w:rsid w:val="000D2E0B"/>
    <w:rsid w:val="000D56C8"/>
    <w:rsid w:val="001118D5"/>
    <w:rsid w:val="00116C8F"/>
    <w:rsid w:val="00120A7A"/>
    <w:rsid w:val="00131D7E"/>
    <w:rsid w:val="00143EEA"/>
    <w:rsid w:val="0014613F"/>
    <w:rsid w:val="00151A27"/>
    <w:rsid w:val="001654EC"/>
    <w:rsid w:val="001666B6"/>
    <w:rsid w:val="00171A46"/>
    <w:rsid w:val="00183142"/>
    <w:rsid w:val="00186E76"/>
    <w:rsid w:val="00192D57"/>
    <w:rsid w:val="00194313"/>
    <w:rsid w:val="001948CE"/>
    <w:rsid w:val="001C1833"/>
    <w:rsid w:val="001C49E3"/>
    <w:rsid w:val="001C72CC"/>
    <w:rsid w:val="001F2C02"/>
    <w:rsid w:val="001F58F7"/>
    <w:rsid w:val="0020149C"/>
    <w:rsid w:val="00201B09"/>
    <w:rsid w:val="00221224"/>
    <w:rsid w:val="00223B27"/>
    <w:rsid w:val="00243320"/>
    <w:rsid w:val="00245130"/>
    <w:rsid w:val="00246F2F"/>
    <w:rsid w:val="00251F47"/>
    <w:rsid w:val="0025229F"/>
    <w:rsid w:val="0025524B"/>
    <w:rsid w:val="002570D3"/>
    <w:rsid w:val="00262447"/>
    <w:rsid w:val="00266B64"/>
    <w:rsid w:val="002710DC"/>
    <w:rsid w:val="002750D5"/>
    <w:rsid w:val="00285AFC"/>
    <w:rsid w:val="002A2EA3"/>
    <w:rsid w:val="002A361C"/>
    <w:rsid w:val="002A5ABB"/>
    <w:rsid w:val="002B5F74"/>
    <w:rsid w:val="002B70C6"/>
    <w:rsid w:val="002C4706"/>
    <w:rsid w:val="002D4792"/>
    <w:rsid w:val="002D58BB"/>
    <w:rsid w:val="002F0CED"/>
    <w:rsid w:val="00315F40"/>
    <w:rsid w:val="00316204"/>
    <w:rsid w:val="003223EB"/>
    <w:rsid w:val="003224BA"/>
    <w:rsid w:val="003423D0"/>
    <w:rsid w:val="00344023"/>
    <w:rsid w:val="0034460B"/>
    <w:rsid w:val="00353993"/>
    <w:rsid w:val="00357449"/>
    <w:rsid w:val="00365184"/>
    <w:rsid w:val="003971D4"/>
    <w:rsid w:val="003B0CA2"/>
    <w:rsid w:val="003B3EF2"/>
    <w:rsid w:val="003C0500"/>
    <w:rsid w:val="003C5844"/>
    <w:rsid w:val="003C796A"/>
    <w:rsid w:val="003F1512"/>
    <w:rsid w:val="003F4F84"/>
    <w:rsid w:val="0040086B"/>
    <w:rsid w:val="0040326E"/>
    <w:rsid w:val="00405C1D"/>
    <w:rsid w:val="004075EF"/>
    <w:rsid w:val="00410A5B"/>
    <w:rsid w:val="00411356"/>
    <w:rsid w:val="0041533F"/>
    <w:rsid w:val="0042072F"/>
    <w:rsid w:val="00421826"/>
    <w:rsid w:val="00443ECD"/>
    <w:rsid w:val="004461A7"/>
    <w:rsid w:val="004605D5"/>
    <w:rsid w:val="004678CA"/>
    <w:rsid w:val="00473A0E"/>
    <w:rsid w:val="004873CA"/>
    <w:rsid w:val="004928F4"/>
    <w:rsid w:val="00496A3A"/>
    <w:rsid w:val="00497104"/>
    <w:rsid w:val="004B115B"/>
    <w:rsid w:val="004B2A59"/>
    <w:rsid w:val="004B59E3"/>
    <w:rsid w:val="004D1E4B"/>
    <w:rsid w:val="004D3AA6"/>
    <w:rsid w:val="004D5D65"/>
    <w:rsid w:val="004F6C8A"/>
    <w:rsid w:val="00507A27"/>
    <w:rsid w:val="00513CE6"/>
    <w:rsid w:val="00517372"/>
    <w:rsid w:val="005205BF"/>
    <w:rsid w:val="00525BDB"/>
    <w:rsid w:val="005357AA"/>
    <w:rsid w:val="00545FC7"/>
    <w:rsid w:val="00572A5E"/>
    <w:rsid w:val="0057356F"/>
    <w:rsid w:val="005762DE"/>
    <w:rsid w:val="00583BC3"/>
    <w:rsid w:val="00591F46"/>
    <w:rsid w:val="005A456C"/>
    <w:rsid w:val="005B2D88"/>
    <w:rsid w:val="005B4B6C"/>
    <w:rsid w:val="005B5AE7"/>
    <w:rsid w:val="005C00CF"/>
    <w:rsid w:val="005C4CAC"/>
    <w:rsid w:val="005C5DA0"/>
    <w:rsid w:val="005D2E61"/>
    <w:rsid w:val="005D6F4F"/>
    <w:rsid w:val="005E6531"/>
    <w:rsid w:val="006005B7"/>
    <w:rsid w:val="006073CC"/>
    <w:rsid w:val="006074DF"/>
    <w:rsid w:val="0062221F"/>
    <w:rsid w:val="00625628"/>
    <w:rsid w:val="006266D9"/>
    <w:rsid w:val="0064414C"/>
    <w:rsid w:val="0065585D"/>
    <w:rsid w:val="00655CF0"/>
    <w:rsid w:val="00661673"/>
    <w:rsid w:val="00661A39"/>
    <w:rsid w:val="00667F13"/>
    <w:rsid w:val="006722F8"/>
    <w:rsid w:val="00680108"/>
    <w:rsid w:val="00682647"/>
    <w:rsid w:val="006906B1"/>
    <w:rsid w:val="00692141"/>
    <w:rsid w:val="00693EC0"/>
    <w:rsid w:val="0069436A"/>
    <w:rsid w:val="00695094"/>
    <w:rsid w:val="006A47DF"/>
    <w:rsid w:val="006A5228"/>
    <w:rsid w:val="006A6090"/>
    <w:rsid w:val="006A6D27"/>
    <w:rsid w:val="006C65FC"/>
    <w:rsid w:val="006C7DCE"/>
    <w:rsid w:val="006C7DF0"/>
    <w:rsid w:val="006D24C8"/>
    <w:rsid w:val="006D4FC3"/>
    <w:rsid w:val="006E09C8"/>
    <w:rsid w:val="006E0BB3"/>
    <w:rsid w:val="006E2E25"/>
    <w:rsid w:val="006E6E81"/>
    <w:rsid w:val="006F478F"/>
    <w:rsid w:val="007021A4"/>
    <w:rsid w:val="00713F0E"/>
    <w:rsid w:val="00714010"/>
    <w:rsid w:val="007255F3"/>
    <w:rsid w:val="00725B9A"/>
    <w:rsid w:val="00726962"/>
    <w:rsid w:val="00733815"/>
    <w:rsid w:val="00733E44"/>
    <w:rsid w:val="00746748"/>
    <w:rsid w:val="0074752B"/>
    <w:rsid w:val="0075055F"/>
    <w:rsid w:val="00772627"/>
    <w:rsid w:val="00790C51"/>
    <w:rsid w:val="0079138D"/>
    <w:rsid w:val="007B3017"/>
    <w:rsid w:val="007C5E4A"/>
    <w:rsid w:val="007C7E2E"/>
    <w:rsid w:val="007D7814"/>
    <w:rsid w:val="007E2A14"/>
    <w:rsid w:val="007E490B"/>
    <w:rsid w:val="007E4ADF"/>
    <w:rsid w:val="007E4F46"/>
    <w:rsid w:val="00805586"/>
    <w:rsid w:val="00806668"/>
    <w:rsid w:val="00806B58"/>
    <w:rsid w:val="00823909"/>
    <w:rsid w:val="00823BA5"/>
    <w:rsid w:val="00826079"/>
    <w:rsid w:val="008267DE"/>
    <w:rsid w:val="008355D4"/>
    <w:rsid w:val="00843767"/>
    <w:rsid w:val="0086564C"/>
    <w:rsid w:val="00870B60"/>
    <w:rsid w:val="00873132"/>
    <w:rsid w:val="008753CB"/>
    <w:rsid w:val="008960F9"/>
    <w:rsid w:val="008B1630"/>
    <w:rsid w:val="008C5458"/>
    <w:rsid w:val="008C55B3"/>
    <w:rsid w:val="008D467F"/>
    <w:rsid w:val="008E1A17"/>
    <w:rsid w:val="008E41E1"/>
    <w:rsid w:val="008E79D4"/>
    <w:rsid w:val="008F1877"/>
    <w:rsid w:val="008F57B0"/>
    <w:rsid w:val="008F7D51"/>
    <w:rsid w:val="009013C5"/>
    <w:rsid w:val="00927A00"/>
    <w:rsid w:val="00942D99"/>
    <w:rsid w:val="00945DAD"/>
    <w:rsid w:val="009461E4"/>
    <w:rsid w:val="00947284"/>
    <w:rsid w:val="0095237F"/>
    <w:rsid w:val="00953EF3"/>
    <w:rsid w:val="00957BCD"/>
    <w:rsid w:val="00975A17"/>
    <w:rsid w:val="00976BD3"/>
    <w:rsid w:val="00986B5E"/>
    <w:rsid w:val="009969E9"/>
    <w:rsid w:val="0099798B"/>
    <w:rsid w:val="009B7CEB"/>
    <w:rsid w:val="009C4E99"/>
    <w:rsid w:val="009D13F5"/>
    <w:rsid w:val="009E134D"/>
    <w:rsid w:val="009E3107"/>
    <w:rsid w:val="009E370E"/>
    <w:rsid w:val="00A25485"/>
    <w:rsid w:val="00A26C66"/>
    <w:rsid w:val="00A3086B"/>
    <w:rsid w:val="00A403FA"/>
    <w:rsid w:val="00A41CC1"/>
    <w:rsid w:val="00A45475"/>
    <w:rsid w:val="00A53A2C"/>
    <w:rsid w:val="00A540C8"/>
    <w:rsid w:val="00A637FB"/>
    <w:rsid w:val="00A67E92"/>
    <w:rsid w:val="00A77725"/>
    <w:rsid w:val="00AA25BC"/>
    <w:rsid w:val="00AA71D7"/>
    <w:rsid w:val="00AC4FE9"/>
    <w:rsid w:val="00AC5ADB"/>
    <w:rsid w:val="00AD007F"/>
    <w:rsid w:val="00AD13A3"/>
    <w:rsid w:val="00AD3E3E"/>
    <w:rsid w:val="00AE306B"/>
    <w:rsid w:val="00AE34C7"/>
    <w:rsid w:val="00B02C39"/>
    <w:rsid w:val="00B0353A"/>
    <w:rsid w:val="00B04DBE"/>
    <w:rsid w:val="00B050FC"/>
    <w:rsid w:val="00B061AE"/>
    <w:rsid w:val="00B079AA"/>
    <w:rsid w:val="00B1469B"/>
    <w:rsid w:val="00B24395"/>
    <w:rsid w:val="00B37FB1"/>
    <w:rsid w:val="00B400B2"/>
    <w:rsid w:val="00B41D17"/>
    <w:rsid w:val="00B65DFA"/>
    <w:rsid w:val="00B673B1"/>
    <w:rsid w:val="00B7467A"/>
    <w:rsid w:val="00B76033"/>
    <w:rsid w:val="00B85F6E"/>
    <w:rsid w:val="00B92C5F"/>
    <w:rsid w:val="00BA6243"/>
    <w:rsid w:val="00BB004B"/>
    <w:rsid w:val="00BB07D5"/>
    <w:rsid w:val="00BB42EC"/>
    <w:rsid w:val="00BB5E07"/>
    <w:rsid w:val="00BC43B4"/>
    <w:rsid w:val="00BC43EE"/>
    <w:rsid w:val="00BC6446"/>
    <w:rsid w:val="00BE28AE"/>
    <w:rsid w:val="00C02826"/>
    <w:rsid w:val="00C07D1C"/>
    <w:rsid w:val="00C14D76"/>
    <w:rsid w:val="00C20B7B"/>
    <w:rsid w:val="00C23D39"/>
    <w:rsid w:val="00C32188"/>
    <w:rsid w:val="00C332EC"/>
    <w:rsid w:val="00C337FF"/>
    <w:rsid w:val="00C41A40"/>
    <w:rsid w:val="00C47D27"/>
    <w:rsid w:val="00C56CEA"/>
    <w:rsid w:val="00C61F36"/>
    <w:rsid w:val="00C75ECD"/>
    <w:rsid w:val="00C76175"/>
    <w:rsid w:val="00C8120B"/>
    <w:rsid w:val="00C8177A"/>
    <w:rsid w:val="00C90BC0"/>
    <w:rsid w:val="00CA0130"/>
    <w:rsid w:val="00CA643E"/>
    <w:rsid w:val="00CB1F0E"/>
    <w:rsid w:val="00CC2EE4"/>
    <w:rsid w:val="00CE19C4"/>
    <w:rsid w:val="00CF6C78"/>
    <w:rsid w:val="00D01BDC"/>
    <w:rsid w:val="00D0512D"/>
    <w:rsid w:val="00D37C60"/>
    <w:rsid w:val="00D51298"/>
    <w:rsid w:val="00D5699D"/>
    <w:rsid w:val="00D57BA6"/>
    <w:rsid w:val="00D659E0"/>
    <w:rsid w:val="00D71AAA"/>
    <w:rsid w:val="00D72360"/>
    <w:rsid w:val="00D9157F"/>
    <w:rsid w:val="00D937CA"/>
    <w:rsid w:val="00DC41B9"/>
    <w:rsid w:val="00DC4EE6"/>
    <w:rsid w:val="00DD2A69"/>
    <w:rsid w:val="00DD382D"/>
    <w:rsid w:val="00DD43F6"/>
    <w:rsid w:val="00DE542F"/>
    <w:rsid w:val="00E067A0"/>
    <w:rsid w:val="00E10BE9"/>
    <w:rsid w:val="00E116CC"/>
    <w:rsid w:val="00E16CF7"/>
    <w:rsid w:val="00E20AB7"/>
    <w:rsid w:val="00E33022"/>
    <w:rsid w:val="00E42B05"/>
    <w:rsid w:val="00E54025"/>
    <w:rsid w:val="00E54E0A"/>
    <w:rsid w:val="00E577D0"/>
    <w:rsid w:val="00E6538D"/>
    <w:rsid w:val="00E66CEA"/>
    <w:rsid w:val="00E746BE"/>
    <w:rsid w:val="00E74BBC"/>
    <w:rsid w:val="00E819B1"/>
    <w:rsid w:val="00E81B87"/>
    <w:rsid w:val="00E87C84"/>
    <w:rsid w:val="00E925C2"/>
    <w:rsid w:val="00EA778A"/>
    <w:rsid w:val="00EB432A"/>
    <w:rsid w:val="00EB5E53"/>
    <w:rsid w:val="00EB65B3"/>
    <w:rsid w:val="00EC2987"/>
    <w:rsid w:val="00EC2F25"/>
    <w:rsid w:val="00EC6B13"/>
    <w:rsid w:val="00ED0810"/>
    <w:rsid w:val="00EE07A7"/>
    <w:rsid w:val="00EE214D"/>
    <w:rsid w:val="00EF1631"/>
    <w:rsid w:val="00F01D01"/>
    <w:rsid w:val="00F24D33"/>
    <w:rsid w:val="00F27567"/>
    <w:rsid w:val="00F34461"/>
    <w:rsid w:val="00F44CD4"/>
    <w:rsid w:val="00F54EC1"/>
    <w:rsid w:val="00F61880"/>
    <w:rsid w:val="00F61C90"/>
    <w:rsid w:val="00F647D0"/>
    <w:rsid w:val="00F6704D"/>
    <w:rsid w:val="00F73581"/>
    <w:rsid w:val="00F8115E"/>
    <w:rsid w:val="00F8360F"/>
    <w:rsid w:val="00F85C46"/>
    <w:rsid w:val="00F87813"/>
    <w:rsid w:val="00FA6C1B"/>
    <w:rsid w:val="00FB4466"/>
    <w:rsid w:val="00FB7BEB"/>
    <w:rsid w:val="00FC45EA"/>
    <w:rsid w:val="00FC4D9E"/>
    <w:rsid w:val="00FC77DC"/>
    <w:rsid w:val="00FD3CCA"/>
    <w:rsid w:val="00FF185D"/>
    <w:rsid w:val="00FF1D8F"/>
    <w:rsid w:val="0B01699B"/>
    <w:rsid w:val="0F0F4BA9"/>
    <w:rsid w:val="3C410B7D"/>
    <w:rsid w:val="3FF8376A"/>
    <w:rsid w:val="58BA41BF"/>
    <w:rsid w:val="5D400F32"/>
    <w:rsid w:val="632E5EC8"/>
    <w:rsid w:val="6AE3551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93A96"/>
  <w15:docId w15:val="{8C4FADF8-808E-4DAC-917F-7A80B8E6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pPr>
  </w:style>
  <w:style w:type="paragraph" w:styleId="Piedepgina">
    <w:name w:val="footer"/>
    <w:basedOn w:val="Normal"/>
    <w:link w:val="PiedepginaCar"/>
    <w:uiPriority w:val="99"/>
    <w:unhideWhenUsed/>
    <w:qFormat/>
    <w:pPr>
      <w:tabs>
        <w:tab w:val="center" w:pos="4419"/>
        <w:tab w:val="right" w:pos="8838"/>
      </w:tabs>
    </w:pPr>
  </w:style>
  <w:style w:type="paragraph" w:styleId="Textoindependiente">
    <w:name w:val="Body Text"/>
    <w:basedOn w:val="Normal"/>
    <w:link w:val="TextoindependienteCar"/>
    <w:uiPriority w:val="1"/>
    <w:qFormat/>
    <w:rPr>
      <w:rFonts w:ascii="Calibri" w:eastAsia="Calibri" w:hAnsi="Calibri" w:cs="Calibri"/>
      <w:lang w:val="es-ES" w:eastAsia="en-US"/>
    </w:rPr>
  </w:style>
  <w:style w:type="paragraph" w:styleId="Ttulo">
    <w:name w:val="Title"/>
    <w:basedOn w:val="Normal"/>
    <w:link w:val="TtuloCar"/>
    <w:uiPriority w:val="10"/>
    <w:qFormat/>
    <w:pPr>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paragraph" w:styleId="Prrafodelista">
    <w:name w:val="List Paragraph"/>
    <w:basedOn w:val="Normal"/>
    <w:link w:val="PrrafodelistaCar"/>
    <w:uiPriority w:val="34"/>
    <w:qFormat/>
    <w:pPr>
      <w:ind w:left="720"/>
      <w:contextualSpacing/>
    </w:pPr>
  </w:style>
  <w:style w:type="character" w:customStyle="1" w:styleId="PrrafodelistaCar">
    <w:name w:val="Párrafo de lista Car"/>
    <w:link w:val="Prrafodelista"/>
    <w:uiPriority w:val="34"/>
    <w:qFormat/>
    <w:locked/>
    <w:rPr>
      <w:rFonts w:eastAsiaTheme="minorEastAsia"/>
      <w:sz w:val="24"/>
      <w:szCs w:val="24"/>
      <w:lang w:eastAsia="es-ES"/>
    </w:rPr>
  </w:style>
  <w:style w:type="character" w:customStyle="1" w:styleId="TextodegloboCar">
    <w:name w:val="Texto de globo Car"/>
    <w:basedOn w:val="Fuentedeprrafopredeter"/>
    <w:link w:val="Textodeglobo"/>
    <w:uiPriority w:val="99"/>
    <w:semiHidden/>
    <w:qFormat/>
    <w:rPr>
      <w:rFonts w:ascii="Segoe UI" w:eastAsiaTheme="minorEastAsia" w:hAnsi="Segoe UI" w:cs="Segoe UI"/>
      <w:sz w:val="18"/>
      <w:szCs w:val="18"/>
      <w:lang w:eastAsia="es-ES"/>
    </w:rPr>
  </w:style>
  <w:style w:type="paragraph" w:styleId="Sinespaciado">
    <w:name w:val="No Spacing"/>
    <w:link w:val="SinespaciadoCar"/>
    <w:uiPriority w:val="1"/>
    <w:qFormat/>
    <w:rPr>
      <w:rFonts w:eastAsiaTheme="minorEastAsia"/>
      <w:sz w:val="24"/>
      <w:szCs w:val="24"/>
      <w:lang w:eastAsia="es-ES"/>
    </w:rPr>
  </w:style>
  <w:style w:type="character" w:customStyle="1" w:styleId="SinespaciadoCar">
    <w:name w:val="Sin espaciado Car"/>
    <w:link w:val="Sinespaciado"/>
    <w:uiPriority w:val="1"/>
    <w:qFormat/>
    <w:rPr>
      <w:rFonts w:eastAsiaTheme="minorEastAsia"/>
      <w:sz w:val="24"/>
      <w:szCs w:val="24"/>
      <w:lang w:eastAsia="es-ES"/>
    </w:rPr>
  </w:style>
  <w:style w:type="paragraph" w:styleId="NormalWeb">
    <w:name w:val="Normal (Web)"/>
    <w:basedOn w:val="Normal"/>
    <w:uiPriority w:val="99"/>
    <w:unhideWhenUsed/>
    <w:rsid w:val="00713F0E"/>
    <w:pPr>
      <w:spacing w:before="100" w:beforeAutospacing="1" w:after="100" w:afterAutospacing="1"/>
    </w:pPr>
    <w:rPr>
      <w:rFonts w:ascii="Times New Roman" w:eastAsia="Times New Roman" w:hAnsi="Times New Roman" w:cs="Times New Roman"/>
      <w:lang w:eastAsia="es-MX"/>
    </w:rPr>
  </w:style>
  <w:style w:type="character" w:styleId="Textoennegrita">
    <w:name w:val="Strong"/>
    <w:basedOn w:val="Fuentedeprrafopredeter"/>
    <w:uiPriority w:val="22"/>
    <w:qFormat/>
    <w:rsid w:val="00713F0E"/>
    <w:rPr>
      <w:b/>
      <w:bCs/>
    </w:rPr>
  </w:style>
  <w:style w:type="character" w:styleId="nfasis">
    <w:name w:val="Emphasis"/>
    <w:basedOn w:val="Fuentedeprrafopredeter"/>
    <w:uiPriority w:val="20"/>
    <w:qFormat/>
    <w:rsid w:val="00245130"/>
    <w:rPr>
      <w:i/>
      <w:iCs/>
    </w:rPr>
  </w:style>
  <w:style w:type="character" w:styleId="Hipervnculo">
    <w:name w:val="Hyperlink"/>
    <w:basedOn w:val="Fuentedeprrafopredeter"/>
    <w:uiPriority w:val="99"/>
    <w:unhideWhenUsed/>
    <w:rsid w:val="00245130"/>
    <w:rPr>
      <w:color w:val="0563C1" w:themeColor="hyperlink"/>
      <w:u w:val="single"/>
    </w:rPr>
  </w:style>
  <w:style w:type="character" w:styleId="Mencinsinresolver">
    <w:name w:val="Unresolved Mention"/>
    <w:basedOn w:val="Fuentedeprrafopredeter"/>
    <w:uiPriority w:val="99"/>
    <w:semiHidden/>
    <w:unhideWhenUsed/>
    <w:rsid w:val="00245130"/>
    <w:rPr>
      <w:color w:val="605E5C"/>
      <w:shd w:val="clear" w:color="auto" w:fill="E1DFDD"/>
    </w:rPr>
  </w:style>
  <w:style w:type="character" w:customStyle="1" w:styleId="TextoindependienteCar">
    <w:name w:val="Texto independiente Car"/>
    <w:basedOn w:val="Fuentedeprrafopredeter"/>
    <w:link w:val="Textoindependiente"/>
    <w:uiPriority w:val="1"/>
    <w:rsid w:val="00245130"/>
    <w:rPr>
      <w:rFonts w:ascii="Calibri" w:eastAsia="Calibri" w:hAnsi="Calibri" w:cs="Calibri"/>
      <w:sz w:val="24"/>
      <w:szCs w:val="24"/>
      <w:lang w:val="es-ES" w:eastAsia="en-US"/>
    </w:rPr>
  </w:style>
  <w:style w:type="character" w:styleId="Hipervnculovisitado">
    <w:name w:val="FollowedHyperlink"/>
    <w:basedOn w:val="Fuentedeprrafopredeter"/>
    <w:uiPriority w:val="99"/>
    <w:semiHidden/>
    <w:unhideWhenUsed/>
    <w:rsid w:val="002451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645CA-0C3D-49D8-B444-F8CBCC33A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928</Words>
  <Characters>5203</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Carlos velasco garcia</dc:creator>
  <cp:lastModifiedBy>Gandhi Ulises Juarez Lopez</cp:lastModifiedBy>
  <cp:revision>2</cp:revision>
  <cp:lastPrinted>2026-03-13T17:00:00Z</cp:lastPrinted>
  <dcterms:created xsi:type="dcterms:W3CDTF">2026-03-15T15:58:00Z</dcterms:created>
  <dcterms:modified xsi:type="dcterms:W3CDTF">2026-03-15T15:58:00Z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2058-12.2.0.20782</vt:lpwstr>
  </property>
  <property fmtid="{D5CDD505-2E9C-101B-9397-08002B2CF9AE}" pid="3" name="ICV">
    <vt:lpwstr>63067C9795B74146A981F6720A5596A7_13</vt:lpwstr>
  </property>
</Properties>
</file>