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B2B9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center"/>
        <w:rPr>
          <w:sz w:val="18"/>
          <w:szCs w:val="18"/>
          <w:lang w:val="en-US" w:eastAsia="en-US"/>
        </w:rPr>
      </w:pPr>
      <w:r>
        <w:rPr>
          <w:b/>
          <w:bCs/>
          <w:lang w:val="en-US" w:eastAsia="en-US"/>
        </w:rPr>
        <w:t>OSMOSYS SOFTWARE SOLUTIONS PRIVATE LIMITED</w:t>
      </w:r>
    </w:p>
    <w:p w14:paraId="54962A17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center"/>
        <w:rPr>
          <w:sz w:val="18"/>
          <w:szCs w:val="18"/>
          <w:lang w:val="en-US" w:eastAsia="en-US"/>
        </w:rPr>
      </w:pPr>
      <w:proofErr w:type="gramStart"/>
      <w:r>
        <w:rPr>
          <w:b/>
          <w:bCs/>
          <w:sz w:val="18"/>
          <w:szCs w:val="18"/>
          <w:lang w:val="en-US" w:eastAsia="en-US"/>
        </w:rPr>
        <w:t>108,Workafella</w:t>
      </w:r>
      <w:proofErr w:type="gramEnd"/>
      <w:r>
        <w:rPr>
          <w:b/>
          <w:bCs/>
          <w:sz w:val="18"/>
          <w:szCs w:val="18"/>
          <w:lang w:val="en-US" w:eastAsia="en-US"/>
        </w:rPr>
        <w:t xml:space="preserve"> </w:t>
      </w:r>
      <w:proofErr w:type="spellStart"/>
      <w:r>
        <w:rPr>
          <w:b/>
          <w:bCs/>
          <w:sz w:val="18"/>
          <w:szCs w:val="18"/>
          <w:lang w:val="en-US" w:eastAsia="en-US"/>
        </w:rPr>
        <w:t>CyberCrown,Street</w:t>
      </w:r>
      <w:proofErr w:type="spellEnd"/>
      <w:r>
        <w:rPr>
          <w:b/>
          <w:bCs/>
          <w:sz w:val="18"/>
          <w:szCs w:val="18"/>
          <w:lang w:val="en-US" w:eastAsia="en-US"/>
        </w:rPr>
        <w:t xml:space="preserve"> No.5,HUDA Techno </w:t>
      </w:r>
      <w:proofErr w:type="spellStart"/>
      <w:r>
        <w:rPr>
          <w:b/>
          <w:bCs/>
          <w:sz w:val="18"/>
          <w:szCs w:val="18"/>
          <w:lang w:val="en-US" w:eastAsia="en-US"/>
        </w:rPr>
        <w:t>Enclave,Hitec</w:t>
      </w:r>
      <w:proofErr w:type="spellEnd"/>
      <w:r>
        <w:rPr>
          <w:b/>
          <w:bCs/>
          <w:sz w:val="18"/>
          <w:szCs w:val="18"/>
          <w:lang w:val="en-US" w:eastAsia="en-US"/>
        </w:rPr>
        <w:t xml:space="preserve"> City,HYDERABAD-500081 TELANGANA</w:t>
      </w:r>
    </w:p>
    <w:p w14:paraId="1FD987C1" w14:textId="77777777" w:rsidR="00A4575F" w:rsidRDefault="00A45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jc w:val="center"/>
        <w:rPr>
          <w:sz w:val="18"/>
          <w:szCs w:val="18"/>
          <w:lang w:val="en-US" w:eastAsia="en-US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10"/>
        <w:gridCol w:w="3774"/>
        <w:gridCol w:w="564"/>
        <w:gridCol w:w="832"/>
        <w:gridCol w:w="1796"/>
      </w:tblGrid>
      <w:tr w:rsidR="00A4575F" w14:paraId="5C172136" w14:textId="77777777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B0F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u w:val="single"/>
                <w:lang w:val="en-US" w:eastAsia="en-US"/>
              </w:rPr>
            </w:pPr>
            <w:r>
              <w:rPr>
                <w:sz w:val="18"/>
                <w:szCs w:val="18"/>
                <w:u w:val="single"/>
                <w:lang w:val="en-US" w:eastAsia="en-US"/>
              </w:rPr>
              <w:t>INVESTMENT DECLARATION FORM FOR THE YEAR 2021-22</w:t>
            </w:r>
          </w:p>
          <w:p w14:paraId="7B46898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u w:val="single"/>
                <w:lang w:val="en-US" w:eastAsia="en-US"/>
              </w:rPr>
            </w:pPr>
          </w:p>
        </w:tc>
      </w:tr>
      <w:tr w:rsidR="00A4575F" w14:paraId="5C2EB816" w14:textId="77777777"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09B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Employee Code</w:t>
            </w:r>
          </w:p>
        </w:tc>
        <w:tc>
          <w:tcPr>
            <w:tcW w:w="696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211B" w14:textId="72AF96C6" w:rsidR="00A4575F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128419</w:t>
            </w:r>
          </w:p>
        </w:tc>
      </w:tr>
      <w:tr w:rsidR="00A4575F" w14:paraId="09A965AD" w14:textId="77777777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157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Employee Name</w:t>
            </w:r>
          </w:p>
        </w:tc>
        <w:tc>
          <w:tcPr>
            <w:tcW w:w="6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1D4F" w14:textId="4E0849F1" w:rsidR="00A4575F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Shubham Kumar Jha</w:t>
            </w:r>
          </w:p>
        </w:tc>
      </w:tr>
      <w:tr w:rsidR="00A4575F" w14:paraId="36C1B2BA" w14:textId="77777777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48A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Employee Designation</w:t>
            </w:r>
          </w:p>
        </w:tc>
        <w:tc>
          <w:tcPr>
            <w:tcW w:w="6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3DD4" w14:textId="08AD13AC" w:rsidR="00A4575F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Software Engineer</w:t>
            </w:r>
          </w:p>
        </w:tc>
      </w:tr>
      <w:tr w:rsidR="00A4575F" w14:paraId="2789E1B3" w14:textId="77777777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52B3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Employee PAN</w:t>
            </w:r>
          </w:p>
        </w:tc>
        <w:tc>
          <w:tcPr>
            <w:tcW w:w="6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1A8" w14:textId="74989A3F" w:rsidR="00A4575F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BBRPJ7826E</w:t>
            </w:r>
          </w:p>
        </w:tc>
      </w:tr>
      <w:tr w:rsidR="00A4575F" w14:paraId="08581A2C" w14:textId="77777777"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576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Employee DOB</w:t>
            </w: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B23" w14:textId="2EE029B8" w:rsidR="00A4575F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28 Feb 1996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D113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Gender</w:t>
            </w:r>
          </w:p>
        </w:tc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AB0D" w14:textId="669E8648" w:rsidR="00A4575F" w:rsidRPr="003072A2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 w:rsidRPr="003072A2">
              <w:rPr>
                <w:sz w:val="18"/>
                <w:szCs w:val="18"/>
                <w:lang w:val="en-US" w:eastAsia="en-US"/>
              </w:rPr>
              <w:t>Male</w:t>
            </w:r>
          </w:p>
        </w:tc>
      </w:tr>
      <w:tr w:rsidR="00A4575F" w14:paraId="27FA26FB" w14:textId="77777777">
        <w:tc>
          <w:tcPr>
            <w:tcW w:w="957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B49F" w14:textId="77777777" w:rsidR="00A4575F" w:rsidRDefault="00DC3CC5">
            <w:pPr>
              <w:pStyle w:val="NoSpacing"/>
              <w:rPr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sz w:val="20"/>
                <w:szCs w:val="20"/>
                <w:lang w:val="en-US" w:eastAsia="en-US"/>
              </w:rPr>
              <w:t xml:space="preserve">Important </w:t>
            </w:r>
            <w:proofErr w:type="gramStart"/>
            <w:r>
              <w:rPr>
                <w:b/>
                <w:bCs/>
                <w:sz w:val="20"/>
                <w:szCs w:val="20"/>
                <w:lang w:val="en-US" w:eastAsia="en-US"/>
              </w:rPr>
              <w:t>Note</w:t>
            </w:r>
            <w:r>
              <w:rPr>
                <w:sz w:val="20"/>
                <w:szCs w:val="20"/>
                <w:lang w:val="en-US" w:eastAsia="en-US"/>
              </w:rPr>
              <w:t>:-</w:t>
            </w:r>
            <w:proofErr w:type="gramEnd"/>
          </w:p>
          <w:p w14:paraId="4B4DF8CD" w14:textId="328E4968" w:rsidR="00A4575F" w:rsidRDefault="00DC3CC5">
            <w:pPr>
              <w:pStyle w:val="NoSpacing"/>
              <w:jc w:val="both"/>
              <w:rPr>
                <w:sz w:val="20"/>
                <w:szCs w:val="20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From 1</w:t>
            </w:r>
            <w:proofErr w:type="spellStart"/>
            <w:r>
              <w:rPr>
                <w:position w:val="4"/>
                <w:sz w:val="18"/>
                <w:szCs w:val="18"/>
                <w:lang w:val="en-US" w:eastAsia="en-US"/>
              </w:rPr>
              <w:t>st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 April 2020 employee will have to choose option between new tax regime and old tax regime. Employee will have to give declaration to employer regarding option selected. </w:t>
            </w:r>
            <w:r w:rsidR="003072A2">
              <w:rPr>
                <w:sz w:val="18"/>
                <w:szCs w:val="18"/>
                <w:lang w:val="en-US" w:eastAsia="en-US"/>
              </w:rPr>
              <w:t>Otherwise,</w:t>
            </w:r>
            <w:r>
              <w:rPr>
                <w:sz w:val="18"/>
                <w:szCs w:val="18"/>
                <w:lang w:val="en-US" w:eastAsia="en-US"/>
              </w:rPr>
              <w:t xml:space="preserve"> his income will be taxed as per old tax regime.</w:t>
            </w:r>
          </w:p>
          <w:p w14:paraId="094E9D6D" w14:textId="77777777" w:rsidR="00A4575F" w:rsidRDefault="00DC3CC5">
            <w:pPr>
              <w:pStyle w:val="NoSpacing"/>
              <w:rPr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*New tax regime details are given at the end.</w:t>
            </w:r>
          </w:p>
        </w:tc>
      </w:tr>
      <w:tr w:rsidR="00A4575F" w14:paraId="6D6AA731" w14:textId="77777777"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307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sz w:val="20"/>
                <w:szCs w:val="20"/>
                <w:lang w:val="en-US" w:eastAsia="en-US"/>
              </w:rPr>
              <w:t>Tax Option Selected</w:t>
            </w:r>
          </w:p>
          <w:p w14:paraId="626F2C49" w14:textId="77777777" w:rsidR="00A4575F" w:rsidRDefault="00DC3CC5">
            <w:pPr>
              <w:pStyle w:val="NoSpacing"/>
              <w:rPr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(Please tick the appropriate option</w:t>
            </w:r>
          </w:p>
        </w:tc>
        <w:tc>
          <w:tcPr>
            <w:tcW w:w="3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D68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Old Tax Regime</w:t>
            </w:r>
          </w:p>
          <w:p w14:paraId="2DED6D29" w14:textId="77777777" w:rsidR="00A4575F" w:rsidRDefault="00A4575F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31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8F7F" w14:textId="77777777" w:rsidR="00A4575F" w:rsidRDefault="00DC3CC5">
            <w:pPr>
              <w:pStyle w:val="NoSpacing"/>
              <w:jc w:val="center"/>
              <w:rPr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New Tax Regime</w:t>
            </w:r>
          </w:p>
        </w:tc>
      </w:tr>
    </w:tbl>
    <w:p w14:paraId="2F9CFB83" w14:textId="77777777" w:rsidR="00A4575F" w:rsidRDefault="00A45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sz w:val="18"/>
          <w:szCs w:val="18"/>
          <w:lang w:val="en-US" w:eastAsia="en-US"/>
        </w:rPr>
      </w:pPr>
    </w:p>
    <w:p w14:paraId="34699C0B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 xml:space="preserve">I hereby declare that the following investment will be made by me during the financial year 2021-22 starting from </w:t>
      </w:r>
    </w:p>
    <w:p w14:paraId="52942876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>1</w:t>
      </w:r>
      <w:proofErr w:type="spellStart"/>
      <w:r>
        <w:rPr>
          <w:position w:val="5"/>
          <w:sz w:val="18"/>
          <w:szCs w:val="18"/>
          <w:lang w:val="en-US" w:eastAsia="en-US"/>
        </w:rPr>
        <w:t>st</w:t>
      </w:r>
      <w:proofErr w:type="spellEnd"/>
      <w:r>
        <w:rPr>
          <w:sz w:val="18"/>
          <w:szCs w:val="18"/>
          <w:lang w:val="en-US" w:eastAsia="en-US"/>
        </w:rPr>
        <w:t xml:space="preserve"> of April 2021 to 31</w:t>
      </w:r>
      <w:proofErr w:type="spellStart"/>
      <w:r>
        <w:rPr>
          <w:position w:val="5"/>
          <w:sz w:val="18"/>
          <w:szCs w:val="18"/>
          <w:lang w:val="en-US" w:eastAsia="en-US"/>
        </w:rPr>
        <w:t>st</w:t>
      </w:r>
      <w:proofErr w:type="spellEnd"/>
      <w:r>
        <w:rPr>
          <w:sz w:val="18"/>
          <w:szCs w:val="18"/>
          <w:lang w:val="en-US" w:eastAsia="en-US"/>
        </w:rPr>
        <w:t xml:space="preserve"> of March 2022.</w:t>
      </w:r>
    </w:p>
    <w:p w14:paraId="18E1283D" w14:textId="77777777" w:rsidR="00A4575F" w:rsidRDefault="00A45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sz w:val="18"/>
          <w:szCs w:val="18"/>
          <w:lang w:val="en-US" w:eastAsia="en-US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20"/>
        <w:gridCol w:w="1474"/>
        <w:gridCol w:w="2844"/>
        <w:gridCol w:w="1944"/>
        <w:gridCol w:w="2394"/>
      </w:tblGrid>
      <w:tr w:rsidR="00A4575F" w14:paraId="4B716945" w14:textId="77777777"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D158D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Item Name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492DA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Particulars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6956CD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proofErr w:type="gramStart"/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Eligibility(</w:t>
            </w:r>
            <w:proofErr w:type="gramEnd"/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Rs.)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33EF56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Amount</w:t>
            </w:r>
          </w:p>
        </w:tc>
      </w:tr>
      <w:tr w:rsidR="00A4575F" w14:paraId="2F8EEB00" w14:textId="77777777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4A4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Exemption u/s 10</w:t>
            </w:r>
          </w:p>
        </w:tc>
      </w:tr>
      <w:tr w:rsidR="00A4575F" w14:paraId="6A11F9B4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2AF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 w:eastAsia="en-US"/>
              </w:rPr>
              <w:t>House Rent Allowance</w:t>
            </w:r>
          </w:p>
        </w:tc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99B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I am staying in a Rented House and I agree to submit Rent receipts or Rent Agreement with the Landlord when required.</w:t>
            </w:r>
          </w:p>
          <w:p w14:paraId="5FA862E8" w14:textId="53EE2774" w:rsidR="00A4575F" w:rsidRDefault="00DC3CC5">
            <w:pPr>
              <w:tabs>
                <w:tab w:val="left" w:pos="54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Rent Paid is </w:t>
            </w:r>
            <w:r w:rsidR="003072A2">
              <w:rPr>
                <w:sz w:val="18"/>
                <w:szCs w:val="18"/>
                <w:lang w:val="en-US" w:eastAsia="en-US"/>
              </w:rPr>
              <w:t xml:space="preserve">8000 </w:t>
            </w:r>
            <w:r>
              <w:rPr>
                <w:sz w:val="18"/>
                <w:szCs w:val="18"/>
                <w:lang w:val="en-US" w:eastAsia="en-US"/>
              </w:rPr>
              <w:t>x</w:t>
            </w:r>
            <w:r w:rsidR="003072A2">
              <w:rPr>
                <w:sz w:val="18"/>
                <w:szCs w:val="18"/>
                <w:lang w:val="en-US" w:eastAsia="en-US"/>
              </w:rPr>
              <w:t xml:space="preserve"> 12 </w:t>
            </w:r>
            <w:r>
              <w:rPr>
                <w:sz w:val="18"/>
                <w:szCs w:val="18"/>
                <w:lang w:val="en-US" w:eastAsia="en-US"/>
              </w:rPr>
              <w:t>Months</w:t>
            </w:r>
          </w:p>
          <w:p w14:paraId="59E75A49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93F7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085C1E5C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578D3944" w14:textId="45CE24CD" w:rsidR="00A4575F" w:rsidRDefault="00DC3CC5" w:rsidP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Metro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B5BC" w14:textId="77777777" w:rsidR="003072A2" w:rsidRDefault="003072A2" w:rsidP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</w:p>
          <w:p w14:paraId="1E92E106" w14:textId="77777777" w:rsidR="003072A2" w:rsidRDefault="003072A2" w:rsidP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</w:p>
          <w:p w14:paraId="5FDADB0A" w14:textId="03CF602D" w:rsidR="003072A2" w:rsidRDefault="003072A2" w:rsidP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96,000</w:t>
            </w:r>
          </w:p>
        </w:tc>
      </w:tr>
      <w:tr w:rsidR="00A4575F" w14:paraId="7DC72581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55DE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 w:eastAsia="en-US"/>
              </w:rPr>
              <w:t>LTA</w:t>
            </w:r>
          </w:p>
        </w:tc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8BB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Proposed travel for LTA Exemption for the </w:t>
            </w:r>
          </w:p>
          <w:p w14:paraId="24705C9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Block 2018-2021</w:t>
            </w: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475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lang w:val="en-US" w:eastAsia="en-US"/>
              </w:rPr>
              <w:t>Planning to claim LTA this year</w:t>
            </w:r>
          </w:p>
        </w:tc>
      </w:tr>
      <w:tr w:rsidR="00A4575F" w14:paraId="1FECC715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6AF96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F2B9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Claims during the year 2018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65E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Yes/No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EFF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67B6A28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E3E2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447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Claims during the year 2019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C706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Yes/No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0EB1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38F8F361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2971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B4A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Claims during the year 2020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89D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Yes/No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A30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60198D86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D98E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508D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Claims during the year 2021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219D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Yes/No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6F8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0507D65" w14:textId="77777777">
        <w:tc>
          <w:tcPr>
            <w:tcW w:w="23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401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C09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If I do not produce the bills to the satisfaction of the company, then the Company can consider the amount paid towards LTA for tax purpose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7170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</w:p>
          <w:p w14:paraId="0226ABB6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</w:p>
          <w:p w14:paraId="20960650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</w:p>
          <w:p w14:paraId="367CF073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Yes/No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3DE5" w14:textId="77777777" w:rsidR="00A4575F" w:rsidRPr="003072A2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IN" w:eastAsia="en-US"/>
              </w:rPr>
            </w:pPr>
          </w:p>
        </w:tc>
      </w:tr>
      <w:tr w:rsidR="00A4575F" w14:paraId="04BFA2AD" w14:textId="77777777">
        <w:tc>
          <w:tcPr>
            <w:tcW w:w="957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414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Deduction u/s 24</w:t>
            </w:r>
          </w:p>
        </w:tc>
      </w:tr>
      <w:tr w:rsidR="00A4575F" w14:paraId="444419D4" w14:textId="77777777"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87F6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43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BC49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Interest on Housing Loan u/s 24(If the house is Self-Occupied and the loan was taken before 1</w:t>
            </w:r>
            <w:proofErr w:type="spellStart"/>
            <w:r>
              <w:rPr>
                <w:position w:val="5"/>
                <w:sz w:val="18"/>
                <w:szCs w:val="18"/>
                <w:lang w:val="en-US" w:eastAsia="en-US"/>
              </w:rPr>
              <w:t>st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 April 1999)</w:t>
            </w:r>
          </w:p>
          <w:p w14:paraId="22D0272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Bankers Certificate to be Submitted)</w:t>
            </w:r>
          </w:p>
        </w:tc>
        <w:tc>
          <w:tcPr>
            <w:tcW w:w="1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7C20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43F8AE9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364FB8D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 to Rs.30000/-</w:t>
            </w:r>
          </w:p>
          <w:p w14:paraId="2B720677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(If Self-Occupied)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33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27161707" w14:textId="77777777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B5B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4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70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Interest on Housing Loan u/s 24(If the house is Self-Occupied and the loan was taken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after  1</w:t>
            </w:r>
            <w:proofErr w:type="spellStart"/>
            <w:proofErr w:type="gramEnd"/>
            <w:r>
              <w:rPr>
                <w:position w:val="5"/>
                <w:sz w:val="18"/>
                <w:szCs w:val="18"/>
                <w:lang w:val="en-US" w:eastAsia="en-US"/>
              </w:rPr>
              <w:t>st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 April 1999)</w:t>
            </w:r>
          </w:p>
          <w:p w14:paraId="5246CA17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Bankers Certificate to be Submitted)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ABF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6DA849B7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6C20D369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 to Rs.200000/-</w:t>
            </w:r>
          </w:p>
          <w:p w14:paraId="425B581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(If Self-Occupied)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F27A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4CA94169" w14:textId="77777777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1FD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4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5837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Interest on Housing Loan u/s 24(Let-out/Deemed to be Let-out)</w:t>
            </w:r>
          </w:p>
          <w:p w14:paraId="231FEDC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(If the property is LET-OUT-Rental income need to be specified)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B7A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6C7D386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1AE95EA6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  <w:p w14:paraId="05E0C5C6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EAA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</w:tbl>
    <w:p w14:paraId="143F3CF4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68"/>
        <w:gridCol w:w="360"/>
        <w:gridCol w:w="3960"/>
        <w:gridCol w:w="2880"/>
        <w:gridCol w:w="1910"/>
      </w:tblGrid>
      <w:tr w:rsidR="00A4575F" w14:paraId="24B0A432" w14:textId="77777777">
        <w:tc>
          <w:tcPr>
            <w:tcW w:w="95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0E0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lastRenderedPageBreak/>
              <w:t>Deduction u/s 80C (Maximum Amount Upto Rs.150000/-)</w:t>
            </w:r>
          </w:p>
        </w:tc>
      </w:tr>
      <w:tr w:rsidR="00A4575F" w14:paraId="5CFFF6D9" w14:textId="77777777"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C57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3683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Life Insurance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Premium(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LIC)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FADC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9766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15E79CE2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D80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14F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Provident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Fund(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PF)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A603" w14:textId="26BC7F83" w:rsidR="003072A2" w:rsidRDefault="003072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A4F8" w14:textId="18B489EB" w:rsidR="00A4575F" w:rsidRDefault="0050098B" w:rsidP="0050098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43,200</w:t>
            </w:r>
          </w:p>
        </w:tc>
      </w:tr>
      <w:tr w:rsidR="00A4575F" w14:paraId="446FAAEE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34F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974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Public Provident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Fund(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PPF)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98B9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E81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66881B53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2B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8B66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Voluntary Provident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Fund(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VPF)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A2D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FE2F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AE52B1A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3F9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F757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National Savings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Certificate(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NSC)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B7F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80F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1FB26047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391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6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2856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sz w:val="18"/>
                <w:szCs w:val="18"/>
                <w:lang w:val="en-US" w:eastAsia="en-US"/>
              </w:rPr>
              <w:t>Interest  accrued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 xml:space="preserve"> on NSC(Re-invested)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4F6C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67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4B58A84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38F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40C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Unit Linked Insurance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Policy(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ULIP)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6689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6C9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F14A84D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CEB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C189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Equity Linked Savings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Scheme(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ELSS)-Mutual Fund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8A4D" w14:textId="585B7D42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642C" w14:textId="19B86447" w:rsidR="00A4575F" w:rsidRDefault="00611B3A" w:rsidP="00611B3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jc w:val="center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1,00,000</w:t>
            </w:r>
          </w:p>
        </w:tc>
      </w:tr>
      <w:tr w:rsidR="00A4575F" w14:paraId="3FE51435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744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AD9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Payment for Tuition Fees for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Children(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Max. 2 Children)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80D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3D9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930BAF7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0CF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6103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Principal Repayment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Of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 xml:space="preserve"> Housing Loan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89C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816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3ECA9615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3CD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FD4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Stamp Duty, Registration charges incurred for Buying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House(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1</w:t>
            </w:r>
            <w:proofErr w:type="spellStart"/>
            <w:r>
              <w:rPr>
                <w:position w:val="5"/>
                <w:sz w:val="18"/>
                <w:szCs w:val="18"/>
                <w:lang w:val="en-US" w:eastAsia="en-US"/>
              </w:rPr>
              <w:t>st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 Year Only)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E88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602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0E143A1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87A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12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24A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Infrastructure Bonds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E960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CA4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F693CCF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68C7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13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8CB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Bank Fixed Deposit For 5 Years &amp; Above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E3A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619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13011E3C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CD6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14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D4F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Post Office Term Deposit For 5 Years &amp; Above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158A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2FD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71B66ED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9B5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15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631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Senior Citizen Savings Scheme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56ED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CAE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3D926957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458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16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0A3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sz w:val="18"/>
                <w:szCs w:val="18"/>
                <w:lang w:val="en-US" w:eastAsia="en-US"/>
              </w:rPr>
              <w:t>Others(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Please Specify)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4A67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1F4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3A6CC8FA" w14:textId="77777777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0F3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17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8373" w14:textId="77777777" w:rsidR="00A4575F" w:rsidRDefault="00DC3CC5">
            <w:pPr>
              <w:tabs>
                <w:tab w:val="left" w:pos="2880"/>
              </w:tabs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  <w:t xml:space="preserve">Sukanya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  <w:t>Samriddhi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  <w:t xml:space="preserve"> Account Scheme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US"/>
              </w:rPr>
              <w:tab/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28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A81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D160947" w14:textId="77777777">
        <w:tc>
          <w:tcPr>
            <w:tcW w:w="95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041F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Deduction u/s 80CCC</w:t>
            </w:r>
          </w:p>
        </w:tc>
      </w:tr>
      <w:tr w:rsidR="00A4575F" w14:paraId="0194925B" w14:textId="77777777">
        <w:tc>
          <w:tcPr>
            <w:tcW w:w="478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D7E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Contribution To Certain Pension Funds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EDC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Rs.150000/-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7105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3563566A" w14:textId="77777777">
        <w:tc>
          <w:tcPr>
            <w:tcW w:w="95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4FC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Deduction u/s 80</w:t>
            </w:r>
            <w:proofErr w:type="gramStart"/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CCD(</w:t>
            </w:r>
            <w:proofErr w:type="gramEnd"/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1)</w:t>
            </w:r>
          </w:p>
        </w:tc>
      </w:tr>
      <w:tr w:rsidR="00A4575F" w14:paraId="3DAC53D1" w14:textId="77777777">
        <w:tc>
          <w:tcPr>
            <w:tcW w:w="478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E16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Contribution To Pension Scheme of Central Government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C51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Rs.150000/-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142A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1C540D8F" w14:textId="77777777">
        <w:tc>
          <w:tcPr>
            <w:tcW w:w="95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5A7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b/>
                <w:bCs/>
                <w:sz w:val="18"/>
                <w:szCs w:val="18"/>
                <w:u w:val="single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Deduction u/s 80CCD(1B)</w:t>
            </w:r>
          </w:p>
        </w:tc>
      </w:tr>
      <w:tr w:rsidR="00A4575F" w14:paraId="42056FD2" w14:textId="77777777">
        <w:tc>
          <w:tcPr>
            <w:tcW w:w="478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D78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Contribution To National Pension Scheme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3E5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Rs.50000/-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63B9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39C80690" w14:textId="77777777">
        <w:tc>
          <w:tcPr>
            <w:tcW w:w="957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AD4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b/>
                <w:bCs/>
                <w:sz w:val="18"/>
                <w:szCs w:val="18"/>
                <w:u w:val="single"/>
                <w:lang w:val="en-US" w:eastAsia="en-US"/>
              </w:rPr>
              <w:t>Deduction u/s 80</w:t>
            </w:r>
          </w:p>
        </w:tc>
      </w:tr>
      <w:tr w:rsidR="00A4575F" w14:paraId="432D689A" w14:textId="77777777">
        <w:tc>
          <w:tcPr>
            <w:tcW w:w="8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A6D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D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6359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Medical Insurance Premium-Individual, Spouse &amp; Children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18D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(Max. Limit-Rs.25000/-</w:t>
            </w:r>
          </w:p>
          <w:p w14:paraId="20648D5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Additional Rs.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25000,if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 xml:space="preserve"> any person insured is a Senior Citizen)</w:t>
            </w:r>
          </w:p>
        </w:tc>
        <w:tc>
          <w:tcPr>
            <w:tcW w:w="1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C961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7FCD7305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B80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EDD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Medical Insurance Premium-Parents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156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(Max. Limit-Rs.25000/-</w:t>
            </w:r>
          </w:p>
          <w:p w14:paraId="582C369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Additional Rs.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25000,if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 xml:space="preserve"> any person insured is a Senior Citizen)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D404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16AFE40D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14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021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Preventive Health Check-up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2C6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Max. Rs.5000/- (Within overall limit of Rs.25000/50000)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55CA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29A073F1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D01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47BD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Maintenance including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Medical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 xml:space="preserve"> treatment of </w:t>
            </w:r>
            <w:proofErr w:type="spellStart"/>
            <w:r>
              <w:rPr>
                <w:sz w:val="18"/>
                <w:szCs w:val="18"/>
                <w:lang w:val="en-US" w:eastAsia="en-US"/>
              </w:rPr>
              <w:t>dependant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 person with disability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F88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Rs.75000/-</w:t>
            </w:r>
          </w:p>
          <w:p w14:paraId="3581F95D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Rs.125000/- (With Severe disability)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2AD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8B10035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55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DDB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BF3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sz w:val="18"/>
                <w:szCs w:val="18"/>
                <w:lang w:val="en-US" w:eastAsia="en-US"/>
              </w:rPr>
              <w:t>Medical  treatment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 xml:space="preserve"> for specified diseases or ailment-Self/</w:t>
            </w:r>
            <w:proofErr w:type="spellStart"/>
            <w:r>
              <w:rPr>
                <w:sz w:val="18"/>
                <w:szCs w:val="18"/>
                <w:lang w:val="en-US" w:eastAsia="en-US"/>
              </w:rPr>
              <w:t>dependant</w:t>
            </w:r>
            <w:proofErr w:type="spellEnd"/>
            <w:r>
              <w:rPr>
                <w:sz w:val="18"/>
                <w:szCs w:val="18"/>
                <w:lang w:val="en-US" w:eastAsia="en-US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B5E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Rs.40000/-</w:t>
            </w:r>
          </w:p>
          <w:p w14:paraId="53866FD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Rs.100000/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-(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For Senior Citizen)</w:t>
            </w:r>
          </w:p>
          <w:p w14:paraId="677CFD3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Rs.100000/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-(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For Super Senior Citizen)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1C9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77A15CAF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ABB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BF9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Interest for Loan taken for Higher Education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6A87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No Limit (Only Interest portion)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E1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FFDB09F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90B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GG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D974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Rent paid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2596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BB71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00834950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40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EE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237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Interest on loan taken for Residential House </w:t>
            </w:r>
            <w:proofErr w:type="gramStart"/>
            <w:r>
              <w:rPr>
                <w:sz w:val="18"/>
                <w:szCs w:val="18"/>
                <w:lang w:val="en-US" w:eastAsia="en-US"/>
              </w:rPr>
              <w:t>Property(</w:t>
            </w:r>
            <w:proofErr w:type="gramEnd"/>
            <w:r>
              <w:rPr>
                <w:sz w:val="18"/>
                <w:szCs w:val="18"/>
                <w:lang w:val="en-US" w:eastAsia="en-US"/>
              </w:rPr>
              <w:t>Loan amount does not exceed Rs.35 lacs and value of House Property does not exceed Rs.50 Lacs)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F6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Rs.50000/-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910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5B0E38D7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2E4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80EEA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ED59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Deduction in respect of Interest on Loan taken for certain house property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644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 1,50,000/-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7FD7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752BDBE8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72DC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U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4B32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For a person with a disability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EDE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Rs.75000/-</w:t>
            </w:r>
          </w:p>
          <w:p w14:paraId="4E26A575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Rs.125000/- (For Severe disability)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482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6C6CD4D3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5343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 TTA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EE1B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Deduction in respect of interest on deposits in saving account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790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Rs.10000/-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CC6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724B090B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8616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80TTB</w:t>
            </w:r>
          </w:p>
          <w:p w14:paraId="3B7DAEF8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23AD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Deduction in respect of interest on savings and fixed deposits to senior citizens. (80TTA will not available)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9DE8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>Upto Rs. 50000/-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01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736DA1EC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E73A" w14:textId="77777777" w:rsidR="00A4575F" w:rsidRDefault="00DC3C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lastRenderedPageBreak/>
              <w:t>Others (Please Specify)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7C3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B274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4C7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  <w:tr w:rsidR="00A4575F" w14:paraId="79A66A39" w14:textId="77777777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CFD9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8E13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4B5E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shd w:val="clear" w:color="auto" w:fill="FFFF00"/>
                <w:lang w:val="en-US"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0E2B" w14:textId="77777777" w:rsidR="00A4575F" w:rsidRDefault="00A457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tLeast"/>
              <w:rPr>
                <w:sz w:val="18"/>
                <w:szCs w:val="18"/>
                <w:lang w:val="en-US" w:eastAsia="en-US"/>
              </w:rPr>
            </w:pPr>
          </w:p>
        </w:tc>
      </w:tr>
    </w:tbl>
    <w:p w14:paraId="00460E6A" w14:textId="77777777" w:rsidR="00A4575F" w:rsidRDefault="00A45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bCs/>
          <w:sz w:val="18"/>
          <w:szCs w:val="18"/>
          <w:u w:val="single"/>
          <w:lang w:val="en-US" w:eastAsia="en-US"/>
        </w:rPr>
      </w:pPr>
    </w:p>
    <w:p w14:paraId="1AA395CF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bCs/>
          <w:sz w:val="18"/>
          <w:szCs w:val="18"/>
          <w:u w:val="single"/>
          <w:lang w:val="en-US" w:eastAsia="en-US"/>
        </w:rPr>
      </w:pPr>
      <w:r>
        <w:rPr>
          <w:b/>
          <w:bCs/>
          <w:sz w:val="18"/>
          <w:szCs w:val="18"/>
          <w:u w:val="single"/>
          <w:lang w:val="en-US" w:eastAsia="en-US"/>
        </w:rPr>
        <w:t xml:space="preserve">Income from Previous </w:t>
      </w:r>
      <w:proofErr w:type="gramStart"/>
      <w:r>
        <w:rPr>
          <w:b/>
          <w:bCs/>
          <w:sz w:val="18"/>
          <w:szCs w:val="18"/>
          <w:u w:val="single"/>
          <w:lang w:val="en-US" w:eastAsia="en-US"/>
        </w:rPr>
        <w:t>Employment:-</w:t>
      </w:r>
      <w:proofErr w:type="gramEnd"/>
    </w:p>
    <w:p w14:paraId="10B6DA81" w14:textId="77777777" w:rsidR="00A4575F" w:rsidRDefault="00DC3CC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>Income after exemptions</w:t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  <w:t>__________________</w:t>
      </w:r>
    </w:p>
    <w:p w14:paraId="51E94077" w14:textId="77777777" w:rsidR="00A4575F" w:rsidRDefault="00DC3CC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>Provident Fund (PF)</w:t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  <w:t xml:space="preserve">                  __________________</w:t>
      </w:r>
    </w:p>
    <w:p w14:paraId="7C5AEAB4" w14:textId="77777777" w:rsidR="00A4575F" w:rsidRDefault="00DC3CC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>Professional Tax (PT)</w:t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  <w:t>__________________</w:t>
      </w:r>
    </w:p>
    <w:p w14:paraId="46EAE6C3" w14:textId="77777777" w:rsidR="00A4575F" w:rsidRDefault="00DC3CC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 xml:space="preserve">Tax Deducted At </w:t>
      </w:r>
      <w:proofErr w:type="gramStart"/>
      <w:r>
        <w:rPr>
          <w:sz w:val="18"/>
          <w:szCs w:val="18"/>
          <w:lang w:val="en-US" w:eastAsia="en-US"/>
        </w:rPr>
        <w:t>Source(</w:t>
      </w:r>
      <w:proofErr w:type="gramEnd"/>
      <w:r>
        <w:rPr>
          <w:sz w:val="18"/>
          <w:szCs w:val="18"/>
          <w:lang w:val="en-US" w:eastAsia="en-US"/>
        </w:rPr>
        <w:t>TDS)</w:t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  <w:t>__________________</w:t>
      </w:r>
    </w:p>
    <w:p w14:paraId="3CA3ABEB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bCs/>
          <w:sz w:val="18"/>
          <w:szCs w:val="18"/>
          <w:u w:val="single"/>
          <w:lang w:val="en-US" w:eastAsia="en-US"/>
        </w:rPr>
      </w:pPr>
      <w:r>
        <w:rPr>
          <w:b/>
          <w:bCs/>
          <w:sz w:val="18"/>
          <w:szCs w:val="18"/>
          <w:u w:val="single"/>
          <w:lang w:val="en-US" w:eastAsia="en-US"/>
        </w:rPr>
        <w:t xml:space="preserve">Income From Other </w:t>
      </w:r>
      <w:proofErr w:type="gramStart"/>
      <w:r>
        <w:rPr>
          <w:b/>
          <w:bCs/>
          <w:sz w:val="18"/>
          <w:szCs w:val="18"/>
          <w:u w:val="single"/>
          <w:lang w:val="en-US" w:eastAsia="en-US"/>
        </w:rPr>
        <w:t>Sources:-</w:t>
      </w:r>
      <w:proofErr w:type="gramEnd"/>
    </w:p>
    <w:p w14:paraId="6E07317B" w14:textId="77777777" w:rsidR="00A4575F" w:rsidRDefault="00A4575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</w:p>
    <w:p w14:paraId="25023718" w14:textId="77777777" w:rsidR="00A4575F" w:rsidRDefault="00DC3CC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>2.</w:t>
      </w:r>
    </w:p>
    <w:p w14:paraId="61084D7D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bCs/>
          <w:sz w:val="18"/>
          <w:szCs w:val="18"/>
          <w:u w:val="single"/>
          <w:lang w:val="en-US" w:eastAsia="en-US"/>
        </w:rPr>
      </w:pPr>
      <w:proofErr w:type="gramStart"/>
      <w:r>
        <w:rPr>
          <w:b/>
          <w:bCs/>
          <w:sz w:val="18"/>
          <w:szCs w:val="18"/>
          <w:u w:val="single"/>
          <w:lang w:val="en-US" w:eastAsia="en-US"/>
        </w:rPr>
        <w:t>Declaration:-</w:t>
      </w:r>
      <w:proofErr w:type="gramEnd"/>
    </w:p>
    <w:p w14:paraId="16918FFA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 xml:space="preserve">I </w:t>
      </w:r>
      <w:r>
        <w:rPr>
          <w:b/>
          <w:bCs/>
          <w:sz w:val="18"/>
          <w:szCs w:val="18"/>
          <w:lang w:val="en-US" w:eastAsia="en-US"/>
        </w:rPr>
        <w:t>…………………………………</w:t>
      </w:r>
      <w:proofErr w:type="gramStart"/>
      <w:r>
        <w:rPr>
          <w:b/>
          <w:bCs/>
          <w:sz w:val="18"/>
          <w:szCs w:val="18"/>
          <w:lang w:val="en-US" w:eastAsia="en-US"/>
        </w:rPr>
        <w:t>…..</w:t>
      </w:r>
      <w:proofErr w:type="gramEnd"/>
      <w:r>
        <w:rPr>
          <w:sz w:val="18"/>
          <w:szCs w:val="18"/>
          <w:lang w:val="en-US" w:eastAsia="en-US"/>
        </w:rPr>
        <w:t xml:space="preserve"> hereby declare that the information given above is correct and true in all respects. I also undertake to indemnify the company for any loss/liability may arise in the event of the above information being incorrect.</w:t>
      </w:r>
    </w:p>
    <w:p w14:paraId="694D1BF2" w14:textId="77777777" w:rsidR="00A4575F" w:rsidRDefault="00A457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</w:p>
    <w:p w14:paraId="4E36009C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 xml:space="preserve">Date: </w:t>
      </w:r>
    </w:p>
    <w:p w14:paraId="08C23784" w14:textId="77777777" w:rsidR="00A4575F" w:rsidRDefault="00DC3C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8"/>
          <w:szCs w:val="18"/>
          <w:lang w:val="en-US" w:eastAsia="en-US"/>
        </w:rPr>
      </w:pPr>
      <w:r>
        <w:rPr>
          <w:sz w:val="18"/>
          <w:szCs w:val="18"/>
          <w:lang w:val="en-US" w:eastAsia="en-US"/>
        </w:rPr>
        <w:t xml:space="preserve">Place: </w:t>
      </w:r>
      <w:r>
        <w:rPr>
          <w:b/>
          <w:bCs/>
          <w:sz w:val="18"/>
          <w:szCs w:val="18"/>
          <w:lang w:val="en-US" w:eastAsia="en-US"/>
        </w:rPr>
        <w:t>HYDERABAD</w:t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</w:r>
      <w:r>
        <w:rPr>
          <w:sz w:val="18"/>
          <w:szCs w:val="18"/>
          <w:lang w:val="en-US" w:eastAsia="en-US"/>
        </w:rPr>
        <w:tab/>
        <w:t>Signature of the employee</w:t>
      </w:r>
    </w:p>
    <w:p w14:paraId="1DD88A70" w14:textId="77777777" w:rsidR="00A4575F" w:rsidRDefault="00A4575F"/>
    <w:sectPr w:rsidR="00A4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5253" w14:textId="77777777" w:rsidR="00214507" w:rsidRDefault="00214507">
      <w:pPr>
        <w:spacing w:line="240" w:lineRule="auto"/>
      </w:pPr>
      <w:r>
        <w:separator/>
      </w:r>
    </w:p>
  </w:endnote>
  <w:endnote w:type="continuationSeparator" w:id="0">
    <w:p w14:paraId="7ABD00EC" w14:textId="77777777" w:rsidR="00214507" w:rsidRDefault="00214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505E" w14:textId="77777777" w:rsidR="00214507" w:rsidRDefault="00214507">
      <w:pPr>
        <w:spacing w:after="0"/>
      </w:pPr>
      <w:r>
        <w:separator/>
      </w:r>
    </w:p>
  </w:footnote>
  <w:footnote w:type="continuationSeparator" w:id="0">
    <w:p w14:paraId="5C4F4094" w14:textId="77777777" w:rsidR="00214507" w:rsidRDefault="002145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Calibri" w:hAnsi="Calibri" w:cs="Calibri"/>
        <w:b w:val="0"/>
        <w:bCs w:val="0"/>
        <w:i w:val="0"/>
        <w:iCs w:val="0"/>
        <w:strike w:val="0"/>
        <w:color w:val="auto"/>
        <w:sz w:val="18"/>
        <w:szCs w:val="18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0C5"/>
    <w:rsid w:val="000770C5"/>
    <w:rsid w:val="00143321"/>
    <w:rsid w:val="00155F93"/>
    <w:rsid w:val="00214507"/>
    <w:rsid w:val="003072A2"/>
    <w:rsid w:val="003B6F89"/>
    <w:rsid w:val="0050098B"/>
    <w:rsid w:val="00552CDD"/>
    <w:rsid w:val="005B1008"/>
    <w:rsid w:val="00611B3A"/>
    <w:rsid w:val="00711ACD"/>
    <w:rsid w:val="00721CBB"/>
    <w:rsid w:val="00752A3B"/>
    <w:rsid w:val="00A4575F"/>
    <w:rsid w:val="00AF0F41"/>
    <w:rsid w:val="00D1234D"/>
    <w:rsid w:val="00D26B31"/>
    <w:rsid w:val="00DC3CC5"/>
    <w:rsid w:val="00DD25EE"/>
    <w:rsid w:val="0D1843FE"/>
    <w:rsid w:val="1F3F0275"/>
    <w:rsid w:val="22A52291"/>
    <w:rsid w:val="2330557E"/>
    <w:rsid w:val="358D1F97"/>
    <w:rsid w:val="379515EB"/>
    <w:rsid w:val="3BC773B8"/>
    <w:rsid w:val="69760633"/>
    <w:rsid w:val="6B63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CAF5"/>
  <w15:docId w15:val="{0BCE1C28-1038-4378-8927-10EEABD9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Calibr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Princess</dc:creator>
  <cp:lastModifiedBy>Shubham Kumar Jha</cp:lastModifiedBy>
  <cp:revision>3</cp:revision>
  <dcterms:created xsi:type="dcterms:W3CDTF">2021-09-21T09:30:00Z</dcterms:created>
  <dcterms:modified xsi:type="dcterms:W3CDTF">2021-09-23T11:54:00Z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24C16DB3518E4211AB933794BC2FFBD1</vt:lpwstr>
  </property>
</Properties>
</file>