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307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12" w:space="3"/>
          <w:right w:val="none" w:color="auto" w:sz="0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282828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sz w:val="21"/>
          <w:szCs w:val="21"/>
          <w:bdr w:val="none" w:color="auto" w:sz="0" w:space="0"/>
          <w:shd w:val="clear" w:fill="FFFFFF"/>
        </w:rPr>
        <w:t>领导简介</w:t>
      </w:r>
    </w:p>
    <w:p w14:paraId="3272B3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center"/>
        <w:rPr>
          <w:rFonts w:ascii="Tahoma" w:hAnsi="Tahoma" w:eastAsia="Tahoma" w:cs="Tahoma"/>
          <w:caps w:val="0"/>
          <w:color w:val="333333"/>
          <w:spacing w:val="0"/>
          <w:sz w:val="14"/>
          <w:szCs w:val="14"/>
        </w:rPr>
      </w:pPr>
      <w:r>
        <w:rPr>
          <w:rFonts w:hint="default" w:ascii="Tahoma" w:hAnsi="Tahoma" w:eastAsia="Tahoma" w:cs="Tahoma"/>
          <w:caps w:val="0"/>
          <w:color w:val="787878"/>
          <w:spacing w:val="0"/>
          <w:sz w:val="14"/>
          <w:szCs w:val="14"/>
          <w:bdr w:val="none" w:color="auto" w:sz="0" w:space="0"/>
          <w:shd w:val="clear" w:fill="FFFFFF"/>
        </w:rPr>
        <w:t>发布者：系统操作员发布时间：2025-10-10浏览次数：99941</w:t>
      </w:r>
      <w:bookmarkStart w:id="0" w:name="_GoBack"/>
      <w:bookmarkEnd w:id="0"/>
    </w:p>
    <w:p w14:paraId="1FD448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18" w:lineRule="atLeast"/>
        <w:ind w:left="0" w:right="0"/>
        <w:jc w:val="left"/>
        <w:rPr>
          <w:rFonts w:hint="default" w:ascii="Tahoma" w:hAnsi="Tahoma" w:eastAsia="Tahoma" w:cs="Tahoma"/>
          <w:color w:val="333333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tbl>
      <w:tblPr>
        <w:tblW w:w="115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54"/>
        <w:gridCol w:w="7871"/>
      </w:tblGrid>
      <w:tr w14:paraId="0CB5F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8" w:type="dxa"/>
            <w:vMerge w:val="restart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F89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72" w:afterAutospacing="0" w:line="240" w:lineRule="auto"/>
              <w:ind w:left="0" w:right="0"/>
              <w:jc w:val="center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333333"/>
                <w:sz w:val="16"/>
                <w:szCs w:val="16"/>
                <w:bdr w:val="none" w:color="auto" w:sz="0" w:space="0"/>
              </w:rPr>
              <w:drawing>
                <wp:inline distT="0" distB="0" distL="114300" distR="114300">
                  <wp:extent cx="1819275" cy="2305050"/>
                  <wp:effectExtent l="0" t="0" r="9525" b="1143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2305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20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CB8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Style w:val="7"/>
                <w:rFonts w:hint="eastAsia" w:ascii="宋体" w:hAnsi="宋体" w:eastAsia="宋体" w:cs="宋体"/>
                <w:color w:val="AB8E48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党委书记  高义勇</w:t>
            </w:r>
          </w:p>
        </w:tc>
      </w:tr>
      <w:tr w14:paraId="294E1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2" w:hRule="atLeast"/>
        </w:trPr>
        <w:tc>
          <w:tcPr>
            <w:tcW w:w="1968" w:type="dxa"/>
            <w:vMerge w:val="continue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C6407">
            <w:pPr>
              <w:spacing w:line="240" w:lineRule="auto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720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07F1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40" w:lineRule="auto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1972年10月出生，汉族，湖北天门人，中共党员。</w:t>
            </w:r>
          </w:p>
          <w:p w14:paraId="43FA8A5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40" w:lineRule="auto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1995年7月，复旦大学哲学专业毕业，获哲学学士学位；2008年6月武汉大学金融学专业在职硕士研究生毕业，获经济学硕士学位。</w:t>
            </w:r>
          </w:p>
          <w:p w14:paraId="60F1252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40" w:lineRule="auto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历任中共湖北省委组织部信息管理处副处长、办公室副主任、机关党委副书记、正处级专职纪检员、干部教育处处长；2016年11月，任荆门市委常委、组织部部长；2021年9月，任十堰市委常委；2021年12月，任十堰市委常委、纪委书记，市监察委员会主任；2023年9月，任湖北经济学院党委书记。</w:t>
            </w:r>
          </w:p>
          <w:p w14:paraId="1AFE07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40" w:lineRule="auto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主要研究方向：党的建设。</w:t>
            </w:r>
          </w:p>
          <w:p w14:paraId="1B11798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 w:firstLine="33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</w:p>
          <w:p w14:paraId="33DE2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</w:p>
        </w:tc>
      </w:tr>
    </w:tbl>
    <w:p w14:paraId="3D2170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18" w:lineRule="atLeast"/>
        <w:ind w:left="0" w:right="0"/>
        <w:jc w:val="left"/>
        <w:rPr>
          <w:rFonts w:hint="default" w:ascii="Tahoma" w:hAnsi="Tahoma" w:eastAsia="Tahoma" w:cs="Tahoma"/>
          <w:color w:val="333333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tbl>
      <w:tblPr>
        <w:tblW w:w="115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54"/>
        <w:gridCol w:w="7871"/>
      </w:tblGrid>
      <w:tr w14:paraId="3C87B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8" w:type="dxa"/>
            <w:vMerge w:val="restart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5B8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72" w:afterAutospacing="0" w:line="19" w:lineRule="atLeast"/>
              <w:ind w:left="0" w:right="0"/>
              <w:jc w:val="center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333333"/>
                <w:sz w:val="16"/>
                <w:szCs w:val="16"/>
                <w:bdr w:val="none" w:color="auto" w:sz="0" w:space="0"/>
              </w:rPr>
              <w:drawing>
                <wp:inline distT="0" distB="0" distL="114300" distR="114300">
                  <wp:extent cx="1819275" cy="2305050"/>
                  <wp:effectExtent l="0" t="0" r="9525" b="11430"/>
                  <wp:docPr id="8" name="图片 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2305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20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F1A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60" w:beforeAutospacing="0" w:after="60" w:afterAutospacing="0" w:line="19" w:lineRule="atLeast"/>
              <w:ind w:left="0" w:right="0"/>
              <w:jc w:val="left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Style w:val="7"/>
                <w:rFonts w:hint="eastAsia" w:ascii="宋体" w:hAnsi="宋体" w:eastAsia="宋体" w:cs="宋体"/>
                <w:color w:val="AB8E48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院长  方洁</w:t>
            </w:r>
          </w:p>
        </w:tc>
      </w:tr>
      <w:tr w14:paraId="3EBB6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8" w:type="dxa"/>
            <w:vMerge w:val="continue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2AA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720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6508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1969年9月出生，汉族，安徽安庆人，经济学博士，教授， 全国政协委员，民建中央委员、经济委员会副主任，民建湖北省委副主委，武汉市人大代表。</w:t>
            </w:r>
          </w:p>
          <w:p w14:paraId="0212C7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1991年7月武汉大学国际金融专业毕业，获经济学学士学位；1997年7月武汉大学国际金融专业硕士研究生毕业，获经济学硕士学位；2000年6月武汉大学世界经济专业博士研究生毕业，获经济学博士学位。湖北省突出贡献专家、新世纪人才工程人选、多伦多大学访问学者、法国南锡—梅兹欧洲大学中心访问学者。</w:t>
            </w:r>
          </w:p>
          <w:p w14:paraId="51D7CA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历任湖北经济学院金融学院副院长、院长，期间兼任武昌区人大常委会副主任、武汉市人大常委、湖北省人大代表，2009年挂职担任武汉市发改委“两型社会”试验区建设综合配套改革领导小组办公室副主任；2009年11月任武昌区人民政府副区长；2012年11月任武汉市政府金融办副主任，2013年12月任武汉市政府金融办主任；2015年1月任武汉市金融工作局局长；2017年8月任武汉市人民政府副秘书长；2021年7月任湖北经济学院院长。</w:t>
            </w:r>
          </w:p>
          <w:p w14:paraId="02069B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主要研究方向：世界经济与国际金融。</w:t>
            </w:r>
          </w:p>
          <w:p w14:paraId="60A6F72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9" w:lineRule="atLeast"/>
              <w:ind w:left="0" w:right="0" w:firstLine="33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</w:p>
          <w:p w14:paraId="5834BE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9" w:lineRule="atLeast"/>
              <w:ind w:left="0" w:right="0"/>
              <w:jc w:val="left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</w:p>
        </w:tc>
      </w:tr>
    </w:tbl>
    <w:p w14:paraId="742471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18" w:lineRule="atLeast"/>
        <w:ind w:left="0" w:right="0"/>
        <w:jc w:val="left"/>
        <w:rPr>
          <w:rFonts w:hint="default" w:ascii="Tahoma" w:hAnsi="Tahoma" w:eastAsia="Tahoma" w:cs="Tahoma"/>
          <w:color w:val="333333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tbl>
      <w:tblPr>
        <w:tblW w:w="115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68"/>
        <w:gridCol w:w="8257"/>
      </w:tblGrid>
      <w:tr w14:paraId="0C5C9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6" w:type="dxa"/>
            <w:vMerge w:val="restart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0478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center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333333"/>
                <w:sz w:val="16"/>
                <w:szCs w:val="16"/>
                <w:bdr w:val="none" w:color="auto" w:sz="0" w:space="0"/>
              </w:rPr>
              <w:drawing>
                <wp:inline distT="0" distB="0" distL="114300" distR="114300">
                  <wp:extent cx="1533525" cy="2190750"/>
                  <wp:effectExtent l="0" t="0" r="5715" b="3810"/>
                  <wp:docPr id="5" name="图片 3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2190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90E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left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Style w:val="7"/>
                <w:rFonts w:hint="eastAsia" w:ascii="宋体" w:hAnsi="宋体" w:eastAsia="宋体" w:cs="宋体"/>
                <w:color w:val="AB8E48"/>
                <w:sz w:val="24"/>
                <w:szCs w:val="24"/>
                <w:bdr w:val="none" w:color="auto" w:sz="0" w:space="0"/>
                <w:shd w:val="clear" w:fill="FFFFFF"/>
              </w:rPr>
              <w:t>党委副书记  汪达</w:t>
            </w:r>
          </w:p>
        </w:tc>
      </w:tr>
      <w:tr w14:paraId="434C1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6" w:type="dxa"/>
            <w:vMerge w:val="continue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9115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73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16B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1970年9月出生，汉族，湖北罗田人，中共党员，副教授。</w:t>
            </w:r>
          </w:p>
          <w:p w14:paraId="30CE47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1992年7月武汉钢铁学院管理工程专业毕业，获管理学学士学位；2000年6月武汉科技大学管理科学与工程专业硕士研究生毕业，获管理学硕士学位。</w:t>
            </w:r>
          </w:p>
          <w:p w14:paraId="7F4A78D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历任武汉科技大学机械自动化学院副院长、文法与经济学院党委副书记、校团委书记、学生工作部（处）部（处）长兼武装部部长、学校办公室主任、党委常委兼学校办公室主任；2011年6月任孝感学院党委常委、副院长；2012年任湖北工程学院党委常委、副院长；2017年2月任湖北工程学院党委副书记；2021年8月任湖北经济学院党委副书记。</w:t>
            </w:r>
          </w:p>
          <w:p w14:paraId="08E756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主要研究方向：高校党建与思想政治工作。</w:t>
            </w:r>
          </w:p>
          <w:p w14:paraId="6BC54B0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9" w:lineRule="atLeast"/>
              <w:ind w:left="0" w:right="0" w:firstLine="33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</w:p>
        </w:tc>
      </w:tr>
    </w:tbl>
    <w:p w14:paraId="4E8DC7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18" w:lineRule="atLeast"/>
        <w:ind w:left="0" w:right="0"/>
        <w:jc w:val="left"/>
        <w:rPr>
          <w:rFonts w:hint="default" w:ascii="Tahoma" w:hAnsi="Tahoma" w:eastAsia="Tahoma" w:cs="Tahoma"/>
          <w:color w:val="333333"/>
          <w:sz w:val="16"/>
          <w:szCs w:val="16"/>
        </w:rPr>
      </w:pPr>
    </w:p>
    <w:tbl>
      <w:tblPr>
        <w:tblW w:w="115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7"/>
        <w:gridCol w:w="8878"/>
      </w:tblGrid>
      <w:tr w14:paraId="2C8EB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6" w:type="dxa"/>
            <w:vMerge w:val="restart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FE35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center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333333"/>
                <w:sz w:val="16"/>
                <w:szCs w:val="16"/>
                <w:bdr w:val="none" w:color="auto" w:sz="0" w:space="0"/>
              </w:rPr>
              <w:drawing>
                <wp:inline distT="0" distB="0" distL="114300" distR="114300">
                  <wp:extent cx="1133475" cy="1619250"/>
                  <wp:effectExtent l="0" t="0" r="0" b="0"/>
                  <wp:docPr id="6" name="图片 4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61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1C0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left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Style w:val="7"/>
                <w:rFonts w:hint="eastAsia" w:ascii="宋体" w:hAnsi="宋体" w:eastAsia="宋体" w:cs="宋体"/>
                <w:color w:val="AB8E48"/>
                <w:sz w:val="24"/>
                <w:szCs w:val="24"/>
                <w:bdr w:val="none" w:color="auto" w:sz="0" w:space="0"/>
              </w:rPr>
              <w:t>党委副书记、副院长 付宏</w:t>
            </w:r>
          </w:p>
        </w:tc>
      </w:tr>
      <w:tr w14:paraId="1CBBF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6" w:type="dxa"/>
            <w:vMerge w:val="continue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CD0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79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E49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1979年9月出生，汉族，湖北大悟人，中共党员，教授，硕士生导师。</w:t>
            </w:r>
          </w:p>
          <w:p w14:paraId="47471B2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2002年获北京物资学院管理学学士学位，2006年6月获中国地质大学（武汉）经济学硕士学位，2011年获武汉大学经济与管理学院获得管理学博士学位，2014年从中山大学工商管理博士后流动站出站。</w:t>
            </w:r>
          </w:p>
          <w:p w14:paraId="2BF478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历任湖北经济学院经济学系副主任、主任，湖北经济学院经济与环境资源学院院长，湖北经济学院经济与贸易学院院长，荆门市东宝区人民政府副区长（挂职）。2020年12月任湖北经济学院党委常委、副院长。</w:t>
            </w:r>
          </w:p>
          <w:p w14:paraId="595D361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主要研究方向：高质量发展、产业转型升级、乡村振兴与产业发展。</w:t>
            </w:r>
          </w:p>
          <w:p w14:paraId="64DE3B8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9" w:lineRule="atLeast"/>
              <w:ind w:left="0" w:right="0" w:firstLine="33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</w:p>
        </w:tc>
      </w:tr>
    </w:tbl>
    <w:p w14:paraId="7B372E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18" w:lineRule="atLeast"/>
        <w:ind w:left="0" w:right="0"/>
        <w:jc w:val="left"/>
        <w:rPr>
          <w:rFonts w:hint="default" w:ascii="Tahoma" w:hAnsi="Tahoma" w:eastAsia="Tahoma" w:cs="Tahoma"/>
          <w:color w:val="333333"/>
          <w:sz w:val="16"/>
          <w:szCs w:val="16"/>
        </w:rPr>
      </w:pPr>
    </w:p>
    <w:tbl>
      <w:tblPr>
        <w:tblW w:w="115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79"/>
        <w:gridCol w:w="8946"/>
      </w:tblGrid>
      <w:tr w14:paraId="1CADD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vMerge w:val="restart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0F2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center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333333"/>
                <w:sz w:val="16"/>
                <w:szCs w:val="16"/>
                <w:bdr w:val="none" w:color="auto" w:sz="0" w:space="0"/>
              </w:rPr>
              <w:drawing>
                <wp:inline distT="0" distB="0" distL="114300" distR="114300">
                  <wp:extent cx="1076325" cy="1524000"/>
                  <wp:effectExtent l="0" t="0" r="5715" b="0"/>
                  <wp:docPr id="7" name="图片 5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4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C67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left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Style w:val="7"/>
                <w:rFonts w:hint="eastAsia" w:ascii="宋体" w:hAnsi="宋体" w:eastAsia="宋体" w:cs="宋体"/>
                <w:color w:val="AB8E48"/>
                <w:sz w:val="24"/>
                <w:szCs w:val="24"/>
                <w:bdr w:val="none" w:color="auto" w:sz="0" w:space="0"/>
              </w:rPr>
              <w:t>党委常委、副院长  何慧刚</w:t>
            </w:r>
          </w:p>
        </w:tc>
      </w:tr>
      <w:tr w14:paraId="50885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vMerge w:val="continue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CB24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744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C5C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1966年12月出生，汉族，湖北黄梅人，中共党员，经济学博士，教授，硕士生导师。</w:t>
            </w:r>
          </w:p>
          <w:p w14:paraId="2201C9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1988年7月湖北大学英语专业毕业，获文学学士学位；2001年6月武汉大学金融学专业硕士研究生毕业，获经济学硕士学位；2006年6月武汉大学世界经济专业博士研究生毕业，获经济学博士学位。2003年7-8月英国杜伦大学进修学习；2006年8月-2008年12月复旦大学应用经济学博士后流动站研究员；2006年9月-2007年9月瑞典俄勒布鲁大学访问学者。湖北省优秀教师。</w:t>
            </w:r>
          </w:p>
          <w:p w14:paraId="34F4AC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历任武汉金融高等专科学校基础部副主任，湖北经济学院外语系主任、金融学院副院长、国际交流与合作处处长（兼国际教育学院院长）。2011年6月任湖北经济学院党委委员、副院长；2014年9月-2015年6月挂职任中央财经大学校长助理。现任湖北经济学院党委常委、副院长，兼任中国高等教育学会大学素质教育研究分会常务理事、湖北省世界经济学会副会长。</w:t>
            </w:r>
          </w:p>
          <w:p w14:paraId="7F8A12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主要研究方向：货币经济学与国际金融学。</w:t>
            </w:r>
          </w:p>
          <w:p w14:paraId="2C95C73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9" w:lineRule="atLeast"/>
              <w:ind w:left="0" w:right="0" w:firstLine="33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</w:p>
        </w:tc>
      </w:tr>
    </w:tbl>
    <w:p w14:paraId="7E25B6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18" w:lineRule="atLeast"/>
        <w:ind w:left="0" w:right="0"/>
        <w:jc w:val="left"/>
        <w:rPr>
          <w:rFonts w:hint="default" w:ascii="Tahoma" w:hAnsi="Tahoma" w:eastAsia="Tahoma" w:cs="Tahoma"/>
          <w:color w:val="333333"/>
          <w:sz w:val="16"/>
          <w:szCs w:val="16"/>
        </w:rPr>
      </w:pPr>
    </w:p>
    <w:tbl>
      <w:tblPr>
        <w:tblW w:w="115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8863"/>
      </w:tblGrid>
      <w:tr w14:paraId="5FE0B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896" w:type="dxa"/>
            <w:vMerge w:val="restart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7DAF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center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333333"/>
                <w:sz w:val="16"/>
                <w:szCs w:val="16"/>
                <w:bdr w:val="none" w:color="auto" w:sz="0" w:space="0"/>
              </w:rPr>
              <w:drawing>
                <wp:inline distT="0" distB="0" distL="114300" distR="114300">
                  <wp:extent cx="1133475" cy="1619250"/>
                  <wp:effectExtent l="0" t="0" r="9525" b="11430"/>
                  <wp:docPr id="3" name="图片 6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6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61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66D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left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Style w:val="7"/>
                <w:rFonts w:hint="eastAsia" w:ascii="宋体" w:hAnsi="宋体" w:eastAsia="宋体" w:cs="宋体"/>
                <w:color w:val="AB8E48"/>
                <w:sz w:val="24"/>
                <w:szCs w:val="24"/>
                <w:bdr w:val="none" w:color="auto" w:sz="0" w:space="0"/>
              </w:rPr>
              <w:t>党委常委、副院长 张国安</w:t>
            </w:r>
          </w:p>
        </w:tc>
      </w:tr>
      <w:tr w14:paraId="0DAF3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6" w:type="dxa"/>
            <w:vMerge w:val="continue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E539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79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E82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1966年1月出生，汉族，河南尉氏人，中共党员，研究员。</w:t>
            </w:r>
          </w:p>
          <w:p w14:paraId="4F0E81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1987年7月华中工学院水力机械专业本科毕业，获工学学士学位；1994年10月华中理工大学经济社会学专业研究生毕业，获法学硕士学位，2002年10月华中科技大学管理科学与工程专业博士毕业，获管理学博士学位。2005年11月-2009年1月华中科技大学理论经济学博士后流动站研究员。</w:t>
            </w:r>
          </w:p>
          <w:p w14:paraId="766DE3F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历任华中理工大学建筑工程学院党委副书记，华中科技大学后勤集团党委副书记、副总经理、基建与后勤管理处常务副处长、处长、远程与继续教育学院院长、后勤集团总经理。2020年12月任湖北经济学院党委常委、副院长。</w:t>
            </w:r>
          </w:p>
          <w:p w14:paraId="1179158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主要研究方向:产业经济学、高等教育管理、继续教育学。</w:t>
            </w:r>
          </w:p>
          <w:p w14:paraId="72F2FC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9" w:lineRule="atLeast"/>
              <w:ind w:left="0" w:right="0" w:firstLine="33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</w:p>
        </w:tc>
      </w:tr>
    </w:tbl>
    <w:p w14:paraId="45A259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jc w:val="left"/>
        <w:rPr>
          <w:rFonts w:hint="default" w:ascii="Tahoma" w:hAnsi="Tahoma" w:eastAsia="Tahoma" w:cs="Tahoma"/>
          <w:color w:val="333333"/>
          <w:sz w:val="16"/>
          <w:szCs w:val="16"/>
        </w:rPr>
      </w:pPr>
    </w:p>
    <w:p w14:paraId="4797D1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jc w:val="left"/>
        <w:rPr>
          <w:rFonts w:hint="default" w:ascii="Tahoma" w:hAnsi="Tahoma" w:eastAsia="Tahoma" w:cs="Tahoma"/>
          <w:color w:val="333333"/>
          <w:sz w:val="16"/>
          <w:szCs w:val="16"/>
        </w:rPr>
      </w:pPr>
    </w:p>
    <w:tbl>
      <w:tblPr>
        <w:tblW w:w="115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8863"/>
      </w:tblGrid>
      <w:tr w14:paraId="34BA2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6" w:type="dxa"/>
            <w:vMerge w:val="restart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FCB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center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333333"/>
                <w:sz w:val="16"/>
                <w:szCs w:val="16"/>
                <w:bdr w:val="none" w:color="auto" w:sz="0" w:space="0"/>
              </w:rPr>
              <w:drawing>
                <wp:inline distT="0" distB="0" distL="114300" distR="114300">
                  <wp:extent cx="1133475" cy="1619250"/>
                  <wp:effectExtent l="0" t="0" r="9525" b="11430"/>
                  <wp:docPr id="4" name="图片 7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7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61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AE9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left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Style w:val="7"/>
                <w:rFonts w:hint="eastAsia" w:ascii="宋体" w:hAnsi="宋体" w:eastAsia="宋体" w:cs="宋体"/>
                <w:color w:val="AB8E48"/>
                <w:sz w:val="24"/>
                <w:szCs w:val="24"/>
                <w:bdr w:val="none" w:color="auto" w:sz="0" w:space="0"/>
              </w:rPr>
              <w:t>党委常委、纪委书记 王栎</w:t>
            </w:r>
          </w:p>
        </w:tc>
      </w:tr>
      <w:tr w14:paraId="71C77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6" w:type="dxa"/>
            <w:vMerge w:val="continue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2D3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79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1343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33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1974年9月出生，汉族，湖北天门人，中共党员。</w:t>
            </w:r>
          </w:p>
          <w:p w14:paraId="7B5B6C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 w:firstLine="33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1998年7月中南民族学院会计专业毕业，获经济学学士学位；2010年12月华中师范大学高等教育学硕士研究生毕业，获教育学硕士学位。</w:t>
            </w:r>
          </w:p>
          <w:p w14:paraId="427733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 w:firstLine="33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历任武汉体育学院体育科技学院组织人事处处长，武汉体育学院党委组织部副部长、党委统战部部长、党委组织部部长；2021年6月任湖北经济学院党委常委、纪委书记。</w:t>
            </w:r>
          </w:p>
          <w:p w14:paraId="05FD417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64" w:lineRule="atLeast"/>
              <w:ind w:left="0" w:right="0" w:firstLine="33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主要研究方向：高校党建。</w:t>
            </w:r>
          </w:p>
          <w:p w14:paraId="389417F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9" w:lineRule="atLeast"/>
              <w:ind w:left="0" w:right="0" w:firstLine="33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</w:p>
        </w:tc>
      </w:tr>
    </w:tbl>
    <w:p w14:paraId="6338CB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jc w:val="left"/>
        <w:rPr>
          <w:rFonts w:hint="default" w:ascii="Tahoma" w:hAnsi="Tahoma" w:eastAsia="Tahoma" w:cs="Tahoma"/>
          <w:color w:val="333333"/>
          <w:sz w:val="16"/>
          <w:szCs w:val="16"/>
        </w:rPr>
      </w:pPr>
    </w:p>
    <w:tbl>
      <w:tblPr>
        <w:tblW w:w="115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42"/>
        <w:gridCol w:w="8583"/>
      </w:tblGrid>
      <w:tr w14:paraId="5A6A4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6" w:type="dxa"/>
            <w:vMerge w:val="restart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1A8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center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333333"/>
                <w:sz w:val="16"/>
                <w:szCs w:val="16"/>
                <w:bdr w:val="none" w:color="auto" w:sz="0" w:space="0"/>
              </w:rPr>
              <w:drawing>
                <wp:inline distT="0" distB="0" distL="114300" distR="114300">
                  <wp:extent cx="1314450" cy="1981200"/>
                  <wp:effectExtent l="0" t="0" r="11430" b="0"/>
                  <wp:docPr id="1" name="图片 8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98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4B15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center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</w:p>
        </w:tc>
        <w:tc>
          <w:tcPr>
            <w:tcW w:w="679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4968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left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Style w:val="7"/>
                <w:rFonts w:hint="eastAsia" w:ascii="宋体" w:hAnsi="宋体" w:eastAsia="宋体" w:cs="宋体"/>
                <w:color w:val="AB8E48"/>
                <w:sz w:val="24"/>
                <w:szCs w:val="24"/>
                <w:bdr w:val="none" w:color="auto" w:sz="0" w:space="0"/>
              </w:rPr>
              <w:t>党委常委、副院长  张忠民</w:t>
            </w:r>
          </w:p>
        </w:tc>
      </w:tr>
      <w:tr w14:paraId="190C4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6" w:type="dxa"/>
            <w:vMerge w:val="continue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97AF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79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909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1979年6月生，汉族，河南方城人，中共党员，教授，博士生导师。</w:t>
            </w:r>
          </w:p>
          <w:p w14:paraId="6FC08C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2001年7月中南财经政法大学经济法专业毕业，获法学学士学位；2004年7月中南财经政法大学经济法专业毕业，获法学硕士学位；2008年7月中南财经政法大学民商法专业毕业，获法学博士学位；2012年8月美国佛蒙特法学院环境法专业毕业，获法律硕士学位。曾参与筹建中华环保联合会，在湖北汉江中级人民法院挂职锻炼，在美国哥伦比亚大学法学院、佛蒙特法学院做访问学者。入选国家高层次人才计划，国家社科基金重大项目首席专家，Ecological Civilization主编。</w:t>
            </w:r>
          </w:p>
          <w:p w14:paraId="56DAB0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52" w:lineRule="atLeast"/>
              <w:ind w:left="0" w:right="0" w:firstLine="516"/>
              <w:jc w:val="left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历任中南财经政法大学生态文明研究院常务副院长、法律事务部部长、政策研究与法治办公室主任、文澜特聘教授，湖北经济学院党委常委（挂职）。2025年6月，任湖北经济学院党委常委、副院长。</w:t>
            </w:r>
          </w:p>
          <w:p w14:paraId="794C3D7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主要研究方向：环境法、能源法、生态文明交叉学科。</w:t>
            </w:r>
          </w:p>
          <w:p w14:paraId="634213E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9" w:lineRule="atLeast"/>
              <w:ind w:left="0" w:right="0" w:firstLine="33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</w:p>
        </w:tc>
      </w:tr>
    </w:tbl>
    <w:p w14:paraId="1881CC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jc w:val="left"/>
        <w:rPr>
          <w:rFonts w:hint="default" w:ascii="Tahoma" w:hAnsi="Tahoma" w:eastAsia="Tahoma" w:cs="Tahoma"/>
          <w:color w:val="333333"/>
          <w:sz w:val="16"/>
          <w:szCs w:val="16"/>
        </w:rPr>
      </w:pPr>
    </w:p>
    <w:tbl>
      <w:tblPr>
        <w:tblW w:w="115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8863"/>
      </w:tblGrid>
      <w:tr w14:paraId="29452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896" w:type="dxa"/>
            <w:vMerge w:val="restart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B556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center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333333"/>
                <w:sz w:val="16"/>
                <w:szCs w:val="16"/>
                <w:bdr w:val="none" w:color="auto" w:sz="0" w:space="0"/>
              </w:rPr>
              <w:drawing>
                <wp:inline distT="0" distB="0" distL="114300" distR="114300">
                  <wp:extent cx="1133475" cy="1619250"/>
                  <wp:effectExtent l="0" t="0" r="9525" b="11430"/>
                  <wp:docPr id="10" name="图片 9" descr="IMG_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 descr="IMG_26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61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AB1F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left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Style w:val="7"/>
                <w:rFonts w:hint="eastAsia" w:ascii="宋体" w:hAnsi="宋体" w:eastAsia="宋体" w:cs="宋体"/>
                <w:color w:val="AB8E48"/>
                <w:sz w:val="24"/>
                <w:szCs w:val="24"/>
                <w:bdr w:val="none" w:color="auto" w:sz="0" w:space="0"/>
              </w:rPr>
              <w:t>党委常委 许传华</w:t>
            </w:r>
          </w:p>
        </w:tc>
      </w:tr>
      <w:tr w14:paraId="79BDC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6" w:type="dxa"/>
            <w:vMerge w:val="continue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6A1B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79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87C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1967年10月生，汉族，湖北仙桃人，中共党员，二级教授，博士生导师。</w:t>
            </w:r>
          </w:p>
          <w:p w14:paraId="271461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1992年7月中南财经大学金融学专业毕业，获经济学学士学位；2004年12月华中师范大学行政管理专业硕士研究生毕业，2006年12月获武汉大学世界经济专业经济学硕士学位；2012年6月获华中科技大学西方经济学专业经济学博士学位。</w:t>
            </w:r>
          </w:p>
          <w:p w14:paraId="101359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52" w:lineRule="atLeast"/>
              <w:ind w:left="0" w:right="0" w:firstLine="516"/>
              <w:jc w:val="left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历任湖北经济学院金融学院金融系主任、金融学院副院长、科研处处长。2012年6月任湖北经济学院金融学院院长；2014年12月任湖北经济学院党委委员、金融学院院长；2021年10月任湖北经济学院党委常委。享受省政府专项津贴专家，“湖北名师工作室”主持人。</w:t>
            </w:r>
          </w:p>
          <w:p w14:paraId="4B3162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主要研究方向：区域金融发展，金融风险管理。</w:t>
            </w:r>
          </w:p>
          <w:p w14:paraId="2B5A50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9" w:lineRule="atLeast"/>
              <w:ind w:left="0" w:right="0" w:firstLine="33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</w:p>
        </w:tc>
      </w:tr>
    </w:tbl>
    <w:p w14:paraId="5DD588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jc w:val="left"/>
        <w:rPr>
          <w:rFonts w:hint="default" w:ascii="Tahoma" w:hAnsi="Tahoma" w:eastAsia="Tahoma" w:cs="Tahoma"/>
          <w:color w:val="333333"/>
          <w:sz w:val="16"/>
          <w:szCs w:val="16"/>
        </w:rPr>
      </w:pPr>
    </w:p>
    <w:tbl>
      <w:tblPr>
        <w:tblW w:w="115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8863"/>
      </w:tblGrid>
      <w:tr w14:paraId="78184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6" w:type="dxa"/>
            <w:vMerge w:val="restart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5BF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center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333333"/>
                <w:sz w:val="16"/>
                <w:szCs w:val="16"/>
                <w:bdr w:val="none" w:color="auto" w:sz="0" w:space="0"/>
              </w:rPr>
              <w:drawing>
                <wp:inline distT="0" distB="0" distL="114300" distR="114300">
                  <wp:extent cx="1133475" cy="1619250"/>
                  <wp:effectExtent l="0" t="0" r="9525" b="11430"/>
                  <wp:docPr id="9" name="图片 10" descr="IMG_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0" descr="IMG_26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61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2A44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19" w:lineRule="atLeast"/>
              <w:ind w:left="0" w:right="0"/>
              <w:jc w:val="left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Style w:val="7"/>
                <w:rFonts w:hint="eastAsia" w:ascii="宋体" w:hAnsi="宋体" w:eastAsia="宋体" w:cs="宋体"/>
                <w:color w:val="AB8E48"/>
                <w:sz w:val="24"/>
                <w:szCs w:val="24"/>
                <w:bdr w:val="none" w:color="auto" w:sz="0" w:space="0"/>
              </w:rPr>
              <w:t>党委常委 张广科</w:t>
            </w:r>
          </w:p>
        </w:tc>
      </w:tr>
      <w:tr w14:paraId="05768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6" w:type="dxa"/>
            <w:vMerge w:val="continue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AAF2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79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E04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1977年1月生，汉族，河南南阳人，中共党员，二级教授，博士生导师。</w:t>
            </w:r>
          </w:p>
          <w:p w14:paraId="13EAC2D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2000年6月河南财经政法大学劳动经济学专业毕业，获经济学学士学位；2003年7月中南财经政法大学劳动经济学专业毕业，获经济学硕士学位；2007年6月中南财经政法大学劳动经济学专业毕业，获经济学博士学位；2012年从武汉大学工商管理博士后流动站出站。</w:t>
            </w:r>
          </w:p>
          <w:p w14:paraId="45A892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72" w:afterAutospacing="0" w:line="252" w:lineRule="atLeast"/>
              <w:ind w:left="0" w:right="0" w:firstLine="516"/>
              <w:jc w:val="left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历任中南财经政法大学公共管理学院副院长，中南财经政法大学公共管理学院院长。2025年9月任湖北经济学院党委常委（挂职）。兼任湖北省高校人文社会科学重点研究基地“湖北重大风险防范与应急能力研究中心”主任、湖北省高等学校优秀中青年科技创新团队负责人、湖北省公共管理硕士（MPA）教学指导委员会副主任委员等。</w:t>
            </w:r>
          </w:p>
          <w:p w14:paraId="36224C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516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fangsong_gb2312" w:hAnsi="fangsong_gb2312" w:eastAsia="fangsong_gb2312" w:cs="fangsong_gb2312"/>
                <w:color w:val="333333"/>
                <w:sz w:val="24"/>
                <w:szCs w:val="24"/>
                <w:bdr w:val="none" w:color="auto" w:sz="0" w:space="0"/>
              </w:rPr>
              <w:t>主要研究方向：公共人力资源管理、农村医疗保障、应急管理。</w:t>
            </w:r>
          </w:p>
        </w:tc>
      </w:tr>
    </w:tbl>
    <w:p w14:paraId="2957A1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angsong_gb23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YWRkZTQxYmFhNGQ5NzkwYjJhMDcxNjQxOGMzNDIifQ=="/>
  </w:docVars>
  <w:rsids>
    <w:rsidRoot w:val="2FCD4CBC"/>
    <w:rsid w:val="2FCD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../NUL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2026-03-30T09:20:00Z</dcterms:created>
  <dc:creator>墨染成画</dc:creator>
  <cp:lastModifiedBy>墨染成画</cp:lastModifiedBy>
  <dcterms:modified xsi:type="dcterms:W3CDTF">2026-03-30T09:21:37Z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815F414C0ADB4CB6BC91D241D5CF7563_11</vt:lpwstr>
  </property>
</Properties>
</file>