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DEB2" w14:textId="77777777" w:rsidR="00FC2A03" w:rsidRDefault="00FC2A03">
      <w:pPr>
        <w:pStyle w:val="NoSpacing"/>
        <w:spacing w:before="1540" w:after="240"/>
        <w:jc w:val="center"/>
        <w:rPr>
          <w:rFonts w:eastAsiaTheme="minorHAnsi"/>
          <w:color w:val="4472C4" w:themeColor="accent1"/>
          <w:lang w:val="en-IN"/>
        </w:rPr>
      </w:pPr>
    </w:p>
    <w:sdt>
      <w:sdtPr>
        <w:rPr>
          <w:rFonts w:eastAsiaTheme="minorHAnsi"/>
          <w:color w:val="4472C4" w:themeColor="accent1"/>
          <w:lang w:val="en-IN"/>
        </w:rPr>
        <w:id w:val="197402514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sdtEndPr>
      <w:sdtContent>
        <w:p w14:paraId="107748FB" w14:textId="77777777" w:rsidR="00E84513" w:rsidRDefault="00E8451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AF907D" wp14:editId="7C46D4B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2DBE9E1FDF54CEDBF330B2D8981E2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377177" w14:textId="77777777" w:rsidR="00E84513" w:rsidRPr="00E84513" w:rsidRDefault="006B63B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caps/>
                  <w:color w:val="4472C4" w:themeColor="accent1"/>
                  <w:sz w:val="72"/>
                  <w:szCs w:val="72"/>
                </w:rPr>
                <w:t>BUSINESS PROCESS EVALUATION @ HAS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F46B63117664ACBA453893B0A0A86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08C97C" w14:textId="2288E2CD" w:rsidR="00E84513" w:rsidRDefault="006A3BF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ASSIGNMENT</w:t>
              </w:r>
            </w:p>
          </w:sdtContent>
        </w:sdt>
        <w:p w14:paraId="51265910" w14:textId="77777777" w:rsidR="00E84513" w:rsidRDefault="00E8451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5A5681" wp14:editId="58B562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96EA9" w14:textId="77777777" w:rsidR="00E84513" w:rsidRPr="00E84513" w:rsidRDefault="00E8451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E84513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SOVAN SINHA ROY</w:t>
                                </w:r>
                              </w:p>
                              <w:p w14:paraId="19D72EA0" w14:textId="77777777" w:rsidR="00E84513" w:rsidRPr="00E84513" w:rsidRDefault="002D06B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4513" w:rsidRPr="00E8451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30201152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A56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9B96EA9" w14:textId="77777777" w:rsidR="00E84513" w:rsidRPr="00E84513" w:rsidRDefault="00E8451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E84513"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SOVAN SINHA ROY</w:t>
                          </w:r>
                        </w:p>
                        <w:p w14:paraId="19D72EA0" w14:textId="77777777" w:rsidR="00E84513" w:rsidRPr="00E84513" w:rsidRDefault="000070A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84513" w:rsidRPr="00E84513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28"/>
                                  <w:szCs w:val="28"/>
                                </w:rPr>
                                <w:t>30201152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8B58E9" wp14:editId="19DEB54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338B6F" w14:textId="77777777" w:rsidR="00E84513" w:rsidRDefault="00E84513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br w:type="page"/>
          </w:r>
        </w:p>
      </w:sdtContent>
    </w:sdt>
    <w:p w14:paraId="1F790C40" w14:textId="77777777" w:rsidR="00A1159C" w:rsidRDefault="00A1159C" w:rsidP="00083BA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EXECUTIVE SUMMARY</w:t>
      </w:r>
    </w:p>
    <w:p w14:paraId="01D7AE73" w14:textId="2CDE375B" w:rsidR="00A1159C" w:rsidRDefault="00A1159C" w:rsidP="00083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with, in this business process analysis and remodelling report we as process analysts are going to make an endeavour of understanding, </w:t>
      </w:r>
      <w:r w:rsidR="00AF4F7B">
        <w:rPr>
          <w:rFonts w:ascii="Times New Roman" w:hAnsi="Times New Roman" w:cs="Times New Roman"/>
          <w:sz w:val="24"/>
          <w:szCs w:val="24"/>
        </w:rPr>
        <w:t>evaluating,</w:t>
      </w:r>
      <w:r>
        <w:rPr>
          <w:rFonts w:ascii="Times New Roman" w:hAnsi="Times New Roman" w:cs="Times New Roman"/>
          <w:sz w:val="24"/>
          <w:szCs w:val="24"/>
        </w:rPr>
        <w:t xml:space="preserve"> and critically analysing the current business process of a new community based not-for-profit animal shelter organisation, Hope Animal Shelter (HAS) in Melbourne, Australia </w:t>
      </w:r>
      <w:r w:rsidRPr="00A1159C">
        <w:rPr>
          <w:rFonts w:ascii="Times New Roman" w:hAnsi="Times New Roman" w:cs="Times New Roman"/>
          <w:sz w:val="24"/>
          <w:szCs w:val="24"/>
        </w:rPr>
        <w:t>which was started by James</w:t>
      </w:r>
      <w:r w:rsidR="00F9250C">
        <w:rPr>
          <w:rFonts w:ascii="Times New Roman" w:hAnsi="Times New Roman" w:cs="Times New Roman"/>
          <w:sz w:val="24"/>
          <w:szCs w:val="24"/>
        </w:rPr>
        <w:t>,</w:t>
      </w:r>
      <w:r w:rsidRPr="00A1159C">
        <w:rPr>
          <w:rFonts w:ascii="Times New Roman" w:hAnsi="Times New Roman" w:cs="Times New Roman"/>
          <w:sz w:val="24"/>
          <w:szCs w:val="24"/>
        </w:rPr>
        <w:t xml:space="preserve"> a passionate animal lover and animal rights’ supporter along with a few other volunteers</w:t>
      </w:r>
      <w:r>
        <w:rPr>
          <w:rFonts w:ascii="Times New Roman" w:hAnsi="Times New Roman" w:cs="Times New Roman"/>
          <w:sz w:val="24"/>
          <w:szCs w:val="24"/>
        </w:rPr>
        <w:t>. We will try to identify certain aspects of the current business process that are presently inefficient</w:t>
      </w:r>
      <w:r w:rsidR="00AF4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ineffective and thus needs to be either tweaked and tinkered or outright revamped to yield </w:t>
      </w:r>
      <w:r w:rsidR="00F9250C">
        <w:rPr>
          <w:rFonts w:ascii="Times New Roman" w:hAnsi="Times New Roman" w:cs="Times New Roman"/>
          <w:sz w:val="24"/>
          <w:szCs w:val="24"/>
        </w:rPr>
        <w:t xml:space="preserve">substantial </w:t>
      </w:r>
      <w:r>
        <w:rPr>
          <w:rFonts w:ascii="Times New Roman" w:hAnsi="Times New Roman" w:cs="Times New Roman"/>
          <w:sz w:val="24"/>
          <w:szCs w:val="24"/>
        </w:rPr>
        <w:t xml:space="preserve">benefits like </w:t>
      </w:r>
      <w:r w:rsidRPr="00067596">
        <w:rPr>
          <w:rFonts w:ascii="Times New Roman" w:hAnsi="Times New Roman" w:cs="Times New Roman"/>
          <w:i/>
          <w:sz w:val="24"/>
          <w:szCs w:val="24"/>
        </w:rPr>
        <w:t>better productivity</w:t>
      </w:r>
      <w:r w:rsidR="00F9250C" w:rsidRPr="00067596">
        <w:rPr>
          <w:rFonts w:ascii="Times New Roman" w:hAnsi="Times New Roman" w:cs="Times New Roman"/>
          <w:i/>
          <w:sz w:val="24"/>
          <w:szCs w:val="24"/>
        </w:rPr>
        <w:t>, less</w:t>
      </w:r>
      <w:r w:rsidR="00E64CDF" w:rsidRPr="00067596">
        <w:rPr>
          <w:rFonts w:ascii="Times New Roman" w:hAnsi="Times New Roman" w:cs="Times New Roman"/>
          <w:i/>
          <w:sz w:val="24"/>
          <w:szCs w:val="24"/>
        </w:rPr>
        <w:t>er</w:t>
      </w:r>
      <w:r w:rsidR="00F9250C" w:rsidRPr="00067596">
        <w:rPr>
          <w:rFonts w:ascii="Times New Roman" w:hAnsi="Times New Roman" w:cs="Times New Roman"/>
          <w:i/>
          <w:sz w:val="24"/>
          <w:szCs w:val="24"/>
        </w:rPr>
        <w:t xml:space="preserve"> delays </w:t>
      </w:r>
      <w:r w:rsidR="00F9250C" w:rsidRPr="00067596">
        <w:rPr>
          <w:rFonts w:ascii="Times New Roman" w:hAnsi="Times New Roman" w:cs="Times New Roman"/>
          <w:sz w:val="24"/>
          <w:szCs w:val="24"/>
        </w:rPr>
        <w:t>and</w:t>
      </w:r>
      <w:r w:rsidR="00F9250C" w:rsidRPr="00067596">
        <w:rPr>
          <w:rFonts w:ascii="Times New Roman" w:hAnsi="Times New Roman" w:cs="Times New Roman"/>
          <w:i/>
          <w:sz w:val="24"/>
          <w:szCs w:val="24"/>
        </w:rPr>
        <w:t xml:space="preserve"> overall refinement</w:t>
      </w:r>
      <w:r w:rsidR="00F9250C">
        <w:rPr>
          <w:rFonts w:ascii="Times New Roman" w:hAnsi="Times New Roman" w:cs="Times New Roman"/>
          <w:sz w:val="24"/>
          <w:szCs w:val="24"/>
        </w:rPr>
        <w:t xml:space="preserve"> of the system (business process system)</w:t>
      </w:r>
      <w:r w:rsidR="005B0033">
        <w:rPr>
          <w:rFonts w:ascii="Times New Roman" w:hAnsi="Times New Roman" w:cs="Times New Roman"/>
          <w:sz w:val="24"/>
          <w:szCs w:val="24"/>
        </w:rPr>
        <w:t xml:space="preserve"> </w:t>
      </w:r>
      <w:r w:rsidR="005B0033">
        <w:rPr>
          <w:rFonts w:ascii="Times New Roman" w:hAnsi="Times New Roman" w:cs="Times New Roman"/>
          <w:sz w:val="24"/>
          <w:szCs w:val="24"/>
        </w:rPr>
        <w:fldChar w:fldCharType="begin"/>
      </w:r>
      <w:r w:rsidR="005B003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&lt;EndNote&gt;&lt;Cite&gt;&lt;Author&gt;Ramírez&lt;/Author&gt;&lt;Year&gt;2016&lt;/Year&gt;&lt;RecNum&gt;15&lt;/RecNum&gt;&lt;DisplayText&gt;(Ramírez &amp;amp; Selsky, 2016)&lt;/DisplayText&gt;&lt;record&gt;&lt;rec-number&gt;15&lt;/rec-number&gt;&lt;foreign-keys&gt;&lt;key app="EN" db-id="zvttdrxf0a29awevst2599fuwp5exxpws9vx" timestamp="1567509061"&gt;15&lt;/key&gt;&lt;/foreign-keys&gt;&lt;ref-type name="Journal Article"&gt;17&lt;/ref-type&gt;&lt;contributors&gt;&lt;authors&gt;&lt;author&gt;Ramírez, Rafael&lt;/author&gt;&lt;author&gt;Selsky, John W&lt;/author&gt;&lt;/authors&gt;&lt;/contributors&gt;&lt;titles&gt;&lt;title&gt;Strategic planning in turbulent environments: A social ecology approach to scenarios&lt;/title&gt;&lt;secondary-title&gt;Long Range Planning&lt;/secondary-title&gt;&lt;/titles&gt;&lt;periodical&gt;&lt;full-title&gt;Long Range Planning&lt;/full-title&gt;&lt;/periodical&gt;&lt;pages&gt;90-102&lt;/pages&gt;&lt;volume&gt;49&lt;/volume&gt;&lt;number&gt;1&lt;/number&gt;&lt;dates&gt;&lt;year&gt;2016&lt;/year&gt;&lt;/dates&gt;&lt;isbn&gt;0024-6301&lt;/isbn&gt;&lt;urls&gt;&lt;/urls&gt;&lt;/record&gt;&lt;/Cite&gt;&lt;/EndNote&gt;</w:instrText>
      </w:r>
      <w:r w:rsidR="005B0033">
        <w:rPr>
          <w:rFonts w:ascii="Times New Roman" w:hAnsi="Times New Roman" w:cs="Times New Roman"/>
          <w:sz w:val="24"/>
          <w:szCs w:val="24"/>
        </w:rPr>
        <w:fldChar w:fldCharType="separate"/>
      </w:r>
      <w:r w:rsidR="005B0033">
        <w:rPr>
          <w:rFonts w:ascii="Times New Roman" w:hAnsi="Times New Roman" w:cs="Times New Roman"/>
          <w:noProof/>
          <w:sz w:val="24"/>
          <w:szCs w:val="24"/>
        </w:rPr>
        <w:t>(Ramírez &amp; Selsky, 2016)</w:t>
      </w:r>
      <w:r w:rsidR="005B0033">
        <w:rPr>
          <w:rFonts w:ascii="Times New Roman" w:hAnsi="Times New Roman" w:cs="Times New Roman"/>
          <w:sz w:val="24"/>
          <w:szCs w:val="24"/>
        </w:rPr>
        <w:fldChar w:fldCharType="end"/>
      </w:r>
      <w:r w:rsidR="00F925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4C11EC" w14:textId="63FE7439" w:rsidR="00E64CDF" w:rsidRDefault="00F9250C" w:rsidP="000511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of now, HAS is a very small organisation </w:t>
      </w:r>
      <w:r w:rsidR="009410CD">
        <w:rPr>
          <w:rFonts w:ascii="Times New Roman" w:hAnsi="Times New Roman" w:cs="Times New Roman"/>
          <w:sz w:val="24"/>
          <w:szCs w:val="24"/>
        </w:rPr>
        <w:t>with</w:t>
      </w:r>
      <w:r w:rsidR="0005119C">
        <w:rPr>
          <w:rFonts w:ascii="Times New Roman" w:hAnsi="Times New Roman" w:cs="Times New Roman"/>
          <w:sz w:val="24"/>
          <w:szCs w:val="24"/>
        </w:rPr>
        <w:t xml:space="preserve"> </w:t>
      </w:r>
      <w:r w:rsidR="006D136A">
        <w:rPr>
          <w:rFonts w:ascii="Times New Roman" w:hAnsi="Times New Roman" w:cs="Times New Roman"/>
          <w:sz w:val="24"/>
          <w:szCs w:val="24"/>
        </w:rPr>
        <w:t xml:space="preserve">a </w:t>
      </w:r>
      <w:r w:rsidR="009614C0">
        <w:rPr>
          <w:rFonts w:ascii="Times New Roman" w:hAnsi="Times New Roman" w:cs="Times New Roman"/>
          <w:sz w:val="24"/>
          <w:szCs w:val="24"/>
        </w:rPr>
        <w:t>few administrative staff and first-team members along with</w:t>
      </w:r>
      <w:r w:rsidR="009410CD">
        <w:rPr>
          <w:rFonts w:ascii="Times New Roman" w:hAnsi="Times New Roman" w:cs="Times New Roman"/>
          <w:sz w:val="24"/>
          <w:szCs w:val="24"/>
        </w:rPr>
        <w:t xml:space="preserve"> very limited resources </w:t>
      </w:r>
      <w:r>
        <w:rPr>
          <w:rFonts w:ascii="Times New Roman" w:hAnsi="Times New Roman" w:cs="Times New Roman"/>
          <w:sz w:val="24"/>
          <w:szCs w:val="24"/>
        </w:rPr>
        <w:t xml:space="preserve">at their disposal. They don’t have any </w:t>
      </w:r>
      <w:r w:rsidR="002F3CD4">
        <w:rPr>
          <w:rFonts w:ascii="Times New Roman" w:hAnsi="Times New Roman" w:cs="Times New Roman"/>
          <w:sz w:val="24"/>
          <w:szCs w:val="24"/>
        </w:rPr>
        <w:t>vet</w:t>
      </w:r>
      <w:r>
        <w:rPr>
          <w:rFonts w:ascii="Times New Roman" w:hAnsi="Times New Roman" w:cs="Times New Roman"/>
          <w:sz w:val="24"/>
          <w:szCs w:val="24"/>
        </w:rPr>
        <w:t xml:space="preserve">erinarian in their ranks and hence need to </w:t>
      </w:r>
      <w:r w:rsidR="00786518">
        <w:rPr>
          <w:rFonts w:ascii="Times New Roman" w:hAnsi="Times New Roman" w:cs="Times New Roman"/>
          <w:sz w:val="24"/>
          <w:szCs w:val="24"/>
        </w:rPr>
        <w:t xml:space="preserve">rely upon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786518">
        <w:rPr>
          <w:rFonts w:ascii="Times New Roman" w:hAnsi="Times New Roman" w:cs="Times New Roman"/>
          <w:sz w:val="24"/>
          <w:szCs w:val="24"/>
        </w:rPr>
        <w:t xml:space="preserve"> provision of</w:t>
      </w:r>
      <w:r w:rsidR="009614C0">
        <w:rPr>
          <w:rFonts w:ascii="Times New Roman" w:hAnsi="Times New Roman" w:cs="Times New Roman"/>
          <w:sz w:val="24"/>
          <w:szCs w:val="24"/>
        </w:rPr>
        <w:t xml:space="preserve"> all the</w:t>
      </w:r>
      <w:r>
        <w:rPr>
          <w:rFonts w:ascii="Times New Roman" w:hAnsi="Times New Roman" w:cs="Times New Roman"/>
          <w:sz w:val="24"/>
          <w:szCs w:val="24"/>
        </w:rPr>
        <w:t xml:space="preserve"> essential </w:t>
      </w:r>
      <w:r w:rsidR="002F3CD4">
        <w:rPr>
          <w:rFonts w:ascii="Times New Roman" w:hAnsi="Times New Roman" w:cs="Times New Roman"/>
          <w:sz w:val="24"/>
          <w:szCs w:val="24"/>
        </w:rPr>
        <w:t>vet</w:t>
      </w:r>
      <w:r w:rsidR="00274DD5">
        <w:rPr>
          <w:rFonts w:ascii="Times New Roman" w:hAnsi="Times New Roman" w:cs="Times New Roman"/>
          <w:sz w:val="24"/>
          <w:szCs w:val="24"/>
        </w:rPr>
        <w:t>erinary</w:t>
      </w:r>
      <w:r w:rsidR="00941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services</w:t>
      </w:r>
      <w:r w:rsidR="009614C0">
        <w:rPr>
          <w:rFonts w:ascii="Times New Roman" w:hAnsi="Times New Roman" w:cs="Times New Roman"/>
          <w:sz w:val="24"/>
          <w:szCs w:val="24"/>
        </w:rPr>
        <w:t xml:space="preserve"> like </w:t>
      </w:r>
      <w:r w:rsidR="009614C0" w:rsidRPr="00E84513">
        <w:rPr>
          <w:rFonts w:ascii="Times New Roman" w:hAnsi="Times New Roman" w:cs="Times New Roman"/>
          <w:i/>
          <w:sz w:val="24"/>
          <w:szCs w:val="24"/>
        </w:rPr>
        <w:t>deworming, de-sexing, vaccination</w:t>
      </w:r>
      <w:r w:rsidR="006F29E4">
        <w:rPr>
          <w:rFonts w:ascii="Times New Roman" w:hAnsi="Times New Roman" w:cs="Times New Roman"/>
          <w:i/>
          <w:sz w:val="24"/>
          <w:szCs w:val="24"/>
        </w:rPr>
        <w:t>,</w:t>
      </w:r>
      <w:r w:rsidR="009614C0">
        <w:rPr>
          <w:rFonts w:ascii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hAnsi="Times New Roman" w:cs="Times New Roman"/>
          <w:sz w:val="24"/>
          <w:szCs w:val="24"/>
        </w:rPr>
        <w:t xml:space="preserve"> through people from outside. </w:t>
      </w:r>
      <w:r w:rsidR="009410CD">
        <w:rPr>
          <w:rFonts w:ascii="Times New Roman" w:hAnsi="Times New Roman" w:cs="Times New Roman"/>
          <w:sz w:val="24"/>
          <w:szCs w:val="24"/>
        </w:rPr>
        <w:t xml:space="preserve">Although exiguous in size they have big </w:t>
      </w:r>
      <w:r w:rsidR="00964E96">
        <w:rPr>
          <w:rFonts w:ascii="Times New Roman" w:hAnsi="Times New Roman" w:cs="Times New Roman"/>
          <w:sz w:val="24"/>
          <w:szCs w:val="24"/>
        </w:rPr>
        <w:t>tenaci</w:t>
      </w:r>
      <w:r w:rsidR="009410CD">
        <w:rPr>
          <w:rFonts w:ascii="Times New Roman" w:hAnsi="Times New Roman" w:cs="Times New Roman"/>
          <w:sz w:val="24"/>
          <w:szCs w:val="24"/>
        </w:rPr>
        <w:t>ty (level)</w:t>
      </w:r>
      <w:r w:rsidR="00964E96">
        <w:rPr>
          <w:rFonts w:ascii="Times New Roman" w:hAnsi="Times New Roman" w:cs="Times New Roman"/>
          <w:sz w:val="24"/>
          <w:szCs w:val="24"/>
        </w:rPr>
        <w:t xml:space="preserve"> and ambitio</w:t>
      </w:r>
      <w:r w:rsidR="009410CD">
        <w:rPr>
          <w:rFonts w:ascii="Times New Roman" w:hAnsi="Times New Roman" w:cs="Times New Roman"/>
          <w:sz w:val="24"/>
          <w:szCs w:val="24"/>
        </w:rPr>
        <w:t>ns</w:t>
      </w:r>
      <w:r w:rsidR="00964E96">
        <w:rPr>
          <w:rFonts w:ascii="Times New Roman" w:hAnsi="Times New Roman" w:cs="Times New Roman"/>
          <w:sz w:val="24"/>
          <w:szCs w:val="24"/>
        </w:rPr>
        <w:t>, this can be</w:t>
      </w:r>
      <w:r w:rsidR="00E84513">
        <w:rPr>
          <w:rFonts w:ascii="Times New Roman" w:hAnsi="Times New Roman" w:cs="Times New Roman"/>
          <w:sz w:val="24"/>
          <w:szCs w:val="24"/>
        </w:rPr>
        <w:t xml:space="preserve"> corroborated</w:t>
      </w:r>
      <w:r w:rsidR="00964E96">
        <w:rPr>
          <w:rFonts w:ascii="Times New Roman" w:hAnsi="Times New Roman" w:cs="Times New Roman"/>
          <w:sz w:val="24"/>
          <w:szCs w:val="24"/>
        </w:rPr>
        <w:t xml:space="preserve"> by the fact that they operate from 9am</w:t>
      </w:r>
      <w:r w:rsidR="009410CD">
        <w:rPr>
          <w:rFonts w:ascii="Times New Roman" w:hAnsi="Times New Roman" w:cs="Times New Roman"/>
          <w:sz w:val="24"/>
          <w:szCs w:val="24"/>
        </w:rPr>
        <w:t>-</w:t>
      </w:r>
      <w:r w:rsidR="00964E96">
        <w:rPr>
          <w:rFonts w:ascii="Times New Roman" w:hAnsi="Times New Roman" w:cs="Times New Roman"/>
          <w:sz w:val="24"/>
          <w:szCs w:val="24"/>
        </w:rPr>
        <w:t>5pm every</w:t>
      </w:r>
      <w:r w:rsidR="00A645ED">
        <w:rPr>
          <w:rFonts w:ascii="Times New Roman" w:hAnsi="Times New Roman" w:cs="Times New Roman"/>
          <w:sz w:val="24"/>
          <w:szCs w:val="24"/>
        </w:rPr>
        <w:t xml:space="preserve"> </w:t>
      </w:r>
      <w:r w:rsidR="00964E96">
        <w:rPr>
          <w:rFonts w:ascii="Times New Roman" w:hAnsi="Times New Roman" w:cs="Times New Roman"/>
          <w:sz w:val="24"/>
          <w:szCs w:val="24"/>
        </w:rPr>
        <w:t>day (including public holidays)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E96">
        <w:rPr>
          <w:rFonts w:ascii="Times New Roman" w:hAnsi="Times New Roman" w:cs="Times New Roman"/>
          <w:sz w:val="24"/>
          <w:szCs w:val="24"/>
        </w:rPr>
        <w:t>and are now eagerly seeking to expand through the funds raised to primarily grow and improve as an organisation</w:t>
      </w:r>
      <w:r w:rsidR="00AF4F7B">
        <w:rPr>
          <w:rFonts w:ascii="Times New Roman" w:hAnsi="Times New Roman" w:cs="Times New Roman"/>
          <w:sz w:val="24"/>
          <w:szCs w:val="24"/>
        </w:rPr>
        <w:t xml:space="preserve"> </w:t>
      </w:r>
      <w:r w:rsidR="00A645ED">
        <w:rPr>
          <w:rFonts w:ascii="Times New Roman" w:hAnsi="Times New Roman" w:cs="Times New Roman"/>
          <w:sz w:val="24"/>
          <w:szCs w:val="24"/>
        </w:rPr>
        <w:t>&amp;</w:t>
      </w:r>
      <w:r w:rsidR="00E64CDF">
        <w:rPr>
          <w:rFonts w:ascii="Times New Roman" w:hAnsi="Times New Roman" w:cs="Times New Roman"/>
          <w:sz w:val="24"/>
          <w:szCs w:val="24"/>
        </w:rPr>
        <w:t xml:space="preserve"> simultaneously</w:t>
      </w:r>
      <w:r w:rsidR="00964E96">
        <w:rPr>
          <w:rFonts w:ascii="Times New Roman" w:hAnsi="Times New Roman" w:cs="Times New Roman"/>
          <w:sz w:val="24"/>
          <w:szCs w:val="24"/>
        </w:rPr>
        <w:t xml:space="preserve"> help more animals.</w:t>
      </w:r>
      <w:r w:rsidR="00E64CDF">
        <w:rPr>
          <w:rFonts w:ascii="Times New Roman" w:hAnsi="Times New Roman" w:cs="Times New Roman"/>
          <w:sz w:val="24"/>
          <w:szCs w:val="24"/>
        </w:rPr>
        <w:t xml:space="preserve"> Due, to the incumbent dearth in space, monetary resources and other vital facilities, HAS is unable to accommodate animals in its shelters for </w:t>
      </w:r>
      <w:r w:rsidR="009410CD">
        <w:rPr>
          <w:rFonts w:ascii="Times New Roman" w:hAnsi="Times New Roman" w:cs="Times New Roman"/>
          <w:sz w:val="24"/>
          <w:szCs w:val="24"/>
        </w:rPr>
        <w:t>long</w:t>
      </w:r>
      <w:r w:rsidR="00E64CDF">
        <w:rPr>
          <w:rFonts w:ascii="Times New Roman" w:hAnsi="Times New Roman" w:cs="Times New Roman"/>
          <w:sz w:val="24"/>
          <w:szCs w:val="24"/>
        </w:rPr>
        <w:t xml:space="preserve">. As a matter of fact, they hardly house any animal on a permanent basis.  </w:t>
      </w:r>
    </w:p>
    <w:p w14:paraId="635861A7" w14:textId="33BDAA91" w:rsidR="0005119C" w:rsidRDefault="001415B9" w:rsidP="00083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since they have called upon </w:t>
      </w:r>
      <w:r w:rsidR="009614C0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services, </w:t>
      </w:r>
      <w:r w:rsidR="009614C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 strive to redesign or </w:t>
      </w:r>
      <w:r w:rsidR="00E84513">
        <w:rPr>
          <w:rFonts w:ascii="Times New Roman" w:hAnsi="Times New Roman" w:cs="Times New Roman"/>
          <w:sz w:val="24"/>
          <w:szCs w:val="24"/>
        </w:rPr>
        <w:t xml:space="preserve">reengineer </w:t>
      </w:r>
      <w:r>
        <w:rPr>
          <w:rFonts w:ascii="Times New Roman" w:hAnsi="Times New Roman" w:cs="Times New Roman"/>
          <w:sz w:val="24"/>
          <w:szCs w:val="24"/>
        </w:rPr>
        <w:t xml:space="preserve">their business process </w:t>
      </w:r>
      <w:r w:rsidR="009614C0">
        <w:rPr>
          <w:rFonts w:ascii="Times New Roman" w:hAnsi="Times New Roman" w:cs="Times New Roman"/>
          <w:sz w:val="24"/>
          <w:szCs w:val="24"/>
        </w:rPr>
        <w:t xml:space="preserve">by firstly </w:t>
      </w:r>
      <w:r w:rsidR="00E84513">
        <w:rPr>
          <w:rFonts w:ascii="Times New Roman" w:hAnsi="Times New Roman" w:cs="Times New Roman"/>
          <w:sz w:val="24"/>
          <w:szCs w:val="24"/>
        </w:rPr>
        <w:t>scrutini</w:t>
      </w:r>
      <w:r w:rsidR="006F29E4">
        <w:rPr>
          <w:rFonts w:ascii="Times New Roman" w:hAnsi="Times New Roman" w:cs="Times New Roman"/>
          <w:sz w:val="24"/>
          <w:szCs w:val="24"/>
        </w:rPr>
        <w:t>z</w:t>
      </w:r>
      <w:r w:rsidR="00E84513">
        <w:rPr>
          <w:rFonts w:ascii="Times New Roman" w:hAnsi="Times New Roman" w:cs="Times New Roman"/>
          <w:sz w:val="24"/>
          <w:szCs w:val="24"/>
        </w:rPr>
        <w:t xml:space="preserve">ing </w:t>
      </w:r>
      <w:r w:rsidR="009614C0">
        <w:rPr>
          <w:rFonts w:ascii="Times New Roman" w:hAnsi="Times New Roman" w:cs="Times New Roman"/>
          <w:sz w:val="24"/>
          <w:szCs w:val="24"/>
        </w:rPr>
        <w:t>the current business process and making HAS visuali</w:t>
      </w:r>
      <w:r w:rsidR="006F29E4">
        <w:rPr>
          <w:rFonts w:ascii="Times New Roman" w:hAnsi="Times New Roman" w:cs="Times New Roman"/>
          <w:sz w:val="24"/>
          <w:szCs w:val="24"/>
        </w:rPr>
        <w:t>z</w:t>
      </w:r>
      <w:r w:rsidR="009614C0">
        <w:rPr>
          <w:rFonts w:ascii="Times New Roman" w:hAnsi="Times New Roman" w:cs="Times New Roman"/>
          <w:sz w:val="24"/>
          <w:szCs w:val="24"/>
        </w:rPr>
        <w:t>e</w:t>
      </w:r>
      <w:r w:rsidR="006F29E4">
        <w:rPr>
          <w:rFonts w:ascii="Times New Roman" w:hAnsi="Times New Roman" w:cs="Times New Roman"/>
          <w:sz w:val="24"/>
          <w:szCs w:val="24"/>
        </w:rPr>
        <w:t>d</w:t>
      </w:r>
      <w:r w:rsidR="009614C0">
        <w:rPr>
          <w:rFonts w:ascii="Times New Roman" w:hAnsi="Times New Roman" w:cs="Times New Roman"/>
          <w:sz w:val="24"/>
          <w:szCs w:val="24"/>
        </w:rPr>
        <w:t xml:space="preserve"> the status quo of their business process then endeavouring to transform it so as </w:t>
      </w:r>
      <w:r>
        <w:rPr>
          <w:rFonts w:ascii="Times New Roman" w:hAnsi="Times New Roman" w:cs="Times New Roman"/>
          <w:sz w:val="24"/>
          <w:szCs w:val="24"/>
        </w:rPr>
        <w:t>to attain drastic results and address a few impediments</w:t>
      </w:r>
      <w:r w:rsidR="00AF4F7B">
        <w:rPr>
          <w:rFonts w:ascii="Times New Roman" w:hAnsi="Times New Roman" w:cs="Times New Roman"/>
          <w:sz w:val="24"/>
          <w:szCs w:val="24"/>
        </w:rPr>
        <w:t xml:space="preserve"> </w:t>
      </w:r>
      <w:r w:rsidR="00CC6480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loopholes</w:t>
      </w:r>
      <w:r w:rsidR="009614C0">
        <w:rPr>
          <w:rFonts w:ascii="Times New Roman" w:hAnsi="Times New Roman" w:cs="Times New Roman"/>
          <w:sz w:val="24"/>
          <w:szCs w:val="24"/>
        </w:rPr>
        <w:t xml:space="preserve"> at the same time</w:t>
      </w:r>
      <w:r>
        <w:rPr>
          <w:rFonts w:ascii="Times New Roman" w:hAnsi="Times New Roman" w:cs="Times New Roman"/>
          <w:sz w:val="24"/>
          <w:szCs w:val="24"/>
        </w:rPr>
        <w:t xml:space="preserve"> which we have discovered and decided to amend like</w:t>
      </w:r>
      <w:r w:rsidR="00814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bringing the </w:t>
      </w:r>
      <w:r w:rsidR="002F3CD4">
        <w:rPr>
          <w:rFonts w:ascii="Times New Roman" w:hAnsi="Times New Roman" w:cs="Times New Roman"/>
          <w:sz w:val="24"/>
          <w:szCs w:val="24"/>
        </w:rPr>
        <w:t>vet</w:t>
      </w:r>
      <w:r>
        <w:rPr>
          <w:rFonts w:ascii="Times New Roman" w:hAnsi="Times New Roman" w:cs="Times New Roman"/>
          <w:sz w:val="24"/>
          <w:szCs w:val="24"/>
        </w:rPr>
        <w:t>erinary services in-house with the recruitment of a few veterinarians onboard to HAS</w:t>
      </w:r>
      <w:r w:rsidR="008140F0">
        <w:rPr>
          <w:rFonts w:ascii="Times New Roman" w:hAnsi="Times New Roman" w:cs="Times New Roman"/>
          <w:sz w:val="24"/>
          <w:szCs w:val="24"/>
        </w:rPr>
        <w:t>, et al because after</w:t>
      </w:r>
      <w:r w:rsidR="00C00E41">
        <w:rPr>
          <w:rFonts w:ascii="Times New Roman" w:hAnsi="Times New Roman" w:cs="Times New Roman"/>
          <w:sz w:val="24"/>
          <w:szCs w:val="24"/>
        </w:rPr>
        <w:t xml:space="preserve"> briskly</w:t>
      </w:r>
      <w:r w:rsidR="008140F0">
        <w:rPr>
          <w:rFonts w:ascii="Times New Roman" w:hAnsi="Times New Roman" w:cs="Times New Roman"/>
          <w:sz w:val="24"/>
          <w:szCs w:val="24"/>
        </w:rPr>
        <w:t xml:space="preserve"> going through their business process </w:t>
      </w:r>
      <w:r w:rsidR="009614C0">
        <w:rPr>
          <w:rFonts w:ascii="Times New Roman" w:hAnsi="Times New Roman" w:cs="Times New Roman"/>
          <w:sz w:val="24"/>
          <w:szCs w:val="24"/>
        </w:rPr>
        <w:t>I</w:t>
      </w:r>
      <w:r w:rsidR="008140F0">
        <w:rPr>
          <w:rFonts w:ascii="Times New Roman" w:hAnsi="Times New Roman" w:cs="Times New Roman"/>
          <w:sz w:val="24"/>
          <w:szCs w:val="24"/>
        </w:rPr>
        <w:t xml:space="preserve"> see a clear scope for tremendous improvements and </w:t>
      </w:r>
      <w:r w:rsidR="009614C0">
        <w:rPr>
          <w:rFonts w:ascii="Times New Roman" w:hAnsi="Times New Roman" w:cs="Times New Roman"/>
          <w:sz w:val="24"/>
          <w:szCs w:val="24"/>
        </w:rPr>
        <w:t>I</w:t>
      </w:r>
      <w:r w:rsidR="008140F0">
        <w:rPr>
          <w:rFonts w:ascii="Times New Roman" w:hAnsi="Times New Roman" w:cs="Times New Roman"/>
          <w:sz w:val="24"/>
          <w:szCs w:val="24"/>
        </w:rPr>
        <w:t xml:space="preserve"> will hereby try to assist HAS in reali</w:t>
      </w:r>
      <w:r w:rsidR="006F29E4">
        <w:rPr>
          <w:rFonts w:ascii="Times New Roman" w:hAnsi="Times New Roman" w:cs="Times New Roman"/>
          <w:sz w:val="24"/>
          <w:szCs w:val="24"/>
        </w:rPr>
        <w:t>z</w:t>
      </w:r>
      <w:r w:rsidR="008140F0">
        <w:rPr>
          <w:rFonts w:ascii="Times New Roman" w:hAnsi="Times New Roman" w:cs="Times New Roman"/>
          <w:sz w:val="24"/>
          <w:szCs w:val="24"/>
        </w:rPr>
        <w:t>ing those enhancement</w:t>
      </w:r>
      <w:r w:rsidR="00A645ED">
        <w:rPr>
          <w:rFonts w:ascii="Times New Roman" w:hAnsi="Times New Roman" w:cs="Times New Roman"/>
          <w:sz w:val="24"/>
          <w:szCs w:val="24"/>
        </w:rPr>
        <w:t>s</w:t>
      </w:r>
      <w:r w:rsidR="008140F0">
        <w:rPr>
          <w:rFonts w:ascii="Times New Roman" w:hAnsi="Times New Roman" w:cs="Times New Roman"/>
          <w:sz w:val="24"/>
          <w:szCs w:val="24"/>
        </w:rPr>
        <w:t xml:space="preserve"> and a comprehensive uplift courtesy of it.</w:t>
      </w:r>
    </w:p>
    <w:p w14:paraId="50A7291F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161DB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3CEFF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8EE91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51A06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440DB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8E1E2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E6A27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B25D8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BAD7" w14:textId="77777777" w:rsidR="00FE5F54" w:rsidRDefault="00FE5F54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7AF1C" w14:textId="77777777" w:rsidR="00FE5F54" w:rsidRDefault="00FE5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859951" w14:textId="77777777" w:rsidR="00FE5F54" w:rsidRPr="00FE5F54" w:rsidRDefault="00FE5F54" w:rsidP="00FE5F54">
      <w:pPr>
        <w:pStyle w:val="Default"/>
        <w:rPr>
          <w:b/>
          <w:sz w:val="28"/>
          <w:szCs w:val="28"/>
          <w:u w:val="single"/>
        </w:rPr>
      </w:pPr>
      <w:r w:rsidRPr="00FE5F54">
        <w:rPr>
          <w:b/>
          <w:sz w:val="28"/>
          <w:szCs w:val="28"/>
          <w:u w:val="single"/>
        </w:rPr>
        <w:lastRenderedPageBreak/>
        <w:t>TABLE OF CONTENTS</w:t>
      </w:r>
    </w:p>
    <w:p w14:paraId="4B579197" w14:textId="77777777" w:rsidR="00FE5F54" w:rsidRDefault="00FE5F54" w:rsidP="00FE5F54">
      <w:pPr>
        <w:pStyle w:val="Default"/>
        <w:jc w:val="center"/>
        <w:rPr>
          <w:b/>
          <w:sz w:val="26"/>
          <w:szCs w:val="26"/>
          <w:u w:val="single"/>
        </w:rPr>
      </w:pPr>
    </w:p>
    <w:p w14:paraId="79792D89" w14:textId="77777777" w:rsidR="00FE5F54" w:rsidRDefault="00FE5F54" w:rsidP="00FE5F54">
      <w:pPr>
        <w:pStyle w:val="Default"/>
        <w:jc w:val="center"/>
        <w:rPr>
          <w:b/>
        </w:rPr>
      </w:pPr>
    </w:p>
    <w:p w14:paraId="38D4DF40" w14:textId="2973DB73" w:rsidR="00FE5F54" w:rsidRPr="00FE5F54" w:rsidRDefault="00FE5F54" w:rsidP="00FE5F54">
      <w:pPr>
        <w:pStyle w:val="Default"/>
        <w:rPr>
          <w:b/>
          <w:bCs/>
        </w:rPr>
      </w:pPr>
      <w:r w:rsidRPr="00FE5F54">
        <w:rPr>
          <w:b/>
          <w:bCs/>
        </w:rPr>
        <w:t>INTRODUCTION……………………………………………………………………</w:t>
      </w:r>
      <w:r>
        <w:rPr>
          <w:b/>
          <w:bCs/>
        </w:rPr>
        <w:t>…</w:t>
      </w:r>
      <w:r w:rsidRPr="00FE5F54">
        <w:rPr>
          <w:b/>
          <w:bCs/>
        </w:rPr>
        <w:t>…...</w:t>
      </w:r>
      <w:r w:rsidR="00B85AA0">
        <w:rPr>
          <w:b/>
          <w:bCs/>
        </w:rPr>
        <w:t>.</w:t>
      </w:r>
      <w:r w:rsidRPr="00FE5F54">
        <w:rPr>
          <w:b/>
          <w:bCs/>
        </w:rPr>
        <w:t>3</w:t>
      </w:r>
    </w:p>
    <w:p w14:paraId="5985651A" w14:textId="77777777" w:rsidR="00FE5F54" w:rsidRPr="00FE5F54" w:rsidRDefault="00FE5F54" w:rsidP="00FE5F54">
      <w:pPr>
        <w:pStyle w:val="Default"/>
      </w:pPr>
      <w:r w:rsidRPr="00FE5F54">
        <w:rPr>
          <w:b/>
          <w:bCs/>
        </w:rPr>
        <w:t xml:space="preserve"> </w:t>
      </w:r>
    </w:p>
    <w:p w14:paraId="6D8481E4" w14:textId="25616766" w:rsidR="00FE5F54" w:rsidRPr="00B85AA0" w:rsidRDefault="00FE5F54" w:rsidP="00FE5F54">
      <w:pPr>
        <w:pStyle w:val="Default"/>
        <w:numPr>
          <w:ilvl w:val="0"/>
          <w:numId w:val="8"/>
        </w:numPr>
        <w:rPr>
          <w:bCs/>
        </w:rPr>
      </w:pPr>
      <w:r w:rsidRPr="00B85AA0">
        <w:rPr>
          <w:bCs/>
        </w:rPr>
        <w:t>CURRENT BUSINESS PROCESS………………………………………</w:t>
      </w:r>
      <w:r w:rsidR="00F575A8" w:rsidRPr="00B85AA0">
        <w:rPr>
          <w:bCs/>
        </w:rPr>
        <w:t>……..</w:t>
      </w:r>
      <w:r w:rsidRPr="00B85AA0">
        <w:rPr>
          <w:bCs/>
        </w:rPr>
        <w:t>….…</w:t>
      </w:r>
      <w:r w:rsidR="00B85AA0">
        <w:rPr>
          <w:bCs/>
        </w:rPr>
        <w:t>...</w:t>
      </w:r>
      <w:r w:rsidRPr="00B85AA0">
        <w:rPr>
          <w:bCs/>
        </w:rPr>
        <w:t>..3</w:t>
      </w:r>
    </w:p>
    <w:p w14:paraId="0F77F3CE" w14:textId="77777777" w:rsidR="00FE5F54" w:rsidRPr="00B85AA0" w:rsidRDefault="00FE5F54" w:rsidP="00FE5F54">
      <w:pPr>
        <w:pStyle w:val="Default"/>
        <w:rPr>
          <w:bCs/>
        </w:rPr>
      </w:pPr>
    </w:p>
    <w:p w14:paraId="07D0CF93" w14:textId="484F71CA" w:rsidR="00FE5F54" w:rsidRPr="00B85AA0" w:rsidRDefault="00FE5F54" w:rsidP="00FE5F5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5AA0">
        <w:rPr>
          <w:rFonts w:ascii="Times New Roman" w:hAnsi="Times New Roman" w:cs="Times New Roman"/>
          <w:bCs/>
          <w:sz w:val="24"/>
          <w:szCs w:val="24"/>
        </w:rPr>
        <w:t xml:space="preserve"> ANALYSIS OF THE CURRENT BUSINESS PROCESS ……...…………………</w:t>
      </w:r>
      <w:r w:rsidR="00B85AA0" w:rsidRPr="00B85AA0">
        <w:rPr>
          <w:rFonts w:ascii="Times New Roman" w:hAnsi="Times New Roman" w:cs="Times New Roman"/>
          <w:bCs/>
          <w:sz w:val="24"/>
          <w:szCs w:val="24"/>
        </w:rPr>
        <w:t>…</w:t>
      </w:r>
      <w:r w:rsidR="00B85AA0">
        <w:rPr>
          <w:rFonts w:ascii="Times New Roman" w:hAnsi="Times New Roman" w:cs="Times New Roman"/>
          <w:bCs/>
          <w:sz w:val="24"/>
          <w:szCs w:val="24"/>
        </w:rPr>
        <w:t>..</w:t>
      </w:r>
      <w:r w:rsidRPr="00B85AA0">
        <w:rPr>
          <w:rFonts w:ascii="Times New Roman" w:hAnsi="Times New Roman" w:cs="Times New Roman"/>
          <w:bCs/>
          <w:sz w:val="24"/>
          <w:szCs w:val="24"/>
        </w:rPr>
        <w:t>.4</w:t>
      </w:r>
    </w:p>
    <w:p w14:paraId="70B7F48B" w14:textId="77777777" w:rsidR="00FE5F54" w:rsidRPr="00B85AA0" w:rsidRDefault="00FE5F54" w:rsidP="00FE5F5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C2D76E6" w14:textId="197FD5B6" w:rsidR="00FE5F54" w:rsidRPr="00B85AA0" w:rsidRDefault="00FE5F54" w:rsidP="00FE5F54">
      <w:pPr>
        <w:pStyle w:val="ListParagraph"/>
        <w:numPr>
          <w:ilvl w:val="0"/>
          <w:numId w:val="8"/>
        </w:numPr>
        <w:spacing w:after="0" w:line="276" w:lineRule="auto"/>
        <w:ind w:left="426" w:hanging="366"/>
        <w:rPr>
          <w:rFonts w:ascii="Times New Roman" w:hAnsi="Times New Roman" w:cs="Times New Roman"/>
          <w:bCs/>
          <w:sz w:val="24"/>
          <w:szCs w:val="24"/>
        </w:rPr>
      </w:pPr>
      <w:r w:rsidRPr="00B85AA0">
        <w:rPr>
          <w:rFonts w:ascii="Times New Roman" w:hAnsi="Times New Roman" w:cs="Times New Roman"/>
          <w:bCs/>
          <w:sz w:val="24"/>
          <w:szCs w:val="24"/>
        </w:rPr>
        <w:t>SUGGESTED BUSINESS PROCESS.………………………………………….....…..</w:t>
      </w:r>
      <w:r w:rsidR="00B85AA0" w:rsidRPr="00B85AA0">
        <w:rPr>
          <w:rFonts w:ascii="Times New Roman" w:hAnsi="Times New Roman" w:cs="Times New Roman"/>
          <w:bCs/>
          <w:sz w:val="24"/>
          <w:szCs w:val="24"/>
        </w:rPr>
        <w:t>.</w:t>
      </w:r>
      <w:r w:rsidR="00B85AA0">
        <w:rPr>
          <w:rFonts w:ascii="Times New Roman" w:hAnsi="Times New Roman" w:cs="Times New Roman"/>
          <w:bCs/>
          <w:sz w:val="24"/>
          <w:szCs w:val="24"/>
        </w:rPr>
        <w:t>..</w:t>
      </w:r>
      <w:r w:rsidRPr="00B85AA0">
        <w:rPr>
          <w:rFonts w:ascii="Times New Roman" w:hAnsi="Times New Roman" w:cs="Times New Roman"/>
          <w:bCs/>
          <w:sz w:val="24"/>
          <w:szCs w:val="24"/>
        </w:rPr>
        <w:t>5</w:t>
      </w:r>
    </w:p>
    <w:p w14:paraId="57373FE0" w14:textId="77777777" w:rsidR="00FE5F54" w:rsidRPr="00B85AA0" w:rsidRDefault="00FE5F54" w:rsidP="00FE5F54">
      <w:pPr>
        <w:pStyle w:val="ListParagraph"/>
        <w:spacing w:after="0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7D9A6AE8" w14:textId="58366E13" w:rsidR="00FE5F54" w:rsidRPr="00B85AA0" w:rsidRDefault="00FE5F54" w:rsidP="00FE5F54">
      <w:pPr>
        <w:pStyle w:val="ListParagraph"/>
        <w:numPr>
          <w:ilvl w:val="0"/>
          <w:numId w:val="8"/>
        </w:numPr>
        <w:spacing w:after="24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5AA0">
        <w:rPr>
          <w:rFonts w:ascii="Times New Roman" w:hAnsi="Times New Roman" w:cs="Times New Roman"/>
          <w:bCs/>
          <w:sz w:val="24"/>
          <w:szCs w:val="24"/>
        </w:rPr>
        <w:t>CONCLUSION………………………………………........................................</w:t>
      </w:r>
      <w:r w:rsidR="00B85AA0" w:rsidRPr="00B85AA0">
        <w:rPr>
          <w:rFonts w:ascii="Times New Roman" w:hAnsi="Times New Roman" w:cs="Times New Roman"/>
          <w:bCs/>
          <w:sz w:val="24"/>
          <w:szCs w:val="24"/>
        </w:rPr>
        <w:t>.</w:t>
      </w:r>
      <w:r w:rsidRPr="00B85AA0">
        <w:rPr>
          <w:rFonts w:ascii="Times New Roman" w:hAnsi="Times New Roman" w:cs="Times New Roman"/>
          <w:bCs/>
          <w:sz w:val="24"/>
          <w:szCs w:val="24"/>
        </w:rPr>
        <w:t>.............</w:t>
      </w:r>
      <w:r w:rsidR="00B85AA0">
        <w:rPr>
          <w:rFonts w:ascii="Times New Roman" w:hAnsi="Times New Roman" w:cs="Times New Roman"/>
          <w:bCs/>
          <w:sz w:val="24"/>
          <w:szCs w:val="24"/>
        </w:rPr>
        <w:t>.</w:t>
      </w:r>
      <w:r w:rsidRPr="00B85AA0">
        <w:rPr>
          <w:rFonts w:ascii="Times New Roman" w:hAnsi="Times New Roman" w:cs="Times New Roman"/>
          <w:bCs/>
          <w:sz w:val="24"/>
          <w:szCs w:val="24"/>
        </w:rPr>
        <w:t>6</w:t>
      </w:r>
    </w:p>
    <w:p w14:paraId="2804541F" w14:textId="77777777" w:rsidR="00FE5F54" w:rsidRPr="00FE5F54" w:rsidRDefault="00FE5F54" w:rsidP="00FE5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F54">
        <w:rPr>
          <w:rFonts w:ascii="Times New Roman" w:hAnsi="Times New Roman" w:cs="Times New Roman"/>
          <w:b/>
          <w:bCs/>
          <w:sz w:val="24"/>
          <w:szCs w:val="24"/>
        </w:rPr>
        <w:t>REFERENCES………………………………………………………………………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Pr="00FE5F54">
        <w:rPr>
          <w:rFonts w:ascii="Times New Roman" w:hAnsi="Times New Roman" w:cs="Times New Roman"/>
          <w:b/>
          <w:bCs/>
          <w:sz w:val="24"/>
          <w:szCs w:val="24"/>
        </w:rPr>
        <w:t>.......</w:t>
      </w:r>
      <w:r>
        <w:rPr>
          <w:rFonts w:ascii="Times New Roman" w:hAnsi="Times New Roman" w:cs="Times New Roman"/>
          <w:b/>
          <w:bCs/>
          <w:sz w:val="24"/>
          <w:szCs w:val="24"/>
        </w:rPr>
        <w:t>.7</w:t>
      </w:r>
    </w:p>
    <w:p w14:paraId="491BFD42" w14:textId="77777777" w:rsidR="00FE5F54" w:rsidRPr="00FE5F54" w:rsidRDefault="00FE5F54" w:rsidP="00FE5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F54">
        <w:rPr>
          <w:rFonts w:ascii="Times New Roman" w:hAnsi="Times New Roman" w:cs="Times New Roman"/>
          <w:b/>
          <w:bCs/>
          <w:sz w:val="24"/>
          <w:szCs w:val="24"/>
        </w:rPr>
        <w:t>APPENDIX 1………………………………………………………………………………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…8</w:t>
      </w:r>
    </w:p>
    <w:p w14:paraId="51CF9834" w14:textId="77777777" w:rsidR="00FE5F54" w:rsidRPr="00FE5F54" w:rsidRDefault="00FE5F54" w:rsidP="00FE5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F54">
        <w:rPr>
          <w:rFonts w:ascii="Times New Roman" w:hAnsi="Times New Roman" w:cs="Times New Roman"/>
          <w:b/>
          <w:bCs/>
          <w:sz w:val="24"/>
          <w:szCs w:val="24"/>
        </w:rPr>
        <w:t>APPENDIX 2………………………………………………………………………………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…9</w:t>
      </w:r>
    </w:p>
    <w:p w14:paraId="240EEAD1" w14:textId="77777777" w:rsidR="00FE5F54" w:rsidRDefault="00FE5F54" w:rsidP="00FE5F54">
      <w:pPr>
        <w:rPr>
          <w:b/>
          <w:bCs/>
          <w:sz w:val="23"/>
          <w:szCs w:val="23"/>
        </w:rPr>
      </w:pPr>
    </w:p>
    <w:p w14:paraId="6B532B4A" w14:textId="77777777" w:rsidR="00FE5F54" w:rsidRDefault="00FE5F54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0AE24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45158973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6646C9AE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44B40E4C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4A955DA3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5F3622DC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3AE43A4C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609D506C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0E231EC5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746035BE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29FAB37C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11C46076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35B53C20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04D06661" w14:textId="77777777" w:rsidR="008140F0" w:rsidRDefault="008140F0" w:rsidP="00FE5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4470B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3B56467D" w14:textId="77777777" w:rsidR="00FE5F54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77DB0CE9" w14:textId="77777777" w:rsidR="00FE5F54" w:rsidRPr="008140F0" w:rsidRDefault="00FE5F54" w:rsidP="00FE5F54">
      <w:pPr>
        <w:rPr>
          <w:rFonts w:ascii="Times New Roman" w:hAnsi="Times New Roman" w:cs="Times New Roman"/>
          <w:sz w:val="24"/>
          <w:szCs w:val="24"/>
        </w:rPr>
      </w:pPr>
    </w:p>
    <w:p w14:paraId="298B4F3E" w14:textId="77777777" w:rsidR="00A1159C" w:rsidRPr="00A1159C" w:rsidRDefault="00A1159C" w:rsidP="00083BA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59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</w:t>
      </w:r>
    </w:p>
    <w:p w14:paraId="606BB618" w14:textId="5460545C" w:rsidR="00B023B8" w:rsidRPr="00A1159C" w:rsidRDefault="005350E8" w:rsidP="00083BAC">
      <w:pPr>
        <w:jc w:val="both"/>
        <w:rPr>
          <w:rFonts w:ascii="Times New Roman" w:hAnsi="Times New Roman" w:cs="Times New Roman"/>
          <w:sz w:val="24"/>
          <w:szCs w:val="24"/>
        </w:rPr>
      </w:pPr>
      <w:r w:rsidRPr="00A1159C">
        <w:rPr>
          <w:rFonts w:ascii="Times New Roman" w:hAnsi="Times New Roman" w:cs="Times New Roman"/>
          <w:sz w:val="24"/>
          <w:szCs w:val="24"/>
        </w:rPr>
        <w:t xml:space="preserve">Hope Animal Shelter (HAS) is </w:t>
      </w:r>
      <w:r w:rsidR="006F29E4" w:rsidRPr="00A1159C">
        <w:rPr>
          <w:rFonts w:ascii="Times New Roman" w:hAnsi="Times New Roman" w:cs="Times New Roman"/>
          <w:sz w:val="24"/>
          <w:szCs w:val="24"/>
        </w:rPr>
        <w:t>a small new</w:t>
      </w:r>
      <w:r w:rsidRPr="00A1159C">
        <w:rPr>
          <w:rFonts w:ascii="Times New Roman" w:hAnsi="Times New Roman" w:cs="Times New Roman"/>
          <w:sz w:val="24"/>
          <w:szCs w:val="24"/>
        </w:rPr>
        <w:t xml:space="preserve"> community</w:t>
      </w:r>
      <w:r w:rsidR="006F29E4">
        <w:rPr>
          <w:rFonts w:ascii="Times New Roman" w:hAnsi="Times New Roman" w:cs="Times New Roman"/>
          <w:sz w:val="24"/>
          <w:szCs w:val="24"/>
        </w:rPr>
        <w:t>-</w:t>
      </w:r>
      <w:r w:rsidRPr="00A1159C">
        <w:rPr>
          <w:rFonts w:ascii="Times New Roman" w:hAnsi="Times New Roman" w:cs="Times New Roman"/>
          <w:sz w:val="24"/>
          <w:szCs w:val="24"/>
        </w:rPr>
        <w:t>based not-for-profit</w:t>
      </w:r>
      <w:r w:rsidR="003557FD" w:rsidRPr="00A1159C">
        <w:rPr>
          <w:rFonts w:ascii="Times New Roman" w:hAnsi="Times New Roman" w:cs="Times New Roman"/>
          <w:sz w:val="24"/>
          <w:szCs w:val="24"/>
        </w:rPr>
        <w:t xml:space="preserve"> animal shelter</w:t>
      </w:r>
      <w:r w:rsidRPr="00A1159C">
        <w:rPr>
          <w:rFonts w:ascii="Times New Roman" w:hAnsi="Times New Roman" w:cs="Times New Roman"/>
          <w:sz w:val="24"/>
          <w:szCs w:val="24"/>
        </w:rPr>
        <w:t xml:space="preserve"> organisation in Melbourne, Australia. What they do at present is pretty simple they receive animals, provide veterinary care to </w:t>
      </w:r>
      <w:r w:rsidR="00E32227" w:rsidRPr="00A1159C">
        <w:rPr>
          <w:rFonts w:ascii="Times New Roman" w:hAnsi="Times New Roman" w:cs="Times New Roman"/>
          <w:sz w:val="24"/>
          <w:szCs w:val="24"/>
        </w:rPr>
        <w:t>them,</w:t>
      </w:r>
      <w:r w:rsidRPr="00A1159C">
        <w:rPr>
          <w:rFonts w:ascii="Times New Roman" w:hAnsi="Times New Roman" w:cs="Times New Roman"/>
          <w:sz w:val="24"/>
          <w:szCs w:val="24"/>
        </w:rPr>
        <w:t xml:space="preserve"> and then find new homes and owners for those animals. However, </w:t>
      </w:r>
      <w:r w:rsidR="003557FD" w:rsidRPr="00A1159C">
        <w:rPr>
          <w:rFonts w:ascii="Times New Roman" w:hAnsi="Times New Roman" w:cs="Times New Roman"/>
          <w:sz w:val="24"/>
          <w:szCs w:val="24"/>
        </w:rPr>
        <w:t>currently, t</w:t>
      </w:r>
      <w:r w:rsidRPr="00A1159C">
        <w:rPr>
          <w:rFonts w:ascii="Times New Roman" w:hAnsi="Times New Roman" w:cs="Times New Roman"/>
          <w:sz w:val="24"/>
          <w:szCs w:val="24"/>
        </w:rPr>
        <w:t xml:space="preserve">hey have an ordinary business process </w:t>
      </w:r>
      <w:r w:rsidR="00A645ED">
        <w:rPr>
          <w:rFonts w:ascii="Times New Roman" w:hAnsi="Times New Roman" w:cs="Times New Roman"/>
          <w:sz w:val="24"/>
          <w:szCs w:val="24"/>
        </w:rPr>
        <w:t xml:space="preserve">functioning </w:t>
      </w:r>
      <w:r w:rsidR="00083BAC" w:rsidRPr="00A1159C">
        <w:rPr>
          <w:rFonts w:ascii="Times New Roman" w:hAnsi="Times New Roman" w:cs="Times New Roman"/>
          <w:sz w:val="24"/>
          <w:szCs w:val="24"/>
        </w:rPr>
        <w:t>to serve their purpose</w:t>
      </w:r>
      <w:r w:rsidRPr="00A1159C">
        <w:rPr>
          <w:rFonts w:ascii="Times New Roman" w:hAnsi="Times New Roman" w:cs="Times New Roman"/>
          <w:sz w:val="24"/>
          <w:szCs w:val="24"/>
        </w:rPr>
        <w:t xml:space="preserve"> </w:t>
      </w:r>
      <w:r w:rsidR="00083BAC" w:rsidRPr="00A1159C">
        <w:rPr>
          <w:rFonts w:ascii="Times New Roman" w:hAnsi="Times New Roman" w:cs="Times New Roman"/>
          <w:sz w:val="24"/>
          <w:szCs w:val="24"/>
        </w:rPr>
        <w:t>that</w:t>
      </w:r>
      <w:r w:rsidRPr="00A1159C">
        <w:rPr>
          <w:rFonts w:ascii="Times New Roman" w:hAnsi="Times New Roman" w:cs="Times New Roman"/>
          <w:sz w:val="24"/>
          <w:szCs w:val="24"/>
        </w:rPr>
        <w:t xml:space="preserve"> invariably has a massive room for improvement. They have sensed this fact and as a result</w:t>
      </w:r>
      <w:r w:rsidR="006F29E4">
        <w:rPr>
          <w:rFonts w:ascii="Times New Roman" w:hAnsi="Times New Roman" w:cs="Times New Roman"/>
          <w:sz w:val="24"/>
          <w:szCs w:val="24"/>
        </w:rPr>
        <w:t>,</w:t>
      </w:r>
      <w:r w:rsidRPr="00A1159C">
        <w:rPr>
          <w:rFonts w:ascii="Times New Roman" w:hAnsi="Times New Roman" w:cs="Times New Roman"/>
          <w:sz w:val="24"/>
          <w:szCs w:val="24"/>
        </w:rPr>
        <w:t xml:space="preserve"> blessed with more funds now, they desire to</w:t>
      </w:r>
      <w:r w:rsidR="00D72463">
        <w:rPr>
          <w:rFonts w:ascii="Times New Roman" w:hAnsi="Times New Roman" w:cs="Times New Roman"/>
          <w:sz w:val="24"/>
          <w:szCs w:val="24"/>
        </w:rPr>
        <w:t xml:space="preserve"> first visuali</w:t>
      </w:r>
      <w:r w:rsidR="006F29E4">
        <w:rPr>
          <w:rFonts w:ascii="Times New Roman" w:hAnsi="Times New Roman" w:cs="Times New Roman"/>
          <w:sz w:val="24"/>
          <w:szCs w:val="24"/>
        </w:rPr>
        <w:t>z</w:t>
      </w:r>
      <w:r w:rsidR="00D72463">
        <w:rPr>
          <w:rFonts w:ascii="Times New Roman" w:hAnsi="Times New Roman" w:cs="Times New Roman"/>
          <w:sz w:val="24"/>
          <w:szCs w:val="24"/>
        </w:rPr>
        <w:t>e</w:t>
      </w:r>
      <w:r w:rsidR="009410CD">
        <w:rPr>
          <w:rFonts w:ascii="Times New Roman" w:hAnsi="Times New Roman" w:cs="Times New Roman"/>
          <w:sz w:val="24"/>
          <w:szCs w:val="24"/>
        </w:rPr>
        <w:t xml:space="preserve"> and then</w:t>
      </w:r>
      <w:r w:rsidR="00083BAC" w:rsidRPr="00A1159C">
        <w:rPr>
          <w:rFonts w:ascii="Times New Roman" w:hAnsi="Times New Roman" w:cs="Times New Roman"/>
          <w:sz w:val="24"/>
          <w:szCs w:val="24"/>
        </w:rPr>
        <w:t xml:space="preserve"> seek assistance so as to</w:t>
      </w:r>
      <w:r w:rsidRPr="00A1159C">
        <w:rPr>
          <w:rFonts w:ascii="Times New Roman" w:hAnsi="Times New Roman" w:cs="Times New Roman"/>
          <w:sz w:val="24"/>
          <w:szCs w:val="24"/>
        </w:rPr>
        <w:t xml:space="preserve"> transform the scenario if possible or otherwise </w:t>
      </w:r>
      <w:r w:rsidR="00083BAC" w:rsidRPr="00A1159C">
        <w:rPr>
          <w:rFonts w:ascii="Times New Roman" w:hAnsi="Times New Roman" w:cs="Times New Roman"/>
          <w:sz w:val="24"/>
          <w:szCs w:val="24"/>
        </w:rPr>
        <w:t>significantly improve certain identified facets of their business process that can increase the overall business efficiency and effectiveness of their organisation concurrently propelling them to new heights.</w:t>
      </w:r>
    </w:p>
    <w:p w14:paraId="1F3595E1" w14:textId="5509B4DE" w:rsidR="00083BAC" w:rsidRDefault="00083BAC" w:rsidP="00083BAC">
      <w:pPr>
        <w:jc w:val="both"/>
        <w:rPr>
          <w:rFonts w:ascii="Times New Roman" w:hAnsi="Times New Roman" w:cs="Times New Roman"/>
          <w:sz w:val="24"/>
          <w:szCs w:val="24"/>
        </w:rPr>
      </w:pPr>
      <w:r w:rsidRPr="00A1159C">
        <w:rPr>
          <w:rFonts w:ascii="Times New Roman" w:hAnsi="Times New Roman" w:cs="Times New Roman"/>
          <w:sz w:val="24"/>
          <w:szCs w:val="24"/>
        </w:rPr>
        <w:t xml:space="preserve">So, the paper begins with a brief description of the current business process, </w:t>
      </w:r>
      <w:r w:rsidR="006F29E4">
        <w:rPr>
          <w:rFonts w:ascii="Times New Roman" w:hAnsi="Times New Roman" w:cs="Times New Roman"/>
          <w:sz w:val="24"/>
          <w:szCs w:val="24"/>
        </w:rPr>
        <w:t>which</w:t>
      </w:r>
      <w:r w:rsidRPr="00A1159C">
        <w:rPr>
          <w:rFonts w:ascii="Times New Roman" w:hAnsi="Times New Roman" w:cs="Times New Roman"/>
          <w:sz w:val="24"/>
          <w:szCs w:val="24"/>
        </w:rPr>
        <w:t xml:space="preserve"> is followed by a thorough analysis of it to devise as well as suggest improvements and forge a modified&amp; reformed version</w:t>
      </w:r>
      <w:r w:rsidR="00786518">
        <w:rPr>
          <w:rFonts w:ascii="Times New Roman" w:hAnsi="Times New Roman" w:cs="Times New Roman"/>
          <w:sz w:val="24"/>
          <w:szCs w:val="24"/>
        </w:rPr>
        <w:t xml:space="preserve"> thereafter</w:t>
      </w:r>
      <w:r w:rsidRPr="00A1159C">
        <w:rPr>
          <w:rFonts w:ascii="Times New Roman" w:hAnsi="Times New Roman" w:cs="Times New Roman"/>
          <w:sz w:val="24"/>
          <w:szCs w:val="24"/>
        </w:rPr>
        <w:t xml:space="preserve"> that eradicates to a great extent all the shortcomings in the erstwhile business process model. Ultimately, there is a</w:t>
      </w:r>
      <w:r w:rsidR="009410CD">
        <w:rPr>
          <w:rFonts w:ascii="Times New Roman" w:hAnsi="Times New Roman" w:cs="Times New Roman"/>
          <w:sz w:val="24"/>
          <w:szCs w:val="24"/>
        </w:rPr>
        <w:t xml:space="preserve"> succinct inference summarising all the key points</w:t>
      </w:r>
      <w:r w:rsidR="003557FD" w:rsidRPr="00A1159C">
        <w:rPr>
          <w:rFonts w:ascii="Times New Roman" w:hAnsi="Times New Roman" w:cs="Times New Roman"/>
          <w:sz w:val="24"/>
          <w:szCs w:val="24"/>
        </w:rPr>
        <w:t>.</w:t>
      </w:r>
      <w:r w:rsidRPr="00A115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3A670" w14:textId="77777777" w:rsidR="0005119C" w:rsidRDefault="0005119C" w:rsidP="00083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4FE64" w14:textId="77777777" w:rsidR="00EA52D5" w:rsidRPr="00DF6AF6" w:rsidRDefault="00EA52D5" w:rsidP="00083BA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6AF6">
        <w:rPr>
          <w:rFonts w:ascii="Times New Roman" w:hAnsi="Times New Roman" w:cs="Times New Roman"/>
          <w:b/>
          <w:sz w:val="28"/>
          <w:szCs w:val="28"/>
          <w:u w:val="single"/>
        </w:rPr>
        <w:t>CURRENT BUSINESS PROCESS</w:t>
      </w:r>
    </w:p>
    <w:p w14:paraId="0F3004CB" w14:textId="672D3E51" w:rsidR="00ED141F" w:rsidRPr="00ED141F" w:rsidRDefault="0005119C" w:rsidP="0005119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141F">
        <w:rPr>
          <w:rFonts w:ascii="Times New Roman" w:hAnsi="Times New Roman" w:cs="Times New Roman"/>
          <w:sz w:val="24"/>
          <w:szCs w:val="24"/>
        </w:rPr>
        <w:t>So, HAS initially receives animals both wild and other non-wild, then veterinary care services are provided to them and ultimately HAS finds new homes and owners for them.</w:t>
      </w:r>
      <w:r w:rsidR="00ED141F" w:rsidRPr="00ED141F">
        <w:rPr>
          <w:rFonts w:ascii="Times New Roman" w:hAnsi="Times New Roman" w:cs="Times New Roman"/>
          <w:sz w:val="24"/>
          <w:szCs w:val="24"/>
        </w:rPr>
        <w:t xml:space="preserve"> HAS invariably receive</w:t>
      </w:r>
      <w:r w:rsidR="006F29E4">
        <w:rPr>
          <w:rFonts w:ascii="Times New Roman" w:hAnsi="Times New Roman" w:cs="Times New Roman"/>
          <w:sz w:val="24"/>
          <w:szCs w:val="24"/>
        </w:rPr>
        <w:t>s</w:t>
      </w:r>
      <w:r w:rsidR="00ED141F" w:rsidRPr="00ED141F">
        <w:rPr>
          <w:rFonts w:ascii="Times New Roman" w:hAnsi="Times New Roman" w:cs="Times New Roman"/>
          <w:sz w:val="24"/>
          <w:szCs w:val="24"/>
        </w:rPr>
        <w:t xml:space="preserve"> different types of animals every day from various animal rescue organisations. These can be wild animals like foxes, kangaroos, birds et al or domestic/non-wild animals like Dogs, Cats and their off-springs (puppies, kittens). They then provide several kinds of veterinary services but through professionals from outside whom they call every time as and when required. Necessary details of the </w:t>
      </w:r>
      <w:r w:rsidR="00BF5BA9">
        <w:rPr>
          <w:rFonts w:ascii="Times New Roman" w:hAnsi="Times New Roman" w:cs="Times New Roman"/>
          <w:sz w:val="24"/>
          <w:szCs w:val="24"/>
        </w:rPr>
        <w:t xml:space="preserve">emergently </w:t>
      </w:r>
      <w:r w:rsidR="00ED141F" w:rsidRPr="00ED141F">
        <w:rPr>
          <w:rFonts w:ascii="Times New Roman" w:hAnsi="Times New Roman" w:cs="Times New Roman"/>
          <w:sz w:val="24"/>
          <w:szCs w:val="24"/>
        </w:rPr>
        <w:t>treated</w:t>
      </w:r>
      <w:r w:rsidR="00BF5BA9">
        <w:rPr>
          <w:rFonts w:ascii="Times New Roman" w:hAnsi="Times New Roman" w:cs="Times New Roman"/>
          <w:sz w:val="24"/>
          <w:szCs w:val="24"/>
        </w:rPr>
        <w:t xml:space="preserve"> as well as non-treated</w:t>
      </w:r>
      <w:r w:rsidR="00ED141F" w:rsidRPr="00ED141F">
        <w:rPr>
          <w:rFonts w:ascii="Times New Roman" w:hAnsi="Times New Roman" w:cs="Times New Roman"/>
          <w:sz w:val="24"/>
          <w:szCs w:val="24"/>
        </w:rPr>
        <w:t xml:space="preserve"> animals are recorded and stored by the HAS admins in the shelter management system</w:t>
      </w:r>
      <w:r w:rsidR="00455D84">
        <w:rPr>
          <w:rFonts w:ascii="Times New Roman" w:hAnsi="Times New Roman" w:cs="Times New Roman"/>
          <w:sz w:val="24"/>
          <w:szCs w:val="24"/>
        </w:rPr>
        <w:t xml:space="preserve"> (SMS)</w:t>
      </w:r>
      <w:r w:rsidR="00BF5BA9">
        <w:rPr>
          <w:rFonts w:ascii="Times New Roman" w:hAnsi="Times New Roman" w:cs="Times New Roman"/>
          <w:sz w:val="24"/>
          <w:szCs w:val="24"/>
        </w:rPr>
        <w:t xml:space="preserve"> albeit </w:t>
      </w:r>
      <w:r w:rsidR="00067596">
        <w:rPr>
          <w:rFonts w:ascii="Times New Roman" w:hAnsi="Times New Roman" w:cs="Times New Roman"/>
          <w:sz w:val="24"/>
          <w:szCs w:val="24"/>
        </w:rPr>
        <w:t>both</w:t>
      </w:r>
      <w:r w:rsidR="000152AA">
        <w:rPr>
          <w:rFonts w:ascii="Times New Roman" w:hAnsi="Times New Roman" w:cs="Times New Roman"/>
          <w:sz w:val="24"/>
          <w:szCs w:val="24"/>
        </w:rPr>
        <w:t xml:space="preserve"> are</w:t>
      </w:r>
      <w:r w:rsidR="00067596">
        <w:rPr>
          <w:rFonts w:ascii="Times New Roman" w:hAnsi="Times New Roman" w:cs="Times New Roman"/>
          <w:sz w:val="24"/>
          <w:szCs w:val="24"/>
        </w:rPr>
        <w:t xml:space="preserve"> done </w:t>
      </w:r>
      <w:r w:rsidR="00BF5BA9">
        <w:rPr>
          <w:rFonts w:ascii="Times New Roman" w:hAnsi="Times New Roman" w:cs="Times New Roman"/>
          <w:sz w:val="24"/>
          <w:szCs w:val="24"/>
        </w:rPr>
        <w:t>differently</w:t>
      </w:r>
      <w:r w:rsidR="00ED141F" w:rsidRPr="00ED141F">
        <w:rPr>
          <w:rFonts w:ascii="Times New Roman" w:hAnsi="Times New Roman" w:cs="Times New Roman"/>
          <w:sz w:val="24"/>
          <w:szCs w:val="24"/>
        </w:rPr>
        <w:t>. The animals are then sent to the SAIAs</w:t>
      </w:r>
      <w:r w:rsidR="00C35537">
        <w:rPr>
          <w:rFonts w:ascii="Times New Roman" w:hAnsi="Times New Roman" w:cs="Times New Roman"/>
          <w:sz w:val="24"/>
          <w:szCs w:val="24"/>
        </w:rPr>
        <w:t xml:space="preserve"> (intake areas)</w:t>
      </w:r>
      <w:r w:rsidR="00ED141F" w:rsidRPr="00ED141F">
        <w:rPr>
          <w:rFonts w:ascii="Times New Roman" w:hAnsi="Times New Roman" w:cs="Times New Roman"/>
          <w:sz w:val="24"/>
          <w:szCs w:val="24"/>
        </w:rPr>
        <w:t xml:space="preserve"> for one-week observation</w:t>
      </w:r>
      <w:r w:rsidR="00ED141F">
        <w:rPr>
          <w:rFonts w:ascii="Times New Roman" w:hAnsi="Times New Roman" w:cs="Times New Roman"/>
          <w:sz w:val="24"/>
          <w:szCs w:val="24"/>
        </w:rPr>
        <w:t xml:space="preserve"> before they are eventually </w:t>
      </w:r>
      <w:r w:rsidR="00FB564C">
        <w:rPr>
          <w:rFonts w:ascii="Times New Roman" w:hAnsi="Times New Roman" w:cs="Times New Roman"/>
          <w:sz w:val="24"/>
          <w:szCs w:val="24"/>
        </w:rPr>
        <w:t>handed over to suitable customers after a systemic procedure</w:t>
      </w:r>
      <w:r w:rsidR="00ED141F" w:rsidRPr="00ED14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497A5" w14:textId="77777777" w:rsidR="0005119C" w:rsidRDefault="0005119C" w:rsidP="000511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Their modus operandi can be delineated as follows:</w:t>
      </w:r>
    </w:p>
    <w:p w14:paraId="3CAA5BC0" w14:textId="77777777" w:rsidR="0005119C" w:rsidRDefault="0005119C" w:rsidP="000511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vet check/care to wild animals and then contact their partnered wildlife carers for their release.</w:t>
      </w:r>
      <w:r w:rsidR="004F1351">
        <w:rPr>
          <w:rFonts w:ascii="Times New Roman" w:hAnsi="Times New Roman" w:cs="Times New Roman"/>
          <w:sz w:val="24"/>
          <w:szCs w:val="24"/>
        </w:rPr>
        <w:t xml:space="preserve"> Here, these animals are transported via truck but only when it reaches its capacity (20).</w:t>
      </w:r>
    </w:p>
    <w:p w14:paraId="6E8EA12D" w14:textId="27BF687E" w:rsidR="0005119C" w:rsidRDefault="0005119C" w:rsidP="000511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vet check/care to domestic/non-wild animals then deworm and thereafter look for their current owners, if they already have </w:t>
      </w:r>
      <w:r w:rsidR="006F29E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microchip implanted otherwise firstly de-sex then vaccinate</w:t>
      </w:r>
      <w:r w:rsidR="004F1351">
        <w:rPr>
          <w:rFonts w:ascii="Times New Roman" w:hAnsi="Times New Roman" w:cs="Times New Roman"/>
          <w:sz w:val="24"/>
          <w:szCs w:val="24"/>
        </w:rPr>
        <w:t xml:space="preserve"> (with three shots)</w:t>
      </w:r>
      <w:r>
        <w:rPr>
          <w:rFonts w:ascii="Times New Roman" w:hAnsi="Times New Roman" w:cs="Times New Roman"/>
          <w:sz w:val="24"/>
          <w:szCs w:val="24"/>
        </w:rPr>
        <w:t xml:space="preserve"> subsequently implant </w:t>
      </w:r>
      <w:r w:rsidR="006F29E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microchip and finally test the temperament of those creatures, all of this is done with a motive to find new apt owners for them at the earliest. However, if due to any behavioural, health</w:t>
      </w:r>
      <w:r w:rsidR="006F29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legislative reasons the animals are deemed to be unsuitable for adoption, they are euthanised humanely.</w:t>
      </w:r>
    </w:p>
    <w:p w14:paraId="70CA1FAD" w14:textId="75187273" w:rsidR="004F1351" w:rsidRPr="004F1351" w:rsidRDefault="0005119C" w:rsidP="004F135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351">
        <w:rPr>
          <w:rFonts w:ascii="Times New Roman" w:hAnsi="Times New Roman" w:cs="Times New Roman"/>
          <w:sz w:val="24"/>
          <w:szCs w:val="24"/>
        </w:rPr>
        <w:t xml:space="preserve">To ensure and establish suitability, the prospective owners need to undergo a systematic procedure before they can adopt an animal as a pet. Here, </w:t>
      </w:r>
      <w:r w:rsidR="006F29E4">
        <w:rPr>
          <w:rFonts w:ascii="Times New Roman" w:hAnsi="Times New Roman" w:cs="Times New Roman"/>
          <w:sz w:val="24"/>
          <w:szCs w:val="24"/>
        </w:rPr>
        <w:t xml:space="preserve">a </w:t>
      </w:r>
      <w:r w:rsidRPr="004F1351">
        <w:rPr>
          <w:rFonts w:ascii="Times New Roman" w:hAnsi="Times New Roman" w:cs="Times New Roman"/>
          <w:sz w:val="24"/>
          <w:szCs w:val="24"/>
        </w:rPr>
        <w:t xml:space="preserve">background check of the applicants is done, and interviews are taken to determine the degree of their suitability. </w:t>
      </w:r>
      <w:r w:rsidR="004F1351" w:rsidRPr="004F1351">
        <w:rPr>
          <w:rFonts w:ascii="Times New Roman" w:hAnsi="Times New Roman" w:cs="Times New Roman"/>
          <w:sz w:val="24"/>
          <w:szCs w:val="24"/>
        </w:rPr>
        <w:lastRenderedPageBreak/>
        <w:t xml:space="preserve">Once all of this is done the requisite formalities are then completed and the animals have new homes for themselves. </w:t>
      </w:r>
      <w:r w:rsidRPr="004F1351">
        <w:rPr>
          <w:rFonts w:ascii="Times New Roman" w:hAnsi="Times New Roman" w:cs="Times New Roman"/>
          <w:sz w:val="24"/>
          <w:szCs w:val="24"/>
        </w:rPr>
        <w:t>Follow-up interviews are also conducted by HAS after a week and if everything is okay, the owners are permitted to continue taking care of their adopted pet</w:t>
      </w:r>
      <w:r w:rsidR="00DF384F">
        <w:rPr>
          <w:rFonts w:ascii="Times New Roman" w:hAnsi="Times New Roman" w:cs="Times New Roman"/>
          <w:sz w:val="24"/>
          <w:szCs w:val="24"/>
        </w:rPr>
        <w:t>(s)</w:t>
      </w:r>
      <w:r w:rsidRPr="004F1351">
        <w:rPr>
          <w:rFonts w:ascii="Times New Roman" w:hAnsi="Times New Roman" w:cs="Times New Roman"/>
          <w:sz w:val="24"/>
          <w:szCs w:val="24"/>
        </w:rPr>
        <w:t xml:space="preserve"> otherwise, they are requested and encouraged to return the animals they recently adopted from them</w:t>
      </w:r>
      <w:r w:rsidR="004F1351" w:rsidRPr="004F1351">
        <w:rPr>
          <w:rFonts w:ascii="Times New Roman" w:hAnsi="Times New Roman" w:cs="Times New Roman"/>
          <w:sz w:val="24"/>
          <w:szCs w:val="24"/>
        </w:rPr>
        <w:t>. Finally, the returned animal</w:t>
      </w:r>
      <w:r w:rsidR="003832AB">
        <w:rPr>
          <w:rFonts w:ascii="Times New Roman" w:hAnsi="Times New Roman" w:cs="Times New Roman"/>
          <w:sz w:val="24"/>
          <w:szCs w:val="24"/>
        </w:rPr>
        <w:t>’s temperament is reassessed.</w:t>
      </w:r>
    </w:p>
    <w:p w14:paraId="152E1215" w14:textId="77777777" w:rsidR="009614C0" w:rsidRDefault="00EE0DF3" w:rsidP="00986A8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95EB5">
        <w:rPr>
          <w:rFonts w:ascii="Times New Roman" w:hAnsi="Times New Roman" w:cs="Times New Roman"/>
          <w:b/>
          <w:i/>
          <w:sz w:val="24"/>
          <w:szCs w:val="24"/>
        </w:rPr>
        <w:t>More details</w:t>
      </w:r>
      <w:r w:rsidR="004242E3" w:rsidRPr="00995EB5">
        <w:rPr>
          <w:rFonts w:ascii="Times New Roman" w:hAnsi="Times New Roman" w:cs="Times New Roman"/>
          <w:b/>
          <w:i/>
          <w:sz w:val="24"/>
          <w:szCs w:val="24"/>
        </w:rPr>
        <w:t xml:space="preserve"> about the current business process can be found in the flowchart in Appendix 1.</w:t>
      </w:r>
    </w:p>
    <w:p w14:paraId="23786834" w14:textId="77777777" w:rsidR="006D136A" w:rsidRPr="004F1351" w:rsidRDefault="006D136A" w:rsidP="00986A8D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D424BAF" w14:textId="0C516B59" w:rsidR="006F02E0" w:rsidRPr="00DF6AF6" w:rsidRDefault="006F02E0" w:rsidP="006F02E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19113088"/>
      <w:r w:rsidRPr="004F1351">
        <w:rPr>
          <w:rFonts w:ascii="Times New Roman" w:hAnsi="Times New Roman" w:cs="Times New Roman"/>
          <w:b/>
          <w:sz w:val="28"/>
          <w:szCs w:val="28"/>
          <w:u w:val="single"/>
        </w:rPr>
        <w:t>ANALYSIS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THE </w:t>
      </w:r>
      <w:r w:rsidRPr="00DF6AF6">
        <w:rPr>
          <w:rFonts w:ascii="Times New Roman" w:hAnsi="Times New Roman" w:cs="Times New Roman"/>
          <w:b/>
          <w:sz w:val="28"/>
          <w:szCs w:val="28"/>
          <w:u w:val="single"/>
        </w:rPr>
        <w:t>CURRENT BUSINESS PROCESS</w:t>
      </w:r>
      <w:r w:rsidR="006F29E4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MODEL</w:t>
      </w:r>
    </w:p>
    <w:p w14:paraId="535E6CA3" w14:textId="6C15A0C9" w:rsidR="006F02E0" w:rsidRDefault="006F02E0" w:rsidP="006F02E0">
      <w:pPr>
        <w:jc w:val="both"/>
        <w:rPr>
          <w:rFonts w:ascii="Times New Roman" w:hAnsi="Times New Roman" w:cs="Times New Roman"/>
          <w:sz w:val="24"/>
          <w:szCs w:val="24"/>
        </w:rPr>
      </w:pPr>
      <w:r w:rsidRPr="00E070C8">
        <w:rPr>
          <w:rFonts w:ascii="Times New Roman" w:hAnsi="Times New Roman" w:cs="Times New Roman"/>
          <w:sz w:val="24"/>
          <w:szCs w:val="24"/>
        </w:rPr>
        <w:t xml:space="preserve">We reckon that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70C8">
        <w:rPr>
          <w:rFonts w:ascii="Times New Roman" w:hAnsi="Times New Roman" w:cs="Times New Roman"/>
          <w:sz w:val="24"/>
          <w:szCs w:val="24"/>
        </w:rPr>
        <w:t>he current business process is quite substandard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E070C8">
        <w:rPr>
          <w:rFonts w:ascii="Times New Roman" w:hAnsi="Times New Roman" w:cs="Times New Roman"/>
          <w:sz w:val="24"/>
          <w:szCs w:val="24"/>
        </w:rPr>
        <w:t xml:space="preserve"> many flaws,</w:t>
      </w:r>
      <w:r>
        <w:rPr>
          <w:rFonts w:ascii="Times New Roman" w:hAnsi="Times New Roman" w:cs="Times New Roman"/>
          <w:sz w:val="24"/>
          <w:szCs w:val="24"/>
        </w:rPr>
        <w:t xml:space="preserve"> inefficient</w:t>
      </w:r>
      <w:r w:rsidR="00AF4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 ineffective aspects; the major and imperative ones are</w:t>
      </w:r>
      <w:r w:rsidR="00455D84">
        <w:rPr>
          <w:rFonts w:ascii="Times New Roman" w:hAnsi="Times New Roman" w:cs="Times New Roman"/>
          <w:sz w:val="24"/>
          <w:szCs w:val="24"/>
        </w:rPr>
        <w:t xml:space="preserve"> illustrated&amp; justified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  <w:r w:rsidRPr="00E070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A90EA" w14:textId="7D651341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Vets are not available </w:t>
      </w:r>
      <w:r w:rsidRPr="006B63BB">
        <w:rPr>
          <w:rFonts w:ascii="Times New Roman" w:hAnsi="Times New Roman" w:cs="Times New Roman"/>
          <w:i/>
          <w:color w:val="4472C4" w:themeColor="accent1"/>
          <w:sz w:val="24"/>
          <w:szCs w:val="24"/>
        </w:rPr>
        <w:t>in-house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, they are required for many services</w:t>
      </w:r>
      <w:r w:rsidR="006F29E4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for that, every time there is a need to call them first and then they arrive and amidst all this</w:t>
      </w:r>
      <w:r w:rsidR="006F29E4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there is always an apparent </w:t>
      </w:r>
      <w:r w:rsidRPr="006B63BB">
        <w:rPr>
          <w:rFonts w:ascii="Times New Roman" w:hAnsi="Times New Roman" w:cs="Times New Roman"/>
          <w:i/>
          <w:color w:val="4472C4" w:themeColor="accent1"/>
          <w:sz w:val="24"/>
          <w:szCs w:val="24"/>
        </w:rPr>
        <w:t>delay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411649D5" w14:textId="104594A0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Infrastructure should be </w:t>
      </w:r>
      <w:r w:rsidRPr="006B63BB">
        <w:rPr>
          <w:rFonts w:ascii="Times New Roman" w:hAnsi="Times New Roman" w:cs="Times New Roman"/>
          <w:i/>
          <w:color w:val="FF0000"/>
          <w:sz w:val="24"/>
          <w:szCs w:val="24"/>
        </w:rPr>
        <w:t>expanded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 to an extent feasible to accommodate</w:t>
      </w:r>
      <w:r w:rsidR="006F29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>&amp; help more animals, provide permanent shelter and pave way for vets furnishing them adequate facilities to undertake their services.</w:t>
      </w:r>
    </w:p>
    <w:p w14:paraId="0F1B4EA4" w14:textId="29A0971B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There is </w:t>
      </w:r>
      <w:r w:rsidRPr="006B63BB">
        <w:rPr>
          <w:rFonts w:ascii="Times New Roman" w:hAnsi="Times New Roman" w:cs="Times New Roman"/>
          <w:i/>
          <w:color w:val="FF0000"/>
          <w:sz w:val="24"/>
          <w:szCs w:val="24"/>
        </w:rPr>
        <w:t>substantial waiting time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 in several queues (temperament, general treatment, de-sexing</w:t>
      </w:r>
      <w:r w:rsidR="006F29E4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 etc) which needs to be addressed</w:t>
      </w:r>
      <w:r w:rsidR="00455D84"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>immediately.</w:t>
      </w:r>
    </w:p>
    <w:p w14:paraId="25A4B063" w14:textId="61D60F4B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For 15% </w:t>
      </w:r>
      <w:r w:rsidR="006F29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of 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animals that require medical treatment for unforeseen reasons, they shouldn’t be </w:t>
      </w:r>
      <w:r w:rsidR="00455D84"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compelled 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to wait in the queue</w:t>
      </w:r>
      <w:r w:rsidR="00DF384F"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again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with the </w:t>
      </w:r>
      <w:r w:rsidR="00D867DC"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first timers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AF4F7B">
        <w:rPr>
          <w:rFonts w:ascii="Times New Roman" w:hAnsi="Times New Roman" w:cs="Times New Roman"/>
          <w:color w:val="4472C4" w:themeColor="accent1"/>
          <w:sz w:val="24"/>
          <w:szCs w:val="24"/>
        </w:rPr>
        <w:t>HNJ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in</w:t>
      </w:r>
      <w:proofErr w:type="spellEnd"/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line for general (medical) treatment</w:t>
      </w:r>
      <w:r w:rsidR="00DF384F"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because their cases are different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3A0F9264" w14:textId="58637EF0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B63BB">
        <w:rPr>
          <w:rFonts w:ascii="Times New Roman" w:hAnsi="Times New Roman" w:cs="Times New Roman"/>
          <w:color w:val="FF0000"/>
          <w:sz w:val="24"/>
          <w:szCs w:val="24"/>
        </w:rPr>
        <w:t>A follow</w:t>
      </w:r>
      <w:r w:rsidR="00A645ED" w:rsidRPr="006B63BB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up interview after a week of adoption is inefficient. To develop </w:t>
      </w:r>
      <w:r w:rsidRPr="006B63BB">
        <w:rPr>
          <w:rFonts w:ascii="Times New Roman" w:hAnsi="Times New Roman" w:cs="Times New Roman"/>
          <w:i/>
          <w:color w:val="FF0000"/>
          <w:sz w:val="24"/>
          <w:szCs w:val="24"/>
        </w:rPr>
        <w:t>stability</w:t>
      </w:r>
      <w:r w:rsidR="006F29E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6B63BB">
        <w:rPr>
          <w:rFonts w:ascii="Times New Roman" w:hAnsi="Times New Roman" w:cs="Times New Roman"/>
          <w:i/>
          <w:color w:val="FF0000"/>
          <w:sz w:val="24"/>
          <w:szCs w:val="24"/>
        </w:rPr>
        <w:t>&amp; clarity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 in something like this </w:t>
      </w:r>
      <w:r w:rsidR="00EA7BFD"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>believe more time is required.</w:t>
      </w:r>
    </w:p>
    <w:p w14:paraId="026FEAA9" w14:textId="77777777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Euthanasia is being applied way too early without giving adequate time for animals to heal both physically and mentally. This is to be rectified as per the suggestions in 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instrText xml:space="preserve"> ADDIN EN.CITE &lt;EndNote&gt;&lt;Cite&gt;&lt;Author&gt;Lepper&lt;/Author&gt;&lt;Year&gt;2002&lt;/Year&gt;&lt;RecNum&gt;21&lt;/RecNum&gt;&lt;DisplayText&gt;(Lepper, Kass, &amp;amp; Hart, 2002)&lt;/DisplayText&gt;&lt;record&gt;&lt;rec-number&gt;21&lt;/rec-number&gt;&lt;foreign-keys&gt;&lt;key app="EN" db-id="zvttdrxf0a29awevst2599fuwp5exxpws9vx" timestamp="1568114367"&gt;21&lt;/key&gt;&lt;/foreign-keys&gt;&lt;ref-type name="Journal Article"&gt;17&lt;/ref-type&gt;&lt;contributors&gt;&lt;authors&gt;&lt;author&gt;Lepper, Merry&lt;/author&gt;&lt;author&gt;Kass, Philip H.&lt;/author&gt;&lt;author&gt;Hart, Lynette A.&lt;/author&gt;&lt;/authors&gt;&lt;/contributors&gt;&lt;titles&gt;&lt;title&gt;Prediction of Adoption Versus Euthanasia Among Dogs and Cats in a California Animal Shelter&lt;/title&gt;&lt;secondary-title&gt;Journal of Applied Animal Welfare Science&lt;/secondary-title&gt;&lt;/titles&gt;&lt;periodical&gt;&lt;full-title&gt;Journal of Applied Animal Welfare Science&lt;/full-title&gt;&lt;/periodical&gt;&lt;pages&gt;29-42&lt;/pages&gt;&lt;volume&gt;5&lt;/volume&gt;&lt;number&gt;1&lt;/number&gt;&lt;dates&gt;&lt;year&gt;2002&lt;/year&gt;&lt;pub-dates&gt;&lt;date&gt;2002/01/01&lt;/date&gt;&lt;/pub-dates&gt;&lt;/dates&gt;&lt;publisher&gt;Routledge&lt;/publisher&gt;&lt;isbn&gt;1088-8705&lt;/isbn&gt;&lt;urls&gt;&lt;related-urls&gt;&lt;url&gt;https://doi.org/10.1207/S15327604JAWS0501_3&lt;/url&gt;&lt;/related-urls&gt;&lt;/urls&gt;&lt;electronic-resource-num&gt;10.1207/S15327604JAWS0501_3&lt;/electronic-resource-num&gt;&lt;/record&gt;&lt;/Cite&gt;&lt;/EndNote&gt;</w:instrTex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r w:rsidRPr="006B63BB">
        <w:rPr>
          <w:rFonts w:ascii="Times New Roman" w:hAnsi="Times New Roman" w:cs="Times New Roman"/>
          <w:noProof/>
          <w:color w:val="FF0000"/>
          <w:sz w:val="24"/>
          <w:szCs w:val="24"/>
        </w:rPr>
        <w:t>(Lepper, Kass, &amp; Hart, 2002)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1A8A1131" w14:textId="77777777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truck only proceeds when full to its capacity. Here, a lot of time is squandered in between all this which may not be critical but is definitely </w:t>
      </w:r>
      <w:r w:rsidRPr="006B63BB">
        <w:rPr>
          <w:rFonts w:ascii="Times New Roman" w:hAnsi="Times New Roman" w:cs="Times New Roman"/>
          <w:i/>
          <w:color w:val="4472C4" w:themeColor="accent1"/>
          <w:sz w:val="24"/>
          <w:szCs w:val="24"/>
        </w:rPr>
        <w:t>unproductive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3DC23655" w14:textId="1C70FFCE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After </w:t>
      </w:r>
      <w:r w:rsidR="006F29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first-aid check for emergent treatment, </w:t>
      </w:r>
      <w:r w:rsidR="006F29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 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check-up for medical treatment is conducted for some subsequently, this repetition is </w:t>
      </w:r>
      <w:r w:rsidR="001922B6" w:rsidRPr="006B63BB">
        <w:rPr>
          <w:rFonts w:ascii="Times New Roman" w:hAnsi="Times New Roman" w:cs="Times New Roman"/>
          <w:i/>
          <w:color w:val="4472C4" w:themeColor="accent1"/>
          <w:sz w:val="24"/>
          <w:szCs w:val="24"/>
        </w:rPr>
        <w:t>waste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&amp; ineffective.</w:t>
      </w:r>
    </w:p>
    <w:p w14:paraId="5EAB27D4" w14:textId="732C9463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>Preferred animal selection should be undertaken before the 24-hour cooling</w:t>
      </w:r>
      <w:r w:rsidR="006F29E4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>off period and ideally during the time of application filling itself</w:t>
      </w:r>
      <w:r w:rsidR="001922B6"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 for the customer’s convenience and </w:t>
      </w:r>
      <w:r w:rsidR="00EA7BFD" w:rsidRPr="006B63BB">
        <w:rPr>
          <w:rFonts w:ascii="Times New Roman" w:hAnsi="Times New Roman" w:cs="Times New Roman"/>
          <w:color w:val="FF0000"/>
          <w:sz w:val="24"/>
          <w:szCs w:val="24"/>
        </w:rPr>
        <w:t xml:space="preserve">derived </w:t>
      </w:r>
      <w:r w:rsidR="001922B6" w:rsidRPr="006B63BB">
        <w:rPr>
          <w:rFonts w:ascii="Times New Roman" w:hAnsi="Times New Roman" w:cs="Times New Roman"/>
          <w:i/>
          <w:color w:val="FF0000"/>
          <w:sz w:val="24"/>
          <w:szCs w:val="24"/>
        </w:rPr>
        <w:t>customer satisfaction</w:t>
      </w:r>
      <w:r w:rsidRPr="006B63B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23DEC2" w14:textId="77777777" w:rsidR="006F02E0" w:rsidRPr="006B63BB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For 70% of 10% of the cases, the identified owners of the microchip implanted animals should </w:t>
      </w:r>
      <w:r w:rsidRPr="006B63BB">
        <w:rPr>
          <w:rFonts w:ascii="Times New Roman" w:hAnsi="Times New Roman" w:cs="Times New Roman"/>
          <w:i/>
          <w:color w:val="4472C4" w:themeColor="accent1"/>
          <w:sz w:val="24"/>
          <w:szCs w:val="24"/>
        </w:rPr>
        <w:t xml:space="preserve">be contacted 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and </w:t>
      </w:r>
      <w:r w:rsidRPr="006B63BB">
        <w:rPr>
          <w:rFonts w:ascii="Times New Roman" w:hAnsi="Times New Roman" w:cs="Times New Roman"/>
          <w:i/>
          <w:color w:val="4472C4" w:themeColor="accent1"/>
          <w:sz w:val="24"/>
          <w:szCs w:val="24"/>
        </w:rPr>
        <w:t>encouraged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to collect their pets from HAS</w:t>
      </w:r>
      <w:r w:rsidR="001922B6"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so that </w:t>
      </w:r>
      <w:r w:rsidR="00BF5BA9"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HAS doesn’t have to expend some of their limited resources on this non-value adding activity (transportation)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  </w:t>
      </w:r>
    </w:p>
    <w:p w14:paraId="6625A426" w14:textId="17A31154" w:rsidR="006F02E0" w:rsidRPr="006F29E4" w:rsidRDefault="006F02E0" w:rsidP="006F02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F29E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Some welfare facilities should be provided like better&amp; safer work conditions for the HAS workers to prevent </w:t>
      </w:r>
      <w:r w:rsidRPr="006F29E4">
        <w:rPr>
          <w:rFonts w:ascii="Times New Roman" w:hAnsi="Times New Roman" w:cs="Times New Roman"/>
          <w:i/>
          <w:color w:val="806000" w:themeColor="accent4" w:themeShade="80"/>
          <w:sz w:val="24"/>
          <w:szCs w:val="24"/>
        </w:rPr>
        <w:t>burn-out, injuries, illnesses</w:t>
      </w:r>
      <w:r w:rsidR="006F29E4" w:rsidRPr="006F29E4">
        <w:rPr>
          <w:rFonts w:ascii="Times New Roman" w:hAnsi="Times New Roman" w:cs="Times New Roman"/>
          <w:i/>
          <w:color w:val="806000" w:themeColor="accent4" w:themeShade="80"/>
          <w:sz w:val="24"/>
          <w:szCs w:val="24"/>
        </w:rPr>
        <w:t>,</w:t>
      </w:r>
      <w:r w:rsidRPr="006F29E4">
        <w:rPr>
          <w:rFonts w:ascii="Times New Roman" w:hAnsi="Times New Roman" w:cs="Times New Roman"/>
          <w:i/>
          <w:color w:val="806000" w:themeColor="accent4" w:themeShade="80"/>
          <w:sz w:val="24"/>
          <w:szCs w:val="24"/>
        </w:rPr>
        <w:t xml:space="preserve"> and other diseases</w:t>
      </w:r>
      <w:r w:rsidRPr="006F29E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  <w:r w:rsidRPr="006F29E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fldChar w:fldCharType="begin"/>
      </w:r>
      <w:r w:rsidRPr="006F29E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instrText xml:space="preserve"> ADDIN EN.CITE &lt;EndNote&gt;&lt;Cite&gt;&lt;Author&gt;Herzog&lt;/Author&gt;&lt;Year&gt;2017&lt;/Year&gt;&lt;RecNum&gt;24&lt;/RecNum&gt;&lt;DisplayText&gt;(Herzog, 2017)&lt;/DisplayText&gt;&lt;record&gt;&lt;rec-number&gt;24&lt;/rec-number&gt;&lt;foreign-keys&gt;&lt;key app="EN" db-id="zvttdrxf0a29awevst2599fuwp5exxpws9vx" timestamp="1568114851"&gt;24&lt;/key&gt;&lt;/foreign-keys&gt;&lt;ref-type name="Journal Article"&gt;17&lt;/ref-type&gt;&lt;contributors&gt;&lt;authors&gt;&lt;author&gt;Herzog, Harold&lt;/author&gt;&lt;/authors&gt;&lt;/contributors&gt;&lt;titles&gt;&lt;title&gt;Why Do Animal Shelter Workers Burn Out&lt;/title&gt;&lt;secondary-title&gt;Psych. Today&lt;/secondary-title&gt;&lt;/titles&gt;&lt;periodical&gt;&lt;full-title&gt;Psych. Today&lt;/full-title&gt;&lt;/periodical&gt;&lt;dates&gt;&lt;year&gt;2017&lt;/year&gt;&lt;/dates&gt;&lt;urls&gt;&lt;/urls&gt;&lt;/record&gt;&lt;/Cite&gt;&lt;/EndNote&gt;</w:instrText>
      </w:r>
      <w:r w:rsidRPr="006F29E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fldChar w:fldCharType="separate"/>
      </w:r>
      <w:r w:rsidRPr="006F29E4">
        <w:rPr>
          <w:rFonts w:ascii="Times New Roman" w:hAnsi="Times New Roman" w:cs="Times New Roman"/>
          <w:noProof/>
          <w:color w:val="806000" w:themeColor="accent4" w:themeShade="80"/>
          <w:sz w:val="24"/>
          <w:szCs w:val="24"/>
        </w:rPr>
        <w:t>(Herzog, 2017)</w:t>
      </w:r>
      <w:r w:rsidRPr="006F29E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fldChar w:fldCharType="end"/>
      </w:r>
      <w:r w:rsidRPr="006F29E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.</w:t>
      </w:r>
    </w:p>
    <w:bookmarkEnd w:id="0"/>
    <w:p w14:paraId="0B3FAD74" w14:textId="77777777" w:rsidR="00BF5BA9" w:rsidRDefault="00BF5BA9" w:rsidP="00FE3B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EDEF71" w14:textId="590F5D6F" w:rsidR="00FE3B60" w:rsidRPr="00DF6AF6" w:rsidRDefault="00FE3B60" w:rsidP="00FE3B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SUGGESTED</w:t>
      </w:r>
      <w:r w:rsidRPr="00DF6AF6">
        <w:rPr>
          <w:rFonts w:ascii="Times New Roman" w:hAnsi="Times New Roman" w:cs="Times New Roman"/>
          <w:b/>
          <w:sz w:val="28"/>
          <w:szCs w:val="28"/>
          <w:u w:val="single"/>
        </w:rPr>
        <w:t xml:space="preserve"> BUSINESS PROCESS</w:t>
      </w:r>
      <w:r w:rsidR="006F29E4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MODEL</w:t>
      </w:r>
    </w:p>
    <w:p w14:paraId="570793A6" w14:textId="77777777" w:rsidR="00FE3B60" w:rsidRPr="00AE5F84" w:rsidRDefault="001073FC" w:rsidP="00AE5F84">
      <w:pPr>
        <w:jc w:val="both"/>
        <w:rPr>
          <w:rFonts w:ascii="Times New Roman" w:hAnsi="Times New Roman" w:cs="Times New Roman"/>
          <w:sz w:val="24"/>
          <w:szCs w:val="24"/>
        </w:rPr>
      </w:pPr>
      <w:r w:rsidRPr="00AE5F84">
        <w:rPr>
          <w:rFonts w:ascii="Times New Roman" w:hAnsi="Times New Roman" w:cs="Times New Roman"/>
          <w:sz w:val="24"/>
          <w:szCs w:val="24"/>
        </w:rPr>
        <w:t>Based on the analysis of the current business process, a few significant improvements are hereby proposed</w:t>
      </w:r>
      <w:r w:rsidR="005B0033" w:rsidRPr="00AE5F84">
        <w:rPr>
          <w:rFonts w:ascii="Times New Roman" w:hAnsi="Times New Roman" w:cs="Times New Roman"/>
          <w:sz w:val="24"/>
          <w:szCs w:val="24"/>
        </w:rPr>
        <w:t xml:space="preserve"> while the rest remain</w:t>
      </w:r>
      <w:r w:rsidR="00A645ED">
        <w:rPr>
          <w:rFonts w:ascii="Times New Roman" w:hAnsi="Times New Roman" w:cs="Times New Roman"/>
          <w:sz w:val="24"/>
          <w:szCs w:val="24"/>
        </w:rPr>
        <w:t>s</w:t>
      </w:r>
      <w:r w:rsidR="005B0033" w:rsidRPr="00AE5F84">
        <w:rPr>
          <w:rFonts w:ascii="Times New Roman" w:hAnsi="Times New Roman" w:cs="Times New Roman"/>
          <w:sz w:val="24"/>
          <w:szCs w:val="24"/>
        </w:rPr>
        <w:t xml:space="preserve"> the same as earlier</w:t>
      </w:r>
      <w:r w:rsidRPr="00AE5F84">
        <w:rPr>
          <w:rFonts w:ascii="Times New Roman" w:hAnsi="Times New Roman" w:cs="Times New Roman"/>
          <w:sz w:val="24"/>
          <w:szCs w:val="24"/>
        </w:rPr>
        <w:t>:</w:t>
      </w:r>
    </w:p>
    <w:p w14:paraId="58B819BA" w14:textId="77777777" w:rsidR="001073FC" w:rsidRPr="006B63BB" w:rsidRDefault="001073FC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No more calling the vets every time as </w:t>
      </w:r>
      <w:r w:rsidR="00550E90"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>20</w:t>
      </w:r>
      <w:r w:rsidRPr="006B63B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in-house vets should now be a part of HAS. </w:t>
      </w:r>
    </w:p>
    <w:p w14:paraId="29BFC6EB" w14:textId="77777777" w:rsidR="001073FC" w:rsidRPr="006F29E4" w:rsidRDefault="001073FC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F29E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 small augment in space&amp; basic healthcare facilities to at least shelter a few animals for a long time (this is bound to grow over time).</w:t>
      </w:r>
    </w:p>
    <w:p w14:paraId="3D3EF0C0" w14:textId="7C099B98" w:rsidR="001073FC" w:rsidRPr="006E6423" w:rsidRDefault="001073FC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 </w:t>
      </w:r>
      <w:r w:rsidR="003368E0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special team of a 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few separate designated vets</w:t>
      </w:r>
      <w:r w:rsidR="00E92B35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(from 20)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for male&amp; female animals, emergency treatment</w:t>
      </w:r>
      <w:r w:rsidR="00E92B35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6F29E4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etc for quicker&amp; parallel operations that can reduce the waiting time in queues considerably.</w:t>
      </w:r>
    </w:p>
    <w:p w14:paraId="32A6C540" w14:textId="77777777" w:rsidR="001073FC" w:rsidRPr="006E6423" w:rsidRDefault="001073FC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Vets shall initially attend an animal that’s received</w:t>
      </w:r>
      <w:r w:rsidR="00954425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they will decide what </w:t>
      </w:r>
      <w:r w:rsidR="00335C96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kind</w:t>
      </w:r>
      <w:r w:rsidR="00954425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of treatment is required and</w:t>
      </w:r>
      <w:r w:rsidR="00335C96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at times</w:t>
      </w:r>
      <w:r w:rsidR="00FD3393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required </w:t>
      </w:r>
      <w:r w:rsidR="00E92B35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incrementally </w:t>
      </w:r>
      <w:r w:rsidR="00954425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thereafter accordingly.</w:t>
      </w:r>
    </w:p>
    <w:p w14:paraId="42E9F760" w14:textId="4D3DD22C" w:rsidR="00954425" w:rsidRPr="006E6423" w:rsidRDefault="00954425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6423">
        <w:rPr>
          <w:rFonts w:ascii="Times New Roman" w:hAnsi="Times New Roman" w:cs="Times New Roman"/>
          <w:color w:val="FF0000"/>
          <w:sz w:val="24"/>
          <w:szCs w:val="24"/>
        </w:rPr>
        <w:t>The role of the first-aid team is</w:t>
      </w:r>
      <w:r w:rsidR="00BC5372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66B2D" w:rsidRPr="006E6423">
        <w:rPr>
          <w:rFonts w:ascii="Times New Roman" w:hAnsi="Times New Roman" w:cs="Times New Roman"/>
          <w:color w:val="FF0000"/>
          <w:sz w:val="24"/>
          <w:szCs w:val="24"/>
        </w:rPr>
        <w:t>extirpated now as the newly recruited vets can perform it themselves when required so all of them will be relieved from their duties</w:t>
      </w:r>
      <w:r w:rsidR="00E92B35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henceforth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. Likewise, the number of administrative staff can also drop from 10 to 7 as their </w:t>
      </w:r>
      <w:r w:rsidR="00A645ED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responsibilities are 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>also</w:t>
      </w:r>
      <w:r w:rsidR="00E92B35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slashed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4C3F086" w14:textId="77777777" w:rsidR="00954425" w:rsidRPr="006E6423" w:rsidRDefault="00344AF8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A separate area for emergency&amp; medical treatment for unforeseen reasons</w:t>
      </w:r>
      <w:r w:rsidR="00830E59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needs to be established for handling special cases efficiently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BEF0592" w14:textId="4E53BFC5" w:rsidR="00640FE0" w:rsidRPr="006E6423" w:rsidRDefault="00344AF8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Euthanasia </w:t>
      </w:r>
      <w:r w:rsidR="00640FE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should 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>be given after</w:t>
      </w:r>
      <w:r w:rsidR="004A518B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close observation</w:t>
      </w:r>
      <w:r w:rsidR="008A6F0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in Close Observation Areas</w:t>
      </w:r>
      <w:r w:rsidR="00640FE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for 3 months to give adequate time to animals to </w:t>
      </w:r>
      <w:r w:rsidR="002C61D2" w:rsidRPr="006E6423">
        <w:rPr>
          <w:rFonts w:ascii="Times New Roman" w:hAnsi="Times New Roman" w:cs="Times New Roman"/>
          <w:color w:val="FF0000"/>
          <w:sz w:val="24"/>
          <w:szCs w:val="24"/>
        </w:rPr>
        <w:t>rehab</w:t>
      </w:r>
      <w:r w:rsidR="00640FE0" w:rsidRPr="006E6423">
        <w:rPr>
          <w:rFonts w:ascii="Times New Roman" w:hAnsi="Times New Roman" w:cs="Times New Roman"/>
          <w:color w:val="FF0000"/>
          <w:sz w:val="24"/>
          <w:szCs w:val="24"/>
        </w:rPr>
        <w:t>&amp; recover and only after that</w:t>
      </w:r>
      <w:r w:rsidR="008A6F00" w:rsidRPr="006E6423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640FE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if no improvement in health (chronic disease) or lethal behaviour </w:t>
      </w:r>
      <w:r w:rsidR="00A645ED" w:rsidRPr="006E6423">
        <w:rPr>
          <w:rFonts w:ascii="Times New Roman" w:hAnsi="Times New Roman" w:cs="Times New Roman"/>
          <w:color w:val="FF0000"/>
          <w:sz w:val="24"/>
          <w:szCs w:val="24"/>
        </w:rPr>
        <w:t>are</w:t>
      </w:r>
      <w:r w:rsidR="008A6F0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still</w:t>
      </w:r>
      <w:r w:rsidR="00640FE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observed then they shall</w:t>
      </w:r>
      <w:r w:rsidR="00830E59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the</w:t>
      </w:r>
      <w:r w:rsidR="00DF384F" w:rsidRPr="006E642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640FE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be euthani</w:t>
      </w:r>
      <w:r w:rsidR="006F29E4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="00640FE0" w:rsidRPr="006E6423">
        <w:rPr>
          <w:rFonts w:ascii="Times New Roman" w:hAnsi="Times New Roman" w:cs="Times New Roman"/>
          <w:color w:val="FF0000"/>
          <w:sz w:val="24"/>
          <w:szCs w:val="24"/>
        </w:rPr>
        <w:t>ed</w:t>
      </w:r>
      <w:r w:rsidR="001631FE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C3DBA" w:rsidRPr="006E6423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="008C3DBA" w:rsidRPr="006E6423">
        <w:rPr>
          <w:rFonts w:ascii="Times New Roman" w:hAnsi="Times New Roman" w:cs="Times New Roman"/>
          <w:color w:val="FF0000"/>
          <w:sz w:val="24"/>
          <w:szCs w:val="24"/>
        </w:rPr>
        <w:instrText xml:space="preserve"> ADDIN EN.CITE &lt;EndNote&gt;&lt;Cite&gt;&lt;Author&gt;Lepper&lt;/Author&gt;&lt;Year&gt;2002&lt;/Year&gt;&lt;RecNum&gt;21&lt;/RecNum&gt;&lt;DisplayText&gt;(Lepper et al., 2002)&lt;/DisplayText&gt;&lt;record&gt;&lt;rec-number&gt;21&lt;/rec-number&gt;&lt;foreign-keys&gt;&lt;key app="EN" db-id="zvttdrxf0a29awevst2599fuwp5exxpws9vx" timestamp="1568114367"&gt;21&lt;/key&gt;&lt;/foreign-keys&gt;&lt;ref-type name="Journal Article"&gt;17&lt;/ref-type&gt;&lt;contributors&gt;&lt;authors&gt;&lt;author&gt;Lepper, Merry&lt;/author&gt;&lt;author&gt;Kass, Philip H.&lt;/author&gt;&lt;author&gt;Hart, Lynette A.&lt;/author&gt;&lt;/authors&gt;&lt;/contributors&gt;&lt;titles&gt;&lt;title&gt;Prediction of Adoption Versus Euthanasia Among Dogs and Cats in a California Animal Shelter&lt;/title&gt;&lt;secondary-title&gt;Journal of Applied Animal Welfare Science&lt;/secondary-title&gt;&lt;/titles&gt;&lt;periodical&gt;&lt;full-title&gt;Journal of Applied Animal Welfare Science&lt;/full-title&gt;&lt;/periodical&gt;&lt;pages&gt;29-42&lt;/pages&gt;&lt;volume&gt;5&lt;/volume&gt;&lt;number&gt;1&lt;/number&gt;&lt;dates&gt;&lt;year&gt;2002&lt;/year&gt;&lt;pub-dates&gt;&lt;date&gt;2002/01/01&lt;/date&gt;&lt;/pub-dates&gt;&lt;/dates&gt;&lt;publisher&gt;Routledge&lt;/publisher&gt;&lt;isbn&gt;1088-8705&lt;/isbn&gt;&lt;urls&gt;&lt;related-urls&gt;&lt;url&gt;https://doi.org/10.1207/S15327604JAWS0501_3&lt;/url&gt;&lt;/related-urls&gt;&lt;/urls&gt;&lt;electronic-resource-num&gt;10.1207/S15327604JAWS0501_3&lt;/electronic-resource-num&gt;&lt;/record&gt;&lt;/Cite&gt;&lt;/EndNote&gt;</w:instrText>
      </w:r>
      <w:r w:rsidR="008C3DBA" w:rsidRPr="006E6423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r w:rsidR="008C3DBA" w:rsidRPr="006E6423">
        <w:rPr>
          <w:rFonts w:ascii="Times New Roman" w:hAnsi="Times New Roman" w:cs="Times New Roman"/>
          <w:noProof/>
          <w:color w:val="FF0000"/>
          <w:sz w:val="24"/>
          <w:szCs w:val="24"/>
        </w:rPr>
        <w:t>(Lepper et al., 2002)</w:t>
      </w:r>
      <w:r w:rsidR="008C3DBA" w:rsidRPr="006E6423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="00640FE0" w:rsidRPr="006E642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BB5710D" w14:textId="6FA0D0FE" w:rsidR="00640FE0" w:rsidRPr="006E6423" w:rsidRDefault="00640FE0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="00A645ED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he t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ruck </w:t>
      </w:r>
      <w:r w:rsidR="008C3DBA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must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be sold, and</w:t>
      </w:r>
      <w:r w:rsidR="00B56404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Van Rental Services (VRS) </w:t>
      </w:r>
      <w:r w:rsidR="008C3DBA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should 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replace them for then</w:t>
      </w:r>
      <w:r w:rsidR="006F29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&amp; the</w:t>
      </w:r>
      <w:r w:rsidR="006F29E4">
        <w:rPr>
          <w:rFonts w:ascii="Times New Roman" w:hAnsi="Times New Roman" w:cs="Times New Roman"/>
          <w:color w:val="4472C4" w:themeColor="accent1"/>
          <w:sz w:val="24"/>
          <w:szCs w:val="24"/>
        </w:rPr>
        <w:t>ir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transportation of healthy wild animals</w:t>
      </w:r>
      <w:r w:rsidR="00830E59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economically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(min 3 at a time)</w:t>
      </w:r>
      <w:r w:rsidR="005B0033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this </w:t>
      </w:r>
      <w:r w:rsidR="00830E59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also </w:t>
      </w:r>
      <w:r w:rsidR="005B0033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reduces the overall delay and total idle time here </w:t>
      </w:r>
      <w:r w:rsidR="005B0033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begin"/>
      </w:r>
      <w:r w:rsidR="005B0033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ADDIN EN.CITE &lt;EndNote&gt;&lt;Cite&gt;&lt;Author&gt;Tasaki&lt;/Author&gt;&lt;Year&gt;2019&lt;/Year&gt;&lt;RecNum&gt;25&lt;/RecNum&gt;&lt;DisplayText&gt;(Tasaki, Kojima, Suzuki, Tatematsu, &amp;amp; Sasaki, 2019)&lt;/DisplayText&gt;&lt;record&gt;&lt;rec-number&gt;25&lt;/rec-number&gt;&lt;foreign-keys&gt;&lt;key app="EN" db-id="zvttdrxf0a29awevst2599fuwp5exxpws9vx" timestamp="1568187284"&gt;25&lt;/key&gt;&lt;/foreign-keys&gt;&lt;ref-type name="Journal Article"&gt;17&lt;/ref-type&gt;&lt;contributors&gt;&lt;authors&gt;&lt;author&gt;Tasaki, Takafumi&lt;/author&gt;&lt;author&gt;Kojima, Masami&lt;/author&gt;&lt;author&gt;Suzuki, Yukihisa&lt;/author&gt;&lt;author&gt;Tatematsu, Yoshinori&lt;/author&gt;&lt;author&gt;Sasaki, Hiroshi&lt;/author&gt;&lt;/authors&gt;&lt;/contributors&gt;&lt;titles&gt;&lt;title&gt;Creating a Stable Short-term Housing Environment for Rabbits in a Cargo Van&lt;/title&gt;&lt;secondary-title&gt;Journal of the American Association for Laboratory Animal Science&lt;/secondary-title&gt;&lt;/titles&gt;&lt;periodical&gt;&lt;full-title&gt;Journal of the American Association for Laboratory Animal Science&lt;/full-title&gt;&lt;/periodical&gt;&lt;pages&gt;456-461&lt;/pages&gt;&lt;volume&gt;58&lt;/volume&gt;&lt;number&gt;4&lt;/number&gt;&lt;dates&gt;&lt;year&gt;2019&lt;/year&gt;&lt;/dates&gt;&lt;isbn&gt;1559-6109&lt;/isbn&gt;&lt;urls&gt;&lt;/urls&gt;&lt;/record&gt;&lt;/Cite&gt;&lt;/EndNote&gt;</w:instrText>
      </w:r>
      <w:r w:rsidR="005B0033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separate"/>
      </w:r>
      <w:r w:rsidR="005B0033" w:rsidRPr="006E642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(Tasaki, Kojima, Suzuki, Tatematsu, &amp; Sasaki, 2019)</w:t>
      </w:r>
      <w:r w:rsidR="005B0033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end"/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2ABEF6B6" w14:textId="77777777" w:rsidR="00640FE0" w:rsidRPr="006E6423" w:rsidRDefault="00640FE0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6423">
        <w:rPr>
          <w:rFonts w:ascii="Times New Roman" w:hAnsi="Times New Roman" w:cs="Times New Roman"/>
          <w:color w:val="FF0000"/>
          <w:sz w:val="24"/>
          <w:szCs w:val="24"/>
        </w:rPr>
        <w:t>Automatic rejection of potential customers beyond 1000 will be ensured by the system henceforth</w:t>
      </w:r>
      <w:r w:rsidR="00830E59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to reduce response time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B0B68AC" w14:textId="77777777" w:rsidR="00344AF8" w:rsidRPr="006E6423" w:rsidRDefault="00640FE0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Preferred animal selection should </w:t>
      </w:r>
      <w:r w:rsidR="00A91CD4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r w:rsidR="00611D54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here </w:t>
      </w:r>
      <w:r w:rsidR="00C111D1" w:rsidRPr="006E6423">
        <w:rPr>
          <w:rFonts w:ascii="Times New Roman" w:hAnsi="Times New Roman" w:cs="Times New Roman"/>
          <w:color w:val="FF0000"/>
          <w:sz w:val="24"/>
          <w:szCs w:val="24"/>
        </w:rPr>
        <w:t>onwards be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undertaken during the</w:t>
      </w:r>
      <w:r w:rsidR="008A6F0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online</w:t>
      </w:r>
      <w:r w:rsidR="00C111D1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>application filling itself to ensure suitors don’t need to invest time and then reluctantly go elsewhere due to</w:t>
      </w:r>
      <w:r w:rsidR="006F02E0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preferred animal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unavailability.  </w:t>
      </w:r>
    </w:p>
    <w:p w14:paraId="7FBB9667" w14:textId="77777777" w:rsidR="006F02E0" w:rsidRPr="006E6423" w:rsidRDefault="006F02E0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Owners shall now be contacted and requested to take their pet animals back from HAS pre</w:t>
      </w:r>
      <w:r w:rsidR="00C111D1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mises</w:t>
      </w:r>
      <w:r w:rsidR="008A6F00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saving HAS’</w:t>
      </w:r>
      <w:r w:rsidR="00A645ED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8A6F00"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resources</w:t>
      </w:r>
      <w:r w:rsidRPr="006E6423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5A85DA70" w14:textId="77777777" w:rsidR="00AE5F84" w:rsidRPr="006E6423" w:rsidRDefault="006F02E0" w:rsidP="00AE5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6423">
        <w:rPr>
          <w:rFonts w:ascii="Times New Roman" w:hAnsi="Times New Roman" w:cs="Times New Roman"/>
          <w:color w:val="FF0000"/>
          <w:sz w:val="24"/>
          <w:szCs w:val="24"/>
        </w:rPr>
        <w:t>Follow</w:t>
      </w:r>
      <w:r w:rsidR="00A91CD4" w:rsidRPr="006E6423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>up interview</w:t>
      </w:r>
      <w:r w:rsidR="00A91CD4" w:rsidRPr="006E642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must now be conducted after a month to give appropriate adjust</w:t>
      </w:r>
      <w:r w:rsidR="00C111D1" w:rsidRPr="006E6423">
        <w:rPr>
          <w:rFonts w:ascii="Times New Roman" w:hAnsi="Times New Roman" w:cs="Times New Roman"/>
          <w:color w:val="FF0000"/>
          <w:sz w:val="24"/>
          <w:szCs w:val="24"/>
        </w:rPr>
        <w:t>ment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/settling time with </w:t>
      </w:r>
      <w:r w:rsidR="00A645ED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>focus on seeking issues&amp; reasons that led to the returning of adopted pets</w:t>
      </w:r>
      <w:r w:rsidR="00AA2A14"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 a priority</w:t>
      </w:r>
      <w:r w:rsidRPr="006E642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5C19DF9D" w14:textId="77777777" w:rsidR="00995EB5" w:rsidRPr="00AE5F84" w:rsidRDefault="00995EB5" w:rsidP="00AE5F84">
      <w:pPr>
        <w:jc w:val="both"/>
        <w:rPr>
          <w:rFonts w:ascii="Times New Roman" w:hAnsi="Times New Roman" w:cs="Times New Roman"/>
          <w:sz w:val="24"/>
          <w:szCs w:val="24"/>
        </w:rPr>
      </w:pPr>
      <w:r w:rsidRPr="00995EB5">
        <w:rPr>
          <w:rFonts w:ascii="Times New Roman" w:hAnsi="Times New Roman" w:cs="Times New Roman"/>
          <w:b/>
          <w:i/>
          <w:sz w:val="24"/>
          <w:szCs w:val="24"/>
        </w:rPr>
        <w:t xml:space="preserve">More details about the </w:t>
      </w:r>
      <w:r>
        <w:rPr>
          <w:rFonts w:ascii="Times New Roman" w:hAnsi="Times New Roman" w:cs="Times New Roman"/>
          <w:b/>
          <w:i/>
          <w:sz w:val="24"/>
          <w:szCs w:val="24"/>
        </w:rPr>
        <w:t>suggested</w:t>
      </w:r>
      <w:r w:rsidRPr="00995EB5">
        <w:rPr>
          <w:rFonts w:ascii="Times New Roman" w:hAnsi="Times New Roman" w:cs="Times New Roman"/>
          <w:b/>
          <w:i/>
          <w:sz w:val="24"/>
          <w:szCs w:val="24"/>
        </w:rPr>
        <w:t xml:space="preserve"> business process can be found in the flowchart in Appendix 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995EB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67A47D93" w14:textId="77777777" w:rsidR="00FE3B60" w:rsidRDefault="00FE3B60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24DB1" w14:textId="77777777" w:rsidR="00001121" w:rsidRDefault="00001121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9A487" w14:textId="7871A02C" w:rsidR="00001121" w:rsidRDefault="00001121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A9FB0" w14:textId="77777777" w:rsidR="006A3BFB" w:rsidRDefault="006A3BFB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98824" w14:textId="77777777" w:rsidR="00CC6480" w:rsidRDefault="00CC6480" w:rsidP="00CC648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648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</w:t>
      </w:r>
    </w:p>
    <w:p w14:paraId="4D28904A" w14:textId="282915C8" w:rsidR="00CC6480" w:rsidRDefault="00CC6480" w:rsidP="00CC6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to reali</w:t>
      </w:r>
      <w:r w:rsidR="006F29E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e that </w:t>
      </w:r>
      <w:r w:rsidRPr="00A645ED">
        <w:rPr>
          <w:rFonts w:ascii="Times New Roman" w:hAnsi="Times New Roman" w:cs="Times New Roman"/>
          <w:sz w:val="24"/>
          <w:szCs w:val="24"/>
        </w:rPr>
        <w:t xml:space="preserve">today </w:t>
      </w:r>
      <w:r w:rsidRPr="00A645ED">
        <w:rPr>
          <w:rFonts w:ascii="Times New Roman" w:hAnsi="Times New Roman" w:cs="Times New Roman"/>
          <w:i/>
          <w:sz w:val="24"/>
          <w:szCs w:val="24"/>
        </w:rPr>
        <w:t>quality, service</w:t>
      </w:r>
      <w:r w:rsidR="006F29E4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645ED">
        <w:rPr>
          <w:rFonts w:ascii="Times New Roman" w:hAnsi="Times New Roman" w:cs="Times New Roman"/>
          <w:i/>
          <w:sz w:val="24"/>
          <w:szCs w:val="24"/>
        </w:rPr>
        <w:t>innovation</w:t>
      </w:r>
      <w:r>
        <w:rPr>
          <w:rFonts w:ascii="Times New Roman" w:hAnsi="Times New Roman" w:cs="Times New Roman"/>
          <w:sz w:val="24"/>
          <w:szCs w:val="24"/>
        </w:rPr>
        <w:t xml:space="preserve"> are sacrosanct and not cost and control anymo</w:t>
      </w:r>
      <w:r w:rsidR="005B0033">
        <w:rPr>
          <w:rFonts w:ascii="Times New Roman" w:hAnsi="Times New Roman" w:cs="Times New Roman"/>
          <w:sz w:val="24"/>
          <w:szCs w:val="24"/>
        </w:rPr>
        <w:t xml:space="preserve">re </w:t>
      </w:r>
      <w:r w:rsidR="005B0033">
        <w:rPr>
          <w:rFonts w:ascii="Times New Roman" w:hAnsi="Times New Roman" w:cs="Times New Roman"/>
          <w:sz w:val="24"/>
          <w:szCs w:val="24"/>
        </w:rPr>
        <w:fldChar w:fldCharType="begin"/>
      </w:r>
      <w:r w:rsidR="005B003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&lt;EndNote&gt;&lt;Cite&gt;&lt;Author&gt;Harmon&lt;/Author&gt;&lt;Year&gt;2010&lt;/Year&gt;&lt;RecNum&gt;20&lt;/RecNum&gt;&lt;DisplayText&gt;(Harmon, 2010)&lt;/DisplayText&gt;&lt;record&gt;&lt;rec-number&gt;20&lt;/rec-number&gt;&lt;foreign-keys&gt;&lt;key app="EN" db-id="zvttdrxf0a29awevst2599fuwp5exxpws9vx" timestamp="1567939376"&gt;20&lt;/key&gt;&lt;/foreign-keys&gt;&lt;ref-type name="Book Section"&gt;5&lt;/ref-type&gt;&lt;contributors&gt;&lt;authors&gt;&lt;author&gt;Harmon, Paul&lt;/author&gt;&lt;/authors&gt;&lt;/contributors&gt;&lt;titles&gt;&lt;title&gt;The scope and evolution of business process management&lt;/title&gt;&lt;secondary-title&gt;Handbook on business process management 1&lt;/secondary-title&gt;&lt;/titles&gt;&lt;pages&gt;37-81&lt;/pages&gt;&lt;dates&gt;&lt;year&gt;2010&lt;/year&gt;&lt;/dates&gt;&lt;publisher&gt;Springer&lt;/publisher&gt;&lt;urls&gt;&lt;/urls&gt;&lt;/record&gt;&lt;/Cite&gt;&lt;/EndNote&gt;</w:instrText>
      </w:r>
      <w:r w:rsidR="005B0033">
        <w:rPr>
          <w:rFonts w:ascii="Times New Roman" w:hAnsi="Times New Roman" w:cs="Times New Roman"/>
          <w:sz w:val="24"/>
          <w:szCs w:val="24"/>
        </w:rPr>
        <w:fldChar w:fldCharType="separate"/>
      </w:r>
      <w:r w:rsidR="005B0033">
        <w:rPr>
          <w:rFonts w:ascii="Times New Roman" w:hAnsi="Times New Roman" w:cs="Times New Roman"/>
          <w:noProof/>
          <w:sz w:val="24"/>
          <w:szCs w:val="24"/>
        </w:rPr>
        <w:t>(Harmon, 2010)</w:t>
      </w:r>
      <w:r w:rsidR="005B0033">
        <w:rPr>
          <w:rFonts w:ascii="Times New Roman" w:hAnsi="Times New Roman" w:cs="Times New Roman"/>
          <w:sz w:val="24"/>
          <w:szCs w:val="24"/>
        </w:rPr>
        <w:fldChar w:fldCharType="end"/>
      </w:r>
      <w:r w:rsidR="005B00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current business process of HAS had a few conspicuous </w:t>
      </w:r>
      <w:r w:rsidRPr="00607CDF">
        <w:rPr>
          <w:rFonts w:ascii="Times New Roman" w:hAnsi="Times New Roman" w:cs="Times New Roman"/>
          <w:i/>
          <w:sz w:val="24"/>
          <w:szCs w:val="24"/>
        </w:rPr>
        <w:t>inefficient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7CDF">
        <w:rPr>
          <w:rFonts w:ascii="Times New Roman" w:hAnsi="Times New Roman" w:cs="Times New Roman"/>
          <w:i/>
          <w:sz w:val="24"/>
          <w:szCs w:val="24"/>
        </w:rPr>
        <w:t>ineffective</w:t>
      </w:r>
      <w:r>
        <w:rPr>
          <w:rFonts w:ascii="Times New Roman" w:hAnsi="Times New Roman" w:cs="Times New Roman"/>
          <w:sz w:val="24"/>
          <w:szCs w:val="24"/>
        </w:rPr>
        <w:t xml:space="preserve"> aspects and after thorough evaluation and analysis we have tried to eliminate and diminish them as much as possible in a redesigned business process </w:t>
      </w:r>
      <w:r w:rsidR="00B47BF4">
        <w:rPr>
          <w:rFonts w:ascii="Times New Roman" w:hAnsi="Times New Roman" w:cs="Times New Roman"/>
          <w:sz w:val="24"/>
          <w:szCs w:val="24"/>
        </w:rPr>
        <w:t xml:space="preserve">for them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B47BF4">
        <w:rPr>
          <w:rFonts w:ascii="Times New Roman" w:hAnsi="Times New Roman" w:cs="Times New Roman"/>
          <w:sz w:val="24"/>
          <w:szCs w:val="24"/>
        </w:rPr>
        <w:t xml:space="preserve"> </w:t>
      </w:r>
      <w:r w:rsidR="00AA2A14">
        <w:rPr>
          <w:rFonts w:ascii="Times New Roman" w:hAnsi="Times New Roman" w:cs="Times New Roman"/>
          <w:sz w:val="24"/>
          <w:szCs w:val="24"/>
        </w:rPr>
        <w:t>slightly modifies a  few</w:t>
      </w:r>
      <w:r w:rsidR="00342348">
        <w:rPr>
          <w:rFonts w:ascii="Times New Roman" w:hAnsi="Times New Roman" w:cs="Times New Roman"/>
          <w:sz w:val="24"/>
          <w:szCs w:val="24"/>
        </w:rPr>
        <w:t xml:space="preserve"> </w:t>
      </w:r>
      <w:r w:rsidR="00342348" w:rsidRPr="00607CDF">
        <w:rPr>
          <w:rFonts w:ascii="Times New Roman" w:hAnsi="Times New Roman" w:cs="Times New Roman"/>
          <w:i/>
          <w:sz w:val="24"/>
          <w:szCs w:val="24"/>
        </w:rPr>
        <w:t>non-value</w:t>
      </w:r>
      <w:r w:rsidR="00342348">
        <w:rPr>
          <w:rFonts w:ascii="Times New Roman" w:hAnsi="Times New Roman" w:cs="Times New Roman"/>
          <w:sz w:val="24"/>
          <w:szCs w:val="24"/>
        </w:rPr>
        <w:t xml:space="preserve"> activities</w:t>
      </w:r>
      <w:r w:rsidR="005E3C8B">
        <w:rPr>
          <w:rFonts w:ascii="Times New Roman" w:hAnsi="Times New Roman" w:cs="Times New Roman"/>
          <w:sz w:val="24"/>
          <w:szCs w:val="24"/>
        </w:rPr>
        <w:t xml:space="preserve"> </w:t>
      </w:r>
      <w:r w:rsidR="00AA2A14">
        <w:rPr>
          <w:rFonts w:ascii="Times New Roman" w:hAnsi="Times New Roman" w:cs="Times New Roman"/>
          <w:sz w:val="24"/>
          <w:szCs w:val="24"/>
        </w:rPr>
        <w:t xml:space="preserve">&amp; </w:t>
      </w:r>
      <w:r w:rsidR="00B47BF4">
        <w:rPr>
          <w:rFonts w:ascii="Times New Roman" w:hAnsi="Times New Roman" w:cs="Times New Roman"/>
          <w:sz w:val="24"/>
          <w:szCs w:val="24"/>
        </w:rPr>
        <w:t>revamps a few</w:t>
      </w:r>
      <w:r w:rsidR="00AA2A14">
        <w:rPr>
          <w:rFonts w:ascii="Times New Roman" w:hAnsi="Times New Roman" w:cs="Times New Roman"/>
          <w:sz w:val="24"/>
          <w:szCs w:val="24"/>
        </w:rPr>
        <w:t xml:space="preserve"> other</w:t>
      </w:r>
      <w:r w:rsidR="00B47BF4">
        <w:rPr>
          <w:rFonts w:ascii="Times New Roman" w:hAnsi="Times New Roman" w:cs="Times New Roman"/>
          <w:sz w:val="24"/>
          <w:szCs w:val="24"/>
        </w:rPr>
        <w:t xml:space="preserve"> </w:t>
      </w:r>
      <w:r w:rsidR="00342348" w:rsidRPr="00A645ED">
        <w:rPr>
          <w:rFonts w:ascii="Times New Roman" w:hAnsi="Times New Roman" w:cs="Times New Roman"/>
          <w:i/>
          <w:sz w:val="24"/>
          <w:szCs w:val="24"/>
        </w:rPr>
        <w:t>value</w:t>
      </w:r>
      <w:r w:rsidR="00A645ED">
        <w:rPr>
          <w:rFonts w:ascii="Times New Roman" w:hAnsi="Times New Roman" w:cs="Times New Roman"/>
          <w:sz w:val="24"/>
          <w:szCs w:val="24"/>
        </w:rPr>
        <w:t>-</w:t>
      </w:r>
      <w:r w:rsidR="00342348">
        <w:rPr>
          <w:rFonts w:ascii="Times New Roman" w:hAnsi="Times New Roman" w:cs="Times New Roman"/>
          <w:sz w:val="24"/>
          <w:szCs w:val="24"/>
        </w:rPr>
        <w:t xml:space="preserve">adding activities </w:t>
      </w:r>
      <w:r w:rsidR="00B47BF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align with the contemporary world by rendering quality services </w:t>
      </w:r>
      <w:r w:rsidR="00CB727B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innovative </w:t>
      </w:r>
      <w:r w:rsidR="00B47BF4">
        <w:rPr>
          <w:rFonts w:ascii="Times New Roman" w:hAnsi="Times New Roman" w:cs="Times New Roman"/>
          <w:sz w:val="24"/>
          <w:szCs w:val="24"/>
        </w:rPr>
        <w:t>IT utili</w:t>
      </w:r>
      <w:r w:rsidR="006F29E4">
        <w:rPr>
          <w:rFonts w:ascii="Times New Roman" w:hAnsi="Times New Roman" w:cs="Times New Roman"/>
          <w:sz w:val="24"/>
          <w:szCs w:val="24"/>
        </w:rPr>
        <w:t>z</w:t>
      </w:r>
      <w:r w:rsidR="00B47BF4">
        <w:rPr>
          <w:rFonts w:ascii="Times New Roman" w:hAnsi="Times New Roman" w:cs="Times New Roman"/>
          <w:sz w:val="24"/>
          <w:szCs w:val="24"/>
        </w:rPr>
        <w:t>ation to complement modern business processes and propositions</w:t>
      </w:r>
      <w:r w:rsidR="00A645ED">
        <w:rPr>
          <w:rFonts w:ascii="Times New Roman" w:hAnsi="Times New Roman" w:cs="Times New Roman"/>
          <w:sz w:val="24"/>
          <w:szCs w:val="24"/>
        </w:rPr>
        <w:t>, for instance,</w:t>
      </w:r>
      <w:r w:rsidR="00B47BF4">
        <w:rPr>
          <w:rFonts w:ascii="Times New Roman" w:hAnsi="Times New Roman" w:cs="Times New Roman"/>
          <w:sz w:val="24"/>
          <w:szCs w:val="24"/>
        </w:rPr>
        <w:t xml:space="preserve"> bringing Veterinary services in-house, deploying Van Rental Services (VRS) et al.</w:t>
      </w:r>
      <w:r w:rsidR="00C57D34">
        <w:rPr>
          <w:rFonts w:ascii="Times New Roman" w:hAnsi="Times New Roman" w:cs="Times New Roman"/>
          <w:sz w:val="24"/>
          <w:szCs w:val="24"/>
        </w:rPr>
        <w:t xml:space="preserve"> </w:t>
      </w:r>
      <w:r w:rsidR="0005119C">
        <w:rPr>
          <w:rFonts w:ascii="Times New Roman" w:hAnsi="Times New Roman" w:cs="Times New Roman"/>
          <w:sz w:val="24"/>
          <w:szCs w:val="24"/>
        </w:rPr>
        <w:t>Therefore, after the recommendations suggested in this paper are duly implemented, w</w:t>
      </w:r>
      <w:r w:rsidR="00C57D34">
        <w:rPr>
          <w:rFonts w:ascii="Times New Roman" w:hAnsi="Times New Roman" w:cs="Times New Roman"/>
          <w:sz w:val="24"/>
          <w:szCs w:val="24"/>
        </w:rPr>
        <w:t xml:space="preserve">e envisage a better </w:t>
      </w:r>
      <w:r w:rsidR="0005119C">
        <w:rPr>
          <w:rFonts w:ascii="Times New Roman" w:hAnsi="Times New Roman" w:cs="Times New Roman"/>
          <w:sz w:val="24"/>
          <w:szCs w:val="24"/>
        </w:rPr>
        <w:t>business process</w:t>
      </w:r>
      <w:r w:rsidR="005E3C8B">
        <w:rPr>
          <w:rFonts w:ascii="Times New Roman" w:hAnsi="Times New Roman" w:cs="Times New Roman"/>
          <w:sz w:val="24"/>
          <w:szCs w:val="24"/>
        </w:rPr>
        <w:t xml:space="preserve"> model</w:t>
      </w:r>
      <w:r w:rsidR="0005119C">
        <w:rPr>
          <w:rFonts w:ascii="Times New Roman" w:hAnsi="Times New Roman" w:cs="Times New Roman"/>
          <w:sz w:val="24"/>
          <w:szCs w:val="24"/>
        </w:rPr>
        <w:t xml:space="preserve"> for HAS</w:t>
      </w:r>
      <w:r w:rsidR="00A645ED">
        <w:rPr>
          <w:rFonts w:ascii="Times New Roman" w:hAnsi="Times New Roman" w:cs="Times New Roman"/>
          <w:sz w:val="24"/>
          <w:szCs w:val="24"/>
        </w:rPr>
        <w:t xml:space="preserve"> to</w:t>
      </w:r>
      <w:r w:rsidR="006D136A">
        <w:rPr>
          <w:rFonts w:ascii="Times New Roman" w:hAnsi="Times New Roman" w:cs="Times New Roman"/>
          <w:sz w:val="24"/>
          <w:szCs w:val="24"/>
        </w:rPr>
        <w:t xml:space="preserve"> reach their goal of</w:t>
      </w:r>
      <w:r w:rsidR="0005119C">
        <w:rPr>
          <w:rFonts w:ascii="Times New Roman" w:hAnsi="Times New Roman" w:cs="Times New Roman"/>
          <w:sz w:val="24"/>
          <w:szCs w:val="24"/>
        </w:rPr>
        <w:t xml:space="preserve"> help</w:t>
      </w:r>
      <w:r w:rsidR="006D136A">
        <w:rPr>
          <w:rFonts w:ascii="Times New Roman" w:hAnsi="Times New Roman" w:cs="Times New Roman"/>
          <w:sz w:val="24"/>
          <w:szCs w:val="24"/>
        </w:rPr>
        <w:t>ing</w:t>
      </w:r>
      <w:r w:rsidR="0005119C">
        <w:rPr>
          <w:rFonts w:ascii="Times New Roman" w:hAnsi="Times New Roman" w:cs="Times New Roman"/>
          <w:sz w:val="24"/>
          <w:szCs w:val="24"/>
        </w:rPr>
        <w:t xml:space="preserve"> more animals.</w:t>
      </w:r>
    </w:p>
    <w:p w14:paraId="28343E1A" w14:textId="77777777" w:rsidR="00B47BF4" w:rsidRDefault="00B47BF4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3F2F67" w14:textId="77777777" w:rsidR="00B47BF4" w:rsidRDefault="00B47BF4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A78F4" w14:textId="77777777" w:rsidR="00A74022" w:rsidRDefault="00A74022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F1045" w14:textId="77777777" w:rsidR="00A74022" w:rsidRDefault="00A74022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FE28F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36A55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31C50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21650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EA819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380ED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5E6A1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D82DB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1F9A1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268E3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E8650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3673C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C16CD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3A48B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C3BD2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F9A2B" w14:textId="77777777" w:rsidR="00ED141F" w:rsidRDefault="00ED141F" w:rsidP="00CC6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DDFE2" w14:textId="3D804457" w:rsidR="006D136A" w:rsidRDefault="006D136A" w:rsidP="006F02E0">
      <w:pPr>
        <w:pStyle w:val="EndNoteBibliography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CA8F59" w14:textId="77777777" w:rsidR="006F29E4" w:rsidRDefault="006F29E4" w:rsidP="006F02E0">
      <w:pPr>
        <w:pStyle w:val="EndNoteBibliography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7E7927" w14:textId="77777777" w:rsidR="006F29E4" w:rsidRDefault="006F29E4" w:rsidP="006F02E0">
      <w:pPr>
        <w:pStyle w:val="EndNoteBibliography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92A9A3" w14:textId="77777777" w:rsidR="00B47BF4" w:rsidRPr="00A74022" w:rsidRDefault="00B47BF4" w:rsidP="00471B0F">
      <w:pPr>
        <w:pStyle w:val="EndNoteBibliography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402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REFERENCES</w:t>
      </w:r>
    </w:p>
    <w:p w14:paraId="37827F19" w14:textId="77777777" w:rsidR="006F02E0" w:rsidRDefault="006F02E0" w:rsidP="00471B0F">
      <w:pPr>
        <w:spacing w:after="0"/>
        <w:rPr>
          <w:rFonts w:ascii="AR BERKLEY" w:hAnsi="AR BERKLEY" w:cs="Times New Roman"/>
          <w:b/>
          <w:sz w:val="24"/>
          <w:szCs w:val="24"/>
          <w:u w:val="single"/>
        </w:rPr>
      </w:pPr>
    </w:p>
    <w:p w14:paraId="2452B45B" w14:textId="77777777" w:rsidR="008C3DBA" w:rsidRPr="006D136A" w:rsidRDefault="006F02E0" w:rsidP="00471B0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136A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Pr="006D136A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ADDIN EN.REFLIST </w:instrText>
      </w:r>
      <w:r w:rsidRPr="006D136A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="008C3DBA" w:rsidRPr="006D136A">
        <w:rPr>
          <w:rFonts w:ascii="Times New Roman" w:hAnsi="Times New Roman" w:cs="Times New Roman"/>
          <w:sz w:val="24"/>
          <w:szCs w:val="24"/>
        </w:rPr>
        <w:t xml:space="preserve">Harmon, P. (2010). The scope and evolution of business process management. In </w:t>
      </w:r>
      <w:r w:rsidR="008C3DBA" w:rsidRPr="006D136A">
        <w:rPr>
          <w:rFonts w:ascii="Times New Roman" w:hAnsi="Times New Roman" w:cs="Times New Roman"/>
          <w:i/>
          <w:sz w:val="24"/>
          <w:szCs w:val="24"/>
        </w:rPr>
        <w:t>Handbook on business process management 1</w:t>
      </w:r>
      <w:r w:rsidR="008C3DBA" w:rsidRPr="006D136A">
        <w:rPr>
          <w:rFonts w:ascii="Times New Roman" w:hAnsi="Times New Roman" w:cs="Times New Roman"/>
          <w:sz w:val="24"/>
          <w:szCs w:val="24"/>
        </w:rPr>
        <w:t xml:space="preserve"> (pp. 37-81): Springer.</w:t>
      </w:r>
    </w:p>
    <w:p w14:paraId="13DDCB79" w14:textId="77777777" w:rsidR="008C3DBA" w:rsidRPr="006D136A" w:rsidRDefault="008C3DBA" w:rsidP="00471B0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136A">
        <w:rPr>
          <w:rFonts w:ascii="Times New Roman" w:hAnsi="Times New Roman" w:cs="Times New Roman"/>
          <w:sz w:val="24"/>
          <w:szCs w:val="24"/>
        </w:rPr>
        <w:t xml:space="preserve">Herzog, H. (2017). Why Do Animal Shelter Workers Burn Out. </w:t>
      </w:r>
      <w:r w:rsidRPr="006D136A">
        <w:rPr>
          <w:rFonts w:ascii="Times New Roman" w:hAnsi="Times New Roman" w:cs="Times New Roman"/>
          <w:i/>
          <w:sz w:val="24"/>
          <w:szCs w:val="24"/>
        </w:rPr>
        <w:t>Psych. Today</w:t>
      </w:r>
      <w:r w:rsidRPr="006D13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D38E37" w14:textId="77777777" w:rsidR="008C3DBA" w:rsidRPr="006D136A" w:rsidRDefault="008C3DBA" w:rsidP="00471B0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136A">
        <w:rPr>
          <w:rFonts w:ascii="Times New Roman" w:hAnsi="Times New Roman" w:cs="Times New Roman"/>
          <w:sz w:val="24"/>
          <w:szCs w:val="24"/>
        </w:rPr>
        <w:t xml:space="preserve">Lepper, M., Kass, P. H., &amp; Hart, L. A. (2002). Prediction of Adoption Versus Euthanasia Among Dogs and Cats in a California Animal Shelter. </w:t>
      </w:r>
      <w:r w:rsidRPr="006D136A">
        <w:rPr>
          <w:rFonts w:ascii="Times New Roman" w:hAnsi="Times New Roman" w:cs="Times New Roman"/>
          <w:i/>
          <w:sz w:val="24"/>
          <w:szCs w:val="24"/>
        </w:rPr>
        <w:t>Journal of Applied Animal Welfare Science, 5</w:t>
      </w:r>
      <w:r w:rsidRPr="006D136A">
        <w:rPr>
          <w:rFonts w:ascii="Times New Roman" w:hAnsi="Times New Roman" w:cs="Times New Roman"/>
          <w:sz w:val="24"/>
          <w:szCs w:val="24"/>
        </w:rPr>
        <w:t>(1), 29-42. doi:10.1207/S15327604JAWS0501_3</w:t>
      </w:r>
    </w:p>
    <w:p w14:paraId="5503A2BB" w14:textId="77777777" w:rsidR="008C3DBA" w:rsidRPr="006D136A" w:rsidRDefault="008C3DBA" w:rsidP="00471B0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136A">
        <w:rPr>
          <w:rFonts w:ascii="Times New Roman" w:hAnsi="Times New Roman" w:cs="Times New Roman"/>
          <w:sz w:val="24"/>
          <w:szCs w:val="24"/>
        </w:rPr>
        <w:t xml:space="preserve">Ramírez, R., &amp; Selsky, J. W. (2016). Strategic planning in turbulent environments: A social ecology approach to scenarios. </w:t>
      </w:r>
      <w:r w:rsidRPr="006D136A">
        <w:rPr>
          <w:rFonts w:ascii="Times New Roman" w:hAnsi="Times New Roman" w:cs="Times New Roman"/>
          <w:i/>
          <w:sz w:val="24"/>
          <w:szCs w:val="24"/>
        </w:rPr>
        <w:t>Long Range Planning, 49</w:t>
      </w:r>
      <w:r w:rsidRPr="006D136A">
        <w:rPr>
          <w:rFonts w:ascii="Times New Roman" w:hAnsi="Times New Roman" w:cs="Times New Roman"/>
          <w:sz w:val="24"/>
          <w:szCs w:val="24"/>
        </w:rPr>
        <w:t xml:space="preserve">(1), 90-102. </w:t>
      </w:r>
    </w:p>
    <w:p w14:paraId="0786B61B" w14:textId="77777777" w:rsidR="008C3DBA" w:rsidRPr="006D136A" w:rsidRDefault="008C3DBA" w:rsidP="00471B0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136A">
        <w:rPr>
          <w:rFonts w:ascii="Times New Roman" w:hAnsi="Times New Roman" w:cs="Times New Roman"/>
          <w:sz w:val="24"/>
          <w:szCs w:val="24"/>
        </w:rPr>
        <w:t xml:space="preserve">Tasaki, T., Kojima, M., Suzuki, Y., Tatematsu, Y., &amp; Sasaki, H. (2019). Creating a Stable Short-term Housing Environment for Rabbits in a Cargo Van. </w:t>
      </w:r>
      <w:r w:rsidRPr="006D136A">
        <w:rPr>
          <w:rFonts w:ascii="Times New Roman" w:hAnsi="Times New Roman" w:cs="Times New Roman"/>
          <w:i/>
          <w:sz w:val="24"/>
          <w:szCs w:val="24"/>
        </w:rPr>
        <w:t>Journal of the American Association for Laboratory Animal Science, 58</w:t>
      </w:r>
      <w:r w:rsidRPr="006D136A">
        <w:rPr>
          <w:rFonts w:ascii="Times New Roman" w:hAnsi="Times New Roman" w:cs="Times New Roman"/>
          <w:sz w:val="24"/>
          <w:szCs w:val="24"/>
        </w:rPr>
        <w:t xml:space="preserve">(4), 456-461. </w:t>
      </w:r>
    </w:p>
    <w:p w14:paraId="5604D8F0" w14:textId="77777777" w:rsidR="00F82DE0" w:rsidRDefault="006F02E0" w:rsidP="00471B0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136A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</w:p>
    <w:p w14:paraId="130352B2" w14:textId="77777777" w:rsidR="00F82DE0" w:rsidRDefault="00F82D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01883289" w14:textId="77777777" w:rsidR="00F82DE0" w:rsidRDefault="00F82DE0" w:rsidP="00471B0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2DE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APPENDIX 1</w:t>
      </w:r>
    </w:p>
    <w:p w14:paraId="61076A44" w14:textId="77777777" w:rsidR="00FE5F54" w:rsidRPr="00FE5F54" w:rsidRDefault="00FE5F54" w:rsidP="00471B0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848AE4" w14:textId="77777777" w:rsidR="00FE5F54" w:rsidRPr="00FE5F54" w:rsidRDefault="002D06B1" w:rsidP="00FE5F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0" w:history="1">
        <w:r w:rsidR="00FE5F54" w:rsidRPr="00FE5F54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https://www.lucidchart.com/documents/edit/5b7ac68d-1582-4053-b785-ce23fd70a485/0_0</w:t>
        </w:r>
      </w:hyperlink>
    </w:p>
    <w:p w14:paraId="1BD1507B" w14:textId="77777777" w:rsidR="00FE5F54" w:rsidRDefault="00FE5F54" w:rsidP="00471B0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0937B4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AAD700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06CFF9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656D68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23027A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22D80A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C6C9AD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33EE13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415565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7605B2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C536D5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D579ED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B325FB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C4E075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E3ACE9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6D60A2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20CF3D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BB2D55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C6DC03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F33988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F2D319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9944DE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F3C9E0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9445F5" w14:textId="77777777" w:rsidR="00FE5F54" w:rsidRDefault="00FE5F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4C8898" w14:textId="77777777" w:rsidR="00EA52D5" w:rsidRDefault="00F82DE0" w:rsidP="00471B0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APPENDIX 2</w:t>
      </w:r>
    </w:p>
    <w:p w14:paraId="3220F8B9" w14:textId="77777777" w:rsidR="00FE5F54" w:rsidRDefault="00FE5F54" w:rsidP="00471B0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F2B251" w14:textId="21A74CAC" w:rsidR="00FE5F54" w:rsidRPr="00FE5F54" w:rsidRDefault="002D06B1" w:rsidP="00471B0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1" w:history="1">
        <w:r w:rsidR="00FE5F54" w:rsidRPr="00FE5F54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https://www.lucidchart.com/documents/edit/5b7ac68d-1582-4053-b785-ce23fd70a485/31.QMHNo2htm</w:t>
        </w:r>
      </w:hyperlink>
    </w:p>
    <w:sectPr w:rsidR="00FE5F54" w:rsidRPr="00FE5F54" w:rsidSect="00E8451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2B16" w14:textId="77777777" w:rsidR="002D06B1" w:rsidRDefault="002D06B1" w:rsidP="008140F0">
      <w:pPr>
        <w:spacing w:after="0" w:line="240" w:lineRule="auto"/>
      </w:pPr>
      <w:r>
        <w:separator/>
      </w:r>
    </w:p>
  </w:endnote>
  <w:endnote w:type="continuationSeparator" w:id="0">
    <w:p w14:paraId="11F377C7" w14:textId="77777777" w:rsidR="002D06B1" w:rsidRDefault="002D06B1" w:rsidP="0081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 BERKLEY">
    <w:altName w:val="Brush Script MT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979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306D0" w14:textId="77777777" w:rsidR="00B47BF4" w:rsidRDefault="00B47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949E2" w14:textId="77777777" w:rsidR="00B47BF4" w:rsidRDefault="00B4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DE8A" w14:textId="77777777" w:rsidR="002D06B1" w:rsidRDefault="002D06B1" w:rsidP="008140F0">
      <w:pPr>
        <w:spacing w:after="0" w:line="240" w:lineRule="auto"/>
      </w:pPr>
      <w:r>
        <w:separator/>
      </w:r>
    </w:p>
  </w:footnote>
  <w:footnote w:type="continuationSeparator" w:id="0">
    <w:p w14:paraId="2E217A18" w14:textId="77777777" w:rsidR="002D06B1" w:rsidRDefault="002D06B1" w:rsidP="00814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4F96" w14:textId="77777777" w:rsidR="00B72948" w:rsidRDefault="00B729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BD1B56" wp14:editId="70CE69B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AB6AAB" w14:textId="77777777" w:rsidR="00B72948" w:rsidRDefault="006B63B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PROCESS EVALUATION @ HAS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BBD1B56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AB6AAB" w14:textId="77777777" w:rsidR="00B72948" w:rsidRDefault="006B63B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PROCESS EVALUATION @ HAS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886"/>
    <w:multiLevelType w:val="hybridMultilevel"/>
    <w:tmpl w:val="9C7A9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2780"/>
    <w:multiLevelType w:val="hybridMultilevel"/>
    <w:tmpl w:val="BEB499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24E4A"/>
    <w:multiLevelType w:val="hybridMultilevel"/>
    <w:tmpl w:val="BDF26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4276"/>
    <w:multiLevelType w:val="hybridMultilevel"/>
    <w:tmpl w:val="F266B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90766"/>
    <w:multiLevelType w:val="multilevel"/>
    <w:tmpl w:val="12C2DB7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1" w:hanging="555"/>
      </w:pPr>
      <w:rPr>
        <w:rFonts w:hint="default"/>
      </w:rPr>
    </w:lvl>
    <w:lvl w:ilvl="2">
      <w:start w:val="2"/>
      <w:numFmt w:val="decimal"/>
      <w:lvlText w:val="%1.%2.%3)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62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68" w:hanging="1800"/>
      </w:pPr>
      <w:rPr>
        <w:rFonts w:hint="default"/>
      </w:rPr>
    </w:lvl>
  </w:abstractNum>
  <w:abstractNum w:abstractNumId="5" w15:restartNumberingAfterBreak="0">
    <w:nsid w:val="494B7625"/>
    <w:multiLevelType w:val="multilevel"/>
    <w:tmpl w:val="5BA4049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1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62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49822FC"/>
    <w:multiLevelType w:val="hybridMultilevel"/>
    <w:tmpl w:val="BEB499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F2EA4"/>
    <w:multiLevelType w:val="hybridMultilevel"/>
    <w:tmpl w:val="F432E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AA127E"/>
    <w:multiLevelType w:val="multilevel"/>
    <w:tmpl w:val="5622A8F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6D97186E"/>
    <w:multiLevelType w:val="hybridMultilevel"/>
    <w:tmpl w:val="62B2B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A5F08"/>
    <w:multiLevelType w:val="hybridMultilevel"/>
    <w:tmpl w:val="24CE5E2A"/>
    <w:lvl w:ilvl="0" w:tplc="F19A5C96">
      <w:start w:val="1"/>
      <w:numFmt w:val="decimal"/>
      <w:lvlText w:val="%1)"/>
      <w:lvlJc w:val="left"/>
      <w:pPr>
        <w:ind w:left="420" w:hanging="360"/>
      </w:pPr>
    </w:lvl>
    <w:lvl w:ilvl="1" w:tplc="0C090011">
      <w:start w:val="1"/>
      <w:numFmt w:val="decimal"/>
      <w:lvlText w:val="%2)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1NDY2NjAxNbGwNDVQ0lEKTi0uzszPAykwqQUAGquuf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vttdrxf0a29awevst2599fuwp5exxpws9vx&quot;&gt;My EndNote Library&lt;record-ids&gt;&lt;item&gt;15&lt;/item&gt;&lt;item&gt;20&lt;/item&gt;&lt;item&gt;21&lt;/item&gt;&lt;item&gt;24&lt;/item&gt;&lt;item&gt;25&lt;/item&gt;&lt;/record-ids&gt;&lt;/item&gt;&lt;/Libraries&gt;"/>
  </w:docVars>
  <w:rsids>
    <w:rsidRoot w:val="005350E8"/>
    <w:rsid w:val="00001121"/>
    <w:rsid w:val="000070A2"/>
    <w:rsid w:val="00007170"/>
    <w:rsid w:val="000152AA"/>
    <w:rsid w:val="00026E52"/>
    <w:rsid w:val="00043937"/>
    <w:rsid w:val="0005119C"/>
    <w:rsid w:val="00067596"/>
    <w:rsid w:val="00083BAC"/>
    <w:rsid w:val="00085856"/>
    <w:rsid w:val="001073FC"/>
    <w:rsid w:val="001415B9"/>
    <w:rsid w:val="001631FE"/>
    <w:rsid w:val="0017319F"/>
    <w:rsid w:val="0017419E"/>
    <w:rsid w:val="001922B6"/>
    <w:rsid w:val="001F6693"/>
    <w:rsid w:val="00217BB4"/>
    <w:rsid w:val="00217E32"/>
    <w:rsid w:val="00274DD5"/>
    <w:rsid w:val="002C61D2"/>
    <w:rsid w:val="002D06B1"/>
    <w:rsid w:val="002D35AB"/>
    <w:rsid w:val="002E4C52"/>
    <w:rsid w:val="002F3CD4"/>
    <w:rsid w:val="00335C96"/>
    <w:rsid w:val="003368E0"/>
    <w:rsid w:val="00342348"/>
    <w:rsid w:val="00344AF8"/>
    <w:rsid w:val="003557FD"/>
    <w:rsid w:val="003832AB"/>
    <w:rsid w:val="003931B4"/>
    <w:rsid w:val="003B0C0E"/>
    <w:rsid w:val="003D070E"/>
    <w:rsid w:val="004242E3"/>
    <w:rsid w:val="004267DF"/>
    <w:rsid w:val="00455D84"/>
    <w:rsid w:val="00471B0F"/>
    <w:rsid w:val="004A518B"/>
    <w:rsid w:val="004B0AA9"/>
    <w:rsid w:val="004F1351"/>
    <w:rsid w:val="00504086"/>
    <w:rsid w:val="00516A56"/>
    <w:rsid w:val="005350E8"/>
    <w:rsid w:val="00544756"/>
    <w:rsid w:val="00550E90"/>
    <w:rsid w:val="005A4411"/>
    <w:rsid w:val="005B0033"/>
    <w:rsid w:val="005C01DB"/>
    <w:rsid w:val="005E3C8B"/>
    <w:rsid w:val="005E59D9"/>
    <w:rsid w:val="006022AB"/>
    <w:rsid w:val="00607CDF"/>
    <w:rsid w:val="00611D54"/>
    <w:rsid w:val="006133D1"/>
    <w:rsid w:val="00640FE0"/>
    <w:rsid w:val="00642E6A"/>
    <w:rsid w:val="00664D4F"/>
    <w:rsid w:val="006A3BFB"/>
    <w:rsid w:val="006B63BB"/>
    <w:rsid w:val="006D136A"/>
    <w:rsid w:val="006E6423"/>
    <w:rsid w:val="006F02E0"/>
    <w:rsid w:val="006F29E4"/>
    <w:rsid w:val="0077177B"/>
    <w:rsid w:val="00786518"/>
    <w:rsid w:val="00810E74"/>
    <w:rsid w:val="008140F0"/>
    <w:rsid w:val="00830E59"/>
    <w:rsid w:val="008A6F00"/>
    <w:rsid w:val="008C3DBA"/>
    <w:rsid w:val="00900D2F"/>
    <w:rsid w:val="009410CD"/>
    <w:rsid w:val="00954425"/>
    <w:rsid w:val="009614C0"/>
    <w:rsid w:val="00964E96"/>
    <w:rsid w:val="00984102"/>
    <w:rsid w:val="00986A8D"/>
    <w:rsid w:val="00995EB5"/>
    <w:rsid w:val="00A1159C"/>
    <w:rsid w:val="00A256CD"/>
    <w:rsid w:val="00A32D60"/>
    <w:rsid w:val="00A45EEB"/>
    <w:rsid w:val="00A645ED"/>
    <w:rsid w:val="00A74022"/>
    <w:rsid w:val="00A91CD4"/>
    <w:rsid w:val="00AA2A14"/>
    <w:rsid w:val="00AE5F84"/>
    <w:rsid w:val="00AF4F7B"/>
    <w:rsid w:val="00B023B8"/>
    <w:rsid w:val="00B140EC"/>
    <w:rsid w:val="00B424C7"/>
    <w:rsid w:val="00B47BF4"/>
    <w:rsid w:val="00B56404"/>
    <w:rsid w:val="00B72948"/>
    <w:rsid w:val="00B74087"/>
    <w:rsid w:val="00B85AA0"/>
    <w:rsid w:val="00B936E0"/>
    <w:rsid w:val="00BC5372"/>
    <w:rsid w:val="00BE5313"/>
    <w:rsid w:val="00BF2CEE"/>
    <w:rsid w:val="00BF5BA9"/>
    <w:rsid w:val="00C0052F"/>
    <w:rsid w:val="00C00E41"/>
    <w:rsid w:val="00C111D1"/>
    <w:rsid w:val="00C35537"/>
    <w:rsid w:val="00C57D34"/>
    <w:rsid w:val="00C77E9D"/>
    <w:rsid w:val="00C836B4"/>
    <w:rsid w:val="00CB0B49"/>
    <w:rsid w:val="00CB6270"/>
    <w:rsid w:val="00CB727B"/>
    <w:rsid w:val="00CC6480"/>
    <w:rsid w:val="00D10CD1"/>
    <w:rsid w:val="00D72463"/>
    <w:rsid w:val="00D867DC"/>
    <w:rsid w:val="00DF384F"/>
    <w:rsid w:val="00DF6AF6"/>
    <w:rsid w:val="00E00852"/>
    <w:rsid w:val="00E070C8"/>
    <w:rsid w:val="00E32227"/>
    <w:rsid w:val="00E64CDF"/>
    <w:rsid w:val="00E84513"/>
    <w:rsid w:val="00E908B4"/>
    <w:rsid w:val="00E92B35"/>
    <w:rsid w:val="00EA17B5"/>
    <w:rsid w:val="00EA4C19"/>
    <w:rsid w:val="00EA52D5"/>
    <w:rsid w:val="00EA7BFD"/>
    <w:rsid w:val="00EB35F4"/>
    <w:rsid w:val="00EB75D3"/>
    <w:rsid w:val="00EC1ED9"/>
    <w:rsid w:val="00ED141F"/>
    <w:rsid w:val="00EE0DF3"/>
    <w:rsid w:val="00F13A84"/>
    <w:rsid w:val="00F575A8"/>
    <w:rsid w:val="00F66B2D"/>
    <w:rsid w:val="00F82DE0"/>
    <w:rsid w:val="00F9250C"/>
    <w:rsid w:val="00FA10A9"/>
    <w:rsid w:val="00FB564C"/>
    <w:rsid w:val="00FC2A03"/>
    <w:rsid w:val="00FD3393"/>
    <w:rsid w:val="00FD4DBB"/>
    <w:rsid w:val="00FE3B60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1903"/>
  <w15:chartTrackingRefBased/>
  <w15:docId w15:val="{81B08F72-51C4-44F9-AFDD-4A6289BF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F0"/>
  </w:style>
  <w:style w:type="paragraph" w:styleId="Footer">
    <w:name w:val="footer"/>
    <w:basedOn w:val="Normal"/>
    <w:link w:val="FooterChar"/>
    <w:uiPriority w:val="99"/>
    <w:unhideWhenUsed/>
    <w:rsid w:val="0081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F0"/>
  </w:style>
  <w:style w:type="paragraph" w:customStyle="1" w:styleId="EndNoteBibliographyTitle">
    <w:name w:val="EndNote Bibliography Title"/>
    <w:basedOn w:val="Normal"/>
    <w:link w:val="EndNoteBibliographyTitleChar"/>
    <w:rsid w:val="00EA52D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A52D5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A52D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A52D5"/>
    <w:rPr>
      <w:rFonts w:ascii="Calibri" w:hAnsi="Calibri" w:cs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B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B0C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5F54"/>
    <w:rPr>
      <w:color w:val="0000FF"/>
      <w:u w:val="single"/>
    </w:rPr>
  </w:style>
  <w:style w:type="paragraph" w:customStyle="1" w:styleId="Default">
    <w:name w:val="Default"/>
    <w:rsid w:val="00FE5F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E8451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451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cidchart.com/documents/edit/5b7ac68d-1582-4053-b785-ce23fd70a485/31.QMHNo2ht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ucidchart.com/documents/edit/5b7ac68d-1582-4053-b785-ce23fd70a485/0_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DBE9E1FDF54CEDBF330B2D8981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C6AF7-22B0-4AB6-B5B1-A7CF74043B75}"/>
      </w:docPartPr>
      <w:docPartBody>
        <w:p w:rsidR="006519CE" w:rsidRDefault="00FF5BC9" w:rsidP="00FF5BC9">
          <w:pPr>
            <w:pStyle w:val="42DBE9E1FDF54CEDBF330B2D8981E21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F46B63117664ACBA453893B0A0A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681D6-9F39-4ACE-A971-44B77DAECECB}"/>
      </w:docPartPr>
      <w:docPartBody>
        <w:p w:rsidR="006519CE" w:rsidRDefault="00FF5BC9" w:rsidP="00FF5BC9">
          <w:pPr>
            <w:pStyle w:val="8F46B63117664ACBA453893B0A0A863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 BERKLEY">
    <w:altName w:val="Brush Script MT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C9"/>
    <w:rsid w:val="00054DA0"/>
    <w:rsid w:val="00357A6D"/>
    <w:rsid w:val="006519CE"/>
    <w:rsid w:val="007744FD"/>
    <w:rsid w:val="008A5A2B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DBE9E1FDF54CEDBF330B2D8981E210">
    <w:name w:val="42DBE9E1FDF54CEDBF330B2D8981E210"/>
    <w:rsid w:val="00FF5BC9"/>
  </w:style>
  <w:style w:type="paragraph" w:customStyle="1" w:styleId="8F46B63117664ACBA453893B0A0A8630">
    <w:name w:val="8F46B63117664ACBA453893B0A0A8630"/>
    <w:rsid w:val="00FF5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30201152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2909</Words>
  <Characters>16586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PROCESS EVALUATION @ HAS</vt:lpstr>
    </vt:vector>
  </TitlesOfParts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 EVALUATION @ HAS</dc:title>
  <dc:subject>ASSIGNMENT</dc:subject>
  <dc:creator>Sovan Roy</dc:creator>
  <cp:keywords/>
  <dc:description/>
  <cp:lastModifiedBy>Sovan Sinha Roy</cp:lastModifiedBy>
  <cp:revision>42</cp:revision>
  <dcterms:created xsi:type="dcterms:W3CDTF">2019-09-12T12:43:00Z</dcterms:created>
  <dcterms:modified xsi:type="dcterms:W3CDTF">2021-09-06T11:48:00Z</dcterms:modified>
</cp:coreProperties>
</file>