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智慧农产品溯源管理系统 — 数据库设计</w:t>
      </w:r>
    </w:p>
    <w:p>
      <w:pPr>
        <w:pStyle w:val="Heading2"/>
      </w:pPr>
      <w:r>
        <w:t>1. 数据库概述</w:t>
      </w:r>
    </w:p>
    <w:p>
      <w:pPr>
        <w:pStyle w:val="ListBullet"/>
      </w:pPr>
      <w:r>
        <w:t>数据库名：</w:t>
      </w:r>
      <w:r>
        <w:rPr>
          <w:rFonts w:ascii="Consolas" w:hAnsi="Consolas"/>
        </w:rPr>
        <w:t>traceability</w:t>
      </w:r>
    </w:p>
    <w:p>
      <w:pPr>
        <w:pStyle w:val="ListBullet"/>
      </w:pPr>
      <w:r>
        <w:t>字符集：</w:t>
      </w:r>
      <w:r>
        <w:rPr>
          <w:rFonts w:ascii="Consolas" w:hAnsi="Consolas"/>
        </w:rPr>
        <w:t>utf8mb4</w:t>
      </w:r>
    </w:p>
    <w:p>
      <w:pPr>
        <w:pStyle w:val="ListBullet"/>
      </w:pPr>
      <w:r>
        <w:t>引擎：</w:t>
      </w:r>
      <w:r>
        <w:rPr>
          <w:rFonts w:ascii="Consolas" w:hAnsi="Consolas"/>
        </w:rPr>
        <w:t>InnoDB</w:t>
      </w:r>
    </w:p>
    <w:p>
      <w:pPr>
        <w:pStyle w:val="ListBullet"/>
      </w:pPr>
      <w:r>
        <w:t xml:space="preserve">共 </w:t>
      </w:r>
      <w:r>
        <w:rPr>
          <w:b/>
        </w:rPr>
        <w:t>10 张表</w:t>
      </w:r>
      <w:r>
        <w:t xml:space="preserve">，核心为 </w:t>
      </w:r>
      <w:r>
        <w:rPr>
          <w:rFonts w:ascii="Consolas" w:hAnsi="Consolas"/>
        </w:rPr>
        <w:t>batches</w:t>
      </w:r>
      <w:r>
        <w:t>（批次）与 5 张环节记录表。</w:t>
      </w:r>
    </w:p>
    <w:p>
      <w:pPr>
        <w:pStyle w:val="Heading2"/>
      </w:pPr>
      <w:r>
        <w:t>2. ER 关系</w:t>
      </w:r>
    </w:p>
    <w:p>
      <w:r>
        <w:rPr>
          <w:rFonts w:ascii="Consolas" w:hAnsi="Consolas"/>
          <w:sz w:val="18"/>
        </w:rPr>
        <w:t>users (用户)</w:t>
        <w:br/>
        <w:t xml:space="preserve">  │ 1</w:t>
        <w:br/>
        <w:t xml:space="preserve">  │</w:t>
        <w:br/>
        <w:t xml:space="preserve">  │ N</w:t>
        <w:br/>
        <w:t>batches (批次) ──N:1── products (产品) ──N:1── categories (分类)</w:t>
        <w:br/>
        <w:t xml:space="preserve">  │ 1</w:t>
        <w:br/>
        <w:t xml:space="preserve">  │ N</w:t>
        <w:br/>
        <w:t xml:space="preserve">  ├── planting_records      (种植记录)</w:t>
        <w:br/>
        <w:t xml:space="preserve">  ├── quality_inspections   (质检记录)</w:t>
        <w:br/>
        <w:t xml:space="preserve">  ├── processing_records    (加工记录)</w:t>
        <w:br/>
        <w:t xml:space="preserve">  ├── logistics_records     (物流记录)</w:t>
        <w:br/>
        <w:t xml:space="preserve">  ├── sales_records         (销售记录)</w:t>
        <w:br/>
        <w:t xml:space="preserve">  └── trace_logs            (查询日志)</w:t>
      </w:r>
    </w:p>
    <w:p>
      <w:pPr>
        <w:pStyle w:val="ListBullet"/>
      </w:pPr>
      <w:r>
        <w:t>一个分类下有多个产品，一个产品可有多个批次；</w:t>
      </w:r>
    </w:p>
    <w:p>
      <w:pPr>
        <w:pStyle w:val="ListBullet"/>
      </w:pPr>
      <w:r>
        <w:t>一个批次由一个生产者创建，包含多条各环节记录；</w:t>
      </w:r>
    </w:p>
    <w:p>
      <w:pPr>
        <w:pStyle w:val="ListBullet"/>
      </w:pPr>
      <w:r>
        <w:t xml:space="preserve">各环节记录、查询日志通过 </w:t>
      </w:r>
      <w:r>
        <w:rPr>
          <w:rFonts w:ascii="Consolas" w:hAnsi="Consolas"/>
        </w:rPr>
        <w:t>batch_id</w:t>
      </w:r>
      <w:r>
        <w:t xml:space="preserve"> 外键关联批次，删除批次时级联删除（</w:t>
      </w:r>
      <w:r>
        <w:rPr>
          <w:rFonts w:ascii="Consolas" w:hAnsi="Consolas"/>
        </w:rPr>
        <w:t>ON DELETE CASCADE</w:t>
      </w:r>
      <w:r>
        <w:t>）。</w:t>
      </w:r>
    </w:p>
    <w:p>
      <w:pPr>
        <w:pStyle w:val="Heading2"/>
      </w:pPr>
      <w:r>
        <w:t>3. 表结构</w:t>
      </w:r>
    </w:p>
    <w:p>
      <w:pPr>
        <w:pStyle w:val="Heading3"/>
      </w:pPr>
      <w:r>
        <w:t>3.1 users（用户表）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主键，自增</w:t>
            </w:r>
          </w:p>
        </w:tc>
        <w:tc>
          <w:tcPr>
            <w:tcW w:type="dxa" w:w="2160"/>
          </w:tcPr>
          <w:p>
            <w:r>
              <w:t>用户编号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唯一，非空</w:t>
            </w:r>
          </w:p>
        </w:tc>
        <w:tc>
          <w:tcPr>
            <w:tcW w:type="dxa" w:w="2160"/>
          </w:tcPr>
          <w:p>
            <w:r>
              <w:t>用户名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VARCHAR(256)</w:t>
            </w:r>
          </w:p>
        </w:tc>
        <w:tc>
          <w:tcPr>
            <w:tcW w:type="dxa" w:w="2160"/>
          </w:tcPr>
          <w:p>
            <w:r>
              <w:t>非空</w:t>
            </w:r>
          </w:p>
        </w:tc>
        <w:tc>
          <w:tcPr>
            <w:tcW w:type="dxa" w:w="2160"/>
          </w:tcPr>
          <w:p>
            <w:r>
              <w:t>密码哈希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非空</w:t>
            </w:r>
          </w:p>
        </w:tc>
        <w:tc>
          <w:tcPr>
            <w:tcW w:type="dxa" w:w="2160"/>
          </w:tcPr>
          <w:p>
            <w:r>
              <w:t>角色：admin/producer/consumer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姓名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手机号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3"/>
      </w:pPr>
      <w:r>
        <w:t>3.2 categories（产品分类表）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主键，自增</w:t>
            </w:r>
          </w:p>
        </w:tc>
        <w:tc>
          <w:tcPr>
            <w:tcW w:type="dxa" w:w="2160"/>
          </w:tcPr>
          <w:p>
            <w:r>
              <w:t>分类编号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唯一，非空</w:t>
            </w:r>
          </w:p>
        </w:tc>
        <w:tc>
          <w:tcPr>
            <w:tcW w:type="dxa" w:w="2160"/>
          </w:tcPr>
          <w:p>
            <w:r>
              <w:t>分类名称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VARCHAR(256)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描述</w:t>
            </w:r>
          </w:p>
        </w:tc>
      </w:tr>
    </w:tbl>
    <w:p>
      <w:pPr>
        <w:pStyle w:val="Heading3"/>
      </w:pPr>
      <w:r>
        <w:t>3.3 products（产品表）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主键，自增</w:t>
            </w:r>
          </w:p>
        </w:tc>
        <w:tc>
          <w:tcPr>
            <w:tcW w:type="dxa" w:w="2160"/>
          </w:tcPr>
          <w:p>
            <w:r>
              <w:t>产品编号</w:t>
            </w:r>
          </w:p>
        </w:tc>
      </w:tr>
      <w:tr>
        <w:tc>
          <w:tcPr>
            <w:tcW w:type="dxa" w:w="2160"/>
          </w:tcPr>
          <w:p>
            <w:r>
              <w:t>category_id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外键→categories.id，非空</w:t>
            </w:r>
          </w:p>
        </w:tc>
        <w:tc>
          <w:tcPr>
            <w:tcW w:type="dxa" w:w="2160"/>
          </w:tcPr>
          <w:p>
            <w:r>
              <w:t>所属分类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非空</w:t>
            </w:r>
          </w:p>
        </w:tc>
        <w:tc>
          <w:tcPr>
            <w:tcW w:type="dxa" w:w="2160"/>
          </w:tcPr>
          <w:p>
            <w:r>
              <w:t>产品名称</w:t>
            </w:r>
          </w:p>
        </w:tc>
      </w:tr>
      <w:tr>
        <w:tc>
          <w:tcPr>
            <w:tcW w:type="dxa" w:w="2160"/>
          </w:tcPr>
          <w:p>
            <w:r>
              <w:t>origin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产地</w:t>
            </w:r>
          </w:p>
        </w:tc>
      </w:tr>
      <w:tr>
        <w:tc>
          <w:tcPr>
            <w:tcW w:type="dxa" w:w="2160"/>
          </w:tcPr>
          <w:p>
            <w:r>
              <w:t>variety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品种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VARCHAR(512)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image_url</w:t>
            </w:r>
          </w:p>
        </w:tc>
        <w:tc>
          <w:tcPr>
            <w:tcW w:type="dxa" w:w="2160"/>
          </w:tcPr>
          <w:p>
            <w:r>
              <w:t>VARCHAR(256)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图片地址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3"/>
      </w:pPr>
      <w:r>
        <w:t>3.4 batches（批次表 · 核心溯源单元）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主键，自增</w:t>
            </w:r>
          </w:p>
        </w:tc>
        <w:tc>
          <w:tcPr>
            <w:tcW w:type="dxa" w:w="2160"/>
          </w:tcPr>
          <w:p>
            <w:r>
              <w:t>批次编号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外键→products.id，非空</w:t>
            </w:r>
          </w:p>
        </w:tc>
        <w:tc>
          <w:tcPr>
            <w:tcW w:type="dxa" w:w="2160"/>
          </w:tcPr>
          <w:p>
            <w:r>
              <w:t>所属产品</w:t>
            </w:r>
          </w:p>
        </w:tc>
      </w:tr>
      <w:tr>
        <w:tc>
          <w:tcPr>
            <w:tcW w:type="dxa" w:w="2160"/>
          </w:tcPr>
          <w:p>
            <w:r>
              <w:t>producer_id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外键→users.id，非空</w:t>
            </w:r>
          </w:p>
        </w:tc>
        <w:tc>
          <w:tcPr>
            <w:tcW w:type="dxa" w:w="2160"/>
          </w:tcPr>
          <w:p>
            <w:r>
              <w:t>生产者</w:t>
            </w:r>
          </w:p>
        </w:tc>
      </w:tr>
      <w:tr>
        <w:tc>
          <w:tcPr>
            <w:tcW w:type="dxa" w:w="2160"/>
          </w:tcPr>
          <w:p>
            <w:r>
              <w:t>trace_code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唯一，非空</w:t>
            </w:r>
          </w:p>
        </w:tc>
        <w:tc>
          <w:tcPr>
            <w:tcW w:type="dxa" w:w="2160"/>
          </w:tcPr>
          <w:p>
            <w:r>
              <w:t>溯源码</w:t>
            </w:r>
          </w:p>
        </w:tc>
      </w:tr>
      <w:tr>
        <w:tc>
          <w:tcPr>
            <w:tcW w:type="dxa" w:w="2160"/>
          </w:tcPr>
          <w:p>
            <w:r>
              <w:t>qr_code</w:t>
            </w:r>
          </w:p>
        </w:tc>
        <w:tc>
          <w:tcPr>
            <w:tcW w:type="dxa" w:w="2160"/>
          </w:tcPr>
          <w:p>
            <w:r>
              <w:t>VARCHAR(256)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二维码图片路径</w:t>
            </w:r>
          </w:p>
        </w:tc>
      </w:tr>
      <w:tr>
        <w:tc>
          <w:tcPr>
            <w:tcW w:type="dxa" w:w="2160"/>
          </w:tcPr>
          <w:p>
            <w:r>
              <w:t>production_date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生产日期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数量</w:t>
            </w:r>
          </w:p>
        </w:tc>
      </w:tr>
      <w:tr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单位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状态：生产中/加工中/已上市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创建时间</w:t>
            </w:r>
          </w:p>
        </w:tc>
      </w:tr>
    </w:tbl>
    <w:p>
      <w:pPr>
        <w:pStyle w:val="Heading3"/>
      </w:pPr>
      <w:r>
        <w:t>3.5 planting_records（种植记录表）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主键，自增</w:t>
            </w:r>
          </w:p>
        </w:tc>
        <w:tc>
          <w:tcPr>
            <w:tcW w:type="dxa" w:w="2160"/>
          </w:tcPr>
          <w:p>
            <w:r>
              <w:t>编号</w:t>
            </w:r>
          </w:p>
        </w:tc>
      </w:tr>
      <w:tr>
        <w:tc>
          <w:tcPr>
            <w:tcW w:type="dxa" w:w="2160"/>
          </w:tcPr>
          <w:p>
            <w:r>
              <w:t>batch_id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外键→batches.id，非空</w:t>
            </w:r>
          </w:p>
        </w:tc>
        <w:tc>
          <w:tcPr>
            <w:tcW w:type="dxa" w:w="2160"/>
          </w:tcPr>
          <w:p>
            <w:r>
              <w:t>所属批次</w:t>
            </w:r>
          </w:p>
        </w:tc>
      </w:tr>
      <w:tr>
        <w:tc>
          <w:tcPr>
            <w:tcW w:type="dxa" w:w="2160"/>
          </w:tcPr>
          <w:p>
            <w:r>
              <w:t>record_type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类型：播种/施肥/用药/灌溉/采摘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VARCHAR(512)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详情</w:t>
            </w:r>
          </w:p>
        </w:tc>
      </w:tr>
      <w:tr>
        <w:tc>
          <w:tcPr>
            <w:tcW w:type="dxa" w:w="2160"/>
          </w:tcPr>
          <w:p>
            <w:r>
              <w:t>record_date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记录日期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位置</w:t>
            </w:r>
          </w:p>
        </w:tc>
      </w:tr>
    </w:tbl>
    <w:p>
      <w:pPr>
        <w:pStyle w:val="Heading3"/>
      </w:pPr>
      <w:r>
        <w:t>3.6 quality_inspections（质检记录表）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主键，自增</w:t>
            </w:r>
          </w:p>
        </w:tc>
        <w:tc>
          <w:tcPr>
            <w:tcW w:type="dxa" w:w="2160"/>
          </w:tcPr>
          <w:p>
            <w:r>
              <w:t>编号</w:t>
            </w:r>
          </w:p>
        </w:tc>
      </w:tr>
      <w:tr>
        <w:tc>
          <w:tcPr>
            <w:tcW w:type="dxa" w:w="2160"/>
          </w:tcPr>
          <w:p>
            <w:r>
              <w:t>batch_id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外键→batches.id，非空</w:t>
            </w:r>
          </w:p>
        </w:tc>
        <w:tc>
          <w:tcPr>
            <w:tcW w:type="dxa" w:w="2160"/>
          </w:tcPr>
          <w:p>
            <w:r>
              <w:t>所属批次</w:t>
            </w:r>
          </w:p>
        </w:tc>
      </w:tr>
      <w:tr>
        <w:tc>
          <w:tcPr>
            <w:tcW w:type="dxa" w:w="2160"/>
          </w:tcPr>
          <w:p>
            <w:r>
              <w:t>inspect_date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检测日期</w:t>
            </w:r>
          </w:p>
        </w:tc>
      </w:tr>
      <w:tr>
        <w:tc>
          <w:tcPr>
            <w:tcW w:type="dxa" w:w="2160"/>
          </w:tcPr>
          <w:p>
            <w:r>
              <w:t>inspector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检测人</w:t>
            </w:r>
          </w:p>
        </w:tc>
      </w:tr>
      <w:tr>
        <w:tc>
          <w:tcPr>
            <w:tcW w:type="dxa" w:w="2160"/>
          </w:tcPr>
          <w:p>
            <w:r>
              <w:t>items</w:t>
            </w:r>
          </w:p>
        </w:tc>
        <w:tc>
          <w:tcPr>
            <w:tcW w:type="dxa" w:w="2160"/>
          </w:tcPr>
          <w:p>
            <w:r>
              <w:t>VARCHAR(256)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检测项目</w:t>
            </w:r>
          </w:p>
        </w:tc>
      </w:tr>
      <w:tr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结果（合格/不合格）</w:t>
            </w:r>
          </w:p>
        </w:tc>
      </w:tr>
      <w:tr>
        <w:tc>
          <w:tcPr>
            <w:tcW w:type="dxa" w:w="2160"/>
          </w:tcPr>
          <w:p>
            <w:r>
              <w:t>report_url</w:t>
            </w:r>
          </w:p>
        </w:tc>
        <w:tc>
          <w:tcPr>
            <w:tcW w:type="dxa" w:w="2160"/>
          </w:tcPr>
          <w:p>
            <w:r>
              <w:t>VARCHAR(256)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报告编号</w:t>
            </w:r>
          </w:p>
        </w:tc>
      </w:tr>
    </w:tbl>
    <w:p>
      <w:pPr>
        <w:pStyle w:val="Heading3"/>
      </w:pPr>
      <w:r>
        <w:t>3.7 processing_records（加工记录表）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主键，自增</w:t>
            </w:r>
          </w:p>
        </w:tc>
        <w:tc>
          <w:tcPr>
            <w:tcW w:type="dxa" w:w="2160"/>
          </w:tcPr>
          <w:p>
            <w:r>
              <w:t>编号</w:t>
            </w:r>
          </w:p>
        </w:tc>
      </w:tr>
      <w:tr>
        <w:tc>
          <w:tcPr>
            <w:tcW w:type="dxa" w:w="2160"/>
          </w:tcPr>
          <w:p>
            <w:r>
              <w:t>batch_id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外键→batches.id，非空</w:t>
            </w:r>
          </w:p>
        </w:tc>
        <w:tc>
          <w:tcPr>
            <w:tcW w:type="dxa" w:w="2160"/>
          </w:tcPr>
          <w:p>
            <w:r>
              <w:t>所属批次</w:t>
            </w:r>
          </w:p>
        </w:tc>
      </w:tr>
      <w:tr>
        <w:tc>
          <w:tcPr>
            <w:tcW w:type="dxa" w:w="2160"/>
          </w:tcPr>
          <w:p>
            <w:r>
              <w:t>process_date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加工日期</w:t>
            </w:r>
          </w:p>
        </w:tc>
      </w:tr>
      <w:tr>
        <w:tc>
          <w:tcPr>
            <w:tcW w:type="dxa" w:w="2160"/>
          </w:tcPr>
          <w:p>
            <w:r>
              <w:t>process_type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加工类型</w:t>
            </w:r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VARCHAR(512)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详情</w:t>
            </w:r>
          </w:p>
        </w:tc>
      </w:tr>
      <w:tr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操作人</w:t>
            </w:r>
          </w:p>
        </w:tc>
      </w:tr>
    </w:tbl>
    <w:p>
      <w:pPr>
        <w:pStyle w:val="Heading3"/>
      </w:pPr>
      <w:r>
        <w:t>3.8 logistics_records（物流记录表）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主键，自增</w:t>
            </w:r>
          </w:p>
        </w:tc>
        <w:tc>
          <w:tcPr>
            <w:tcW w:type="dxa" w:w="2160"/>
          </w:tcPr>
          <w:p>
            <w:r>
              <w:t>编号</w:t>
            </w:r>
          </w:p>
        </w:tc>
      </w:tr>
      <w:tr>
        <w:tc>
          <w:tcPr>
            <w:tcW w:type="dxa" w:w="2160"/>
          </w:tcPr>
          <w:p>
            <w:r>
              <w:t>batch_id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外键→batches.id，非空</w:t>
            </w:r>
          </w:p>
        </w:tc>
        <w:tc>
          <w:tcPr>
            <w:tcW w:type="dxa" w:w="2160"/>
          </w:tcPr>
          <w:p>
            <w:r>
              <w:t>所属批次</w:t>
            </w:r>
          </w:p>
        </w:tc>
      </w:tr>
      <w:tr>
        <w:tc>
          <w:tcPr>
            <w:tcW w:type="dxa" w:w="2160"/>
          </w:tcPr>
          <w:p>
            <w:r>
              <w:t>transport_date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运输日期</w:t>
            </w:r>
          </w:p>
        </w:tc>
      </w:tr>
      <w:tr>
        <w:tc>
          <w:tcPr>
            <w:tcW w:type="dxa" w:w="2160"/>
          </w:tcPr>
          <w:p>
            <w:r>
              <w:t>from_place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起运地</w:t>
            </w:r>
          </w:p>
        </w:tc>
      </w:tr>
      <w:tr>
        <w:tc>
          <w:tcPr>
            <w:tcW w:type="dxa" w:w="2160"/>
          </w:tcPr>
          <w:p>
            <w:r>
              <w:t>to_place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目的地</w:t>
            </w:r>
          </w:p>
        </w:tc>
      </w:tr>
      <w:tr>
        <w:tc>
          <w:tcPr>
            <w:tcW w:type="dxa" w:w="2160"/>
          </w:tcPr>
          <w:p>
            <w:r>
              <w:t>carrier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承运方</w:t>
            </w:r>
          </w:p>
        </w:tc>
      </w:tr>
      <w:tr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温度</w:t>
            </w:r>
          </w:p>
        </w:tc>
      </w:tr>
    </w:tbl>
    <w:p>
      <w:pPr>
        <w:pStyle w:val="Heading3"/>
      </w:pPr>
      <w:r>
        <w:t>3.9 sales_records（销售记录表）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主键，自增</w:t>
            </w:r>
          </w:p>
        </w:tc>
        <w:tc>
          <w:tcPr>
            <w:tcW w:type="dxa" w:w="2160"/>
          </w:tcPr>
          <w:p>
            <w:r>
              <w:t>编号</w:t>
            </w:r>
          </w:p>
        </w:tc>
      </w:tr>
      <w:tr>
        <w:tc>
          <w:tcPr>
            <w:tcW w:type="dxa" w:w="2160"/>
          </w:tcPr>
          <w:p>
            <w:r>
              <w:t>batch_id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外键→batches.id，非空</w:t>
            </w:r>
          </w:p>
        </w:tc>
        <w:tc>
          <w:tcPr>
            <w:tcW w:type="dxa" w:w="2160"/>
          </w:tcPr>
          <w:p>
            <w:r>
              <w:t>所属批次</w:t>
            </w:r>
          </w:p>
        </w:tc>
      </w:tr>
      <w:tr>
        <w:tc>
          <w:tcPr>
            <w:tcW w:type="dxa" w:w="2160"/>
          </w:tcPr>
          <w:p>
            <w:r>
              <w:t>sale_date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销售日期</w:t>
            </w:r>
          </w:p>
        </w:tc>
      </w:tr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销售渠道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数量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价格</w:t>
            </w:r>
          </w:p>
        </w:tc>
      </w:tr>
      <w:tr>
        <w:tc>
          <w:tcPr>
            <w:tcW w:type="dxa" w:w="2160"/>
          </w:tcPr>
          <w:p>
            <w:r>
              <w:t>buyer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买方</w:t>
            </w:r>
          </w:p>
        </w:tc>
      </w:tr>
    </w:tbl>
    <w:p>
      <w:pPr>
        <w:pStyle w:val="Heading3"/>
      </w:pPr>
      <w:r>
        <w:t>3.10 trace_logs（溯源查询日志表）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主键，自增</w:t>
            </w:r>
          </w:p>
        </w:tc>
        <w:tc>
          <w:tcPr>
            <w:tcW w:type="dxa" w:w="2160"/>
          </w:tcPr>
          <w:p>
            <w:r>
              <w:t>编号</w:t>
            </w:r>
          </w:p>
        </w:tc>
      </w:tr>
      <w:tr>
        <w:tc>
          <w:tcPr>
            <w:tcW w:type="dxa" w:w="2160"/>
          </w:tcPr>
          <w:p>
            <w:r>
              <w:t>batch_id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外键→batches.id，非空</w:t>
            </w:r>
          </w:p>
        </w:tc>
        <w:tc>
          <w:tcPr>
            <w:tcW w:type="dxa" w:w="2160"/>
          </w:tcPr>
          <w:p>
            <w:r>
              <w:t>被查询批次</w:t>
            </w:r>
          </w:p>
        </w:tc>
      </w:tr>
      <w:tr>
        <w:tc>
          <w:tcPr>
            <w:tcW w:type="dxa" w:w="2160"/>
          </w:tcPr>
          <w:p>
            <w:r>
              <w:t>query_time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查询时间</w:t>
            </w:r>
          </w:p>
        </w:tc>
      </w:tr>
      <w:tr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查询来源 IP</w:t>
            </w:r>
          </w:p>
        </w:tc>
      </w:tr>
    </w:tbl>
    <w:p>
      <w:pPr>
        <w:pStyle w:val="Heading2"/>
      </w:pPr>
      <w:r>
        <w:t>4. 建库脚本</w:t>
      </w:r>
    </w:p>
    <w:p>
      <w:r>
        <w:t xml:space="preserve">完整建库建表脚本见项目根目录 </w:t>
      </w:r>
      <w:r>
        <w:rPr>
          <w:rFonts w:ascii="Consolas" w:hAnsi="Consolas"/>
        </w:rPr>
        <w:t>sql/init.sql</w:t>
      </w:r>
      <w:r>
        <w:t xml:space="preserve">（含 </w:t>
      </w:r>
      <w:r>
        <w:rPr>
          <w:rFonts w:ascii="Consolas" w:hAnsi="Consolas"/>
        </w:rPr>
        <w:t>CREATE DATABASE</w:t>
      </w:r>
      <w:r>
        <w:t xml:space="preserve"> 与全部建表语句）。种子数据（管理员账号、示例产品与批次）由 </w:t>
      </w:r>
      <w:r>
        <w:rPr>
          <w:rFonts w:ascii="Consolas" w:hAnsi="Consolas"/>
        </w:rPr>
        <w:t>backend/seed.py</w:t>
      </w:r>
      <w:r>
        <w:t xml:space="preserve"> 写入。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