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E540E" w14:textId="7DCB2138" w:rsidR="00B46CDF" w:rsidRPr="003B0F0B" w:rsidRDefault="00DD44E4" w:rsidP="00DD44E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B0F0B">
        <w:rPr>
          <w:rFonts w:ascii="Times New Roman" w:hAnsi="Times New Roman" w:cs="Times New Roman"/>
          <w:b/>
          <w:bCs/>
          <w:sz w:val="32"/>
          <w:szCs w:val="32"/>
          <w:lang w:val="en-US"/>
        </w:rPr>
        <w:t>Enhancing Neural Machine Translation with Attention Mechanism: Implementation and GUI Integration</w:t>
      </w:r>
    </w:p>
    <w:p w14:paraId="7A28C323" w14:textId="77777777" w:rsidR="00DD44E4" w:rsidRDefault="00DD44E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DE8A50" w14:textId="74C6654A" w:rsidR="00B46CDF" w:rsidRPr="003B0F0B" w:rsidRDefault="00B46CD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0F0B">
        <w:rPr>
          <w:rFonts w:ascii="Times New Roman" w:hAnsi="Times New Roman" w:cs="Times New Roman"/>
          <w:b/>
          <w:bCs/>
          <w:sz w:val="28"/>
          <w:szCs w:val="28"/>
          <w:lang w:val="en-US"/>
        </w:rPr>
        <w:t>Group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6CDF" w14:paraId="7F0674F5" w14:textId="77777777" w:rsidTr="00B46CDF">
        <w:tc>
          <w:tcPr>
            <w:tcW w:w="4508" w:type="dxa"/>
          </w:tcPr>
          <w:p w14:paraId="4BF16C09" w14:textId="004C002F" w:rsidR="00B46CDF" w:rsidRPr="00B46CDF" w:rsidRDefault="00B46C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46CD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Registration Number</w:t>
            </w:r>
          </w:p>
        </w:tc>
        <w:tc>
          <w:tcPr>
            <w:tcW w:w="4508" w:type="dxa"/>
          </w:tcPr>
          <w:p w14:paraId="07CA82BE" w14:textId="3FBF837D" w:rsidR="00B46CDF" w:rsidRPr="00B46CDF" w:rsidRDefault="00B46C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46CD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Name</w:t>
            </w:r>
          </w:p>
        </w:tc>
      </w:tr>
      <w:tr w:rsidR="00B46CDF" w14:paraId="5E4FB70B" w14:textId="77777777" w:rsidTr="00B46CDF">
        <w:tc>
          <w:tcPr>
            <w:tcW w:w="4508" w:type="dxa"/>
          </w:tcPr>
          <w:p w14:paraId="6CF39AA6" w14:textId="32A82F38" w:rsidR="00B46CDF" w:rsidRDefault="00B46C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21BAI1918</w:t>
            </w:r>
          </w:p>
        </w:tc>
        <w:tc>
          <w:tcPr>
            <w:tcW w:w="4508" w:type="dxa"/>
          </w:tcPr>
          <w:p w14:paraId="5880BFEC" w14:textId="1C2F3B6D" w:rsidR="00B46CDF" w:rsidRDefault="00B46C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Sri Sai Ravi Charan Siddabathuni</w:t>
            </w:r>
          </w:p>
        </w:tc>
      </w:tr>
    </w:tbl>
    <w:p w14:paraId="6AD25527" w14:textId="77777777" w:rsidR="00B46CDF" w:rsidRDefault="00B46C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3728C6" w14:textId="54F98BBA" w:rsidR="00B46CDF" w:rsidRPr="003B0F0B" w:rsidRDefault="00B46CD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0F0B">
        <w:rPr>
          <w:rFonts w:ascii="Times New Roman" w:hAnsi="Times New Roman" w:cs="Times New Roman"/>
          <w:b/>
          <w:bCs/>
          <w:sz w:val="28"/>
          <w:szCs w:val="28"/>
          <w:lang w:val="en-US"/>
        </w:rPr>
        <w:t>Abstract:</w:t>
      </w:r>
    </w:p>
    <w:p w14:paraId="3FD73F51" w14:textId="5D7AE213" w:rsidR="00923384" w:rsidRPr="00923384" w:rsidRDefault="00923384" w:rsidP="00923384">
      <w:pPr>
        <w:jc w:val="both"/>
        <w:rPr>
          <w:rFonts w:ascii="Times New Roman" w:hAnsi="Times New Roman" w:cs="Times New Roman"/>
          <w:sz w:val="24"/>
          <w:szCs w:val="24"/>
        </w:rPr>
      </w:pPr>
      <w:r w:rsidRPr="00923384">
        <w:rPr>
          <w:rFonts w:ascii="Times New Roman" w:hAnsi="Times New Roman" w:cs="Times New Roman"/>
          <w:sz w:val="24"/>
          <w:szCs w:val="24"/>
        </w:rPr>
        <w:t xml:space="preserve">This report presents a Neural Machine Translation (NMT) system with a graphical user interface (GUI), implemented using Flask and JavaScript. The system </w:t>
      </w:r>
      <w:r w:rsidR="00DE19E0">
        <w:rPr>
          <w:rFonts w:ascii="Times New Roman" w:hAnsi="Times New Roman" w:cs="Times New Roman"/>
          <w:sz w:val="24"/>
          <w:szCs w:val="24"/>
        </w:rPr>
        <w:t>adopts</w:t>
      </w:r>
      <w:r w:rsidRPr="00923384">
        <w:rPr>
          <w:rFonts w:ascii="Times New Roman" w:hAnsi="Times New Roman" w:cs="Times New Roman"/>
          <w:sz w:val="24"/>
          <w:szCs w:val="24"/>
        </w:rPr>
        <w:t xml:space="preserve"> the Seq2Seq architecture with Gated Recurrent Unit (GRU) units for sequence processing</w:t>
      </w:r>
      <w:r w:rsidRPr="00923384">
        <w:t xml:space="preserve"> </w:t>
      </w:r>
      <w:r w:rsidRPr="00923384">
        <w:rPr>
          <w:rFonts w:ascii="Times New Roman" w:hAnsi="Times New Roman" w:cs="Times New Roman"/>
          <w:sz w:val="24"/>
          <w:szCs w:val="24"/>
        </w:rPr>
        <w:t xml:space="preserve">as its foundational model. To enhance translation </w:t>
      </w:r>
      <w:r>
        <w:rPr>
          <w:rFonts w:ascii="Times New Roman" w:hAnsi="Times New Roman" w:cs="Times New Roman"/>
          <w:sz w:val="24"/>
          <w:szCs w:val="24"/>
        </w:rPr>
        <w:t>accuracy</w:t>
      </w:r>
      <w:r w:rsidRPr="00923384">
        <w:rPr>
          <w:rFonts w:ascii="Times New Roman" w:hAnsi="Times New Roman" w:cs="Times New Roman"/>
          <w:sz w:val="24"/>
          <w:szCs w:val="24"/>
        </w:rPr>
        <w:t xml:space="preserve"> and mitigate overfitting</w:t>
      </w:r>
      <w:r w:rsidRPr="00923384">
        <w:t xml:space="preserve"> </w:t>
      </w:r>
      <w:r w:rsidRPr="00923384">
        <w:rPr>
          <w:rFonts w:ascii="Times New Roman" w:hAnsi="Times New Roman" w:cs="Times New Roman"/>
          <w:sz w:val="24"/>
          <w:szCs w:val="24"/>
        </w:rPr>
        <w:t xml:space="preserve">we integrate the </w:t>
      </w:r>
      <w:proofErr w:type="spellStart"/>
      <w:r w:rsidRPr="00923384">
        <w:rPr>
          <w:rFonts w:ascii="Times New Roman" w:hAnsi="Times New Roman" w:cs="Times New Roman"/>
          <w:sz w:val="24"/>
          <w:szCs w:val="24"/>
        </w:rPr>
        <w:t>Bahda</w:t>
      </w:r>
      <w:r w:rsidR="00BD15E1">
        <w:rPr>
          <w:rFonts w:ascii="Times New Roman" w:hAnsi="Times New Roman" w:cs="Times New Roman"/>
          <w:sz w:val="24"/>
          <w:szCs w:val="24"/>
        </w:rPr>
        <w:t>nau</w:t>
      </w:r>
      <w:proofErr w:type="spellEnd"/>
      <w:r w:rsidRPr="00923384">
        <w:rPr>
          <w:rFonts w:ascii="Times New Roman" w:hAnsi="Times New Roman" w:cs="Times New Roman"/>
          <w:sz w:val="24"/>
          <w:szCs w:val="24"/>
        </w:rPr>
        <w:t xml:space="preserve"> attention mechanism within the encoder-decoder paradigm. This integration allows the model to focus on relevant parts of the input sequence resulting in more accurate translations.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3384">
        <w:rPr>
          <w:rFonts w:ascii="Times New Roman" w:hAnsi="Times New Roman" w:cs="Times New Roman"/>
          <w:sz w:val="24"/>
          <w:szCs w:val="24"/>
        </w:rPr>
        <w:t>The GUI facilitates user interaction enabling seamless input of Spanish text via text input or speech recognition. Real-time translations into English are then provided enhancing communication across language barriers.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3384">
        <w:rPr>
          <w:rFonts w:ascii="Times New Roman" w:hAnsi="Times New Roman" w:cs="Times New Roman"/>
          <w:sz w:val="24"/>
          <w:szCs w:val="24"/>
        </w:rPr>
        <w:t>This project combines translation technology with an easy-to-use interface making it easier for people to understand each other across languages, whether it's for learning, business or connecting with others around the world.</w:t>
      </w:r>
    </w:p>
    <w:p w14:paraId="688FF94C" w14:textId="707AE7D1" w:rsidR="005E27F2" w:rsidRDefault="005E27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84463B" w14:textId="57350F6A" w:rsidR="00B46CDF" w:rsidRPr="003B0F0B" w:rsidRDefault="00B46CD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0F0B">
        <w:rPr>
          <w:rFonts w:ascii="Times New Roman" w:hAnsi="Times New Roman" w:cs="Times New Roman"/>
          <w:b/>
          <w:bCs/>
          <w:sz w:val="28"/>
          <w:szCs w:val="28"/>
          <w:lang w:val="en-US"/>
        </w:rPr>
        <w:t>Introduction:</w:t>
      </w:r>
    </w:p>
    <w:p w14:paraId="0EEED258" w14:textId="63B3BE34" w:rsidR="00B46CDF" w:rsidRDefault="0019413F" w:rsidP="00BE7B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413F">
        <w:rPr>
          <w:rFonts w:ascii="Times New Roman" w:hAnsi="Times New Roman" w:cs="Times New Roman"/>
          <w:sz w:val="24"/>
          <w:szCs w:val="24"/>
          <w:lang w:val="en-US"/>
        </w:rPr>
        <w:t>The Seq2Seq model short for Sequence-to-Sequence, has proven to be a robust architecture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413F">
        <w:rPr>
          <w:rFonts w:ascii="Times New Roman" w:hAnsi="Times New Roman" w:cs="Times New Roman"/>
          <w:sz w:val="24"/>
          <w:szCs w:val="24"/>
          <w:lang w:val="en-US"/>
        </w:rPr>
        <w:t>for tasks involving variable-length input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413F">
        <w:rPr>
          <w:rFonts w:ascii="Times New Roman" w:hAnsi="Times New Roman" w:cs="Times New Roman"/>
          <w:sz w:val="24"/>
          <w:szCs w:val="24"/>
          <w:lang w:val="en-US"/>
        </w:rPr>
        <w:t>output sequences, such as language translation.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413F">
        <w:rPr>
          <w:rFonts w:ascii="Times New Roman" w:hAnsi="Times New Roman" w:cs="Times New Roman"/>
          <w:sz w:val="24"/>
          <w:szCs w:val="24"/>
          <w:lang w:val="en-US"/>
        </w:rPr>
        <w:t>However, the traditional Seq2Seq model faces challenges when dealing with longer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413F">
        <w:rPr>
          <w:rFonts w:ascii="Times New Roman" w:hAnsi="Times New Roman" w:cs="Times New Roman"/>
          <w:sz w:val="24"/>
          <w:szCs w:val="24"/>
          <w:lang w:val="en-US"/>
        </w:rPr>
        <w:t>sequences, as it tends to lose context information from the input during the encoding process.</w:t>
      </w:r>
    </w:p>
    <w:p w14:paraId="4B0A468D" w14:textId="7F279E2E" w:rsidR="0019413F" w:rsidRDefault="0019413F" w:rsidP="00BE7B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413F">
        <w:rPr>
          <w:rFonts w:ascii="Times New Roman" w:hAnsi="Times New Roman" w:cs="Times New Roman"/>
          <w:sz w:val="24"/>
          <w:szCs w:val="24"/>
          <w:lang w:val="en-US"/>
        </w:rPr>
        <w:t>To overcome this limitation, we turn to the attention mechanism – a breakthrough concept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413F">
        <w:rPr>
          <w:rFonts w:ascii="Times New Roman" w:hAnsi="Times New Roman" w:cs="Times New Roman"/>
          <w:sz w:val="24"/>
          <w:szCs w:val="24"/>
          <w:lang w:val="en-US"/>
        </w:rPr>
        <w:t>that allows the model to dynamically focus 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413F">
        <w:rPr>
          <w:rFonts w:ascii="Times New Roman" w:hAnsi="Times New Roman" w:cs="Times New Roman"/>
          <w:sz w:val="24"/>
          <w:szCs w:val="24"/>
          <w:lang w:val="en-US"/>
        </w:rPr>
        <w:t>different parts of the input sequence while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413F">
        <w:rPr>
          <w:rFonts w:ascii="Times New Roman" w:hAnsi="Times New Roman" w:cs="Times New Roman"/>
          <w:sz w:val="24"/>
          <w:szCs w:val="24"/>
          <w:lang w:val="en-US"/>
        </w:rPr>
        <w:t xml:space="preserve">generating the output. Unlike a transformer layer, our goal is to implement attention as an </w:t>
      </w:r>
      <w:r>
        <w:rPr>
          <w:rFonts w:ascii="Times New Roman" w:hAnsi="Times New Roman" w:cs="Times New Roman"/>
          <w:sz w:val="24"/>
          <w:szCs w:val="24"/>
          <w:lang w:val="en-US"/>
        </w:rPr>
        <w:t>augmentation</w:t>
      </w:r>
      <w:r w:rsidRPr="0019413F">
        <w:rPr>
          <w:rFonts w:ascii="Times New Roman" w:hAnsi="Times New Roman" w:cs="Times New Roman"/>
          <w:sz w:val="24"/>
          <w:szCs w:val="24"/>
          <w:lang w:val="en-US"/>
        </w:rPr>
        <w:t xml:space="preserve"> to the existing Seq2Seq architecture, enhancing its ability to capture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413F">
        <w:rPr>
          <w:rFonts w:ascii="Times New Roman" w:hAnsi="Times New Roman" w:cs="Times New Roman"/>
          <w:sz w:val="24"/>
          <w:szCs w:val="24"/>
          <w:lang w:val="en-US"/>
        </w:rPr>
        <w:t>dependencies and nuances in the source language.</w:t>
      </w:r>
    </w:p>
    <w:p w14:paraId="3DF22AC4" w14:textId="509D50DE" w:rsidR="0019413F" w:rsidRDefault="0019413F" w:rsidP="00BE7B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413F">
        <w:rPr>
          <w:rFonts w:ascii="Times New Roman" w:hAnsi="Times New Roman" w:cs="Times New Roman"/>
          <w:sz w:val="24"/>
          <w:szCs w:val="24"/>
          <w:lang w:val="en-US"/>
        </w:rPr>
        <w:t>By incorporating attention, our model can weigh the importance of different elements in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413F">
        <w:rPr>
          <w:rFonts w:ascii="Times New Roman" w:hAnsi="Times New Roman" w:cs="Times New Roman"/>
          <w:sz w:val="24"/>
          <w:szCs w:val="24"/>
          <w:lang w:val="en-US"/>
        </w:rPr>
        <w:t xml:space="preserve">input sequence at each decoding step, </w:t>
      </w:r>
      <w:r>
        <w:rPr>
          <w:rFonts w:ascii="Times New Roman" w:hAnsi="Times New Roman" w:cs="Times New Roman"/>
          <w:sz w:val="24"/>
          <w:szCs w:val="24"/>
          <w:lang w:val="en-US"/>
        </w:rPr>
        <w:t>providing</w:t>
      </w:r>
      <w:r w:rsidRPr="0019413F">
        <w:rPr>
          <w:rFonts w:ascii="Times New Roman" w:hAnsi="Times New Roman" w:cs="Times New Roman"/>
          <w:sz w:val="24"/>
          <w:szCs w:val="24"/>
          <w:lang w:val="en-US"/>
        </w:rPr>
        <w:t xml:space="preserve"> a more nuanced and context-aware</w:t>
      </w:r>
      <w:r w:rsidR="00BE7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413F">
        <w:rPr>
          <w:rFonts w:ascii="Times New Roman" w:hAnsi="Times New Roman" w:cs="Times New Roman"/>
          <w:sz w:val="24"/>
          <w:szCs w:val="24"/>
          <w:lang w:val="en-US"/>
        </w:rPr>
        <w:t xml:space="preserve">translation. This not only improves the translation quality for longer sentences but also </w:t>
      </w:r>
      <w:r>
        <w:rPr>
          <w:rFonts w:ascii="Times New Roman" w:hAnsi="Times New Roman" w:cs="Times New Roman"/>
          <w:sz w:val="24"/>
          <w:szCs w:val="24"/>
          <w:lang w:val="en-US"/>
        </w:rPr>
        <w:t>allows</w:t>
      </w:r>
      <w:r w:rsidRPr="0019413F">
        <w:rPr>
          <w:rFonts w:ascii="Times New Roman" w:hAnsi="Times New Roman" w:cs="Times New Roman"/>
          <w:sz w:val="24"/>
          <w:szCs w:val="24"/>
          <w:lang w:val="en-US"/>
        </w:rPr>
        <w:t xml:space="preserve"> the model to handle ambiguous or context-dependent phrases more effectively.</w:t>
      </w:r>
    </w:p>
    <w:p w14:paraId="6E4F848C" w14:textId="77777777" w:rsidR="0019413F" w:rsidRDefault="0019413F" w:rsidP="001941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90ADEE" w14:textId="20A031E5" w:rsidR="00B46CDF" w:rsidRPr="003B0F0B" w:rsidRDefault="00B46CD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0F0B">
        <w:rPr>
          <w:rFonts w:ascii="Times New Roman" w:hAnsi="Times New Roman" w:cs="Times New Roman"/>
          <w:b/>
          <w:bCs/>
          <w:sz w:val="28"/>
          <w:szCs w:val="28"/>
          <w:lang w:val="en-US"/>
        </w:rPr>
        <w:t>Implementation</w:t>
      </w:r>
      <w:r w:rsidR="004674D1" w:rsidRPr="003B0F0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455D3FE" w14:textId="77777777" w:rsidR="004674D1" w:rsidRDefault="004674D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4F67CA" w14:textId="649D5F17" w:rsidR="00B46CDF" w:rsidRPr="004674D1" w:rsidRDefault="004674D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674D1">
        <w:rPr>
          <w:rFonts w:ascii="Times New Roman" w:hAnsi="Times New Roman" w:cs="Times New Roman"/>
          <w:b/>
          <w:bCs/>
          <w:sz w:val="24"/>
          <w:szCs w:val="24"/>
          <w:lang w:val="en-US"/>
        </w:rPr>
        <w:t>Methodology:</w:t>
      </w:r>
    </w:p>
    <w:p w14:paraId="0C9AA695" w14:textId="77777777" w:rsidR="004674D1" w:rsidRPr="004674D1" w:rsidRDefault="004674D1" w:rsidP="00CE17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74D1">
        <w:rPr>
          <w:rFonts w:ascii="Times New Roman" w:hAnsi="Times New Roman" w:cs="Times New Roman"/>
          <w:sz w:val="24"/>
          <w:szCs w:val="24"/>
          <w:lang w:val="en-US"/>
        </w:rPr>
        <w:lastRenderedPageBreak/>
        <w:t>Data Preparation:</w:t>
      </w:r>
    </w:p>
    <w:p w14:paraId="23F56664" w14:textId="77777777" w:rsidR="004674D1" w:rsidRPr="004674D1" w:rsidRDefault="004674D1" w:rsidP="00CE174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74D1">
        <w:rPr>
          <w:rFonts w:ascii="Times New Roman" w:hAnsi="Times New Roman" w:cs="Times New Roman"/>
          <w:sz w:val="24"/>
          <w:szCs w:val="24"/>
          <w:lang w:val="en-US"/>
        </w:rPr>
        <w:t>Download the Spanish-English translation dataset and preprocess the sentences.</w:t>
      </w:r>
    </w:p>
    <w:p w14:paraId="1865D004" w14:textId="77777777" w:rsidR="004674D1" w:rsidRPr="004674D1" w:rsidRDefault="004674D1" w:rsidP="00CE174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74D1">
        <w:rPr>
          <w:rFonts w:ascii="Times New Roman" w:hAnsi="Times New Roman" w:cs="Times New Roman"/>
          <w:sz w:val="24"/>
          <w:szCs w:val="24"/>
          <w:lang w:val="en-US"/>
        </w:rPr>
        <w:t>Convert Unicode characters to ASCII, add start and end tokens, and tokenize the sentences.</w:t>
      </w:r>
    </w:p>
    <w:p w14:paraId="14E9DA16" w14:textId="77777777" w:rsidR="004674D1" w:rsidRPr="004674D1" w:rsidRDefault="004674D1" w:rsidP="00CE174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74D1">
        <w:rPr>
          <w:rFonts w:ascii="Times New Roman" w:hAnsi="Times New Roman" w:cs="Times New Roman"/>
          <w:sz w:val="24"/>
          <w:szCs w:val="24"/>
          <w:lang w:val="en-US"/>
        </w:rPr>
        <w:t>Split the dataset into training and validation sets for model training and evaluation.</w:t>
      </w:r>
    </w:p>
    <w:p w14:paraId="6A602D0B" w14:textId="77777777" w:rsidR="004674D1" w:rsidRPr="004674D1" w:rsidRDefault="004674D1" w:rsidP="00CE17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74D1">
        <w:rPr>
          <w:rFonts w:ascii="Times New Roman" w:hAnsi="Times New Roman" w:cs="Times New Roman"/>
          <w:sz w:val="24"/>
          <w:szCs w:val="24"/>
          <w:lang w:val="en-US"/>
        </w:rPr>
        <w:t>Model Architecture:</w:t>
      </w:r>
    </w:p>
    <w:p w14:paraId="06AD01E6" w14:textId="77777777" w:rsidR="004674D1" w:rsidRPr="004674D1" w:rsidRDefault="004674D1" w:rsidP="00CE174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74D1">
        <w:rPr>
          <w:rFonts w:ascii="Times New Roman" w:hAnsi="Times New Roman" w:cs="Times New Roman"/>
          <w:sz w:val="24"/>
          <w:szCs w:val="24"/>
          <w:lang w:val="en-US"/>
        </w:rPr>
        <w:t>Implement a sequence-to-sequence model with an encoder and a decoder using GRU units.</w:t>
      </w:r>
    </w:p>
    <w:p w14:paraId="362E948B" w14:textId="77777777" w:rsidR="004674D1" w:rsidRPr="004674D1" w:rsidRDefault="004674D1" w:rsidP="00CE174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74D1">
        <w:rPr>
          <w:rFonts w:ascii="Times New Roman" w:hAnsi="Times New Roman" w:cs="Times New Roman"/>
          <w:sz w:val="24"/>
          <w:szCs w:val="24"/>
          <w:lang w:val="en-US"/>
        </w:rPr>
        <w:t xml:space="preserve">Incorporate </w:t>
      </w:r>
      <w:proofErr w:type="spellStart"/>
      <w:r w:rsidRPr="004674D1">
        <w:rPr>
          <w:rFonts w:ascii="Times New Roman" w:hAnsi="Times New Roman" w:cs="Times New Roman"/>
          <w:sz w:val="24"/>
          <w:szCs w:val="24"/>
          <w:lang w:val="en-US"/>
        </w:rPr>
        <w:t>Bahdanau</w:t>
      </w:r>
      <w:proofErr w:type="spellEnd"/>
      <w:r w:rsidRPr="004674D1">
        <w:rPr>
          <w:rFonts w:ascii="Times New Roman" w:hAnsi="Times New Roman" w:cs="Times New Roman"/>
          <w:sz w:val="24"/>
          <w:szCs w:val="24"/>
          <w:lang w:val="en-US"/>
        </w:rPr>
        <w:t xml:space="preserve"> attention mechanism into the decoder to focus on relevant parts of the input sequence during translation.</w:t>
      </w:r>
    </w:p>
    <w:p w14:paraId="340576FB" w14:textId="77777777" w:rsidR="004674D1" w:rsidRPr="004674D1" w:rsidRDefault="004674D1" w:rsidP="00CE174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74D1">
        <w:rPr>
          <w:rFonts w:ascii="Times New Roman" w:hAnsi="Times New Roman" w:cs="Times New Roman"/>
          <w:sz w:val="24"/>
          <w:szCs w:val="24"/>
          <w:lang w:val="en-US"/>
        </w:rPr>
        <w:t>Define loss function and optimizer for training the model.</w:t>
      </w:r>
    </w:p>
    <w:p w14:paraId="50B256E5" w14:textId="77777777" w:rsidR="004674D1" w:rsidRPr="004674D1" w:rsidRDefault="004674D1" w:rsidP="00CE17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74D1">
        <w:rPr>
          <w:rFonts w:ascii="Times New Roman" w:hAnsi="Times New Roman" w:cs="Times New Roman"/>
          <w:sz w:val="24"/>
          <w:szCs w:val="24"/>
          <w:lang w:val="en-US"/>
        </w:rPr>
        <w:t>Training:</w:t>
      </w:r>
    </w:p>
    <w:p w14:paraId="64BC759E" w14:textId="77777777" w:rsidR="004674D1" w:rsidRPr="004674D1" w:rsidRDefault="004674D1" w:rsidP="00CE174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74D1">
        <w:rPr>
          <w:rFonts w:ascii="Times New Roman" w:hAnsi="Times New Roman" w:cs="Times New Roman"/>
          <w:sz w:val="24"/>
          <w:szCs w:val="24"/>
          <w:lang w:val="en-US"/>
        </w:rPr>
        <w:t>Train the model using the training dataset with teacher forcing, where the target token from the previous time step is used as input to the decoder.</w:t>
      </w:r>
    </w:p>
    <w:p w14:paraId="2CF913DA" w14:textId="77777777" w:rsidR="004674D1" w:rsidRPr="004674D1" w:rsidRDefault="004674D1" w:rsidP="00CE174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74D1">
        <w:rPr>
          <w:rFonts w:ascii="Times New Roman" w:hAnsi="Times New Roman" w:cs="Times New Roman"/>
          <w:sz w:val="24"/>
          <w:szCs w:val="24"/>
          <w:lang w:val="en-US"/>
        </w:rPr>
        <w:t>Update model parameters using backpropagation and optimize the model for translation quality.</w:t>
      </w:r>
    </w:p>
    <w:p w14:paraId="6A7B69C9" w14:textId="77777777" w:rsidR="004674D1" w:rsidRPr="004674D1" w:rsidRDefault="004674D1" w:rsidP="00CE17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74D1">
        <w:rPr>
          <w:rFonts w:ascii="Times New Roman" w:hAnsi="Times New Roman" w:cs="Times New Roman"/>
          <w:sz w:val="24"/>
          <w:szCs w:val="24"/>
          <w:lang w:val="en-US"/>
        </w:rPr>
        <w:t>Evaluation:</w:t>
      </w:r>
    </w:p>
    <w:p w14:paraId="1B962AD3" w14:textId="77777777" w:rsidR="004674D1" w:rsidRPr="004674D1" w:rsidRDefault="004674D1" w:rsidP="00CE174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74D1">
        <w:rPr>
          <w:rFonts w:ascii="Times New Roman" w:hAnsi="Times New Roman" w:cs="Times New Roman"/>
          <w:sz w:val="24"/>
          <w:szCs w:val="24"/>
          <w:lang w:val="en-US"/>
        </w:rPr>
        <w:t>Evaluate the trained model on the validation dataset to measure translation accuracy and fluency.</w:t>
      </w:r>
    </w:p>
    <w:p w14:paraId="6AF59C38" w14:textId="77777777" w:rsidR="004674D1" w:rsidRPr="004674D1" w:rsidRDefault="004674D1" w:rsidP="00CE174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74D1">
        <w:rPr>
          <w:rFonts w:ascii="Times New Roman" w:hAnsi="Times New Roman" w:cs="Times New Roman"/>
          <w:sz w:val="24"/>
          <w:szCs w:val="24"/>
          <w:lang w:val="en-US"/>
        </w:rPr>
        <w:t>Compute metrics such as BLEU score to assess the quality of translations and compare them with human-generated references.</w:t>
      </w:r>
    </w:p>
    <w:p w14:paraId="6B76F9B1" w14:textId="77777777" w:rsidR="004674D1" w:rsidRPr="004674D1" w:rsidRDefault="004674D1" w:rsidP="00CE17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74D1">
        <w:rPr>
          <w:rFonts w:ascii="Times New Roman" w:hAnsi="Times New Roman" w:cs="Times New Roman"/>
          <w:sz w:val="24"/>
          <w:szCs w:val="24"/>
          <w:lang w:val="en-US"/>
        </w:rPr>
        <w:t>GUI Implementation:</w:t>
      </w:r>
    </w:p>
    <w:p w14:paraId="4E55E420" w14:textId="77777777" w:rsidR="004674D1" w:rsidRPr="004674D1" w:rsidRDefault="004674D1" w:rsidP="00CE174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74D1">
        <w:rPr>
          <w:rFonts w:ascii="Times New Roman" w:hAnsi="Times New Roman" w:cs="Times New Roman"/>
          <w:sz w:val="24"/>
          <w:szCs w:val="24"/>
          <w:lang w:val="en-US"/>
        </w:rPr>
        <w:t>Develop a GUI using Flask for the backend and JavaScript for the frontend.</w:t>
      </w:r>
    </w:p>
    <w:p w14:paraId="501D7DF6" w14:textId="77777777" w:rsidR="004674D1" w:rsidRPr="004674D1" w:rsidRDefault="004674D1" w:rsidP="00CE174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74D1">
        <w:rPr>
          <w:rFonts w:ascii="Times New Roman" w:hAnsi="Times New Roman" w:cs="Times New Roman"/>
          <w:sz w:val="24"/>
          <w:szCs w:val="24"/>
          <w:lang w:val="en-US"/>
        </w:rPr>
        <w:t>Implement text input fields for users to enter Spanish sentences.</w:t>
      </w:r>
    </w:p>
    <w:p w14:paraId="16761425" w14:textId="77777777" w:rsidR="004674D1" w:rsidRPr="004674D1" w:rsidRDefault="004674D1" w:rsidP="00CE174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74D1">
        <w:rPr>
          <w:rFonts w:ascii="Times New Roman" w:hAnsi="Times New Roman" w:cs="Times New Roman"/>
          <w:sz w:val="24"/>
          <w:szCs w:val="24"/>
          <w:lang w:val="en-US"/>
        </w:rPr>
        <w:t>Integrate speech recognition functionality to allow users to input text through speech.</w:t>
      </w:r>
    </w:p>
    <w:p w14:paraId="0F1C379F" w14:textId="4AEF97BF" w:rsidR="004674D1" w:rsidRPr="004674D1" w:rsidRDefault="004674D1" w:rsidP="00CE174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74D1">
        <w:rPr>
          <w:rFonts w:ascii="Times New Roman" w:hAnsi="Times New Roman" w:cs="Times New Roman"/>
          <w:sz w:val="24"/>
          <w:szCs w:val="24"/>
          <w:lang w:val="en-US"/>
        </w:rPr>
        <w:t>Display translated English sentences in real-time on the GUI interface.</w:t>
      </w:r>
    </w:p>
    <w:p w14:paraId="751DE224" w14:textId="77777777" w:rsidR="00FB5DA5" w:rsidRDefault="00FB5DA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833010" w14:textId="47EAF04D" w:rsidR="004674D1" w:rsidRPr="004674D1" w:rsidRDefault="004674D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674D1">
        <w:rPr>
          <w:rFonts w:ascii="Times New Roman" w:hAnsi="Times New Roman" w:cs="Times New Roman"/>
          <w:b/>
          <w:bCs/>
          <w:sz w:val="24"/>
          <w:szCs w:val="24"/>
          <w:lang w:val="en-US"/>
        </w:rPr>
        <w:t>System Design:</w:t>
      </w:r>
    </w:p>
    <w:p w14:paraId="56166E73" w14:textId="77777777" w:rsidR="004674D1" w:rsidRPr="004674D1" w:rsidRDefault="004674D1" w:rsidP="007F49C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74D1">
        <w:rPr>
          <w:rFonts w:ascii="Times New Roman" w:hAnsi="Times New Roman" w:cs="Times New Roman"/>
          <w:sz w:val="24"/>
          <w:szCs w:val="24"/>
          <w:lang w:val="en-US"/>
        </w:rPr>
        <w:t>The system architecture includes a Flask server for handling backend requests and a JavaScript frontend for user interaction.</w:t>
      </w:r>
    </w:p>
    <w:p w14:paraId="35980BFE" w14:textId="77777777" w:rsidR="004674D1" w:rsidRPr="004674D1" w:rsidRDefault="004674D1" w:rsidP="007F49C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74D1">
        <w:rPr>
          <w:rFonts w:ascii="Times New Roman" w:hAnsi="Times New Roman" w:cs="Times New Roman"/>
          <w:sz w:val="24"/>
          <w:szCs w:val="24"/>
          <w:lang w:val="en-US"/>
        </w:rPr>
        <w:t>Backend components include route definitions for translation endpoints and loading trained NMT models.</w:t>
      </w:r>
    </w:p>
    <w:p w14:paraId="0BE1E9EE" w14:textId="2510DD6D" w:rsidR="004674D1" w:rsidRPr="004674D1" w:rsidRDefault="004674D1" w:rsidP="007F49C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74D1">
        <w:rPr>
          <w:rFonts w:ascii="Times New Roman" w:hAnsi="Times New Roman" w:cs="Times New Roman"/>
          <w:sz w:val="24"/>
          <w:szCs w:val="24"/>
          <w:lang w:val="en-US"/>
        </w:rPr>
        <w:t>Frontend components include HTML templates for rendering the GUI interface and JavaScript functions for handling user input and displaying translation results.</w:t>
      </w:r>
    </w:p>
    <w:p w14:paraId="4CBCF7B4" w14:textId="77777777" w:rsidR="00E87EEB" w:rsidRDefault="00E87EE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81F11E" w14:textId="6C08B114" w:rsidR="00B46CDF" w:rsidRPr="003B0F0B" w:rsidRDefault="00B46CD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0F0B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3D240A0F" w14:textId="77777777" w:rsidR="00E87EEB" w:rsidRDefault="00E87EE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7F6846" w14:textId="77777777" w:rsidR="00B3371A" w:rsidRDefault="00B337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7452FC" w14:textId="77777777" w:rsidR="00B3371A" w:rsidRDefault="00B337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1030A4" w14:textId="77777777" w:rsidR="00B3371A" w:rsidRDefault="00B337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D079A5" w14:textId="72521D95" w:rsidR="00E87EEB" w:rsidRPr="00557566" w:rsidRDefault="00E87EE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7566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Model Test Loss </w:t>
      </w:r>
      <w:r w:rsidR="00557566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Pr="00557566">
        <w:rPr>
          <w:rFonts w:ascii="Times New Roman" w:hAnsi="Times New Roman" w:cs="Times New Roman"/>
          <w:b/>
          <w:bCs/>
          <w:sz w:val="24"/>
          <w:szCs w:val="24"/>
          <w:lang w:val="en-US"/>
        </w:rPr>
        <w:t>esult:</w:t>
      </w:r>
    </w:p>
    <w:p w14:paraId="3CBBFCCD" w14:textId="252E3841" w:rsidR="00E87EEB" w:rsidRDefault="00E87EEB" w:rsidP="00B3371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87EE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930E196" wp14:editId="3DC4F743">
            <wp:extent cx="3446937" cy="2766060"/>
            <wp:effectExtent l="19050" t="19050" r="20320" b="15240"/>
            <wp:docPr id="41002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28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0881" cy="27772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AD7339" w14:textId="77777777" w:rsidR="00E87EEB" w:rsidRDefault="00E87EE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F0A9CC" w14:textId="03939690" w:rsidR="00E87EEB" w:rsidRPr="00557566" w:rsidRDefault="00E87EE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7566">
        <w:rPr>
          <w:rFonts w:ascii="Times New Roman" w:hAnsi="Times New Roman" w:cs="Times New Roman"/>
          <w:b/>
          <w:bCs/>
          <w:sz w:val="24"/>
          <w:szCs w:val="24"/>
          <w:lang w:val="en-US"/>
        </w:rPr>
        <w:t>Attention Mapping:</w:t>
      </w:r>
    </w:p>
    <w:p w14:paraId="3C2963A8" w14:textId="6FCDE55B" w:rsidR="00E87EEB" w:rsidRDefault="00E87EEB" w:rsidP="00B3371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87EE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8E4C43A" wp14:editId="0C852AA5">
            <wp:extent cx="3413760" cy="4554832"/>
            <wp:effectExtent l="19050" t="19050" r="15240" b="17780"/>
            <wp:docPr id="680395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3954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5364" cy="45703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668F70" w14:textId="77777777" w:rsidR="00E87EEB" w:rsidRDefault="00E87EE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436E67" w14:textId="24A5DB69" w:rsidR="000368A3" w:rsidRDefault="000368A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Corpus BLEU (</w:t>
      </w:r>
      <w:r w:rsidRPr="000368A3">
        <w:rPr>
          <w:rFonts w:ascii="Times New Roman" w:hAnsi="Times New Roman" w:cs="Times New Roman"/>
          <w:b/>
          <w:bCs/>
          <w:sz w:val="24"/>
          <w:szCs w:val="24"/>
          <w:lang w:val="en-US"/>
        </w:rPr>
        <w:t>Bi</w:t>
      </w:r>
      <w:r w:rsidR="006025DB">
        <w:rPr>
          <w:rFonts w:ascii="Times New Roman" w:hAnsi="Times New Roman" w:cs="Times New Roman"/>
          <w:b/>
          <w:bCs/>
          <w:sz w:val="24"/>
          <w:szCs w:val="24"/>
          <w:lang w:val="en-US"/>
        </w:rPr>
        <w:t>l</w:t>
      </w:r>
      <w:r w:rsidRPr="000368A3">
        <w:rPr>
          <w:rFonts w:ascii="Times New Roman" w:hAnsi="Times New Roman" w:cs="Times New Roman"/>
          <w:b/>
          <w:bCs/>
          <w:sz w:val="24"/>
          <w:szCs w:val="24"/>
          <w:lang w:val="en-US"/>
        </w:rPr>
        <w:t>ingual Evaluation Understudy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 score:</w:t>
      </w:r>
    </w:p>
    <w:p w14:paraId="4F6D8312" w14:textId="09DF03B8" w:rsidR="000368A3" w:rsidRPr="000368A3" w:rsidRDefault="000368A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10,000 samples belonging to the 70,000 samples</w:t>
      </w:r>
      <w:r w:rsidR="006025DB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it was trained the </w:t>
      </w:r>
      <w:r w:rsidRPr="000368A3">
        <w:rPr>
          <w:rFonts w:ascii="Times New Roman" w:hAnsi="Times New Roman" w:cs="Times New Roman"/>
          <w:sz w:val="24"/>
          <w:szCs w:val="24"/>
          <w:lang w:val="en-US"/>
        </w:rPr>
        <w:t>Corpus BLEU score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 w:rsidRPr="000368A3">
        <w:rPr>
          <w:rFonts w:ascii="Times New Roman" w:hAnsi="Times New Roman" w:cs="Times New Roman"/>
          <w:sz w:val="24"/>
          <w:szCs w:val="24"/>
          <w:lang w:val="en-US"/>
        </w:rPr>
        <w:t xml:space="preserve"> 0.81</w:t>
      </w:r>
      <w:r>
        <w:rPr>
          <w:rFonts w:ascii="Times New Roman" w:hAnsi="Times New Roman" w:cs="Times New Roman"/>
          <w:sz w:val="24"/>
          <w:szCs w:val="24"/>
          <w:lang w:val="en-US"/>
        </w:rPr>
        <w:t>33.</w:t>
      </w:r>
    </w:p>
    <w:p w14:paraId="340ADD17" w14:textId="77777777" w:rsidR="000368A3" w:rsidRDefault="000368A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69F87F" w14:textId="1E399CDC" w:rsidR="00B46CDF" w:rsidRPr="00557566" w:rsidRDefault="00E87EE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7566">
        <w:rPr>
          <w:rFonts w:ascii="Times New Roman" w:hAnsi="Times New Roman" w:cs="Times New Roman"/>
          <w:b/>
          <w:bCs/>
          <w:sz w:val="24"/>
          <w:szCs w:val="24"/>
          <w:lang w:val="en-US"/>
        </w:rPr>
        <w:t>GUI Results:</w:t>
      </w:r>
    </w:p>
    <w:p w14:paraId="4F4B30EF" w14:textId="0D6B7A86" w:rsidR="00FB5DA5" w:rsidRDefault="00E87E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7EE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F482A43" wp14:editId="7EF7FE9C">
            <wp:extent cx="5731510" cy="2759075"/>
            <wp:effectExtent l="19050" t="19050" r="21590" b="22225"/>
            <wp:docPr id="2081810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106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C0C9E8" w14:textId="77777777" w:rsidR="00E87EEB" w:rsidRDefault="00E87EE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8FE9B9" w14:textId="5798765B" w:rsidR="00FD31C3" w:rsidRPr="003B0F0B" w:rsidRDefault="00B46CD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0F0B">
        <w:rPr>
          <w:rFonts w:ascii="Times New Roman" w:hAnsi="Times New Roman" w:cs="Times New Roman"/>
          <w:b/>
          <w:bCs/>
          <w:sz w:val="28"/>
          <w:szCs w:val="28"/>
          <w:lang w:val="en-US"/>
        </w:rPr>
        <w:t>References:</w:t>
      </w:r>
    </w:p>
    <w:p w14:paraId="656F3916" w14:textId="30265AD3" w:rsidR="003D10C6" w:rsidRPr="003D10C6" w:rsidRDefault="003D10C6" w:rsidP="003D10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D10C6">
        <w:rPr>
          <w:rFonts w:ascii="Times New Roman" w:hAnsi="Times New Roman" w:cs="Times New Roman"/>
          <w:sz w:val="24"/>
          <w:szCs w:val="24"/>
          <w:lang w:val="en-US"/>
        </w:rPr>
        <w:t>Bahdanau</w:t>
      </w:r>
      <w:proofErr w:type="spellEnd"/>
      <w:r w:rsidRPr="003D10C6">
        <w:rPr>
          <w:rFonts w:ascii="Times New Roman" w:hAnsi="Times New Roman" w:cs="Times New Roman"/>
          <w:sz w:val="24"/>
          <w:szCs w:val="24"/>
          <w:lang w:val="en-US"/>
        </w:rPr>
        <w:t xml:space="preserve">, Dzmitry, </w:t>
      </w:r>
      <w:proofErr w:type="spellStart"/>
      <w:r w:rsidRPr="003D10C6">
        <w:rPr>
          <w:rFonts w:ascii="Times New Roman" w:hAnsi="Times New Roman" w:cs="Times New Roman"/>
          <w:sz w:val="24"/>
          <w:szCs w:val="24"/>
          <w:lang w:val="en-US"/>
        </w:rPr>
        <w:t>Kyunghyun</w:t>
      </w:r>
      <w:proofErr w:type="spellEnd"/>
      <w:r w:rsidRPr="003D10C6">
        <w:rPr>
          <w:rFonts w:ascii="Times New Roman" w:hAnsi="Times New Roman" w:cs="Times New Roman"/>
          <w:sz w:val="24"/>
          <w:szCs w:val="24"/>
          <w:lang w:val="en-US"/>
        </w:rPr>
        <w:t xml:space="preserve"> Cho, and Yoshua Bengio. "Neural Machine Translation by Jointly Learning to Align and Translate." </w:t>
      </w:r>
      <w:proofErr w:type="spellStart"/>
      <w:r w:rsidRPr="003D10C6">
        <w:rPr>
          <w:rFonts w:ascii="Times New Roman" w:hAnsi="Times New Roman" w:cs="Times New Roman"/>
          <w:sz w:val="24"/>
          <w:szCs w:val="24"/>
          <w:lang w:val="en-US"/>
        </w:rPr>
        <w:t>arXiv</w:t>
      </w:r>
      <w:proofErr w:type="spellEnd"/>
      <w:r w:rsidRPr="003D10C6">
        <w:rPr>
          <w:rFonts w:ascii="Times New Roman" w:hAnsi="Times New Roman" w:cs="Times New Roman"/>
          <w:sz w:val="24"/>
          <w:szCs w:val="24"/>
          <w:lang w:val="en-US"/>
        </w:rPr>
        <w:t xml:space="preserve"> preprint arXiv:1409.0473 (2014), </w:t>
      </w:r>
      <w:hyperlink r:id="rId8" w:history="1">
        <w:r w:rsidRPr="003D10C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https://arxiv.org/abs/1508.04025</w:t>
        </w:r>
      </w:hyperlink>
    </w:p>
    <w:p w14:paraId="239685F1" w14:textId="64FEB3CB" w:rsidR="003D10C6" w:rsidRPr="003D10C6" w:rsidRDefault="003D10C6" w:rsidP="003D10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10C6">
        <w:rPr>
          <w:rFonts w:ascii="Times New Roman" w:hAnsi="Times New Roman" w:cs="Times New Roman"/>
          <w:sz w:val="24"/>
          <w:szCs w:val="24"/>
          <w:lang w:val="en-US"/>
        </w:rPr>
        <w:t xml:space="preserve">"Neural Machine Translation with Transformer." </w:t>
      </w:r>
      <w:proofErr w:type="spellStart"/>
      <w:r w:rsidRPr="003D10C6"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  <w:r w:rsidRPr="003D10C6">
        <w:rPr>
          <w:rFonts w:ascii="Times New Roman" w:hAnsi="Times New Roman" w:cs="Times New Roman"/>
          <w:sz w:val="24"/>
          <w:szCs w:val="24"/>
          <w:lang w:val="en-US"/>
        </w:rPr>
        <w:t xml:space="preserve"> Documentation, 2022, </w:t>
      </w:r>
      <w:hyperlink r:id="rId9" w:history="1">
        <w:r w:rsidRPr="003D10C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https://keras.io/examples/nlp/neural_machine_translation_with_transformer/</w:t>
        </w:r>
      </w:hyperlink>
      <w:r w:rsidRPr="003D10C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09D2DF0" w14:textId="47748E4C" w:rsidR="003D10C6" w:rsidRPr="003D10C6" w:rsidRDefault="003D10C6" w:rsidP="003D10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10C6">
        <w:rPr>
          <w:rFonts w:ascii="Times New Roman" w:hAnsi="Times New Roman" w:cs="Times New Roman"/>
          <w:sz w:val="24"/>
          <w:szCs w:val="24"/>
          <w:lang w:val="en-US"/>
        </w:rPr>
        <w:t xml:space="preserve">Sherratt, Adam. "Python Flask Embedding Machine Learning." </w:t>
      </w:r>
      <w:proofErr w:type="spellStart"/>
      <w:r w:rsidRPr="003D10C6">
        <w:rPr>
          <w:rFonts w:ascii="Times New Roman" w:hAnsi="Times New Roman" w:cs="Times New Roman"/>
          <w:sz w:val="24"/>
          <w:szCs w:val="24"/>
          <w:lang w:val="en-US"/>
        </w:rPr>
        <w:t>BogoToBogo</w:t>
      </w:r>
      <w:proofErr w:type="spellEnd"/>
      <w:r w:rsidRPr="003D10C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hyperlink r:id="rId10" w:history="1">
        <w:r w:rsidRPr="003D10C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https://www.bogotobogo.com/python/Flask/Python_Flask_Embedding_Machine_Learning_1.php</w:t>
        </w:r>
      </w:hyperlink>
      <w:r w:rsidRPr="003D10C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F37B21" w14:textId="63F45E06" w:rsidR="003D10C6" w:rsidRPr="003D10C6" w:rsidRDefault="003D10C6" w:rsidP="003D10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D10C6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3D10C6">
        <w:rPr>
          <w:rFonts w:ascii="Times New Roman" w:hAnsi="Times New Roman" w:cs="Times New Roman"/>
          <w:sz w:val="24"/>
          <w:szCs w:val="24"/>
          <w:lang w:val="en-US"/>
        </w:rPr>
        <w:t>Tatoeba</w:t>
      </w:r>
      <w:proofErr w:type="spellEnd"/>
      <w:r w:rsidRPr="003D10C6">
        <w:rPr>
          <w:rFonts w:ascii="Times New Roman" w:hAnsi="Times New Roman" w:cs="Times New Roman"/>
          <w:sz w:val="24"/>
          <w:szCs w:val="24"/>
          <w:lang w:val="en-US"/>
        </w:rPr>
        <w:t xml:space="preserve">: Collection of Sentences and Translations." ManyThings.org, </w:t>
      </w:r>
      <w:hyperlink r:id="rId11" w:history="1">
        <w:r w:rsidRPr="003D10C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https://www.manythings.org/anki/</w:t>
        </w:r>
      </w:hyperlink>
      <w:r w:rsidRPr="003D10C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7FF2DF9" w14:textId="77777777" w:rsidR="003D10C6" w:rsidRDefault="003D10C6" w:rsidP="003D10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F2C6DC" w14:textId="4CEC79C3" w:rsidR="00584D39" w:rsidRPr="003B0F0B" w:rsidRDefault="00B46CD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0F0B">
        <w:rPr>
          <w:rFonts w:ascii="Times New Roman" w:hAnsi="Times New Roman" w:cs="Times New Roman"/>
          <w:b/>
          <w:bCs/>
          <w:sz w:val="28"/>
          <w:szCs w:val="28"/>
          <w:lang w:val="en-US"/>
        </w:rPr>
        <w:t>Appendix:</w:t>
      </w:r>
    </w:p>
    <w:p w14:paraId="142886CD" w14:textId="6138D93C" w:rsidR="00B46CDF" w:rsidRPr="00372EC5" w:rsidRDefault="00584D39" w:rsidP="00FA0A3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72EC5">
        <w:rPr>
          <w:rFonts w:ascii="Times New Roman" w:hAnsi="Times New Roman" w:cs="Times New Roman"/>
          <w:b/>
          <w:bCs/>
          <w:sz w:val="24"/>
          <w:szCs w:val="24"/>
          <w:lang w:val="en-US"/>
        </w:rPr>
        <w:t>To use the web application:</w:t>
      </w:r>
    </w:p>
    <w:p w14:paraId="672E82C6" w14:textId="2F99B8F3" w:rsidR="00584D39" w:rsidRPr="006F18A7" w:rsidRDefault="00584D39" w:rsidP="00FA0A3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18A7">
        <w:rPr>
          <w:rFonts w:ascii="Times New Roman" w:hAnsi="Times New Roman" w:cs="Times New Roman"/>
          <w:sz w:val="24"/>
          <w:szCs w:val="24"/>
          <w:lang w:val="en-US"/>
        </w:rPr>
        <w:t>Set up the Flask environment:</w:t>
      </w:r>
    </w:p>
    <w:p w14:paraId="6BF2721C" w14:textId="4B9E62A4" w:rsidR="00584D39" w:rsidRPr="006F18A7" w:rsidRDefault="00584D39" w:rsidP="00FA0A39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18A7">
        <w:rPr>
          <w:rFonts w:ascii="Times New Roman" w:hAnsi="Times New Roman" w:cs="Times New Roman"/>
          <w:sz w:val="24"/>
          <w:szCs w:val="24"/>
          <w:lang w:val="en-US"/>
        </w:rPr>
        <w:t>Navigate to the Flask application directory</w:t>
      </w:r>
      <w:r w:rsidR="001577E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1E263A">
        <w:rPr>
          <w:rFonts w:ascii="Times New Roman" w:hAnsi="Times New Roman" w:cs="Times New Roman"/>
          <w:sz w:val="24"/>
          <w:szCs w:val="24"/>
          <w:lang w:val="en-US"/>
        </w:rPr>
        <w:t xml:space="preserve">project folder as the path for </w:t>
      </w:r>
      <w:r w:rsidR="006025D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1E263A">
        <w:rPr>
          <w:rFonts w:ascii="Times New Roman" w:hAnsi="Times New Roman" w:cs="Times New Roman"/>
          <w:sz w:val="24"/>
          <w:szCs w:val="24"/>
          <w:lang w:val="en-US"/>
        </w:rPr>
        <w:t>terminal</w:t>
      </w:r>
      <w:r w:rsidR="001577E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6F18A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A65949" w14:textId="69334B87" w:rsidR="00B46CDF" w:rsidRPr="006F18A7" w:rsidRDefault="00584D39" w:rsidP="00FA0A39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18A7">
        <w:rPr>
          <w:rFonts w:ascii="Times New Roman" w:hAnsi="Times New Roman" w:cs="Times New Roman"/>
          <w:sz w:val="24"/>
          <w:szCs w:val="24"/>
          <w:lang w:val="en-US"/>
        </w:rPr>
        <w:t>Install necessary dependencies.</w:t>
      </w:r>
    </w:p>
    <w:p w14:paraId="04EE69D2" w14:textId="668D9924" w:rsidR="00584D39" w:rsidRPr="006F18A7" w:rsidRDefault="00584D39" w:rsidP="00FA0A3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18A7">
        <w:rPr>
          <w:rFonts w:ascii="Times New Roman" w:hAnsi="Times New Roman" w:cs="Times New Roman"/>
          <w:sz w:val="24"/>
          <w:szCs w:val="24"/>
          <w:lang w:val="en-US"/>
        </w:rPr>
        <w:t>Start the Flask Server:</w:t>
      </w:r>
    </w:p>
    <w:p w14:paraId="3AB43596" w14:textId="163AFB48" w:rsidR="00584D39" w:rsidRDefault="00584D39" w:rsidP="00FA0A39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18A7">
        <w:rPr>
          <w:rFonts w:ascii="Times New Roman" w:hAnsi="Times New Roman" w:cs="Times New Roman"/>
          <w:sz w:val="24"/>
          <w:szCs w:val="24"/>
          <w:lang w:val="en-US"/>
        </w:rPr>
        <w:lastRenderedPageBreak/>
        <w:t>Start the Flask Server: python app.py</w:t>
      </w:r>
      <w:r w:rsidR="001E263A">
        <w:rPr>
          <w:rFonts w:ascii="Times New Roman" w:hAnsi="Times New Roman" w:cs="Times New Roman"/>
          <w:sz w:val="24"/>
          <w:szCs w:val="24"/>
          <w:lang w:val="en-US"/>
        </w:rPr>
        <w:t xml:space="preserve"> (in the same project folder as </w:t>
      </w:r>
      <w:r w:rsidR="006025D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1E263A">
        <w:rPr>
          <w:rFonts w:ascii="Times New Roman" w:hAnsi="Times New Roman" w:cs="Times New Roman"/>
          <w:sz w:val="24"/>
          <w:szCs w:val="24"/>
          <w:lang w:val="en-US"/>
        </w:rPr>
        <w:t>path)</w:t>
      </w:r>
    </w:p>
    <w:p w14:paraId="79AE54BF" w14:textId="1B61AECE" w:rsidR="00FA0A39" w:rsidRPr="00FA0A39" w:rsidRDefault="00FA0A39" w:rsidP="00FA0A3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0A3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D7BD414" wp14:editId="27DEA5BE">
            <wp:extent cx="5731510" cy="1365885"/>
            <wp:effectExtent l="19050" t="19050" r="21590" b="24765"/>
            <wp:docPr id="1173081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811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A98FB7" w14:textId="6E0637EA" w:rsidR="00584D39" w:rsidRDefault="00584D39" w:rsidP="00FA0A39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18A7">
        <w:rPr>
          <w:rFonts w:ascii="Times New Roman" w:hAnsi="Times New Roman" w:cs="Times New Roman"/>
          <w:sz w:val="24"/>
          <w:szCs w:val="24"/>
          <w:lang w:val="en-US"/>
        </w:rPr>
        <w:t xml:space="preserve">Access the server at </w:t>
      </w:r>
      <w:hyperlink r:id="rId13" w:history="1">
        <w:r w:rsidRPr="006F18A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http://127.0.0.1:5000</w:t>
        </w:r>
      </w:hyperlink>
      <w:r w:rsidR="006F18A7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r w:rsidR="006025DB">
        <w:rPr>
          <w:rFonts w:ascii="Times New Roman" w:hAnsi="Times New Roman" w:cs="Times New Roman"/>
          <w:sz w:val="24"/>
          <w:szCs w:val="24"/>
          <w:lang w:val="en-US"/>
        </w:rPr>
        <w:t>the C</w:t>
      </w:r>
      <w:r w:rsidR="006F18A7">
        <w:rPr>
          <w:rFonts w:ascii="Times New Roman" w:hAnsi="Times New Roman" w:cs="Times New Roman"/>
          <w:sz w:val="24"/>
          <w:szCs w:val="24"/>
          <w:lang w:val="en-US"/>
        </w:rPr>
        <w:t>hrome web browser.</w:t>
      </w:r>
    </w:p>
    <w:p w14:paraId="4B3ADA33" w14:textId="28F96ABE" w:rsidR="00FA0A39" w:rsidRPr="00FA0A39" w:rsidRDefault="00FA0A39" w:rsidP="00FA0A3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A0A3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380C6B4" wp14:editId="625C79B5">
            <wp:extent cx="5731510" cy="2780665"/>
            <wp:effectExtent l="19050" t="19050" r="21590" b="19685"/>
            <wp:docPr id="1950621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210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0F99F2" w14:textId="3BD2E1C7" w:rsidR="00584D39" w:rsidRPr="006F18A7" w:rsidRDefault="00584D39" w:rsidP="00FA0A3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18A7">
        <w:rPr>
          <w:rFonts w:ascii="Times New Roman" w:hAnsi="Times New Roman" w:cs="Times New Roman"/>
          <w:sz w:val="24"/>
          <w:szCs w:val="24"/>
          <w:lang w:val="en-US"/>
        </w:rPr>
        <w:t>Interact with the Application:</w:t>
      </w:r>
    </w:p>
    <w:p w14:paraId="5465CA92" w14:textId="57816AC9" w:rsidR="00584D39" w:rsidRPr="006F18A7" w:rsidRDefault="00584D39" w:rsidP="00FA0A39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18A7">
        <w:rPr>
          <w:rFonts w:ascii="Times New Roman" w:hAnsi="Times New Roman" w:cs="Times New Roman"/>
          <w:sz w:val="24"/>
          <w:szCs w:val="24"/>
          <w:lang w:val="en-US"/>
        </w:rPr>
        <w:t>Visit the web application.</w:t>
      </w:r>
    </w:p>
    <w:p w14:paraId="3069BC3E" w14:textId="6D9E2547" w:rsidR="00584D39" w:rsidRPr="006F18A7" w:rsidRDefault="00584D39" w:rsidP="00FA0A39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18A7">
        <w:rPr>
          <w:rFonts w:ascii="Times New Roman" w:hAnsi="Times New Roman" w:cs="Times New Roman"/>
          <w:sz w:val="24"/>
          <w:szCs w:val="24"/>
          <w:lang w:val="en-US"/>
        </w:rPr>
        <w:t>Click ‘Start Speech Recognition’ to provide speech input in Spanish.</w:t>
      </w:r>
    </w:p>
    <w:p w14:paraId="38570060" w14:textId="458BBEA6" w:rsidR="00584D39" w:rsidRDefault="00584D39" w:rsidP="00FA0A39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18A7">
        <w:rPr>
          <w:rFonts w:ascii="Times New Roman" w:hAnsi="Times New Roman" w:cs="Times New Roman"/>
          <w:sz w:val="24"/>
          <w:szCs w:val="24"/>
          <w:lang w:val="en-US"/>
        </w:rPr>
        <w:t xml:space="preserve">Click ‘Translate’ to receive the English translation displayed as text and </w:t>
      </w:r>
      <w:r w:rsidR="001A4292">
        <w:rPr>
          <w:rFonts w:ascii="Times New Roman" w:hAnsi="Times New Roman" w:cs="Times New Roman"/>
          <w:sz w:val="24"/>
          <w:szCs w:val="24"/>
          <w:lang w:val="en-US"/>
        </w:rPr>
        <w:t>speech</w:t>
      </w:r>
      <w:r w:rsidRPr="006F18A7">
        <w:rPr>
          <w:rFonts w:ascii="Times New Roman" w:hAnsi="Times New Roman" w:cs="Times New Roman"/>
          <w:sz w:val="24"/>
          <w:szCs w:val="24"/>
          <w:lang w:val="en-US"/>
        </w:rPr>
        <w:t xml:space="preserve"> output.</w:t>
      </w:r>
    </w:p>
    <w:p w14:paraId="165F5438" w14:textId="77777777" w:rsidR="00DD3ACD" w:rsidRDefault="00DD3ACD" w:rsidP="00DD3AC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DA4FF8" w14:textId="415455B3" w:rsidR="00DD3ACD" w:rsidRPr="00DD3ACD" w:rsidRDefault="00DD3ACD" w:rsidP="00DD3AC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D3ACD">
        <w:rPr>
          <w:rFonts w:ascii="Times New Roman" w:hAnsi="Times New Roman" w:cs="Times New Roman"/>
          <w:b/>
          <w:bCs/>
          <w:sz w:val="24"/>
          <w:szCs w:val="24"/>
          <w:lang w:val="en-US"/>
        </w:rPr>
        <w:t>Dimensions:</w:t>
      </w:r>
    </w:p>
    <w:p w14:paraId="52994308" w14:textId="260C6294" w:rsidR="00DD3ACD" w:rsidRPr="00DD3ACD" w:rsidRDefault="00DD3ACD" w:rsidP="00DD3AC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852F5BD" wp14:editId="6B805C31">
            <wp:extent cx="5731510" cy="2017395"/>
            <wp:effectExtent l="19050" t="19050" r="21590" b="20955"/>
            <wp:docPr id="2091913380" name="Picture 2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73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D3ACD" w:rsidRPr="00DD3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E5E3A"/>
    <w:multiLevelType w:val="hybridMultilevel"/>
    <w:tmpl w:val="4C0239B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993F4C"/>
    <w:multiLevelType w:val="hybridMultilevel"/>
    <w:tmpl w:val="246A6F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C28713E"/>
    <w:multiLevelType w:val="hybridMultilevel"/>
    <w:tmpl w:val="5BE8517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2C71603"/>
    <w:multiLevelType w:val="hybridMultilevel"/>
    <w:tmpl w:val="2AEC09B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28186424">
    <w:abstractNumId w:val="3"/>
  </w:num>
  <w:num w:numId="2" w16cid:durableId="1107693833">
    <w:abstractNumId w:val="1"/>
  </w:num>
  <w:num w:numId="3" w16cid:durableId="1769040036">
    <w:abstractNumId w:val="0"/>
  </w:num>
  <w:num w:numId="4" w16cid:durableId="739986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QyMjIzMzE0MTU2MLRQ0lEKTi0uzszPAykwrgUANvOk8CwAAAA="/>
  </w:docVars>
  <w:rsids>
    <w:rsidRoot w:val="00B46CDF"/>
    <w:rsid w:val="000368A3"/>
    <w:rsid w:val="001577EF"/>
    <w:rsid w:val="0019413F"/>
    <w:rsid w:val="001A4292"/>
    <w:rsid w:val="001E263A"/>
    <w:rsid w:val="002D4993"/>
    <w:rsid w:val="00372EC5"/>
    <w:rsid w:val="003A7F27"/>
    <w:rsid w:val="003B0F0B"/>
    <w:rsid w:val="003D10C6"/>
    <w:rsid w:val="004674D1"/>
    <w:rsid w:val="00557566"/>
    <w:rsid w:val="00584D39"/>
    <w:rsid w:val="005E27F2"/>
    <w:rsid w:val="006025DB"/>
    <w:rsid w:val="006828CA"/>
    <w:rsid w:val="006F18A7"/>
    <w:rsid w:val="007A30AB"/>
    <w:rsid w:val="007F49CB"/>
    <w:rsid w:val="00923384"/>
    <w:rsid w:val="00972301"/>
    <w:rsid w:val="00A13B2F"/>
    <w:rsid w:val="00A42235"/>
    <w:rsid w:val="00A707EF"/>
    <w:rsid w:val="00AC2D5E"/>
    <w:rsid w:val="00B3371A"/>
    <w:rsid w:val="00B46CDF"/>
    <w:rsid w:val="00BD15E1"/>
    <w:rsid w:val="00BE7B07"/>
    <w:rsid w:val="00CE1743"/>
    <w:rsid w:val="00DD3ACD"/>
    <w:rsid w:val="00DD44E4"/>
    <w:rsid w:val="00DE19E0"/>
    <w:rsid w:val="00E87EEB"/>
    <w:rsid w:val="00FA0A39"/>
    <w:rsid w:val="00FB5DA5"/>
    <w:rsid w:val="00FD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7A91C"/>
  <w15:chartTrackingRefBased/>
  <w15:docId w15:val="{C39DA9CC-0358-447F-AD76-5DFFEC31C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6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2D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D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74D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7E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53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508.04025" TargetMode="External"/><Relationship Id="rId13" Type="http://schemas.openxmlformats.org/officeDocument/2006/relationships/hyperlink" Target="http://127.0.0.1:50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manythings.org/anki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gif"/><Relationship Id="rId10" Type="http://schemas.openxmlformats.org/officeDocument/2006/relationships/hyperlink" Target="https://www.bogotobogo.com/python/Flask/Python_Flask_Embedding_Machine_Learning_1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eras.io/examples/nlp/neural_machine_translation_with_transformer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Charan</dc:creator>
  <cp:keywords/>
  <dc:description/>
  <cp:lastModifiedBy>Ravi Charan</cp:lastModifiedBy>
  <cp:revision>37</cp:revision>
  <dcterms:created xsi:type="dcterms:W3CDTF">2024-05-03T15:11:00Z</dcterms:created>
  <dcterms:modified xsi:type="dcterms:W3CDTF">2024-05-04T05:25:00Z</dcterms:modified>
</cp:coreProperties>
</file>