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59987A2" w14:textId="77777777" w:rsidR="00C01D51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بطاقة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إسناد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العدد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المهني</w:t>
      </w:r>
    </w:p>
    <w:p w14:paraId="7306BE06" w14:textId="7C6712D9" w:rsidR="00CC1DA2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بعنوان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64B4D0BB" w14:textId="77777777" w:rsidR="00CC1DA2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</w:t>
      </w:r>
      <w:bookmarkStart w:id="0" w:name="_GoBack"/>
      <w:bookmarkEnd w:id="0"/>
      <w:r w:rsidRPr="00C01D51">
        <w:rPr>
          <w:rFonts w:ascii="Dubai" w:hAnsi="Dubai" w:cs="Dubai" w:hint="cs"/>
          <w:sz w:val="24"/>
          <w:szCs w:val="24"/>
          <w:rtl/>
        </w:rPr>
        <w:t>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لا شيء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2010-01-21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/>
                      <w:sz w:val="24"/>
                      <w:szCs w:val="24"/>
                      <w:lang w:bidi="ar-TN"/>
                    </w:rPr>
                    <w:t>/100</w:t>
                  </w:r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8" name="Picture 1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http://verify.eniga.smartschools.tn/verify.html?id=01949265596eba0f188906fecf3dcb543bdf0e11eb0414e516fb92b6c37e28a5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F799C" w14:textId="77777777" w:rsidR="005F26AA" w:rsidRDefault="005F26AA" w:rsidP="00D4079D">
      <w:pPr>
        <w:spacing w:after="0" w:line="240" w:lineRule="auto"/>
      </w:pPr>
      <w:r>
        <w:separator/>
      </w:r>
    </w:p>
  </w:endnote>
  <w:endnote w:type="continuationSeparator" w:id="0">
    <w:p w14:paraId="5EAA8C5B" w14:textId="77777777" w:rsidR="005F26AA" w:rsidRDefault="005F26A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D1F7D" w14:textId="77777777" w:rsidR="005F26AA" w:rsidRDefault="005F26AA" w:rsidP="00D4079D">
      <w:pPr>
        <w:spacing w:after="0" w:line="240" w:lineRule="auto"/>
      </w:pPr>
      <w:r>
        <w:separator/>
      </w:r>
    </w:p>
  </w:footnote>
  <w:footnote w:type="continuationSeparator" w:id="0">
    <w:p w14:paraId="48105B1E" w14:textId="77777777" w:rsidR="005F26AA" w:rsidRDefault="005F26A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46F69"/>
    <w:rsid w:val="00575CEF"/>
    <w:rsid w:val="005E5A7B"/>
    <w:rsid w:val="005F26AA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01D51"/>
    <w:rsid w:val="00C53026"/>
    <w:rsid w:val="00C725CF"/>
    <w:rsid w:val="00CC1DA2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2025-05-14T14:04:00Z</dcterms:modified>
</cp:coreProperties>
</file>