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FE306ED" w14:textId="657AA7BB" w:rsidR="001D3B39" w:rsidRPr="00312A0C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62EE4377" w14:textId="7FDCC2E3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Kaddes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Mourad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12/06/2025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42688B05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</w:p>
    <w:p w14:paraId="6F0C02CB" w14:textId="3FAA1D60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12/06/2025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http://verify.eniga.smartschools.tn/verify.html?id=cdca7c7cca9e484053a52610b05ac04cc175f698e70ac826093acf52e46fea38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F8A75" w14:textId="77777777" w:rsidR="006D373B" w:rsidRDefault="006D373B" w:rsidP="00D4079D">
      <w:pPr>
        <w:spacing w:after="0" w:line="240" w:lineRule="auto"/>
      </w:pPr>
      <w:r>
        <w:separator/>
      </w:r>
    </w:p>
  </w:endnote>
  <w:endnote w:type="continuationSeparator" w:id="0">
    <w:p w14:paraId="7A51EA42" w14:textId="77777777" w:rsidR="006D373B" w:rsidRDefault="006D373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D373B">
      <w:fldChar w:fldCharType="begin"/>
    </w:r>
    <w:r w:rsidR="006D373B" w:rsidRPr="00312A0C">
      <w:rPr>
        <w:lang w:val="en-US"/>
      </w:rPr>
      <w:instrText xml:space="preserve"> HYPERLINK "http://www.eniga.rnu.tn" </w:instrText>
    </w:r>
    <w:r w:rsidR="006D373B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D373B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F16ED" w14:textId="77777777" w:rsidR="006D373B" w:rsidRDefault="006D373B" w:rsidP="00D4079D">
      <w:pPr>
        <w:spacing w:after="0" w:line="240" w:lineRule="auto"/>
      </w:pPr>
      <w:r>
        <w:separator/>
      </w:r>
    </w:p>
  </w:footnote>
  <w:footnote w:type="continuationSeparator" w:id="0">
    <w:p w14:paraId="63D87EA8" w14:textId="77777777" w:rsidR="006D373B" w:rsidRDefault="006D373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B2DE1"/>
    <w:rsid w:val="0058384E"/>
    <w:rsid w:val="006C12FC"/>
    <w:rsid w:val="006D18BA"/>
    <w:rsid w:val="006D373B"/>
    <w:rsid w:val="006F1DF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2025-04-30T13:34:00Z</dcterms:modified>
</cp:coreProperties>
</file>