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1D595AD" w:rsidP="71D595AD" w:rsidRDefault="71D595AD" w14:paraId="4ABC48C9" w14:textId="61A2CDD4">
      <w:pPr>
        <w:jc w:val="center"/>
        <w:rPr>
          <w:rFonts w:ascii="Times New Roman" w:hAnsi="Times New Roman" w:eastAsia="Times New Roman" w:cs="Times New Roman"/>
          <w:b w:val="1"/>
          <w:bCs w:val="1"/>
          <w:sz w:val="72"/>
          <w:szCs w:val="72"/>
        </w:rPr>
      </w:pPr>
    </w:p>
    <w:p w:rsidR="71D595AD" w:rsidP="71D595AD" w:rsidRDefault="71D595AD" w14:paraId="2E19A462" w14:textId="70EE4DC5">
      <w:pPr>
        <w:jc w:val="center"/>
        <w:rPr>
          <w:rFonts w:ascii="Times New Roman" w:hAnsi="Times New Roman" w:eastAsia="Times New Roman" w:cs="Times New Roman"/>
          <w:b w:val="1"/>
          <w:bCs w:val="1"/>
          <w:sz w:val="72"/>
          <w:szCs w:val="72"/>
        </w:rPr>
      </w:pPr>
    </w:p>
    <w:p w:rsidR="71D595AD" w:rsidP="71D595AD" w:rsidRDefault="71D595AD" w14:paraId="7BE857F2" w14:textId="20FB697E">
      <w:pPr>
        <w:jc w:val="center"/>
        <w:rPr>
          <w:rFonts w:ascii="Times New Roman" w:hAnsi="Times New Roman" w:eastAsia="Times New Roman" w:cs="Times New Roman"/>
          <w:b w:val="1"/>
          <w:bCs w:val="1"/>
          <w:sz w:val="72"/>
          <w:szCs w:val="72"/>
        </w:rPr>
      </w:pPr>
    </w:p>
    <w:p w:rsidR="71D595AD" w:rsidP="71D595AD" w:rsidRDefault="71D595AD" w14:paraId="4BF4EF6E" w14:textId="68E7B008">
      <w:pPr>
        <w:jc w:val="center"/>
        <w:rPr>
          <w:rFonts w:ascii="Times New Roman" w:hAnsi="Times New Roman" w:eastAsia="Times New Roman" w:cs="Times New Roman"/>
          <w:b w:val="1"/>
          <w:bCs w:val="1"/>
          <w:sz w:val="72"/>
          <w:szCs w:val="72"/>
        </w:rPr>
      </w:pPr>
    </w:p>
    <w:p xmlns:wp14="http://schemas.microsoft.com/office/word/2010/wordml" w:rsidP="71D595AD" w14:paraId="5E5787A5" wp14:textId="712B5B05">
      <w:pPr>
        <w:jc w:val="center"/>
        <w:rPr>
          <w:rFonts w:ascii="Times New Roman" w:hAnsi="Times New Roman" w:eastAsia="Times New Roman" w:cs="Times New Roman"/>
          <w:b w:val="1"/>
          <w:bCs w:val="1"/>
          <w:sz w:val="72"/>
          <w:szCs w:val="72"/>
        </w:rPr>
      </w:pPr>
      <w:r w:rsidRPr="71D595AD" w:rsidR="71D595AD">
        <w:rPr>
          <w:rFonts w:ascii="Times New Roman" w:hAnsi="Times New Roman" w:eastAsia="Times New Roman" w:cs="Times New Roman"/>
          <w:b w:val="1"/>
          <w:bCs w:val="1"/>
          <w:sz w:val="72"/>
          <w:szCs w:val="72"/>
        </w:rPr>
        <w:t>AWS Directory Service</w:t>
      </w:r>
    </w:p>
    <w:p w:rsidR="71D595AD" w:rsidP="71D595AD" w:rsidRDefault="71D595AD" w14:paraId="62DD2533" w14:textId="32366131">
      <w:pPr>
        <w:pStyle w:val="Normal"/>
        <w:jc w:val="center"/>
      </w:pPr>
      <w:r w:rsidR="71D595AD">
        <w:drawing>
          <wp:inline wp14:editId="72FC36ED" wp14:anchorId="6B7031A1">
            <wp:extent cx="4572000" cy="3162300"/>
            <wp:effectExtent l="0" t="0" r="0" b="0"/>
            <wp:docPr id="1406274043" name="" descr="AWS Directory Service Configuration — CADABLE - Managed IT Services,  Spokane Washington" title=""/>
            <wp:cNvGraphicFramePr>
              <a:graphicFrameLocks noChangeAspect="1"/>
            </wp:cNvGraphicFramePr>
            <a:graphic>
              <a:graphicData uri="http://schemas.openxmlformats.org/drawingml/2006/picture">
                <pic:pic>
                  <pic:nvPicPr>
                    <pic:cNvPr id="0" name=""/>
                    <pic:cNvPicPr/>
                  </pic:nvPicPr>
                  <pic:blipFill>
                    <a:blip r:embed="Re0af8e4b192c461d">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71D595AD" w:rsidP="71D595AD" w:rsidRDefault="71D595AD" w14:paraId="262A50E2" w14:textId="0D8F1856">
      <w:pPr>
        <w:pStyle w:val="Normal"/>
        <w:jc w:val="left"/>
      </w:pPr>
    </w:p>
    <w:p w:rsidR="71D595AD" w:rsidP="71D595AD" w:rsidRDefault="71D595AD" w14:paraId="7D1A49A8" w14:textId="1F8AE309">
      <w:pPr>
        <w:pStyle w:val="Normal"/>
        <w:jc w:val="left"/>
      </w:pPr>
    </w:p>
    <w:p w:rsidR="71D595AD" w:rsidP="71D595AD" w:rsidRDefault="71D595AD" w14:paraId="1E76B9C6" w14:textId="70A496EE">
      <w:pPr>
        <w:pStyle w:val="Normal"/>
        <w:jc w:val="left"/>
      </w:pPr>
    </w:p>
    <w:p w:rsidR="71D595AD" w:rsidP="71D595AD" w:rsidRDefault="71D595AD" w14:paraId="3B18613B" w14:textId="5FC75DC1">
      <w:pPr>
        <w:pStyle w:val="Normal"/>
        <w:jc w:val="left"/>
      </w:pPr>
    </w:p>
    <w:p w:rsidR="71D595AD" w:rsidP="71D595AD" w:rsidRDefault="71D595AD" w14:paraId="5D126BFB" w14:textId="4FE2A048">
      <w:pPr>
        <w:pStyle w:val="Normal"/>
        <w:jc w:val="left"/>
      </w:pPr>
    </w:p>
    <w:p w:rsidR="71D595AD" w:rsidP="71D595AD" w:rsidRDefault="71D595AD" w14:paraId="1F6FD5D3" w14:textId="03826AAD">
      <w:pPr>
        <w:pStyle w:val="Normal"/>
        <w:jc w:val="left"/>
      </w:pPr>
    </w:p>
    <w:p w:rsidR="71D595AD" w:rsidP="71D595AD" w:rsidRDefault="71D595AD" w14:paraId="1378D016" w14:textId="61995DC4">
      <w:pPr>
        <w:pStyle w:val="Normal"/>
        <w:jc w:val="left"/>
      </w:pPr>
    </w:p>
    <w:p w:rsidR="71D595AD" w:rsidP="71D595AD" w:rsidRDefault="71D595AD" w14:paraId="63E2D22D" w14:textId="670F9C0C">
      <w:pPr>
        <w:pStyle w:val="Normal"/>
        <w:jc w:val="left"/>
      </w:pPr>
    </w:p>
    <w:p w:rsidR="71D595AD" w:rsidP="71D595AD" w:rsidRDefault="71D595AD" w14:paraId="37CF8D96" w14:textId="6BF6F308">
      <w:pPr>
        <w:pStyle w:val="Normal"/>
        <w:jc w:val="left"/>
      </w:pPr>
    </w:p>
    <w:p w:rsidR="71D595AD" w:rsidP="71D595AD" w:rsidRDefault="71D595AD" w14:paraId="5CF6F185" w14:textId="41F0B0AE">
      <w:pPr>
        <w:pStyle w:val="Normal"/>
        <w:jc w:val="left"/>
      </w:pPr>
    </w:p>
    <w:p w:rsidR="71D595AD" w:rsidP="71D595AD" w:rsidRDefault="71D595AD" w14:paraId="076FB88D" w14:textId="37476677">
      <w:pPr>
        <w:pStyle w:val="Normal"/>
        <w:jc w:val="left"/>
      </w:pPr>
    </w:p>
    <w:p w:rsidR="71D595AD" w:rsidP="71D595AD" w:rsidRDefault="71D595AD" w14:paraId="36469A31" w14:textId="07BB742D">
      <w:pPr>
        <w:pStyle w:val="Normal"/>
        <w:jc w:val="both"/>
        <w:rPr>
          <w:rFonts w:ascii="Times New Roman" w:hAnsi="Times New Roman" w:eastAsia="Times New Roman" w:cs="Times New Roman"/>
          <w:b w:val="0"/>
          <w:bCs w:val="0"/>
          <w:i w:val="0"/>
          <w:iCs w:val="0"/>
          <w:caps w:val="0"/>
          <w:smallCaps w:val="0"/>
          <w:noProof w:val="0"/>
          <w:color w:val="232F3E"/>
          <w:sz w:val="28"/>
          <w:szCs w:val="28"/>
          <w:lang w:val="en-GB"/>
        </w:rPr>
      </w:pPr>
      <w:r w:rsidRPr="71D595AD" w:rsidR="71D595AD">
        <w:rPr>
          <w:rFonts w:ascii="Times New Roman" w:hAnsi="Times New Roman" w:eastAsia="Times New Roman" w:cs="Times New Roman"/>
          <w:b w:val="0"/>
          <w:bCs w:val="0"/>
          <w:i w:val="0"/>
          <w:iCs w:val="0"/>
          <w:caps w:val="0"/>
          <w:smallCaps w:val="0"/>
          <w:noProof w:val="0"/>
          <w:color w:val="232F3E"/>
          <w:sz w:val="28"/>
          <w:szCs w:val="28"/>
          <w:lang w:val="en-GB"/>
        </w:rPr>
        <w:t xml:space="preserve">AWS Directory Service for Microsoft Active Directory, also known as AWS Managed Microsoft Active Directory (AD), enables your directory-aware workloads and AWS resources to use managed Active Directory (AD) in AWS. </w:t>
      </w:r>
      <w:hyperlink r:id="R93fa85b644e7486a">
        <w:r w:rsidRPr="71D595AD" w:rsidR="71D595AD">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AWS Managed Microsoft AD</w:t>
        </w:r>
      </w:hyperlink>
      <w:r w:rsidRPr="71D595AD" w:rsidR="71D595AD">
        <w:rPr>
          <w:rFonts w:ascii="Times New Roman" w:hAnsi="Times New Roman" w:eastAsia="Times New Roman" w:cs="Times New Roman"/>
          <w:b w:val="0"/>
          <w:bCs w:val="0"/>
          <w:i w:val="0"/>
          <w:iCs w:val="0"/>
          <w:caps w:val="0"/>
          <w:smallCaps w:val="0"/>
          <w:noProof w:val="0"/>
          <w:color w:val="232F3E"/>
          <w:sz w:val="28"/>
          <w:szCs w:val="28"/>
          <w:lang w:val="en-GB"/>
        </w:rPr>
        <w:t xml:space="preserve"> is built on actual Microsoft AD and does not require you to synchronize or replicate data from your existing Active Directory to the cloud. You can use the standard AD administration tools and take advantage of the built-in AD features, such as Group Policy and single sign-on. With AWS Managed Microsoft AD, you can easily join </w:t>
      </w:r>
      <w:hyperlink r:id="R69b72a2db51342f8">
        <w:r w:rsidRPr="71D595AD" w:rsidR="71D595AD">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Amazon EC2</w:t>
        </w:r>
      </w:hyperlink>
      <w:r w:rsidRPr="71D595AD" w:rsidR="71D595AD">
        <w:rPr>
          <w:rFonts w:ascii="Times New Roman" w:hAnsi="Times New Roman" w:eastAsia="Times New Roman" w:cs="Times New Roman"/>
          <w:b w:val="0"/>
          <w:bCs w:val="0"/>
          <w:i w:val="0"/>
          <w:iCs w:val="0"/>
          <w:caps w:val="0"/>
          <w:smallCaps w:val="0"/>
          <w:noProof w:val="0"/>
          <w:color w:val="232F3E"/>
          <w:sz w:val="28"/>
          <w:szCs w:val="28"/>
          <w:lang w:val="en-GB"/>
        </w:rPr>
        <w:t xml:space="preserve"> and </w:t>
      </w:r>
      <w:hyperlink r:id="Rccd7a1986a9347ae">
        <w:r w:rsidRPr="71D595AD" w:rsidR="71D595AD">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Amazon RDS for SQL Server</w:t>
        </w:r>
      </w:hyperlink>
      <w:r w:rsidRPr="71D595AD" w:rsidR="71D595AD">
        <w:rPr>
          <w:rFonts w:ascii="Times New Roman" w:hAnsi="Times New Roman" w:eastAsia="Times New Roman" w:cs="Times New Roman"/>
          <w:b w:val="0"/>
          <w:bCs w:val="0"/>
          <w:i w:val="0"/>
          <w:iCs w:val="0"/>
          <w:caps w:val="0"/>
          <w:smallCaps w:val="0"/>
          <w:noProof w:val="0"/>
          <w:color w:val="232F3E"/>
          <w:sz w:val="28"/>
          <w:szCs w:val="28"/>
          <w:lang w:val="en-GB"/>
        </w:rPr>
        <w:t xml:space="preserve"> instances to your domain, and use </w:t>
      </w:r>
      <w:hyperlink r:id="Rf7ec86eed8a046c9">
        <w:r w:rsidRPr="71D595AD" w:rsidR="71D595AD">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AWS End User Computing</w:t>
        </w:r>
      </w:hyperlink>
      <w:r w:rsidRPr="71D595AD" w:rsidR="71D595AD">
        <w:rPr>
          <w:rFonts w:ascii="Times New Roman" w:hAnsi="Times New Roman" w:eastAsia="Times New Roman" w:cs="Times New Roman"/>
          <w:b w:val="0"/>
          <w:bCs w:val="0"/>
          <w:i w:val="0"/>
          <w:iCs w:val="0"/>
          <w:caps w:val="0"/>
          <w:smallCaps w:val="0"/>
          <w:noProof w:val="0"/>
          <w:color w:val="232F3E"/>
          <w:sz w:val="28"/>
          <w:szCs w:val="28"/>
          <w:lang w:val="en-GB"/>
        </w:rPr>
        <w:t xml:space="preserve"> (EUC) services, such as </w:t>
      </w:r>
      <w:hyperlink r:id="Rca71e6eac33a4cdd">
        <w:r w:rsidRPr="71D595AD" w:rsidR="71D595AD">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Amazon WorkSpaces</w:t>
        </w:r>
      </w:hyperlink>
      <w:r w:rsidRPr="71D595AD" w:rsidR="71D595AD">
        <w:rPr>
          <w:rFonts w:ascii="Times New Roman" w:hAnsi="Times New Roman" w:eastAsia="Times New Roman" w:cs="Times New Roman"/>
          <w:b w:val="0"/>
          <w:bCs w:val="0"/>
          <w:i w:val="0"/>
          <w:iCs w:val="0"/>
          <w:caps w:val="0"/>
          <w:smallCaps w:val="0"/>
          <w:noProof w:val="0"/>
          <w:color w:val="232F3E"/>
          <w:sz w:val="28"/>
          <w:szCs w:val="28"/>
          <w:lang w:val="en-GB"/>
        </w:rPr>
        <w:t>, with AD users and groups.</w:t>
      </w:r>
    </w:p>
    <w:p w:rsidR="71D595AD" w:rsidP="71D595AD" w:rsidRDefault="71D595AD" w14:paraId="41563369" w14:textId="0879ADD4">
      <w:pPr>
        <w:pStyle w:val="Normal"/>
        <w:jc w:val="left"/>
        <w:rPr>
          <w:rFonts w:ascii="Times New Roman" w:hAnsi="Times New Roman" w:eastAsia="Times New Roman" w:cs="Times New Roman"/>
          <w:b w:val="0"/>
          <w:bCs w:val="0"/>
          <w:i w:val="0"/>
          <w:iCs w:val="0"/>
          <w:caps w:val="0"/>
          <w:smallCaps w:val="0"/>
          <w:noProof w:val="0"/>
          <w:color w:val="232F3E"/>
          <w:sz w:val="28"/>
          <w:szCs w:val="28"/>
          <w:lang w:val="en-GB"/>
        </w:rPr>
      </w:pPr>
    </w:p>
    <w:p w:rsidR="71D595AD" w:rsidP="71D595AD" w:rsidRDefault="71D595AD" w14:paraId="48439415" w14:textId="75332E83">
      <w:pPr>
        <w:pStyle w:val="Normal"/>
        <w:jc w:val="left"/>
        <w:rPr>
          <w:rFonts w:ascii="Times New Roman" w:hAnsi="Times New Roman" w:eastAsia="Times New Roman" w:cs="Times New Roman"/>
          <w:b w:val="1"/>
          <w:bCs w:val="1"/>
          <w:i w:val="1"/>
          <w:iCs w:val="1"/>
          <w:caps w:val="0"/>
          <w:smallCaps w:val="0"/>
          <w:noProof w:val="0"/>
          <w:color w:val="232F3E"/>
          <w:sz w:val="28"/>
          <w:szCs w:val="28"/>
          <w:lang w:val="en-GB"/>
        </w:rPr>
      </w:pPr>
      <w:r w:rsidRPr="71D595AD" w:rsidR="71D595AD">
        <w:rPr>
          <w:rFonts w:ascii="Times New Roman" w:hAnsi="Times New Roman" w:eastAsia="Times New Roman" w:cs="Times New Roman"/>
          <w:b w:val="1"/>
          <w:bCs w:val="1"/>
          <w:i w:val="1"/>
          <w:iCs w:val="1"/>
          <w:caps w:val="0"/>
          <w:smallCaps w:val="0"/>
          <w:noProof w:val="0"/>
          <w:color w:val="232F3E"/>
          <w:sz w:val="28"/>
          <w:szCs w:val="28"/>
          <w:lang w:val="en-GB"/>
        </w:rPr>
        <w:t>Benefits of Active Directory</w:t>
      </w:r>
    </w:p>
    <w:p w:rsidR="71D595AD" w:rsidP="71D595AD" w:rsidRDefault="71D595AD" w14:paraId="7AB352DD" w14:textId="6FDA4A08">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32F3E"/>
          <w:sz w:val="28"/>
          <w:szCs w:val="28"/>
          <w:lang w:val="en-GB"/>
        </w:rPr>
      </w:pPr>
      <w:r w:rsidRPr="71D595AD" w:rsidR="71D595AD">
        <w:rPr>
          <w:rFonts w:ascii="Times New Roman" w:hAnsi="Times New Roman" w:eastAsia="Times New Roman" w:cs="Times New Roman"/>
          <w:b w:val="0"/>
          <w:bCs w:val="0"/>
          <w:i w:val="0"/>
          <w:iCs w:val="0"/>
          <w:caps w:val="0"/>
          <w:smallCaps w:val="0"/>
          <w:noProof w:val="0"/>
          <w:color w:val="232F3E"/>
          <w:sz w:val="28"/>
          <w:szCs w:val="28"/>
          <w:lang w:val="en-GB"/>
        </w:rPr>
        <w:t>Easy migration of om-premises workloads</w:t>
      </w:r>
    </w:p>
    <w:p w:rsidR="71D595AD" w:rsidP="71D595AD" w:rsidRDefault="71D595AD" w14:paraId="6236ABDE" w14:textId="13A7D15B">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32F3E"/>
          <w:sz w:val="28"/>
          <w:szCs w:val="28"/>
          <w:lang w:val="en-GB"/>
        </w:rPr>
      </w:pPr>
      <w:r w:rsidRPr="71D595AD" w:rsidR="71D595AD">
        <w:rPr>
          <w:rFonts w:ascii="Times New Roman" w:hAnsi="Times New Roman" w:eastAsia="Times New Roman" w:cs="Times New Roman"/>
          <w:b w:val="0"/>
          <w:bCs w:val="0"/>
          <w:i w:val="0"/>
          <w:iCs w:val="0"/>
          <w:caps w:val="0"/>
          <w:smallCaps w:val="0"/>
          <w:noProof w:val="0"/>
          <w:color w:val="232F3E"/>
          <w:sz w:val="28"/>
          <w:szCs w:val="28"/>
          <w:lang w:val="en-GB"/>
        </w:rPr>
        <w:t>Use actual Microsoft Active Directory (AD)</w:t>
      </w:r>
    </w:p>
    <w:p w:rsidR="71D595AD" w:rsidP="71D595AD" w:rsidRDefault="71D595AD" w14:paraId="31F07264" w14:textId="469E8103">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32F3E"/>
          <w:sz w:val="28"/>
          <w:szCs w:val="28"/>
          <w:lang w:val="en-GB"/>
        </w:rPr>
      </w:pPr>
      <w:r w:rsidRPr="71D595AD" w:rsidR="71D595AD">
        <w:rPr>
          <w:rFonts w:ascii="Times New Roman" w:hAnsi="Times New Roman" w:eastAsia="Times New Roman" w:cs="Times New Roman"/>
          <w:b w:val="0"/>
          <w:bCs w:val="0"/>
          <w:i w:val="0"/>
          <w:iCs w:val="0"/>
          <w:caps w:val="0"/>
          <w:smallCaps w:val="0"/>
          <w:noProof w:val="0"/>
          <w:color w:val="232F3E"/>
          <w:sz w:val="28"/>
          <w:szCs w:val="28"/>
          <w:lang w:val="en-GB"/>
        </w:rPr>
        <w:t>Share a single directory for cloud workloads</w:t>
      </w:r>
    </w:p>
    <w:p w:rsidR="71D595AD" w:rsidP="71D595AD" w:rsidRDefault="71D595AD" w14:paraId="328BBC2F" w14:textId="267A7DDC">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232F3E"/>
          <w:sz w:val="28"/>
          <w:szCs w:val="28"/>
          <w:lang w:val="en-GB"/>
        </w:rPr>
      </w:pPr>
      <w:r w:rsidRPr="71D595AD" w:rsidR="71D595AD">
        <w:rPr>
          <w:rFonts w:ascii="Times New Roman" w:hAnsi="Times New Roman" w:eastAsia="Times New Roman" w:cs="Times New Roman"/>
          <w:b w:val="0"/>
          <w:bCs w:val="0"/>
          <w:i w:val="0"/>
          <w:iCs w:val="0"/>
          <w:caps w:val="0"/>
          <w:smallCaps w:val="0"/>
          <w:noProof w:val="0"/>
          <w:color w:val="232F3E"/>
          <w:sz w:val="28"/>
          <w:szCs w:val="28"/>
          <w:lang w:val="en-GB"/>
        </w:rPr>
        <w:t>Centrally manage application access and devices in AWS</w:t>
      </w:r>
    </w:p>
    <w:p w:rsidR="71D595AD" w:rsidP="71D595AD" w:rsidRDefault="71D595AD" w14:paraId="58920322" w14:textId="54EE3079">
      <w:pPr>
        <w:pStyle w:val="ListParagraph"/>
        <w:numPr>
          <w:ilvl w:val="0"/>
          <w:numId w:val="1"/>
        </w:numPr>
        <w:jc w:val="left"/>
        <w:rPr>
          <w:b w:val="0"/>
          <w:bCs w:val="0"/>
          <w:i w:val="0"/>
          <w:iCs w:val="0"/>
          <w:caps w:val="0"/>
          <w:smallCaps w:val="0"/>
          <w:noProof w:val="0"/>
          <w:color w:val="232F3E"/>
          <w:sz w:val="28"/>
          <w:szCs w:val="28"/>
          <w:lang w:val="en-GB"/>
        </w:rPr>
      </w:pPr>
      <w:r w:rsidRPr="71D595AD" w:rsidR="71D595AD">
        <w:rPr>
          <w:rFonts w:ascii="Times New Roman" w:hAnsi="Times New Roman" w:eastAsia="Times New Roman" w:cs="Times New Roman"/>
          <w:b w:val="0"/>
          <w:bCs w:val="0"/>
          <w:i w:val="0"/>
          <w:iCs w:val="0"/>
          <w:caps w:val="0"/>
          <w:smallCaps w:val="0"/>
          <w:noProof w:val="0"/>
          <w:color w:val="232F3E"/>
          <w:sz w:val="28"/>
          <w:szCs w:val="28"/>
          <w:lang w:val="en-GB"/>
        </w:rPr>
        <w:t>Simplify administration with a managed service</w:t>
      </w:r>
    </w:p>
    <w:p w:rsidR="71D595AD" w:rsidP="71D595AD" w:rsidRDefault="71D595AD" w14:paraId="70649D37" w14:textId="2BA49D47">
      <w:pPr>
        <w:pStyle w:val="Normal"/>
        <w:ind w:left="0"/>
        <w:jc w:val="left"/>
        <w:rPr>
          <w:rFonts w:ascii="Calibri" w:hAnsi="Calibri" w:eastAsia="Calibri" w:cs="Calibri"/>
          <w:b w:val="0"/>
          <w:bCs w:val="0"/>
          <w:i w:val="0"/>
          <w:iCs w:val="0"/>
          <w:caps w:val="0"/>
          <w:smallCaps w:val="0"/>
          <w:noProof w:val="0"/>
          <w:color w:val="232F3E"/>
          <w:sz w:val="24"/>
          <w:szCs w:val="24"/>
          <w:lang w:val="en-GB"/>
        </w:rPr>
      </w:pPr>
    </w:p>
    <w:p w:rsidR="71D595AD" w:rsidP="71D595AD" w:rsidRDefault="71D595AD" w14:paraId="57512127" w14:textId="0C0C5A7E">
      <w:pPr>
        <w:pStyle w:val="Normal"/>
        <w:ind w:left="0"/>
        <w:jc w:val="left"/>
      </w:pPr>
      <w:r w:rsidR="71D595AD">
        <w:drawing>
          <wp:inline wp14:editId="363D89E2" wp14:anchorId="463059E6">
            <wp:extent cx="5553075" cy="2905125"/>
            <wp:effectExtent l="0" t="0" r="0" b="0"/>
            <wp:docPr id="1550927466" name="" title=""/>
            <wp:cNvGraphicFramePr>
              <a:graphicFrameLocks noChangeAspect="1"/>
            </wp:cNvGraphicFramePr>
            <a:graphic>
              <a:graphicData uri="http://schemas.openxmlformats.org/drawingml/2006/picture">
                <pic:pic>
                  <pic:nvPicPr>
                    <pic:cNvPr id="0" name=""/>
                    <pic:cNvPicPr/>
                  </pic:nvPicPr>
                  <pic:blipFill>
                    <a:blip r:embed="Ra668ce4b6ed044e3">
                      <a:extLst>
                        <a:ext xmlns:a="http://schemas.openxmlformats.org/drawingml/2006/main" uri="{28A0092B-C50C-407E-A947-70E740481C1C}">
                          <a14:useLocalDpi val="0"/>
                        </a:ext>
                      </a:extLst>
                    </a:blip>
                    <a:stretch>
                      <a:fillRect/>
                    </a:stretch>
                  </pic:blipFill>
                  <pic:spPr>
                    <a:xfrm>
                      <a:off x="0" y="0"/>
                      <a:ext cx="5553075" cy="2905125"/>
                    </a:xfrm>
                    <a:prstGeom prst="rect">
                      <a:avLst/>
                    </a:prstGeom>
                  </pic:spPr>
                </pic:pic>
              </a:graphicData>
            </a:graphic>
          </wp:inline>
        </w:drawing>
      </w:r>
    </w:p>
    <w:p w:rsidR="71D595AD" w:rsidP="71D595AD" w:rsidRDefault="71D595AD" w14:paraId="61165889" w14:textId="1E496A57">
      <w:pPr>
        <w:pStyle w:val="Normal"/>
        <w:ind w:left="0"/>
        <w:jc w:val="left"/>
      </w:pPr>
    </w:p>
    <w:p w:rsidR="71D595AD" w:rsidP="71D595AD" w:rsidRDefault="71D595AD" w14:paraId="74A0D44A" w14:textId="27D69271">
      <w:pPr>
        <w:pStyle w:val="Normal"/>
        <w:ind w:left="0"/>
        <w:jc w:val="left"/>
      </w:pPr>
    </w:p>
    <w:p w:rsidR="71D595AD" w:rsidP="71D595AD" w:rsidRDefault="71D595AD" w14:paraId="7527048E" w14:textId="321878D4">
      <w:pPr>
        <w:pStyle w:val="Normal"/>
        <w:ind w:left="0"/>
        <w:jc w:val="left"/>
      </w:pPr>
    </w:p>
    <w:p w:rsidR="71D595AD" w:rsidP="71D595AD" w:rsidRDefault="71D595AD" w14:paraId="2D633259" w14:textId="299656DC">
      <w:pPr>
        <w:pStyle w:val="Normal"/>
        <w:ind w:left="0"/>
        <w:jc w:val="left"/>
        <w:rPr>
          <w:rFonts w:ascii="Times New Roman" w:hAnsi="Times New Roman" w:eastAsia="Times New Roman" w:cs="Times New Roman"/>
          <w:b w:val="1"/>
          <w:bCs w:val="1"/>
          <w:i w:val="1"/>
          <w:iCs w:val="1"/>
          <w:sz w:val="28"/>
          <w:szCs w:val="28"/>
        </w:rPr>
      </w:pPr>
      <w:r w:rsidRPr="71D595AD" w:rsidR="71D595AD">
        <w:rPr>
          <w:rFonts w:ascii="Times New Roman" w:hAnsi="Times New Roman" w:eastAsia="Times New Roman" w:cs="Times New Roman"/>
          <w:b w:val="1"/>
          <w:bCs w:val="1"/>
          <w:i w:val="1"/>
          <w:iCs w:val="1"/>
          <w:sz w:val="28"/>
          <w:szCs w:val="28"/>
        </w:rPr>
        <w:t>Use cases of Active Directory</w:t>
      </w:r>
    </w:p>
    <w:p w:rsidR="71D595AD" w:rsidP="71D595AD" w:rsidRDefault="71D595AD" w14:paraId="17C02884" w14:textId="5FFC8A16">
      <w:pPr>
        <w:pStyle w:val="ListParagraph"/>
        <w:numPr>
          <w:ilvl w:val="0"/>
          <w:numId w:val="2"/>
        </w:numPr>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 xml:space="preserve">Provide your on-premises AD users </w:t>
      </w:r>
      <w:r w:rsidRPr="71D595AD" w:rsidR="71D595AD">
        <w:rPr>
          <w:rFonts w:ascii="Times New Roman" w:hAnsi="Times New Roman" w:eastAsia="Times New Roman" w:cs="Times New Roman"/>
          <w:sz w:val="28"/>
          <w:szCs w:val="28"/>
        </w:rPr>
        <w:t>quick</w:t>
      </w:r>
      <w:r w:rsidRPr="71D595AD" w:rsidR="71D595AD">
        <w:rPr>
          <w:rFonts w:ascii="Times New Roman" w:hAnsi="Times New Roman" w:eastAsia="Times New Roman" w:cs="Times New Roman"/>
          <w:sz w:val="28"/>
          <w:szCs w:val="28"/>
        </w:rPr>
        <w:t xml:space="preserve"> access to AWS</w:t>
      </w:r>
    </w:p>
    <w:p w:rsidR="71D595AD" w:rsidP="71D595AD" w:rsidRDefault="71D595AD" w14:paraId="3ACC4177" w14:textId="6BDB648E">
      <w:pPr>
        <w:pStyle w:val="ListParagraph"/>
        <w:numPr>
          <w:ilvl w:val="0"/>
          <w:numId w:val="2"/>
        </w:numPr>
        <w:jc w:val="left"/>
        <w:rPr>
          <w:sz w:val="28"/>
          <w:szCs w:val="28"/>
        </w:rPr>
      </w:pPr>
      <w:r w:rsidRPr="71D595AD" w:rsidR="71D595AD">
        <w:rPr>
          <w:rFonts w:ascii="Times New Roman" w:hAnsi="Times New Roman" w:eastAsia="Times New Roman" w:cs="Times New Roman"/>
          <w:sz w:val="28"/>
          <w:szCs w:val="28"/>
        </w:rPr>
        <w:t>Leverage integrations with Amazon RDS and Amazon FSx</w:t>
      </w:r>
    </w:p>
    <w:p w:rsidR="71D595AD" w:rsidP="71D595AD" w:rsidRDefault="71D595AD" w14:paraId="299F860A" w14:textId="760BAD47">
      <w:pPr>
        <w:pStyle w:val="ListParagraph"/>
        <w:numPr>
          <w:ilvl w:val="0"/>
          <w:numId w:val="2"/>
        </w:numPr>
        <w:jc w:val="left"/>
        <w:rPr>
          <w:sz w:val="28"/>
          <w:szCs w:val="28"/>
        </w:rPr>
      </w:pPr>
      <w:r w:rsidRPr="71D595AD" w:rsidR="71D595AD">
        <w:rPr>
          <w:rFonts w:ascii="Times New Roman" w:hAnsi="Times New Roman" w:eastAsia="Times New Roman" w:cs="Times New Roman"/>
          <w:sz w:val="28"/>
          <w:szCs w:val="28"/>
        </w:rPr>
        <w:t>Enable single sign-on experience for AWS end user computing services</w:t>
      </w:r>
    </w:p>
    <w:p w:rsidR="71D595AD" w:rsidP="71D595AD" w:rsidRDefault="71D595AD" w14:paraId="69DD3E6C" w14:textId="15C7EF1F">
      <w:pPr>
        <w:pStyle w:val="ListParagraph"/>
        <w:numPr>
          <w:ilvl w:val="0"/>
          <w:numId w:val="2"/>
        </w:numPr>
        <w:jc w:val="left"/>
        <w:rPr>
          <w:sz w:val="28"/>
          <w:szCs w:val="28"/>
        </w:rPr>
      </w:pPr>
      <w:r w:rsidRPr="71D595AD" w:rsidR="71D595AD">
        <w:rPr>
          <w:rFonts w:ascii="Times New Roman" w:hAnsi="Times New Roman" w:eastAsia="Times New Roman" w:cs="Times New Roman"/>
          <w:sz w:val="28"/>
          <w:szCs w:val="28"/>
        </w:rPr>
        <w:t>Grant your on-premises AD users single-click access to cloud business applications</w:t>
      </w:r>
    </w:p>
    <w:p w:rsidR="71D595AD" w:rsidP="71D595AD" w:rsidRDefault="71D595AD" w14:paraId="19E4B63C" w14:textId="4EB960E6">
      <w:pPr>
        <w:pStyle w:val="Normal"/>
        <w:ind w:left="0"/>
        <w:jc w:val="left"/>
        <w:rPr>
          <w:rFonts w:ascii="Times New Roman" w:hAnsi="Times New Roman" w:eastAsia="Times New Roman" w:cs="Times New Roman"/>
          <w:sz w:val="28"/>
          <w:szCs w:val="28"/>
        </w:rPr>
      </w:pPr>
    </w:p>
    <w:p w:rsidR="71D595AD" w:rsidP="71D595AD" w:rsidRDefault="71D595AD" w14:paraId="7D06183F" w14:textId="04CA4753">
      <w:pPr>
        <w:pStyle w:val="Normal"/>
        <w:ind w:left="0"/>
        <w:jc w:val="left"/>
        <w:rPr>
          <w:rFonts w:ascii="Times New Roman" w:hAnsi="Times New Roman" w:eastAsia="Times New Roman" w:cs="Times New Roman"/>
          <w:b w:val="1"/>
          <w:bCs w:val="1"/>
          <w:sz w:val="32"/>
          <w:szCs w:val="32"/>
        </w:rPr>
      </w:pPr>
      <w:r w:rsidRPr="71D595AD" w:rsidR="71D595AD">
        <w:rPr>
          <w:rFonts w:ascii="Times New Roman" w:hAnsi="Times New Roman" w:eastAsia="Times New Roman" w:cs="Times New Roman"/>
          <w:b w:val="1"/>
          <w:bCs w:val="1"/>
          <w:sz w:val="32"/>
          <w:szCs w:val="32"/>
        </w:rPr>
        <w:t>Step-wise process to configure AD</w:t>
      </w:r>
    </w:p>
    <w:p w:rsidR="71D595AD" w:rsidP="71D595AD" w:rsidRDefault="71D595AD" w14:paraId="3B7438F1" w14:textId="0CCEFFC3">
      <w:pPr>
        <w:pStyle w:val="Normal"/>
        <w:ind w:left="0"/>
        <w:jc w:val="left"/>
        <w:rPr>
          <w:rFonts w:ascii="Times New Roman" w:hAnsi="Times New Roman" w:eastAsia="Times New Roman" w:cs="Times New Roman"/>
          <w:sz w:val="28"/>
          <w:szCs w:val="28"/>
        </w:rPr>
      </w:pPr>
    </w:p>
    <w:p w:rsidR="71D595AD" w:rsidP="71D595AD" w:rsidRDefault="71D595AD" w14:paraId="5247DF69" w14:textId="31C9B156">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b w:val="1"/>
          <w:bCs w:val="1"/>
          <w:i w:val="1"/>
          <w:iCs w:val="1"/>
          <w:sz w:val="28"/>
          <w:szCs w:val="28"/>
        </w:rPr>
        <w:t>Step – 1</w:t>
      </w:r>
      <w:r w:rsidRPr="71D595AD" w:rsidR="71D595AD">
        <w:rPr>
          <w:rFonts w:ascii="Times New Roman" w:hAnsi="Times New Roman" w:eastAsia="Times New Roman" w:cs="Times New Roman"/>
          <w:sz w:val="28"/>
          <w:szCs w:val="28"/>
        </w:rPr>
        <w:t xml:space="preserve">     Login procedure</w:t>
      </w:r>
    </w:p>
    <w:p w:rsidR="71D595AD" w:rsidP="71D595AD" w:rsidRDefault="71D595AD" w14:paraId="44AE2095" w14:textId="02BF2B70">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 xml:space="preserve">Login to your AWS Management Console. </w:t>
      </w:r>
    </w:p>
    <w:p w:rsidR="71D595AD" w:rsidP="71D595AD" w:rsidRDefault="71D595AD" w14:paraId="245D6FCE" w14:textId="40D3262B">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 xml:space="preserve">Set up your Region from the top </w:t>
      </w:r>
      <w:r w:rsidRPr="71D595AD" w:rsidR="71D595AD">
        <w:rPr>
          <w:rFonts w:ascii="Times New Roman" w:hAnsi="Times New Roman" w:eastAsia="Times New Roman" w:cs="Times New Roman"/>
          <w:sz w:val="28"/>
          <w:szCs w:val="28"/>
        </w:rPr>
        <w:t>right-hand</w:t>
      </w:r>
      <w:r w:rsidRPr="71D595AD" w:rsidR="71D595AD">
        <w:rPr>
          <w:rFonts w:ascii="Times New Roman" w:hAnsi="Times New Roman" w:eastAsia="Times New Roman" w:cs="Times New Roman"/>
          <w:sz w:val="28"/>
          <w:szCs w:val="28"/>
        </w:rPr>
        <w:t xml:space="preserve"> corner.</w:t>
      </w:r>
    </w:p>
    <w:p w:rsidR="71D595AD" w:rsidP="71D595AD" w:rsidRDefault="71D595AD" w14:paraId="0C53DC6C" w14:textId="7F107CCC">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Under the Security, Identity, and Compliance section, click on ‘Directory Services’.</w:t>
      </w:r>
    </w:p>
    <w:p w:rsidR="71D595AD" w:rsidP="71D595AD" w:rsidRDefault="71D595AD" w14:paraId="5EFEFEC3" w14:textId="6856EA64">
      <w:pPr>
        <w:pStyle w:val="Normal"/>
        <w:ind w:left="0"/>
        <w:jc w:val="left"/>
      </w:pPr>
      <w:r w:rsidR="71D595AD">
        <w:drawing>
          <wp:inline wp14:editId="698485CF" wp14:anchorId="4A67990F">
            <wp:extent cx="5534025" cy="2857505"/>
            <wp:effectExtent l="0" t="0" r="0" b="0"/>
            <wp:docPr id="234666018" name="" title=""/>
            <wp:cNvGraphicFramePr>
              <a:graphicFrameLocks noChangeAspect="1"/>
            </wp:cNvGraphicFramePr>
            <a:graphic>
              <a:graphicData uri="http://schemas.openxmlformats.org/drawingml/2006/picture">
                <pic:pic>
                  <pic:nvPicPr>
                    <pic:cNvPr id="0" name=""/>
                    <pic:cNvPicPr/>
                  </pic:nvPicPr>
                  <pic:blipFill>
                    <a:blip r:embed="R75fb199f29c147f8">
                      <a:extLst>
                        <a:ext xmlns:a="http://schemas.openxmlformats.org/drawingml/2006/main" uri="{28A0092B-C50C-407E-A947-70E740481C1C}">
                          <a14:useLocalDpi val="0"/>
                        </a:ext>
                      </a:extLst>
                    </a:blip>
                    <a:srcRect l="0" t="5185" r="0" b="0"/>
                    <a:stretch>
                      <a:fillRect/>
                    </a:stretch>
                  </pic:blipFill>
                  <pic:spPr>
                    <a:xfrm>
                      <a:off x="0" y="0"/>
                      <a:ext cx="5534025" cy="2857505"/>
                    </a:xfrm>
                    <a:prstGeom prst="rect">
                      <a:avLst/>
                    </a:prstGeom>
                  </pic:spPr>
                </pic:pic>
              </a:graphicData>
            </a:graphic>
          </wp:inline>
        </w:drawing>
      </w:r>
    </w:p>
    <w:p w:rsidR="71D595AD" w:rsidP="71D595AD" w:rsidRDefault="71D595AD" w14:paraId="6B733D93" w14:textId="347F09AA">
      <w:pPr>
        <w:pStyle w:val="Normal"/>
        <w:ind w:left="0"/>
        <w:jc w:val="left"/>
      </w:pPr>
    </w:p>
    <w:p w:rsidR="71D595AD" w:rsidP="71D595AD" w:rsidRDefault="71D595AD" w14:paraId="65E51D5E" w14:textId="03478514">
      <w:pPr>
        <w:pStyle w:val="Normal"/>
        <w:ind w:left="0"/>
        <w:jc w:val="left"/>
      </w:pPr>
    </w:p>
    <w:p w:rsidR="71D595AD" w:rsidP="71D595AD" w:rsidRDefault="71D595AD" w14:paraId="1296B90F" w14:textId="2A135CD9">
      <w:pPr>
        <w:pStyle w:val="Normal"/>
        <w:ind w:left="0"/>
        <w:jc w:val="left"/>
      </w:pPr>
    </w:p>
    <w:p w:rsidR="71D595AD" w:rsidP="71D595AD" w:rsidRDefault="71D595AD" w14:paraId="32C1B0B2" w14:textId="787D5A5A">
      <w:pPr>
        <w:pStyle w:val="Normal"/>
        <w:ind w:left="0"/>
        <w:jc w:val="left"/>
      </w:pPr>
    </w:p>
    <w:p w:rsidR="71D595AD" w:rsidP="71D595AD" w:rsidRDefault="71D595AD" w14:paraId="16034F31" w14:textId="20B2F516">
      <w:pPr>
        <w:pStyle w:val="Normal"/>
        <w:ind w:left="0"/>
        <w:jc w:val="left"/>
      </w:pPr>
    </w:p>
    <w:p w:rsidR="71D595AD" w:rsidP="71D595AD" w:rsidRDefault="71D595AD" w14:paraId="7563E671" w14:textId="302E9EAD">
      <w:pPr>
        <w:pStyle w:val="Normal"/>
        <w:ind w:left="0"/>
        <w:jc w:val="left"/>
      </w:pPr>
    </w:p>
    <w:p w:rsidR="71D595AD" w:rsidP="71D595AD" w:rsidRDefault="71D595AD" w14:paraId="6159C788" w14:textId="7D1C0920">
      <w:pPr>
        <w:pStyle w:val="Normal"/>
        <w:ind w:left="0"/>
        <w:jc w:val="left"/>
      </w:pPr>
    </w:p>
    <w:p w:rsidR="71D595AD" w:rsidP="71D595AD" w:rsidRDefault="71D595AD" w14:paraId="17F7D35C" w14:textId="5C2D318A">
      <w:pPr>
        <w:pStyle w:val="Normal"/>
        <w:ind w:left="0"/>
        <w:jc w:val="left"/>
      </w:pPr>
      <w:r w:rsidR="71D595AD">
        <w:drawing>
          <wp:inline wp14:editId="6B574028" wp14:anchorId="7126330A">
            <wp:extent cx="5667375" cy="2809883"/>
            <wp:effectExtent l="0" t="0" r="0" b="0"/>
            <wp:docPr id="2072241372" name="" title=""/>
            <wp:cNvGraphicFramePr>
              <a:graphicFrameLocks noChangeAspect="1"/>
            </wp:cNvGraphicFramePr>
            <a:graphic>
              <a:graphicData uri="http://schemas.openxmlformats.org/drawingml/2006/picture">
                <pic:pic>
                  <pic:nvPicPr>
                    <pic:cNvPr id="0" name=""/>
                    <pic:cNvPicPr/>
                  </pic:nvPicPr>
                  <pic:blipFill>
                    <a:blip r:embed="R4881868fd3d34a03">
                      <a:extLst>
                        <a:ext xmlns:a="http://schemas.openxmlformats.org/drawingml/2006/main" uri="{28A0092B-C50C-407E-A947-70E740481C1C}">
                          <a14:useLocalDpi val="0"/>
                        </a:ext>
                      </a:extLst>
                    </a:blip>
                    <a:srcRect l="0" t="6296" r="0" b="0"/>
                    <a:stretch>
                      <a:fillRect/>
                    </a:stretch>
                  </pic:blipFill>
                  <pic:spPr>
                    <a:xfrm>
                      <a:off x="0" y="0"/>
                      <a:ext cx="5667375" cy="2809883"/>
                    </a:xfrm>
                    <a:prstGeom prst="rect">
                      <a:avLst/>
                    </a:prstGeom>
                  </pic:spPr>
                </pic:pic>
              </a:graphicData>
            </a:graphic>
          </wp:inline>
        </w:drawing>
      </w:r>
    </w:p>
    <w:p w:rsidR="71D595AD" w:rsidP="71D595AD" w:rsidRDefault="71D595AD" w14:paraId="4240FE51" w14:textId="6CEA10C8">
      <w:pPr>
        <w:pStyle w:val="Normal"/>
        <w:ind w:left="0"/>
        <w:jc w:val="left"/>
      </w:pPr>
    </w:p>
    <w:p w:rsidR="71D595AD" w:rsidP="71D595AD" w:rsidRDefault="71D595AD" w14:paraId="43F55547" w14:textId="49DF6A7F">
      <w:pPr>
        <w:pStyle w:val="Normal"/>
        <w:ind w:left="0"/>
        <w:jc w:val="left"/>
      </w:pPr>
      <w:r w:rsidRPr="71D595AD" w:rsidR="71D595AD">
        <w:rPr>
          <w:rFonts w:ascii="Times New Roman" w:hAnsi="Times New Roman" w:eastAsia="Times New Roman" w:cs="Times New Roman"/>
          <w:b w:val="1"/>
          <w:bCs w:val="1"/>
          <w:i w:val="1"/>
          <w:iCs w:val="1"/>
          <w:sz w:val="28"/>
          <w:szCs w:val="28"/>
        </w:rPr>
        <w:t>Step – 2</w:t>
      </w:r>
      <w:r w:rsidRPr="71D595AD" w:rsidR="71D595AD">
        <w:rPr>
          <w:rFonts w:ascii="Times New Roman" w:hAnsi="Times New Roman" w:eastAsia="Times New Roman" w:cs="Times New Roman"/>
          <w:sz w:val="28"/>
          <w:szCs w:val="28"/>
        </w:rPr>
        <w:t xml:space="preserve">     Setting-up the directory</w:t>
      </w:r>
    </w:p>
    <w:p w:rsidR="71D595AD" w:rsidP="71D595AD" w:rsidRDefault="71D595AD" w14:paraId="4A503039" w14:textId="6C130C17">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After clicking on the Directory Service, you will be navigated to the AD page.</w:t>
      </w:r>
    </w:p>
    <w:p w:rsidR="71D595AD" w:rsidP="71D595AD" w:rsidRDefault="71D595AD" w14:paraId="6EB8A99C" w14:textId="6DD08453">
      <w:pPr>
        <w:pStyle w:val="Normal"/>
        <w:ind w:left="0"/>
        <w:jc w:val="left"/>
      </w:pPr>
      <w:r w:rsidR="71D595AD">
        <w:drawing>
          <wp:inline wp14:editId="57CFC06A" wp14:anchorId="1F25D9F4">
            <wp:extent cx="5629275" cy="2943246"/>
            <wp:effectExtent l="0" t="0" r="0" b="0"/>
            <wp:docPr id="1060177822" name="" title=""/>
            <wp:cNvGraphicFramePr>
              <a:graphicFrameLocks noChangeAspect="1"/>
            </wp:cNvGraphicFramePr>
            <a:graphic>
              <a:graphicData uri="http://schemas.openxmlformats.org/drawingml/2006/picture">
                <pic:pic>
                  <pic:nvPicPr>
                    <pic:cNvPr id="0" name=""/>
                    <pic:cNvPicPr/>
                  </pic:nvPicPr>
                  <pic:blipFill>
                    <a:blip r:embed="R0c5bb13615574617">
                      <a:extLst>
                        <a:ext xmlns:a="http://schemas.openxmlformats.org/drawingml/2006/main" uri="{28A0092B-C50C-407E-A947-70E740481C1C}">
                          <a14:useLocalDpi val="0"/>
                        </a:ext>
                      </a:extLst>
                    </a:blip>
                    <a:srcRect l="0" t="4814" r="0" b="0"/>
                    <a:stretch>
                      <a:fillRect/>
                    </a:stretch>
                  </pic:blipFill>
                  <pic:spPr>
                    <a:xfrm>
                      <a:off x="0" y="0"/>
                      <a:ext cx="5629275" cy="2943246"/>
                    </a:xfrm>
                    <a:prstGeom prst="rect">
                      <a:avLst/>
                    </a:prstGeom>
                  </pic:spPr>
                </pic:pic>
              </a:graphicData>
            </a:graphic>
          </wp:inline>
        </w:drawing>
      </w:r>
    </w:p>
    <w:p w:rsidR="71D595AD" w:rsidP="71D595AD" w:rsidRDefault="71D595AD" w14:paraId="038AE436" w14:textId="30440590">
      <w:pPr>
        <w:pStyle w:val="Normal"/>
        <w:ind w:left="0"/>
        <w:jc w:val="left"/>
      </w:pPr>
      <w:r w:rsidRPr="71D595AD" w:rsidR="71D595AD">
        <w:rPr>
          <w:rFonts w:ascii="Times New Roman" w:hAnsi="Times New Roman" w:eastAsia="Times New Roman" w:cs="Times New Roman"/>
          <w:sz w:val="28"/>
          <w:szCs w:val="28"/>
        </w:rPr>
        <w:t>Click on ‘Set up directory’.</w:t>
      </w:r>
    </w:p>
    <w:p w:rsidR="71D595AD" w:rsidP="71D595AD" w:rsidRDefault="71D595AD" w14:paraId="420B92BD" w14:textId="214968E4">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Select the directory type as ‘AWS Managed Microsoft AD’ and click on next.</w:t>
      </w:r>
    </w:p>
    <w:p w:rsidR="71D595AD" w:rsidP="71D595AD" w:rsidRDefault="71D595AD" w14:paraId="35F307B2" w14:textId="719783D0">
      <w:pPr>
        <w:pStyle w:val="Normal"/>
        <w:ind w:left="0"/>
        <w:jc w:val="left"/>
        <w:rPr>
          <w:rFonts w:ascii="Times New Roman" w:hAnsi="Times New Roman" w:eastAsia="Times New Roman" w:cs="Times New Roman"/>
          <w:sz w:val="28"/>
          <w:szCs w:val="28"/>
        </w:rPr>
      </w:pPr>
    </w:p>
    <w:p w:rsidR="71D595AD" w:rsidP="71D595AD" w:rsidRDefault="71D595AD" w14:paraId="31E4EADA" w14:textId="3AACFA9C">
      <w:pPr>
        <w:pStyle w:val="Normal"/>
        <w:ind w:left="0"/>
        <w:jc w:val="left"/>
        <w:rPr>
          <w:rFonts w:ascii="Times New Roman" w:hAnsi="Times New Roman" w:eastAsia="Times New Roman" w:cs="Times New Roman"/>
          <w:sz w:val="28"/>
          <w:szCs w:val="28"/>
        </w:rPr>
      </w:pPr>
    </w:p>
    <w:p w:rsidR="71D595AD" w:rsidP="71D595AD" w:rsidRDefault="71D595AD" w14:paraId="7B780C63" w14:textId="61DEE5B0">
      <w:pPr>
        <w:pStyle w:val="Normal"/>
        <w:ind w:left="0"/>
        <w:jc w:val="left"/>
        <w:rPr>
          <w:rFonts w:ascii="Times New Roman" w:hAnsi="Times New Roman" w:eastAsia="Times New Roman" w:cs="Times New Roman"/>
          <w:sz w:val="28"/>
          <w:szCs w:val="28"/>
        </w:rPr>
      </w:pPr>
    </w:p>
    <w:p w:rsidR="71D595AD" w:rsidP="71D595AD" w:rsidRDefault="71D595AD" w14:paraId="430BFB9C" w14:textId="673559A8">
      <w:pPr>
        <w:pStyle w:val="Normal"/>
        <w:ind w:left="0"/>
        <w:jc w:val="left"/>
        <w:rPr>
          <w:rFonts w:ascii="Times New Roman" w:hAnsi="Times New Roman" w:eastAsia="Times New Roman" w:cs="Times New Roman"/>
          <w:sz w:val="28"/>
          <w:szCs w:val="28"/>
        </w:rPr>
      </w:pPr>
    </w:p>
    <w:p w:rsidR="71D595AD" w:rsidP="71D595AD" w:rsidRDefault="71D595AD" w14:paraId="731CCDFE" w14:textId="224B64C8">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In the directory information, you will find Edition. Set the ‘Standard Edition’.</w:t>
      </w:r>
    </w:p>
    <w:p w:rsidR="71D595AD" w:rsidP="71D595AD" w:rsidRDefault="71D595AD" w14:paraId="32878051" w14:textId="79633471">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Give a Directory DNS name of your choice.</w:t>
      </w:r>
    </w:p>
    <w:p w:rsidR="71D595AD" w:rsidP="71D595AD" w:rsidRDefault="71D595AD" w14:paraId="5DD9C0A9" w14:textId="2076C746">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Lastly, you have to provide a password and confirm the same.</w:t>
      </w:r>
    </w:p>
    <w:p w:rsidR="71D595AD" w:rsidP="71D595AD" w:rsidRDefault="71D595AD" w14:paraId="1F4E3E58" w14:textId="58F6BCEA">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Click on next.</w:t>
      </w:r>
    </w:p>
    <w:p w:rsidR="71D595AD" w:rsidP="71D595AD" w:rsidRDefault="71D595AD" w14:paraId="11A34D44" w14:textId="3943D451">
      <w:pPr>
        <w:pStyle w:val="Normal"/>
        <w:ind w:left="0"/>
        <w:jc w:val="left"/>
      </w:pPr>
      <w:r w:rsidR="71D595AD">
        <w:drawing>
          <wp:inline wp14:editId="081C176F" wp14:anchorId="25A29672">
            <wp:extent cx="5572125" cy="2981327"/>
            <wp:effectExtent l="0" t="0" r="0" b="0"/>
            <wp:docPr id="129847312" name="" title=""/>
            <wp:cNvGraphicFramePr>
              <a:graphicFrameLocks noChangeAspect="1"/>
            </wp:cNvGraphicFramePr>
            <a:graphic>
              <a:graphicData uri="http://schemas.openxmlformats.org/drawingml/2006/picture">
                <pic:pic>
                  <pic:nvPicPr>
                    <pic:cNvPr id="0" name=""/>
                    <pic:cNvPicPr/>
                  </pic:nvPicPr>
                  <pic:blipFill>
                    <a:blip r:embed="R2993322ca44c4bfa">
                      <a:extLst>
                        <a:ext xmlns:a="http://schemas.openxmlformats.org/drawingml/2006/main" uri="{28A0092B-C50C-407E-A947-70E740481C1C}">
                          <a14:useLocalDpi val="0"/>
                        </a:ext>
                      </a:extLst>
                    </a:blip>
                    <a:srcRect l="0" t="4074" r="0" b="0"/>
                    <a:stretch>
                      <a:fillRect/>
                    </a:stretch>
                  </pic:blipFill>
                  <pic:spPr>
                    <a:xfrm>
                      <a:off x="0" y="0"/>
                      <a:ext cx="5572125" cy="2981327"/>
                    </a:xfrm>
                    <a:prstGeom prst="rect">
                      <a:avLst/>
                    </a:prstGeom>
                  </pic:spPr>
                </pic:pic>
              </a:graphicData>
            </a:graphic>
          </wp:inline>
        </w:drawing>
      </w:r>
    </w:p>
    <w:p w:rsidR="71D595AD" w:rsidP="71D595AD" w:rsidRDefault="71D595AD" w14:paraId="36270EA1" w14:textId="575F753E">
      <w:pPr>
        <w:pStyle w:val="Normal"/>
        <w:ind w:left="0"/>
        <w:jc w:val="left"/>
      </w:pPr>
      <w:r w:rsidR="71D595AD">
        <w:drawing>
          <wp:inline wp14:editId="51F78E95" wp14:anchorId="4E41BF1E">
            <wp:extent cx="5553075" cy="3095646"/>
            <wp:effectExtent l="0" t="0" r="0" b="0"/>
            <wp:docPr id="294675430" name="" title=""/>
            <wp:cNvGraphicFramePr>
              <a:graphicFrameLocks noChangeAspect="1"/>
            </wp:cNvGraphicFramePr>
            <a:graphic>
              <a:graphicData uri="http://schemas.openxmlformats.org/drawingml/2006/picture">
                <pic:pic>
                  <pic:nvPicPr>
                    <pic:cNvPr id="0" name=""/>
                    <pic:cNvPicPr/>
                  </pic:nvPicPr>
                  <pic:blipFill>
                    <a:blip r:embed="R0718ac40ab554e03">
                      <a:extLst>
                        <a:ext xmlns:a="http://schemas.openxmlformats.org/drawingml/2006/main" uri="{28A0092B-C50C-407E-A947-70E740481C1C}">
                          <a14:useLocalDpi val="0"/>
                        </a:ext>
                      </a:extLst>
                    </a:blip>
                    <a:srcRect l="0" t="4814" r="0" b="0"/>
                    <a:stretch>
                      <a:fillRect/>
                    </a:stretch>
                  </pic:blipFill>
                  <pic:spPr>
                    <a:xfrm>
                      <a:off x="0" y="0"/>
                      <a:ext cx="5553075" cy="3095646"/>
                    </a:xfrm>
                    <a:prstGeom prst="rect">
                      <a:avLst/>
                    </a:prstGeom>
                  </pic:spPr>
                </pic:pic>
              </a:graphicData>
            </a:graphic>
          </wp:inline>
        </w:drawing>
      </w:r>
    </w:p>
    <w:p w:rsidR="71D595AD" w:rsidP="71D595AD" w:rsidRDefault="71D595AD" w14:paraId="5C0293A3" w14:textId="62CD05CD">
      <w:pPr>
        <w:pStyle w:val="Normal"/>
        <w:ind w:left="0"/>
        <w:jc w:val="left"/>
      </w:pPr>
    </w:p>
    <w:p w:rsidR="71D595AD" w:rsidP="71D595AD" w:rsidRDefault="71D595AD" w14:paraId="19B8D890" w14:textId="274B417C">
      <w:pPr>
        <w:pStyle w:val="Normal"/>
        <w:ind w:left="0"/>
        <w:jc w:val="left"/>
      </w:pPr>
    </w:p>
    <w:p w:rsidR="71D595AD" w:rsidP="71D595AD" w:rsidRDefault="71D595AD" w14:paraId="47A3454B" w14:textId="1E6242A2">
      <w:pPr>
        <w:pStyle w:val="Normal"/>
        <w:ind w:left="0"/>
        <w:jc w:val="left"/>
      </w:pPr>
    </w:p>
    <w:p w:rsidR="71D595AD" w:rsidP="71D595AD" w:rsidRDefault="71D595AD" w14:paraId="6D778A59" w14:textId="0A322142">
      <w:pPr>
        <w:pStyle w:val="Normal"/>
        <w:ind w:left="0"/>
        <w:jc w:val="left"/>
      </w:pPr>
    </w:p>
    <w:p w:rsidR="71D595AD" w:rsidP="71D595AD" w:rsidRDefault="71D595AD" w14:paraId="480CF028" w14:textId="7B7539F4">
      <w:pPr>
        <w:pStyle w:val="Normal"/>
        <w:ind w:left="0"/>
        <w:jc w:val="left"/>
      </w:pPr>
      <w:r w:rsidR="71D595AD">
        <w:drawing>
          <wp:inline wp14:editId="1B63FAA6" wp14:anchorId="6B523991">
            <wp:extent cx="5553075" cy="3324230"/>
            <wp:effectExtent l="0" t="0" r="0" b="0"/>
            <wp:docPr id="703298512" name="" title=""/>
            <wp:cNvGraphicFramePr>
              <a:graphicFrameLocks noChangeAspect="1"/>
            </wp:cNvGraphicFramePr>
            <a:graphic>
              <a:graphicData uri="http://schemas.openxmlformats.org/drawingml/2006/picture">
                <pic:pic>
                  <pic:nvPicPr>
                    <pic:cNvPr id="0" name=""/>
                    <pic:cNvPicPr/>
                  </pic:nvPicPr>
                  <pic:blipFill>
                    <a:blip r:embed="R1a122b05f86c42be">
                      <a:extLst>
                        <a:ext xmlns:a="http://schemas.openxmlformats.org/drawingml/2006/main" uri="{28A0092B-C50C-407E-A947-70E740481C1C}">
                          <a14:useLocalDpi val="0"/>
                        </a:ext>
                      </a:extLst>
                    </a:blip>
                    <a:srcRect l="0" t="5185" r="0" b="0"/>
                    <a:stretch>
                      <a:fillRect/>
                    </a:stretch>
                  </pic:blipFill>
                  <pic:spPr>
                    <a:xfrm>
                      <a:off x="0" y="0"/>
                      <a:ext cx="5553075" cy="3324230"/>
                    </a:xfrm>
                    <a:prstGeom prst="rect">
                      <a:avLst/>
                    </a:prstGeom>
                  </pic:spPr>
                </pic:pic>
              </a:graphicData>
            </a:graphic>
          </wp:inline>
        </w:drawing>
      </w:r>
    </w:p>
    <w:p w:rsidR="71D595AD" w:rsidP="71D595AD" w:rsidRDefault="71D595AD" w14:paraId="1F783C78" w14:textId="2E897D01">
      <w:pPr>
        <w:pStyle w:val="Normal"/>
        <w:ind w:left="0"/>
        <w:jc w:val="left"/>
      </w:pPr>
    </w:p>
    <w:p w:rsidR="71D595AD" w:rsidP="71D595AD" w:rsidRDefault="71D595AD" w14:paraId="1F3C01E9" w14:textId="01D6673A">
      <w:pPr>
        <w:pStyle w:val="Normal"/>
        <w:ind w:left="0"/>
        <w:jc w:val="left"/>
      </w:pPr>
      <w:r w:rsidRPr="71D595AD" w:rsidR="71D595AD">
        <w:rPr>
          <w:rFonts w:ascii="Times New Roman" w:hAnsi="Times New Roman" w:eastAsia="Times New Roman" w:cs="Times New Roman"/>
          <w:b w:val="1"/>
          <w:bCs w:val="1"/>
          <w:i w:val="1"/>
          <w:iCs w:val="1"/>
          <w:sz w:val="28"/>
          <w:szCs w:val="28"/>
        </w:rPr>
        <w:t>Step – 3</w:t>
      </w:r>
      <w:r w:rsidRPr="71D595AD" w:rsidR="71D595AD">
        <w:rPr>
          <w:rFonts w:ascii="Times New Roman" w:hAnsi="Times New Roman" w:eastAsia="Times New Roman" w:cs="Times New Roman"/>
          <w:sz w:val="28"/>
          <w:szCs w:val="28"/>
        </w:rPr>
        <w:t xml:space="preserve">     VPC settings</w:t>
      </w:r>
    </w:p>
    <w:p w:rsidR="71D595AD" w:rsidP="71D595AD" w:rsidRDefault="71D595AD" w14:paraId="2E213521" w14:textId="072EF354">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Select a VPC option. You have to select two VPC subnets, one each from a different availability zone.</w:t>
      </w:r>
    </w:p>
    <w:p w:rsidR="71D595AD" w:rsidP="71D595AD" w:rsidRDefault="71D595AD" w14:paraId="0D9A4D60" w14:textId="03136AEB">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Ex: Subnet-1 is from ap-south-1a, and Subnet-2 is from ap-south-1b.</w:t>
      </w:r>
    </w:p>
    <w:p w:rsidR="71D595AD" w:rsidP="71D595AD" w:rsidRDefault="71D595AD" w14:paraId="3BDEA30E" w14:textId="5F497795">
      <w:pPr>
        <w:pStyle w:val="Normal"/>
        <w:ind w:left="0"/>
        <w:jc w:val="left"/>
      </w:pPr>
      <w:r w:rsidR="71D595AD">
        <w:drawing>
          <wp:inline wp14:editId="3179DF6B" wp14:anchorId="33F0180A">
            <wp:extent cx="5610225" cy="2762271"/>
            <wp:effectExtent l="0" t="0" r="0" b="0"/>
            <wp:docPr id="1340038853" name="" title=""/>
            <wp:cNvGraphicFramePr>
              <a:graphicFrameLocks noChangeAspect="1"/>
            </wp:cNvGraphicFramePr>
            <a:graphic>
              <a:graphicData uri="http://schemas.openxmlformats.org/drawingml/2006/picture">
                <pic:pic>
                  <pic:nvPicPr>
                    <pic:cNvPr id="0" name=""/>
                    <pic:cNvPicPr/>
                  </pic:nvPicPr>
                  <pic:blipFill>
                    <a:blip r:embed="R9adc08a1878b4cc5">
                      <a:extLst>
                        <a:ext xmlns:a="http://schemas.openxmlformats.org/drawingml/2006/main" uri="{28A0092B-C50C-407E-A947-70E740481C1C}">
                          <a14:useLocalDpi val="0"/>
                        </a:ext>
                      </a:extLst>
                    </a:blip>
                    <a:srcRect l="0" t="4814" r="0" b="0"/>
                    <a:stretch>
                      <a:fillRect/>
                    </a:stretch>
                  </pic:blipFill>
                  <pic:spPr>
                    <a:xfrm>
                      <a:off x="0" y="0"/>
                      <a:ext cx="5610225" cy="2762271"/>
                    </a:xfrm>
                    <a:prstGeom prst="rect">
                      <a:avLst/>
                    </a:prstGeom>
                  </pic:spPr>
                </pic:pic>
              </a:graphicData>
            </a:graphic>
          </wp:inline>
        </w:drawing>
      </w:r>
    </w:p>
    <w:p w:rsidR="71D595AD" w:rsidP="71D595AD" w:rsidRDefault="71D595AD" w14:paraId="09FF7776" w14:textId="5BEC3750">
      <w:pPr>
        <w:pStyle w:val="Normal"/>
        <w:ind w:left="0"/>
        <w:jc w:val="left"/>
      </w:pPr>
    </w:p>
    <w:p w:rsidR="71D595AD" w:rsidP="71D595AD" w:rsidRDefault="71D595AD" w14:paraId="54E59568" w14:textId="2050F7D3">
      <w:pPr>
        <w:pStyle w:val="Normal"/>
        <w:ind w:left="0"/>
        <w:jc w:val="left"/>
      </w:pPr>
    </w:p>
    <w:p w:rsidR="71D595AD" w:rsidP="71D595AD" w:rsidRDefault="71D595AD" w14:paraId="1196D8D8" w14:textId="2A966FFB">
      <w:pPr>
        <w:pStyle w:val="Normal"/>
        <w:ind w:left="0"/>
        <w:jc w:val="left"/>
      </w:pPr>
    </w:p>
    <w:p w:rsidR="71D595AD" w:rsidP="71D595AD" w:rsidRDefault="71D595AD" w14:paraId="2957853A" w14:textId="0E9EC43A">
      <w:pPr>
        <w:pStyle w:val="Normal"/>
        <w:ind w:left="0"/>
        <w:jc w:val="left"/>
      </w:pPr>
    </w:p>
    <w:p w:rsidR="71D595AD" w:rsidP="71D595AD" w:rsidRDefault="71D595AD" w14:paraId="6B02BCDF" w14:textId="1988BB15">
      <w:pPr>
        <w:pStyle w:val="Normal"/>
        <w:ind w:left="0"/>
        <w:jc w:val="left"/>
      </w:pPr>
      <w:r w:rsidRPr="71D595AD" w:rsidR="71D595AD">
        <w:rPr>
          <w:rFonts w:ascii="Times New Roman" w:hAnsi="Times New Roman" w:eastAsia="Times New Roman" w:cs="Times New Roman"/>
          <w:sz w:val="28"/>
          <w:szCs w:val="28"/>
        </w:rPr>
        <w:t>Click on next.</w:t>
      </w:r>
    </w:p>
    <w:p w:rsidR="71D595AD" w:rsidP="71D595AD" w:rsidRDefault="71D595AD" w14:paraId="08F5B2E7" w14:textId="02ED0903">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Now, you can review all your AD details along with its pricing details here.</w:t>
      </w:r>
    </w:p>
    <w:p w:rsidR="71D595AD" w:rsidP="71D595AD" w:rsidRDefault="71D595AD" w14:paraId="0C02C29C" w14:textId="53CF8AE1">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Finally, click on ‘Create directory’.</w:t>
      </w:r>
    </w:p>
    <w:p w:rsidR="71D595AD" w:rsidP="71D595AD" w:rsidRDefault="71D595AD" w14:paraId="6754D7A4" w14:textId="154E19E8">
      <w:pPr>
        <w:pStyle w:val="Normal"/>
        <w:ind w:left="0"/>
        <w:jc w:val="left"/>
      </w:pPr>
      <w:r w:rsidR="71D595AD">
        <w:drawing>
          <wp:inline wp14:editId="38547197" wp14:anchorId="76F50A3B">
            <wp:extent cx="5610225" cy="2990871"/>
            <wp:effectExtent l="0" t="0" r="0" b="0"/>
            <wp:docPr id="167913557" name="" title=""/>
            <wp:cNvGraphicFramePr>
              <a:graphicFrameLocks noChangeAspect="1"/>
            </wp:cNvGraphicFramePr>
            <a:graphic>
              <a:graphicData uri="http://schemas.openxmlformats.org/drawingml/2006/picture">
                <pic:pic>
                  <pic:nvPicPr>
                    <pic:cNvPr id="0" name=""/>
                    <pic:cNvPicPr/>
                  </pic:nvPicPr>
                  <pic:blipFill>
                    <a:blip r:embed="R4a0d8b5e201744e7">
                      <a:extLst>
                        <a:ext xmlns:a="http://schemas.openxmlformats.org/drawingml/2006/main" uri="{28A0092B-C50C-407E-A947-70E740481C1C}">
                          <a14:useLocalDpi val="0"/>
                        </a:ext>
                      </a:extLst>
                    </a:blip>
                    <a:srcRect l="0" t="4814" r="0" b="0"/>
                    <a:stretch>
                      <a:fillRect/>
                    </a:stretch>
                  </pic:blipFill>
                  <pic:spPr>
                    <a:xfrm>
                      <a:off x="0" y="0"/>
                      <a:ext cx="5610225" cy="2990871"/>
                    </a:xfrm>
                    <a:prstGeom prst="rect">
                      <a:avLst/>
                    </a:prstGeom>
                  </pic:spPr>
                </pic:pic>
              </a:graphicData>
            </a:graphic>
          </wp:inline>
        </w:drawing>
      </w:r>
    </w:p>
    <w:p w:rsidR="71D595AD" w:rsidP="71D595AD" w:rsidRDefault="71D595AD" w14:paraId="69D20C6F" w14:textId="7F09ED66">
      <w:pPr>
        <w:pStyle w:val="Normal"/>
        <w:ind w:left="0"/>
        <w:jc w:val="left"/>
      </w:pPr>
      <w:r w:rsidR="71D595AD">
        <w:drawing>
          <wp:inline wp14:editId="5934B837" wp14:anchorId="7FC13C41">
            <wp:extent cx="5600700" cy="3228996"/>
            <wp:effectExtent l="0" t="0" r="0" b="0"/>
            <wp:docPr id="709869887" name="" title=""/>
            <wp:cNvGraphicFramePr>
              <a:graphicFrameLocks noChangeAspect="1"/>
            </wp:cNvGraphicFramePr>
            <a:graphic>
              <a:graphicData uri="http://schemas.openxmlformats.org/drawingml/2006/picture">
                <pic:pic>
                  <pic:nvPicPr>
                    <pic:cNvPr id="0" name=""/>
                    <pic:cNvPicPr/>
                  </pic:nvPicPr>
                  <pic:blipFill>
                    <a:blip r:embed="R37637359f6834eb8">
                      <a:extLst>
                        <a:ext xmlns:a="http://schemas.openxmlformats.org/drawingml/2006/main" uri="{28A0092B-C50C-407E-A947-70E740481C1C}">
                          <a14:useLocalDpi val="0"/>
                        </a:ext>
                      </a:extLst>
                    </a:blip>
                    <a:srcRect l="0" t="4814" r="0" b="0"/>
                    <a:stretch>
                      <a:fillRect/>
                    </a:stretch>
                  </pic:blipFill>
                  <pic:spPr>
                    <a:xfrm>
                      <a:off x="0" y="0"/>
                      <a:ext cx="5600700" cy="3228996"/>
                    </a:xfrm>
                    <a:prstGeom prst="rect">
                      <a:avLst/>
                    </a:prstGeom>
                  </pic:spPr>
                </pic:pic>
              </a:graphicData>
            </a:graphic>
          </wp:inline>
        </w:drawing>
      </w:r>
    </w:p>
    <w:p w:rsidR="71D595AD" w:rsidP="71D595AD" w:rsidRDefault="71D595AD" w14:paraId="3C0621D7" w14:textId="323C3B74">
      <w:pPr>
        <w:pStyle w:val="Normal"/>
        <w:ind w:left="0"/>
        <w:jc w:val="left"/>
      </w:pPr>
    </w:p>
    <w:p w:rsidR="71D595AD" w:rsidP="71D595AD" w:rsidRDefault="71D595AD" w14:paraId="4D910349" w14:textId="30592106">
      <w:pPr>
        <w:pStyle w:val="Normal"/>
        <w:ind w:left="0"/>
        <w:jc w:val="left"/>
      </w:pPr>
    </w:p>
    <w:p w:rsidR="71D595AD" w:rsidP="71D595AD" w:rsidRDefault="71D595AD" w14:paraId="78268A6E" w14:textId="737CA1D6">
      <w:pPr>
        <w:pStyle w:val="Normal"/>
        <w:ind w:left="0"/>
        <w:jc w:val="left"/>
      </w:pPr>
    </w:p>
    <w:p w:rsidR="71D595AD" w:rsidP="71D595AD" w:rsidRDefault="71D595AD" w14:paraId="11CFD363" w14:textId="457EB00F">
      <w:pPr>
        <w:pStyle w:val="Normal"/>
        <w:ind w:left="0"/>
        <w:jc w:val="left"/>
      </w:pPr>
    </w:p>
    <w:p w:rsidR="71D595AD" w:rsidP="71D595AD" w:rsidRDefault="71D595AD" w14:paraId="29CB0D7E" w14:textId="41FAA9FE">
      <w:pPr>
        <w:pStyle w:val="Normal"/>
        <w:ind w:left="0"/>
        <w:jc w:val="left"/>
      </w:pPr>
    </w:p>
    <w:p w:rsidR="71D595AD" w:rsidP="71D595AD" w:rsidRDefault="71D595AD" w14:paraId="38C9CE2A" w14:textId="48420433">
      <w:pPr>
        <w:pStyle w:val="Normal"/>
        <w:ind w:left="0"/>
        <w:jc w:val="left"/>
      </w:pPr>
      <w:r w:rsidR="71D595AD">
        <w:drawing>
          <wp:inline wp14:editId="37B63278" wp14:anchorId="336761EC">
            <wp:extent cx="5562600" cy="3181371"/>
            <wp:effectExtent l="0" t="0" r="0" b="0"/>
            <wp:docPr id="350698344" name="" title=""/>
            <wp:cNvGraphicFramePr>
              <a:graphicFrameLocks noChangeAspect="1"/>
            </wp:cNvGraphicFramePr>
            <a:graphic>
              <a:graphicData uri="http://schemas.openxmlformats.org/drawingml/2006/picture">
                <pic:pic>
                  <pic:nvPicPr>
                    <pic:cNvPr id="0" name=""/>
                    <pic:cNvPicPr/>
                  </pic:nvPicPr>
                  <pic:blipFill>
                    <a:blip r:embed="Rc7b1fedaf1394f7f">
                      <a:extLst>
                        <a:ext xmlns:a="http://schemas.openxmlformats.org/drawingml/2006/main" uri="{28A0092B-C50C-407E-A947-70E740481C1C}">
                          <a14:useLocalDpi val="0"/>
                        </a:ext>
                      </a:extLst>
                    </a:blip>
                    <a:srcRect l="0" t="4814" r="0" b="0"/>
                    <a:stretch>
                      <a:fillRect/>
                    </a:stretch>
                  </pic:blipFill>
                  <pic:spPr>
                    <a:xfrm>
                      <a:off x="0" y="0"/>
                      <a:ext cx="5562600" cy="3181371"/>
                    </a:xfrm>
                    <a:prstGeom prst="rect">
                      <a:avLst/>
                    </a:prstGeom>
                  </pic:spPr>
                </pic:pic>
              </a:graphicData>
            </a:graphic>
          </wp:inline>
        </w:drawing>
      </w:r>
    </w:p>
    <w:p w:rsidR="71D595AD" w:rsidP="71D595AD" w:rsidRDefault="71D595AD" w14:paraId="186A373D" w14:textId="433111CD">
      <w:pPr>
        <w:pStyle w:val="Normal"/>
        <w:ind w:left="0"/>
        <w:jc w:val="left"/>
      </w:pPr>
      <w:r w:rsidRPr="71D595AD" w:rsidR="71D595AD">
        <w:rPr>
          <w:rFonts w:ascii="Times New Roman" w:hAnsi="Times New Roman" w:eastAsia="Times New Roman" w:cs="Times New Roman"/>
          <w:sz w:val="28"/>
          <w:szCs w:val="28"/>
        </w:rPr>
        <w:t>It may take up to 45 minutes to create an active directory.</w:t>
      </w:r>
    </w:p>
    <w:p w:rsidR="71D595AD" w:rsidP="71D595AD" w:rsidRDefault="71D595AD" w14:paraId="16BFCEEB" w14:textId="449CC3F9">
      <w:pPr>
        <w:pStyle w:val="Normal"/>
        <w:ind w:left="0"/>
        <w:jc w:val="left"/>
        <w:rPr>
          <w:rFonts w:ascii="Times New Roman" w:hAnsi="Times New Roman" w:eastAsia="Times New Roman" w:cs="Times New Roman"/>
          <w:sz w:val="28"/>
          <w:szCs w:val="28"/>
        </w:rPr>
      </w:pPr>
    </w:p>
    <w:p w:rsidR="71D595AD" w:rsidP="71D595AD" w:rsidRDefault="71D595AD" w14:paraId="3C90D2D2" w14:textId="44E29421">
      <w:pPr>
        <w:pStyle w:val="Normal"/>
        <w:ind w:left="0"/>
        <w:jc w:val="left"/>
      </w:pPr>
      <w:r w:rsidR="71D595AD">
        <w:drawing>
          <wp:inline wp14:editId="3DA50FC9" wp14:anchorId="1A4960C1">
            <wp:extent cx="5524500" cy="2952771"/>
            <wp:effectExtent l="0" t="0" r="0" b="0"/>
            <wp:docPr id="294272560" name="" title=""/>
            <wp:cNvGraphicFramePr>
              <a:graphicFrameLocks noChangeAspect="1"/>
            </wp:cNvGraphicFramePr>
            <a:graphic>
              <a:graphicData uri="http://schemas.openxmlformats.org/drawingml/2006/picture">
                <pic:pic>
                  <pic:nvPicPr>
                    <pic:cNvPr id="0" name=""/>
                    <pic:cNvPicPr/>
                  </pic:nvPicPr>
                  <pic:blipFill>
                    <a:blip r:embed="Re752ab6305a64a28">
                      <a:extLst>
                        <a:ext xmlns:a="http://schemas.openxmlformats.org/drawingml/2006/main" uri="{28A0092B-C50C-407E-A947-70E740481C1C}">
                          <a14:useLocalDpi val="0"/>
                        </a:ext>
                      </a:extLst>
                    </a:blip>
                    <a:srcRect l="0" t="4814" r="0" b="0"/>
                    <a:stretch>
                      <a:fillRect/>
                    </a:stretch>
                  </pic:blipFill>
                  <pic:spPr>
                    <a:xfrm>
                      <a:off x="0" y="0"/>
                      <a:ext cx="5524500" cy="2952771"/>
                    </a:xfrm>
                    <a:prstGeom prst="rect">
                      <a:avLst/>
                    </a:prstGeom>
                  </pic:spPr>
                </pic:pic>
              </a:graphicData>
            </a:graphic>
          </wp:inline>
        </w:drawing>
      </w:r>
    </w:p>
    <w:p w:rsidR="71D595AD" w:rsidP="71D595AD" w:rsidRDefault="71D595AD" w14:paraId="6FBBE5B4" w14:textId="327FD5B0">
      <w:pPr>
        <w:pStyle w:val="Normal"/>
        <w:ind w:left="0"/>
        <w:jc w:val="left"/>
      </w:pPr>
      <w:r w:rsidRPr="71D595AD" w:rsidR="71D595AD">
        <w:rPr>
          <w:rFonts w:ascii="Times New Roman" w:hAnsi="Times New Roman" w:eastAsia="Times New Roman" w:cs="Times New Roman"/>
          <w:sz w:val="28"/>
          <w:szCs w:val="28"/>
        </w:rPr>
        <w:t>After the successful creation of the directory, the ‘Active’ status will be shown.</w:t>
      </w:r>
    </w:p>
    <w:p w:rsidR="71D595AD" w:rsidP="71D595AD" w:rsidRDefault="71D595AD" w14:paraId="7C571D01" w14:textId="74A625B1">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Now, the directory is completely set up and ready to use.</w:t>
      </w:r>
    </w:p>
    <w:p w:rsidR="71D595AD" w:rsidP="71D595AD" w:rsidRDefault="71D595AD" w14:paraId="5998B43E" w14:textId="01BD0E30">
      <w:pPr>
        <w:pStyle w:val="Normal"/>
        <w:ind w:left="0"/>
        <w:jc w:val="left"/>
        <w:rPr>
          <w:rFonts w:ascii="Times New Roman" w:hAnsi="Times New Roman" w:eastAsia="Times New Roman" w:cs="Times New Roman"/>
          <w:sz w:val="28"/>
          <w:szCs w:val="28"/>
        </w:rPr>
      </w:pPr>
    </w:p>
    <w:p w:rsidR="71D595AD" w:rsidP="71D595AD" w:rsidRDefault="71D595AD" w14:paraId="5E9C48AB" w14:textId="1AF5F667">
      <w:pPr>
        <w:pStyle w:val="Normal"/>
        <w:ind w:left="0"/>
        <w:jc w:val="left"/>
        <w:rPr>
          <w:rFonts w:ascii="Times New Roman" w:hAnsi="Times New Roman" w:eastAsia="Times New Roman" w:cs="Times New Roman"/>
          <w:sz w:val="28"/>
          <w:szCs w:val="28"/>
        </w:rPr>
      </w:pPr>
    </w:p>
    <w:p w:rsidR="71D595AD" w:rsidP="71D595AD" w:rsidRDefault="71D595AD" w14:paraId="7B7E8D72" w14:textId="665EC192">
      <w:pPr>
        <w:pStyle w:val="Normal"/>
        <w:ind w:left="0"/>
        <w:jc w:val="left"/>
        <w:rPr>
          <w:rFonts w:ascii="Times New Roman" w:hAnsi="Times New Roman" w:eastAsia="Times New Roman" w:cs="Times New Roman"/>
          <w:sz w:val="28"/>
          <w:szCs w:val="28"/>
        </w:rPr>
      </w:pPr>
    </w:p>
    <w:p w:rsidR="71D595AD" w:rsidP="71D595AD" w:rsidRDefault="71D595AD" w14:paraId="1BA79B45" w14:textId="70AFC2C2">
      <w:pPr>
        <w:pStyle w:val="Normal"/>
        <w:ind w:left="0"/>
        <w:jc w:val="left"/>
        <w:rPr>
          <w:rFonts w:ascii="Times New Roman" w:hAnsi="Times New Roman" w:eastAsia="Times New Roman" w:cs="Times New Roman"/>
          <w:sz w:val="28"/>
          <w:szCs w:val="28"/>
        </w:rPr>
      </w:pPr>
    </w:p>
    <w:p w:rsidR="71D595AD" w:rsidP="71D595AD" w:rsidRDefault="71D595AD" w14:paraId="5332DE7B" w14:textId="1FE31DB2">
      <w:pPr>
        <w:pStyle w:val="Normal"/>
        <w:ind w:left="0"/>
        <w:jc w:val="left"/>
      </w:pPr>
      <w:r w:rsidR="71D595AD">
        <w:drawing>
          <wp:inline wp14:editId="0F5377E8" wp14:anchorId="44550695">
            <wp:extent cx="5581650" cy="3267096"/>
            <wp:effectExtent l="0" t="0" r="0" b="0"/>
            <wp:docPr id="1997200716" name="" title=""/>
            <wp:cNvGraphicFramePr>
              <a:graphicFrameLocks noChangeAspect="1"/>
            </wp:cNvGraphicFramePr>
            <a:graphic>
              <a:graphicData uri="http://schemas.openxmlformats.org/drawingml/2006/picture">
                <pic:pic>
                  <pic:nvPicPr>
                    <pic:cNvPr id="0" name=""/>
                    <pic:cNvPicPr/>
                  </pic:nvPicPr>
                  <pic:blipFill>
                    <a:blip r:embed="R5a08fd894b7a4364">
                      <a:extLst>
                        <a:ext xmlns:a="http://schemas.openxmlformats.org/drawingml/2006/main" uri="{28A0092B-C50C-407E-A947-70E740481C1C}">
                          <a14:useLocalDpi val="0"/>
                        </a:ext>
                      </a:extLst>
                    </a:blip>
                    <a:srcRect l="0" t="4814" r="0" b="0"/>
                    <a:stretch>
                      <a:fillRect/>
                    </a:stretch>
                  </pic:blipFill>
                  <pic:spPr>
                    <a:xfrm>
                      <a:off x="0" y="0"/>
                      <a:ext cx="5581650" cy="3267096"/>
                    </a:xfrm>
                    <a:prstGeom prst="rect">
                      <a:avLst/>
                    </a:prstGeom>
                  </pic:spPr>
                </pic:pic>
              </a:graphicData>
            </a:graphic>
          </wp:inline>
        </w:drawing>
      </w:r>
    </w:p>
    <w:p w:rsidR="71D595AD" w:rsidP="71D595AD" w:rsidRDefault="71D595AD" w14:paraId="606771B7" w14:textId="0C9B86D5">
      <w:pPr>
        <w:pStyle w:val="Normal"/>
        <w:ind w:left="0"/>
        <w:jc w:val="left"/>
      </w:pPr>
    </w:p>
    <w:p w:rsidR="71D595AD" w:rsidP="71D595AD" w:rsidRDefault="71D595AD" w14:paraId="0CDE9645" w14:textId="0888895B">
      <w:pPr>
        <w:pStyle w:val="Normal"/>
        <w:ind w:left="0"/>
        <w:jc w:val="left"/>
      </w:pPr>
      <w:r w:rsidRPr="71D595AD" w:rsidR="71D595AD">
        <w:rPr>
          <w:rFonts w:ascii="Times New Roman" w:hAnsi="Times New Roman" w:eastAsia="Times New Roman" w:cs="Times New Roman"/>
          <w:sz w:val="28"/>
          <w:szCs w:val="28"/>
        </w:rPr>
        <w:t>You can notice the directory details here.</w:t>
      </w:r>
    </w:p>
    <w:p w:rsidR="71D595AD" w:rsidP="71D595AD" w:rsidRDefault="71D595AD" w14:paraId="4CD87AC7" w14:textId="3BF94C91">
      <w:pPr>
        <w:pStyle w:val="Normal"/>
        <w:ind w:left="0"/>
        <w:jc w:val="left"/>
        <w:rPr>
          <w:rFonts w:ascii="Times New Roman" w:hAnsi="Times New Roman" w:eastAsia="Times New Roman" w:cs="Times New Roman"/>
          <w:sz w:val="28"/>
          <w:szCs w:val="28"/>
        </w:rPr>
      </w:pPr>
      <w:r w:rsidRPr="71D595AD" w:rsidR="71D595AD">
        <w:rPr>
          <w:rFonts w:ascii="Times New Roman" w:hAnsi="Times New Roman" w:eastAsia="Times New Roman" w:cs="Times New Roman"/>
          <w:sz w:val="28"/>
          <w:szCs w:val="28"/>
        </w:rPr>
        <w:t>To check the networking details, click on ‘Networking &amp; Security’.</w:t>
      </w:r>
    </w:p>
    <w:p w:rsidR="71D595AD" w:rsidP="71D595AD" w:rsidRDefault="71D595AD" w14:paraId="140C2F67" w14:textId="11757B1A">
      <w:pPr>
        <w:pStyle w:val="Normal"/>
        <w:ind w:left="0"/>
        <w:jc w:val="left"/>
      </w:pPr>
      <w:r w:rsidR="71D595AD">
        <w:drawing>
          <wp:inline wp14:editId="71C50087" wp14:anchorId="5BDDFC56">
            <wp:extent cx="5553075" cy="3019427"/>
            <wp:effectExtent l="0" t="0" r="0" b="0"/>
            <wp:docPr id="1118035116" name="" title=""/>
            <wp:cNvGraphicFramePr>
              <a:graphicFrameLocks noChangeAspect="1"/>
            </wp:cNvGraphicFramePr>
            <a:graphic>
              <a:graphicData uri="http://schemas.openxmlformats.org/drawingml/2006/picture">
                <pic:pic>
                  <pic:nvPicPr>
                    <pic:cNvPr id="0" name=""/>
                    <pic:cNvPicPr/>
                  </pic:nvPicPr>
                  <pic:blipFill>
                    <a:blip r:embed="R8a85232b15aa40ba">
                      <a:extLst>
                        <a:ext xmlns:a="http://schemas.openxmlformats.org/drawingml/2006/main" uri="{28A0092B-C50C-407E-A947-70E740481C1C}">
                          <a14:useLocalDpi val="0"/>
                        </a:ext>
                      </a:extLst>
                    </a:blip>
                    <a:srcRect l="0" t="4074" r="0" b="0"/>
                    <a:stretch>
                      <a:fillRect/>
                    </a:stretch>
                  </pic:blipFill>
                  <pic:spPr>
                    <a:xfrm>
                      <a:off x="0" y="0"/>
                      <a:ext cx="5553075" cy="3019427"/>
                    </a:xfrm>
                    <a:prstGeom prst="rect">
                      <a:avLst/>
                    </a:prstGeom>
                  </pic:spPr>
                </pic:pic>
              </a:graphicData>
            </a:graphic>
          </wp:inline>
        </w:drawing>
      </w:r>
    </w:p>
    <w:p w:rsidR="71D595AD" w:rsidP="71D595AD" w:rsidRDefault="71D595AD" w14:paraId="714E9838" w14:textId="69544C55">
      <w:pPr>
        <w:pStyle w:val="Normal"/>
        <w:ind w:left="0"/>
        <w:jc w:val="left"/>
      </w:pPr>
    </w:p>
    <w:p w:rsidR="71D595AD" w:rsidP="71D595AD" w:rsidRDefault="71D595AD" w14:paraId="209FAD67" w14:textId="17C3B9C5">
      <w:pPr>
        <w:pStyle w:val="Normal"/>
        <w:ind w:left="0"/>
        <w:jc w:val="left"/>
      </w:pPr>
    </w:p>
    <w:p w:rsidR="71D595AD" w:rsidP="71D595AD" w:rsidRDefault="71D595AD" w14:paraId="022EAF4A" w14:textId="5665776E">
      <w:pPr>
        <w:pStyle w:val="Normal"/>
        <w:ind w:left="0"/>
        <w:jc w:val="left"/>
      </w:pPr>
    </w:p>
    <w:p w:rsidR="71D595AD" w:rsidP="71D595AD" w:rsidRDefault="71D595AD" w14:paraId="3FE15A57" w14:textId="22CC0306">
      <w:pPr>
        <w:pStyle w:val="Normal"/>
        <w:ind w:left="0"/>
        <w:jc w:val="left"/>
      </w:pPr>
      <w:r w:rsidRPr="71D595AD" w:rsidR="71D595AD">
        <w:rPr>
          <w:rFonts w:ascii="Times New Roman" w:hAnsi="Times New Roman" w:eastAsia="Times New Roman" w:cs="Times New Roman"/>
          <w:sz w:val="28"/>
          <w:szCs w:val="28"/>
        </w:rPr>
        <w:t xml:space="preserve">You can view VPC details, subnet details, DNS addresses, Availability zones, etc. </w:t>
      </w:r>
    </w:p>
    <w:p w:rsidR="71D595AD" w:rsidP="71D595AD" w:rsidRDefault="71D595AD" w14:paraId="4A30B27E" w14:textId="54D42C41">
      <w:pPr>
        <w:pStyle w:val="Normal"/>
        <w:ind w:left="0"/>
        <w:jc w:val="left"/>
        <w:rPr>
          <w:rFonts w:ascii="Times New Roman" w:hAnsi="Times New Roman" w:eastAsia="Times New Roman" w:cs="Times New Roman"/>
          <w:sz w:val="28"/>
          <w:szCs w:val="28"/>
        </w:rPr>
      </w:pPr>
    </w:p>
    <w:p w:rsidR="71D595AD" w:rsidP="71D595AD" w:rsidRDefault="71D595AD" w14:paraId="0AB6C274" w14:textId="579D179F">
      <w:pPr>
        <w:pStyle w:val="Normal"/>
        <w:ind w:left="0"/>
        <w:jc w:val="left"/>
      </w:pPr>
      <w:r w:rsidR="71D595AD">
        <w:drawing>
          <wp:inline wp14:editId="4D9B97DB" wp14:anchorId="507BA59E">
            <wp:extent cx="5581650" cy="3067074"/>
            <wp:effectExtent l="0" t="0" r="0" b="0"/>
            <wp:docPr id="515018930" name="" title=""/>
            <wp:cNvGraphicFramePr>
              <a:graphicFrameLocks noChangeAspect="1"/>
            </wp:cNvGraphicFramePr>
            <a:graphic>
              <a:graphicData uri="http://schemas.openxmlformats.org/drawingml/2006/picture">
                <pic:pic>
                  <pic:nvPicPr>
                    <pic:cNvPr id="0" name=""/>
                    <pic:cNvPicPr/>
                  </pic:nvPicPr>
                  <pic:blipFill>
                    <a:blip r:embed="R414bafabddb04c9d">
                      <a:extLst>
                        <a:ext xmlns:a="http://schemas.openxmlformats.org/drawingml/2006/main" uri="{28A0092B-C50C-407E-A947-70E740481C1C}">
                          <a14:useLocalDpi val="0"/>
                        </a:ext>
                      </a:extLst>
                    </a:blip>
                    <a:srcRect l="0" t="5014" r="0" b="0"/>
                    <a:stretch>
                      <a:fillRect/>
                    </a:stretch>
                  </pic:blipFill>
                  <pic:spPr>
                    <a:xfrm>
                      <a:off x="0" y="0"/>
                      <a:ext cx="5581650" cy="3067074"/>
                    </a:xfrm>
                    <a:prstGeom prst="rect">
                      <a:avLst/>
                    </a:prstGeom>
                  </pic:spPr>
                </pic:pic>
              </a:graphicData>
            </a:graphic>
          </wp:inline>
        </w:drawing>
      </w:r>
    </w:p>
    <w:p w:rsidR="71D595AD" w:rsidP="71D595AD" w:rsidRDefault="71D595AD" w14:paraId="3BC50DC4" w14:textId="41123F08">
      <w:pPr>
        <w:pStyle w:val="Normal"/>
        <w:ind w:left="0"/>
        <w:jc w:val="left"/>
      </w:pPr>
      <w:r w:rsidRPr="71D595AD" w:rsidR="71D595AD">
        <w:rPr>
          <w:rFonts w:ascii="Times New Roman" w:hAnsi="Times New Roman" w:eastAsia="Times New Roman" w:cs="Times New Roman"/>
          <w:sz w:val="28"/>
          <w:szCs w:val="28"/>
        </w:rPr>
        <w:t>All the directory settings like SSL, TLS, etc., are enabled by default.</w:t>
      </w:r>
    </w:p>
    <w:p w:rsidR="71D595AD" w:rsidP="71D595AD" w:rsidRDefault="71D595AD" w14:paraId="0900C62D" w14:textId="652AED5D">
      <w:pPr>
        <w:pStyle w:val="Normal"/>
        <w:ind w:left="0"/>
        <w:jc w:val="left"/>
        <w:rPr>
          <w:rFonts w:ascii="Times New Roman" w:hAnsi="Times New Roman" w:eastAsia="Times New Roman" w:cs="Times New Roman"/>
          <w:sz w:val="28"/>
          <w:szCs w:val="28"/>
        </w:rPr>
      </w:pPr>
    </w:p>
    <w:p w:rsidR="71D595AD" w:rsidP="71D595AD" w:rsidRDefault="71D595AD" w14:paraId="60DE0B48" w14:textId="3DE4B574">
      <w:pPr>
        <w:pStyle w:val="Normal"/>
        <w:ind w:left="0"/>
        <w:jc w:val="left"/>
      </w:pPr>
      <w:r w:rsidR="71D595AD">
        <w:drawing>
          <wp:inline wp14:editId="22D40370" wp14:anchorId="419A9FAC">
            <wp:extent cx="5581650" cy="3009918"/>
            <wp:effectExtent l="0" t="0" r="0" b="0"/>
            <wp:docPr id="1395605006" name="" title=""/>
            <wp:cNvGraphicFramePr>
              <a:graphicFrameLocks noChangeAspect="1"/>
            </wp:cNvGraphicFramePr>
            <a:graphic>
              <a:graphicData uri="http://schemas.openxmlformats.org/drawingml/2006/picture">
                <pic:pic>
                  <pic:nvPicPr>
                    <pic:cNvPr id="0" name=""/>
                    <pic:cNvPicPr/>
                  </pic:nvPicPr>
                  <pic:blipFill>
                    <a:blip r:embed="Rb49a2fe328674507">
                      <a:extLst>
                        <a:ext xmlns:a="http://schemas.openxmlformats.org/drawingml/2006/main" uri="{28A0092B-C50C-407E-A947-70E740481C1C}">
                          <a14:useLocalDpi val="0"/>
                        </a:ext>
                      </a:extLst>
                    </a:blip>
                    <a:srcRect l="0" t="3703" r="0" b="0"/>
                    <a:stretch>
                      <a:fillRect/>
                    </a:stretch>
                  </pic:blipFill>
                  <pic:spPr>
                    <a:xfrm>
                      <a:off x="0" y="0"/>
                      <a:ext cx="5581650" cy="3009918"/>
                    </a:xfrm>
                    <a:prstGeom prst="rect">
                      <a:avLst/>
                    </a:prstGeom>
                  </pic:spPr>
                </pic:pic>
              </a:graphicData>
            </a:graphic>
          </wp:inline>
        </w:drawing>
      </w:r>
    </w:p>
    <w:p w:rsidR="71D595AD" w:rsidP="71D595AD" w:rsidRDefault="71D595AD" w14:paraId="1DB2810B" w14:textId="0AD849F9">
      <w:pPr>
        <w:pStyle w:val="Normal"/>
        <w:ind w:left="0"/>
        <w:jc w:val="left"/>
      </w:pPr>
    </w:p>
    <w:p w:rsidR="71D595AD" w:rsidP="71D595AD" w:rsidRDefault="71D595AD" w14:paraId="6C2EC656" w14:textId="2655D14E">
      <w:pPr>
        <w:pStyle w:val="Normal"/>
        <w:ind w:left="0"/>
        <w:jc w:val="left"/>
      </w:pPr>
    </w:p>
    <w:p w:rsidR="71D595AD" w:rsidP="71D595AD" w:rsidRDefault="71D595AD" w14:paraId="135C55FB" w14:textId="1A838272">
      <w:pPr>
        <w:pStyle w:val="Normal"/>
        <w:ind w:left="0"/>
        <w:jc w:val="left"/>
      </w:pPr>
    </w:p>
    <w:p w:rsidR="71D595AD" w:rsidP="71D595AD" w:rsidRDefault="71D595AD" w14:paraId="5E76EA2A" w14:textId="54E3D185">
      <w:pPr>
        <w:pStyle w:val="Normal"/>
        <w:ind w:left="0"/>
        <w:jc w:val="left"/>
      </w:pPr>
    </w:p>
    <w:p w:rsidR="71D595AD" w:rsidP="71D595AD" w:rsidRDefault="71D595AD" w14:paraId="173503BC" w14:textId="0A8B3747">
      <w:pPr>
        <w:pStyle w:val="Normal"/>
        <w:ind w:left="0"/>
        <w:jc w:val="both"/>
      </w:pPr>
      <w:r w:rsidRPr="71D595AD" w:rsidR="71D595AD">
        <w:rPr>
          <w:rFonts w:ascii="Times New Roman" w:hAnsi="Times New Roman" w:eastAsia="Times New Roman" w:cs="Times New Roman"/>
          <w:sz w:val="28"/>
          <w:szCs w:val="28"/>
        </w:rPr>
        <w:t xml:space="preserve">Under ‘Scale &amp; Share’, there is an option ‘Create new shared directory’. </w:t>
      </w:r>
    </w:p>
    <w:p w:rsidR="71D595AD" w:rsidP="71D595AD" w:rsidRDefault="71D595AD" w14:paraId="04CEF869" w14:textId="3E9C0DE5">
      <w:pPr>
        <w:pStyle w:val="Normal"/>
        <w:ind w:left="0"/>
        <w:jc w:val="both"/>
      </w:pPr>
      <w:r w:rsidRPr="71D595AD" w:rsidR="71D595AD">
        <w:rPr>
          <w:rFonts w:ascii="Times New Roman" w:hAnsi="Times New Roman" w:eastAsia="Times New Roman" w:cs="Times New Roman"/>
          <w:sz w:val="28"/>
          <w:szCs w:val="28"/>
        </w:rPr>
        <w:t>By clicking that, we can add multiple IDs to our Microsoft AD, to whom we wish to share our directory.</w:t>
      </w:r>
    </w:p>
    <w:p w:rsidR="71D595AD" w:rsidP="71D595AD" w:rsidRDefault="71D595AD" w14:paraId="6D7210A9" w14:textId="3B0E73AE">
      <w:pPr>
        <w:pStyle w:val="Normal"/>
        <w:ind w:left="0"/>
        <w:jc w:val="both"/>
        <w:rPr>
          <w:rFonts w:ascii="Times New Roman" w:hAnsi="Times New Roman" w:eastAsia="Times New Roman" w:cs="Times New Roman"/>
          <w:sz w:val="28"/>
          <w:szCs w:val="28"/>
        </w:rPr>
      </w:pPr>
    </w:p>
    <w:p w:rsidR="71D595AD" w:rsidP="71D595AD" w:rsidRDefault="71D595AD" w14:paraId="173A79C9" w14:textId="3527DA2A">
      <w:pPr>
        <w:pStyle w:val="Normal"/>
        <w:ind w:left="0"/>
        <w:jc w:val="both"/>
      </w:pPr>
      <w:r w:rsidRPr="71D595AD" w:rsidR="71D595AD">
        <w:rPr>
          <w:rFonts w:ascii="Times New Roman" w:hAnsi="Times New Roman" w:eastAsia="Times New Roman" w:cs="Times New Roman"/>
          <w:sz w:val="28"/>
          <w:szCs w:val="28"/>
        </w:rPr>
        <w:t xml:space="preserve">You </w:t>
      </w:r>
      <w:r w:rsidRPr="71D595AD" w:rsidR="71D595AD">
        <w:rPr>
          <w:rFonts w:ascii="Times New Roman" w:hAnsi="Times New Roman" w:eastAsia="Times New Roman" w:cs="Times New Roman"/>
          <w:sz w:val="28"/>
          <w:szCs w:val="28"/>
        </w:rPr>
        <w:t>can also</w:t>
      </w:r>
      <w:r w:rsidRPr="71D595AD" w:rsidR="71D595AD">
        <w:rPr>
          <w:rFonts w:ascii="Times New Roman" w:hAnsi="Times New Roman" w:eastAsia="Times New Roman" w:cs="Times New Roman"/>
          <w:sz w:val="28"/>
          <w:szCs w:val="28"/>
        </w:rPr>
        <w:t xml:space="preserve"> see the list of applications and services That can be enabled in the customer account for users to use this shared library.</w:t>
      </w:r>
    </w:p>
    <w:p w:rsidR="71D595AD" w:rsidP="71D595AD" w:rsidRDefault="71D595AD" w14:paraId="0F025491" w14:textId="2922FA21">
      <w:pPr>
        <w:pStyle w:val="Normal"/>
        <w:ind w:left="0"/>
        <w:jc w:val="left"/>
      </w:pPr>
      <w:r w:rsidR="71D595AD">
        <w:drawing>
          <wp:inline wp14:editId="309900B0" wp14:anchorId="73843CA4">
            <wp:extent cx="5534025" cy="3228996"/>
            <wp:effectExtent l="0" t="0" r="0" b="0"/>
            <wp:docPr id="772252047" name="" title=""/>
            <wp:cNvGraphicFramePr>
              <a:graphicFrameLocks noChangeAspect="1"/>
            </wp:cNvGraphicFramePr>
            <a:graphic>
              <a:graphicData uri="http://schemas.openxmlformats.org/drawingml/2006/picture">
                <pic:pic>
                  <pic:nvPicPr>
                    <pic:cNvPr id="0" name=""/>
                    <pic:cNvPicPr/>
                  </pic:nvPicPr>
                  <pic:blipFill>
                    <a:blip r:embed="R905c62c156b147c0">
                      <a:extLst>
                        <a:ext xmlns:a="http://schemas.openxmlformats.org/drawingml/2006/main" uri="{28A0092B-C50C-407E-A947-70E740481C1C}">
                          <a14:useLocalDpi val="0"/>
                        </a:ext>
                      </a:extLst>
                    </a:blip>
                    <a:srcRect l="0" t="4814" r="0" b="0"/>
                    <a:stretch>
                      <a:fillRect/>
                    </a:stretch>
                  </pic:blipFill>
                  <pic:spPr>
                    <a:xfrm>
                      <a:off x="0" y="0"/>
                      <a:ext cx="5534025" cy="3228996"/>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522466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8b842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19C78C5"/>
    <w:rsid w:val="01EE68B8"/>
    <w:rsid w:val="0216591A"/>
    <w:rsid w:val="029081D9"/>
    <w:rsid w:val="03A0EEA4"/>
    <w:rsid w:val="055BEFA6"/>
    <w:rsid w:val="09EA429C"/>
    <w:rsid w:val="0A1F72C1"/>
    <w:rsid w:val="0BA09188"/>
    <w:rsid w:val="0BC528E6"/>
    <w:rsid w:val="0D14CBD4"/>
    <w:rsid w:val="0DB403DF"/>
    <w:rsid w:val="0ED8324A"/>
    <w:rsid w:val="0F4FD440"/>
    <w:rsid w:val="104C6C96"/>
    <w:rsid w:val="10FB92A9"/>
    <w:rsid w:val="11926540"/>
    <w:rsid w:val="11E83CF7"/>
    <w:rsid w:val="151FDDB9"/>
    <w:rsid w:val="152E4B71"/>
    <w:rsid w:val="17242269"/>
    <w:rsid w:val="175280B1"/>
    <w:rsid w:val="1854B15C"/>
    <w:rsid w:val="193A7E85"/>
    <w:rsid w:val="1A8A2173"/>
    <w:rsid w:val="1AF42959"/>
    <w:rsid w:val="1E802AE1"/>
    <w:rsid w:val="1FAFC84D"/>
    <w:rsid w:val="21597A81"/>
    <w:rsid w:val="21FB93A2"/>
    <w:rsid w:val="22057966"/>
    <w:rsid w:val="22454FEE"/>
    <w:rsid w:val="258036B8"/>
    <w:rsid w:val="261F09D1"/>
    <w:rsid w:val="2629C476"/>
    <w:rsid w:val="2638322E"/>
    <w:rsid w:val="2A009D43"/>
    <w:rsid w:val="2BAD308D"/>
    <w:rsid w:val="2D72CBAF"/>
    <w:rsid w:val="2D89FBCE"/>
    <w:rsid w:val="2DDFD385"/>
    <w:rsid w:val="2E5CA8DE"/>
    <w:rsid w:val="2F1DDEA9"/>
    <w:rsid w:val="2F25CC2F"/>
    <w:rsid w:val="3064AC34"/>
    <w:rsid w:val="30C790DD"/>
    <w:rsid w:val="319C78C5"/>
    <w:rsid w:val="32B344A8"/>
    <w:rsid w:val="3316B536"/>
    <w:rsid w:val="3670AF00"/>
    <w:rsid w:val="374218EB"/>
    <w:rsid w:val="380C7F61"/>
    <w:rsid w:val="380C7F61"/>
    <w:rsid w:val="38666FCD"/>
    <w:rsid w:val="395B9386"/>
    <w:rsid w:val="397365B5"/>
    <w:rsid w:val="397365B5"/>
    <w:rsid w:val="3ABE568D"/>
    <w:rsid w:val="3DB15A6F"/>
    <w:rsid w:val="3DDBFA11"/>
    <w:rsid w:val="430275CC"/>
    <w:rsid w:val="4392FA07"/>
    <w:rsid w:val="43C3AB97"/>
    <w:rsid w:val="4A4649A2"/>
    <w:rsid w:val="4B7BE5B5"/>
    <w:rsid w:val="4C0F2C77"/>
    <w:rsid w:val="4E33ED9C"/>
    <w:rsid w:val="50DBB7C6"/>
    <w:rsid w:val="5121BE1B"/>
    <w:rsid w:val="51A16093"/>
    <w:rsid w:val="51D9B991"/>
    <w:rsid w:val="526A83E4"/>
    <w:rsid w:val="527E6DFB"/>
    <w:rsid w:val="53ED2BE8"/>
    <w:rsid w:val="54065445"/>
    <w:rsid w:val="553CCED6"/>
    <w:rsid w:val="58DD6534"/>
    <w:rsid w:val="5B809BD7"/>
    <w:rsid w:val="5C6323F3"/>
    <w:rsid w:val="5E9F143C"/>
    <w:rsid w:val="62123663"/>
    <w:rsid w:val="62C23157"/>
    <w:rsid w:val="63D4FAC9"/>
    <w:rsid w:val="6792A28A"/>
    <w:rsid w:val="67D1C30B"/>
    <w:rsid w:val="68CB8E42"/>
    <w:rsid w:val="6900D359"/>
    <w:rsid w:val="6996A9D1"/>
    <w:rsid w:val="6D160EA1"/>
    <w:rsid w:val="6DDCBF20"/>
    <w:rsid w:val="6E98B6A5"/>
    <w:rsid w:val="71D595AD"/>
    <w:rsid w:val="73583DB1"/>
    <w:rsid w:val="73EF1048"/>
    <w:rsid w:val="74791318"/>
    <w:rsid w:val="749F0B3C"/>
    <w:rsid w:val="7567E875"/>
    <w:rsid w:val="75AA114A"/>
    <w:rsid w:val="75B4CBEF"/>
    <w:rsid w:val="79C77F35"/>
    <w:rsid w:val="7A2A77D5"/>
    <w:rsid w:val="7A3B59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C78C5"/>
  <w15:chartTrackingRefBased/>
  <w15:docId w15:val="{E7B2E6C0-0919-4289-A84A-8FAC0E6F2A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e0af8e4b192c461d" /><Relationship Type="http://schemas.openxmlformats.org/officeDocument/2006/relationships/hyperlink" Target="https://aws.amazon.com/directoryservice/active-directory/" TargetMode="External" Id="R93fa85b644e7486a" /><Relationship Type="http://schemas.openxmlformats.org/officeDocument/2006/relationships/hyperlink" Target="https://aws.amazon.com/ec2/" TargetMode="External" Id="R69b72a2db51342f8" /><Relationship Type="http://schemas.openxmlformats.org/officeDocument/2006/relationships/hyperlink" Target="https://aws.amazon.com/rds/sqlserver/" TargetMode="External" Id="Rccd7a1986a9347ae" /><Relationship Type="http://schemas.openxmlformats.org/officeDocument/2006/relationships/hyperlink" Target="https://aws.amazon.com/products/end-user-computing/" TargetMode="External" Id="Rf7ec86eed8a046c9" /><Relationship Type="http://schemas.openxmlformats.org/officeDocument/2006/relationships/hyperlink" Target="https://aws.amazon.com/workspaces/" TargetMode="External" Id="Rca71e6eac33a4cdd" /><Relationship Type="http://schemas.openxmlformats.org/officeDocument/2006/relationships/image" Target="/media/image2.png" Id="Ra668ce4b6ed044e3" /><Relationship Type="http://schemas.openxmlformats.org/officeDocument/2006/relationships/image" Target="/media/image3.png" Id="R75fb199f29c147f8" /><Relationship Type="http://schemas.openxmlformats.org/officeDocument/2006/relationships/image" Target="/media/image4.png" Id="R4881868fd3d34a03" /><Relationship Type="http://schemas.openxmlformats.org/officeDocument/2006/relationships/image" Target="/media/image5.png" Id="R0c5bb13615574617" /><Relationship Type="http://schemas.openxmlformats.org/officeDocument/2006/relationships/image" Target="/media/image6.png" Id="R2993322ca44c4bfa" /><Relationship Type="http://schemas.openxmlformats.org/officeDocument/2006/relationships/image" Target="/media/image7.png" Id="R0718ac40ab554e03" /><Relationship Type="http://schemas.openxmlformats.org/officeDocument/2006/relationships/image" Target="/media/image8.png" Id="R1a122b05f86c42be" /><Relationship Type="http://schemas.openxmlformats.org/officeDocument/2006/relationships/image" Target="/media/image9.png" Id="R9adc08a1878b4cc5" /><Relationship Type="http://schemas.openxmlformats.org/officeDocument/2006/relationships/image" Target="/media/imagea.png" Id="R4a0d8b5e201744e7" /><Relationship Type="http://schemas.openxmlformats.org/officeDocument/2006/relationships/image" Target="/media/imageb.png" Id="R37637359f6834eb8" /><Relationship Type="http://schemas.openxmlformats.org/officeDocument/2006/relationships/image" Target="/media/imagec.png" Id="Rc7b1fedaf1394f7f" /><Relationship Type="http://schemas.openxmlformats.org/officeDocument/2006/relationships/image" Target="/media/imaged.png" Id="Re752ab6305a64a28" /><Relationship Type="http://schemas.openxmlformats.org/officeDocument/2006/relationships/image" Target="/media/imagee.png" Id="R5a08fd894b7a4364" /><Relationship Type="http://schemas.openxmlformats.org/officeDocument/2006/relationships/image" Target="/media/imagef.png" Id="R8a85232b15aa40ba" /><Relationship Type="http://schemas.openxmlformats.org/officeDocument/2006/relationships/image" Target="/media/image10.png" Id="R414bafabddb04c9d" /><Relationship Type="http://schemas.openxmlformats.org/officeDocument/2006/relationships/image" Target="/media/image11.png" Id="Rb49a2fe328674507" /><Relationship Type="http://schemas.openxmlformats.org/officeDocument/2006/relationships/image" Target="/media/image12.png" Id="R905c62c156b147c0" /><Relationship Type="http://schemas.openxmlformats.org/officeDocument/2006/relationships/numbering" Target="/word/numbering.xml" Id="Rbc39ecb2b77448e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Srikar Yalakani</dc:creator>
  <keywords/>
  <dc:description/>
  <lastModifiedBy>Srikar Yalakani</lastModifiedBy>
  <revision>2</revision>
  <dcterms:created xsi:type="dcterms:W3CDTF">2022-07-06T06:21:27.2491088Z</dcterms:created>
  <dcterms:modified xsi:type="dcterms:W3CDTF">2022-07-06T11:31:27.7034616Z</dcterms:modified>
</coreProperties>
</file>