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2D" w:rsidRDefault="0068502D" w:rsidP="0068502D">
      <w:pPr>
        <w:pStyle w:val="1"/>
        <w:jc w:val="center"/>
      </w:pPr>
      <w:r>
        <w:t>智能电池</w:t>
      </w:r>
      <w:r>
        <w:rPr>
          <w:rFonts w:hint="eastAsia"/>
        </w:rPr>
        <w:t>说明</w:t>
      </w:r>
    </w:p>
    <w:p w:rsidR="0068502D" w:rsidRPr="00706EB7" w:rsidRDefault="0068502D" w:rsidP="0068502D">
      <w:r>
        <w:rPr>
          <w:rFonts w:hint="eastAsia"/>
        </w:rPr>
        <w:t>时间：</w:t>
      </w:r>
      <w:r>
        <w:rPr>
          <w:rFonts w:hint="eastAsia"/>
        </w:rPr>
        <w:t>2017-1-10</w:t>
      </w:r>
    </w:p>
    <w:p w:rsidR="0068502D" w:rsidRPr="001A53B7" w:rsidRDefault="0068502D" w:rsidP="0068502D">
      <w:pPr>
        <w:jc w:val="left"/>
      </w:pPr>
      <w:r>
        <w:rPr>
          <w:rFonts w:hint="eastAsia"/>
        </w:rPr>
        <w:t>撰写者：钟保平</w:t>
      </w:r>
    </w:p>
    <w:p w:rsidR="0068502D" w:rsidRDefault="0068502D" w:rsidP="0068502D">
      <w:pPr>
        <w:pStyle w:val="2"/>
      </w:pPr>
      <w:r>
        <w:rPr>
          <w:rFonts w:hint="eastAsia"/>
        </w:rPr>
        <w:t>一、输出量：</w:t>
      </w:r>
    </w:p>
    <w:p w:rsidR="0068502D" w:rsidRDefault="0068502D" w:rsidP="0068502D">
      <w:r>
        <w:rPr>
          <w:rFonts w:hint="eastAsia"/>
        </w:rPr>
        <w:t>当前电芯总电压</w:t>
      </w:r>
      <w:r>
        <w:rPr>
          <w:rFonts w:hint="eastAsia"/>
        </w:rPr>
        <w:t>(mV)</w:t>
      </w:r>
      <w:r>
        <w:rPr>
          <w:rFonts w:hint="eastAsia"/>
        </w:rPr>
        <w:t>：</w:t>
      </w:r>
      <w:bookmarkStart w:id="0" w:name="OLE_LINK5"/>
      <w:bookmarkStart w:id="1" w:name="OLE_LINK6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uint16_t  All_Volt;  </w:t>
      </w:r>
      <w:r>
        <w:rPr>
          <w:rFonts w:hint="eastAsia"/>
        </w:rPr>
        <w:tab/>
        <w:t>0 - 65535mV</w:t>
      </w:r>
      <w:bookmarkEnd w:id="0"/>
      <w:bookmarkEnd w:id="1"/>
    </w:p>
    <w:p w:rsidR="0068502D" w:rsidRDefault="0068502D" w:rsidP="0068502D">
      <w:r>
        <w:rPr>
          <w:rFonts w:hint="eastAsia"/>
        </w:rPr>
        <w:t>当前瞬时电流</w:t>
      </w:r>
      <w:r>
        <w:rPr>
          <w:rFonts w:hint="eastAsia"/>
        </w:rPr>
        <w:t>(</w:t>
      </w:r>
      <w:r w:rsidRPr="009304AC">
        <w:rPr>
          <w:rFonts w:hint="eastAsia"/>
          <w:color w:val="C00000"/>
        </w:rPr>
        <w:t>unit</w:t>
      </w:r>
      <w:r w:rsidRPr="009304AC">
        <w:rPr>
          <w:rFonts w:hint="eastAsia"/>
          <w:color w:val="C00000"/>
        </w:rPr>
        <w:t>：</w:t>
      </w:r>
      <w:r w:rsidRPr="009304AC">
        <w:rPr>
          <w:rFonts w:hint="eastAsia"/>
          <w:color w:val="C00000"/>
        </w:rPr>
        <w:t>10mA</w:t>
      </w:r>
      <w:r>
        <w:rPr>
          <w:rFonts w:hint="eastAsia"/>
        </w:rPr>
        <w:t>):</w:t>
      </w:r>
      <w:r>
        <w:rPr>
          <w:rFonts w:hint="eastAsia"/>
        </w:rPr>
        <w:tab/>
      </w:r>
      <w:r>
        <w:rPr>
          <w:rFonts w:hint="eastAsia"/>
        </w:rPr>
        <w:tab/>
        <w:t xml:space="preserve">int16_t   Current;  </w:t>
      </w:r>
      <w:r>
        <w:rPr>
          <w:rFonts w:hint="eastAsia"/>
        </w:rPr>
        <w:tab/>
        <w:t xml:space="preserve">-327.67 </w:t>
      </w:r>
      <w:r>
        <w:t>–</w:t>
      </w:r>
      <w:r>
        <w:rPr>
          <w:rFonts w:hint="eastAsia"/>
        </w:rPr>
        <w:t xml:space="preserve"> 327.67A//</w:t>
      </w:r>
      <w:r w:rsidRPr="005F277C">
        <w:rPr>
          <w:rFonts w:hint="eastAsia"/>
          <w:sz w:val="18"/>
          <w:szCs w:val="18"/>
        </w:rPr>
        <w:t>负代表放电，正代表充电</w:t>
      </w:r>
    </w:p>
    <w:p w:rsidR="0068502D" w:rsidRDefault="0068502D" w:rsidP="0068502D">
      <w:bookmarkStart w:id="2" w:name="OLE_LINK1"/>
      <w:bookmarkStart w:id="3" w:name="OLE_LINK2"/>
      <w:r>
        <w:rPr>
          <w:rFonts w:hint="eastAsia"/>
        </w:rPr>
        <w:t>当前剩余容量</w:t>
      </w:r>
      <w:bookmarkEnd w:id="2"/>
      <w:bookmarkEnd w:id="3"/>
      <w:r>
        <w:rPr>
          <w:rFonts w:hint="eastAsia"/>
        </w:rPr>
        <w:t xml:space="preserve">(mAh):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uint16_t  RemCAP; 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65535mAh</w:t>
      </w:r>
    </w:p>
    <w:p w:rsidR="0068502D" w:rsidRDefault="0068502D" w:rsidP="0068502D">
      <w:r>
        <w:rPr>
          <w:rFonts w:hint="eastAsia"/>
        </w:rPr>
        <w:t>当前剩余容量百分比</w:t>
      </w:r>
      <w:r>
        <w:rPr>
          <w:rFonts w:hint="eastAsia"/>
        </w:rPr>
        <w:t xml:space="preserve">(%): </w:t>
      </w:r>
      <w:r>
        <w:rPr>
          <w:rFonts w:hint="eastAsia"/>
        </w:rPr>
        <w:tab/>
      </w:r>
      <w:r>
        <w:rPr>
          <w:rFonts w:hint="eastAsia"/>
        </w:rPr>
        <w:tab/>
        <w:t xml:space="preserve">uint16_t  RemSOC; 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100%</w:t>
      </w:r>
    </w:p>
    <w:p w:rsidR="0068502D" w:rsidRDefault="0068502D" w:rsidP="0068502D">
      <w:bookmarkStart w:id="4" w:name="OLE_LINK3"/>
      <w:bookmarkStart w:id="5" w:name="OLE_LINK4"/>
      <w:r>
        <w:rPr>
          <w:rFonts w:hint="eastAsia"/>
        </w:rPr>
        <w:t>当前</w:t>
      </w:r>
      <w:bookmarkEnd w:id="4"/>
      <w:bookmarkEnd w:id="5"/>
      <w:r>
        <w:rPr>
          <w:rFonts w:hint="eastAsia"/>
        </w:rPr>
        <w:t>剩余使用时间</w:t>
      </w:r>
      <w:r>
        <w:rPr>
          <w:rFonts w:hint="eastAsia"/>
        </w:rPr>
        <w:t>(min):</w:t>
      </w:r>
      <w:r>
        <w:rPr>
          <w:rFonts w:hint="eastAsia"/>
        </w:rPr>
        <w:tab/>
      </w:r>
      <w:r>
        <w:rPr>
          <w:rFonts w:hint="eastAsia"/>
        </w:rPr>
        <w:tab/>
        <w:t xml:space="preserve">uint16_t  RemTim; 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65535min</w:t>
      </w:r>
    </w:p>
    <w:p w:rsidR="0068502D" w:rsidRDefault="0068502D" w:rsidP="0068502D">
      <w:r>
        <w:rPr>
          <w:rFonts w:hint="eastAsia"/>
        </w:rPr>
        <w:t>当前电池温度</w:t>
      </w:r>
      <w:r>
        <w:rPr>
          <w:rFonts w:hint="eastAsia"/>
        </w:rPr>
        <w:t>(</w:t>
      </w:r>
      <w:r>
        <w:rPr>
          <w:rFonts w:hint="eastAsia"/>
        </w:rPr>
        <w:t>℃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int16_t   Temp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  <w:t xml:space="preserve">-127 </w:t>
      </w:r>
      <w:r>
        <w:t>–</w:t>
      </w:r>
      <w:r>
        <w:rPr>
          <w:rFonts w:hint="eastAsia"/>
        </w:rPr>
        <w:t xml:space="preserve"> 127</w:t>
      </w:r>
      <w:r>
        <w:rPr>
          <w:rFonts w:hint="eastAsia"/>
        </w:rPr>
        <w:t>℃</w:t>
      </w:r>
    </w:p>
    <w:p w:rsidR="0068502D" w:rsidRDefault="0068502D" w:rsidP="0068502D">
      <w:r>
        <w:rPr>
          <w:rFonts w:hint="eastAsia"/>
        </w:rPr>
        <w:t>当前</w:t>
      </w:r>
      <w:r>
        <w:rPr>
          <w:rFonts w:hint="eastAsia"/>
        </w:rPr>
        <w:t>PACK</w:t>
      </w:r>
      <w:r>
        <w:rPr>
          <w:rFonts w:hint="eastAsia"/>
        </w:rPr>
        <w:t>电压：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uint16_t  PACK_Volt;  </w:t>
      </w:r>
      <w:r>
        <w:rPr>
          <w:rFonts w:hint="eastAsia"/>
        </w:rPr>
        <w:tab/>
        <w:t>0 - 65535mV</w:t>
      </w:r>
    </w:p>
    <w:p w:rsidR="0068502D" w:rsidRDefault="0068502D" w:rsidP="0068502D">
      <w:r>
        <w:rPr>
          <w:rFonts w:hint="eastAsia"/>
        </w:rPr>
        <w:t>当前电池使用循环数</w:t>
      </w:r>
      <w:r>
        <w:rPr>
          <w:rFonts w:hint="eastAsia"/>
        </w:rPr>
        <w:t>(</w:t>
      </w:r>
      <w:r>
        <w:rPr>
          <w:rFonts w:hint="eastAsia"/>
        </w:rPr>
        <w:t>次数</w:t>
      </w:r>
      <w:r>
        <w:rPr>
          <w:rFonts w:hint="eastAsia"/>
        </w:rPr>
        <w:t>):</w:t>
      </w:r>
      <w:r>
        <w:rPr>
          <w:rFonts w:hint="eastAsia"/>
        </w:rPr>
        <w:tab/>
      </w:r>
      <w:r>
        <w:rPr>
          <w:rFonts w:hint="eastAsia"/>
        </w:rPr>
        <w:tab/>
        <w:t xml:space="preserve">uint16_t  </w:t>
      </w:r>
      <w:r w:rsidRPr="00800800">
        <w:rPr>
          <w:rFonts w:hint="eastAsia"/>
        </w:rPr>
        <w:t>Cycle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  <w:t>0 - 65535</w:t>
      </w:r>
    </w:p>
    <w:p w:rsidR="0068502D" w:rsidRDefault="0068502D" w:rsidP="0068502D">
      <w:r>
        <w:rPr>
          <w:rFonts w:hint="eastAsia"/>
        </w:rPr>
        <w:t>当前电池健康度</w:t>
      </w:r>
      <w:r>
        <w:rPr>
          <w:rFonts w:hint="eastAsia"/>
        </w:rPr>
        <w:t>(%):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uint16_t  Heath;      0 </w:t>
      </w:r>
      <w:r>
        <w:t>–</w:t>
      </w:r>
      <w:r>
        <w:rPr>
          <w:rFonts w:hint="eastAsia"/>
        </w:rPr>
        <w:t xml:space="preserve"> 100%</w:t>
      </w:r>
    </w:p>
    <w:p w:rsidR="0068502D" w:rsidRDefault="0068502D" w:rsidP="0068502D"/>
    <w:p w:rsidR="0068502D" w:rsidRDefault="0068502D" w:rsidP="0068502D">
      <w:r>
        <w:rPr>
          <w:rFonts w:hint="eastAsia"/>
        </w:rPr>
        <w:t>当前每一节电芯电压</w:t>
      </w:r>
      <w:r>
        <w:rPr>
          <w:rFonts w:hint="eastAsia"/>
        </w:rPr>
        <w:t>(mV)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uint16_t  Cell_Volt[4];  </w:t>
      </w:r>
      <w:r>
        <w:rPr>
          <w:rFonts w:hint="eastAsia"/>
        </w:rPr>
        <w:tab/>
        <w:t>0 - 65535mV</w:t>
      </w:r>
    </w:p>
    <w:p w:rsidR="0068502D" w:rsidRPr="003704DA" w:rsidRDefault="0068502D" w:rsidP="0068502D">
      <w:pPr>
        <w:rPr>
          <w:color w:val="7030A0"/>
        </w:rPr>
      </w:pPr>
      <w:r w:rsidRPr="003E02B4">
        <w:rPr>
          <w:color w:val="7030A0"/>
        </w:rPr>
        <w:t>其他电池信息</w:t>
      </w:r>
      <w:r w:rsidRPr="003E02B4">
        <w:rPr>
          <w:rFonts w:hint="eastAsia"/>
          <w:color w:val="7030A0"/>
        </w:rPr>
        <w:t>：版本、电池厂商、序列号、生产时间等。</w:t>
      </w:r>
    </w:p>
    <w:p w:rsidR="0068502D" w:rsidRDefault="0068502D" w:rsidP="0068502D">
      <w:pPr>
        <w:pStyle w:val="2"/>
      </w:pPr>
      <w:r>
        <w:rPr>
          <w:rFonts w:hint="eastAsia"/>
        </w:rPr>
        <w:t>二、协议：</w:t>
      </w:r>
    </w:p>
    <w:p w:rsidR="0068502D" w:rsidRDefault="0068502D" w:rsidP="006850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、串口参数：</w:t>
      </w:r>
    </w:p>
    <w:p w:rsidR="0068502D" w:rsidRDefault="0068502D" w:rsidP="0068502D">
      <w:r>
        <w:t>B</w:t>
      </w:r>
      <w:r>
        <w:rPr>
          <w:rFonts w:hint="eastAsia"/>
        </w:rPr>
        <w:t>aud:115200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bit:8</w:t>
      </w:r>
      <w:r>
        <w:rPr>
          <w:rFonts w:hint="eastAsia"/>
        </w:rPr>
        <w:t>，</w:t>
      </w:r>
      <w:r>
        <w:rPr>
          <w:rFonts w:hint="eastAsia"/>
        </w:rPr>
        <w:t>Stop bit:1</w:t>
      </w:r>
      <w:r>
        <w:rPr>
          <w:rFonts w:hint="eastAsia"/>
        </w:rPr>
        <w:t>，</w:t>
      </w:r>
      <w:r w:rsidRPr="00AB0876">
        <w:t>Parity</w:t>
      </w:r>
      <w:r>
        <w:rPr>
          <w:rFonts w:hint="eastAsia"/>
        </w:rPr>
        <w:t xml:space="preserve"> Check:No</w:t>
      </w:r>
    </w:p>
    <w:p w:rsidR="0068502D" w:rsidRDefault="0068502D" w:rsidP="0068502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、通信协议：（小端格式</w:t>
      </w:r>
      <w:r w:rsidRPr="0002776A">
        <w:rPr>
          <w:rFonts w:ascii="Arial" w:hAnsi="Arial" w:cs="Arial"/>
          <w:color w:val="333333"/>
          <w:szCs w:val="21"/>
          <w:shd w:val="clear" w:color="auto" w:fill="FFFFFF"/>
        </w:rPr>
        <w:t>Little-endian</w:t>
      </w:r>
      <w:r>
        <w:rPr>
          <w:rFonts w:hint="eastAsia"/>
        </w:rPr>
        <w:t>）注：</w:t>
      </w:r>
      <w:r>
        <w:rPr>
          <w:rFonts w:hint="eastAsia"/>
        </w:rPr>
        <w:t>Host</w:t>
      </w:r>
      <w:r>
        <w:rPr>
          <w:rFonts w:hint="eastAsia"/>
        </w:rPr>
        <w:t>是指外界设备</w:t>
      </w:r>
    </w:p>
    <w:tbl>
      <w:tblPr>
        <w:tblStyle w:val="a5"/>
        <w:tblW w:w="8472" w:type="dxa"/>
        <w:tblLayout w:type="fixed"/>
        <w:tblLook w:val="04A0"/>
      </w:tblPr>
      <w:tblGrid>
        <w:gridCol w:w="1101"/>
        <w:gridCol w:w="1134"/>
        <w:gridCol w:w="1275"/>
        <w:gridCol w:w="3864"/>
        <w:gridCol w:w="1098"/>
      </w:tblGrid>
      <w:tr w:rsidR="0068502D" w:rsidTr="00907D51">
        <w:trPr>
          <w:trHeight w:val="90"/>
        </w:trPr>
        <w:tc>
          <w:tcPr>
            <w:tcW w:w="1101" w:type="dxa"/>
          </w:tcPr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帧头</w:t>
            </w:r>
          </w:p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134" w:type="dxa"/>
          </w:tcPr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帧长度（</w:t>
            </w:r>
            <w:r>
              <w:rPr>
                <w:rFonts w:hint="eastAsia"/>
                <w:b/>
              </w:rPr>
              <w:t>1byte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5" w:type="dxa"/>
          </w:tcPr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帧</w:t>
            </w:r>
            <w:r>
              <w:rPr>
                <w:b/>
              </w:rPr>
              <w:t>ID</w:t>
            </w:r>
          </w:p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864" w:type="dxa"/>
          </w:tcPr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帧内容</w:t>
            </w:r>
          </w:p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 bytes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098" w:type="dxa"/>
          </w:tcPr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CRC8</w:t>
            </w:r>
            <w:r>
              <w:rPr>
                <w:rFonts w:hint="eastAsia"/>
                <w:b/>
              </w:rPr>
              <w:t>校验</w:t>
            </w:r>
          </w:p>
          <w:p w:rsidR="0068502D" w:rsidRDefault="0068502D" w:rsidP="00907D5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1byte</w:t>
            </w:r>
            <w:r>
              <w:rPr>
                <w:rFonts w:hint="eastAsia"/>
                <w:b/>
              </w:rPr>
              <w:t>）</w:t>
            </w:r>
          </w:p>
        </w:tc>
      </w:tr>
      <w:tr w:rsidR="0068502D" w:rsidTr="00907D51">
        <w:tc>
          <w:tcPr>
            <w:tcW w:w="1101" w:type="dxa"/>
          </w:tcPr>
          <w:p w:rsidR="0068502D" w:rsidRDefault="0068502D" w:rsidP="00907D51">
            <w:r>
              <w:rPr>
                <w:rFonts w:hint="eastAsia"/>
              </w:rPr>
              <w:t>0xFE</w:t>
            </w:r>
          </w:p>
        </w:tc>
        <w:tc>
          <w:tcPr>
            <w:tcW w:w="1134" w:type="dxa"/>
          </w:tcPr>
          <w:p w:rsidR="0068502D" w:rsidRDefault="0068502D" w:rsidP="00907D51"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68502D" w:rsidRDefault="0068502D" w:rsidP="00907D51">
            <w:r>
              <w:rPr>
                <w:rFonts w:hint="eastAsia"/>
              </w:rPr>
              <w:t>ID</w:t>
            </w:r>
          </w:p>
        </w:tc>
        <w:tc>
          <w:tcPr>
            <w:tcW w:w="3864" w:type="dxa"/>
          </w:tcPr>
          <w:p w:rsidR="0068502D" w:rsidRDefault="0068502D" w:rsidP="00907D51">
            <w:r>
              <w:rPr>
                <w:rFonts w:hint="eastAsia"/>
              </w:rPr>
              <w:t>~</w:t>
            </w:r>
          </w:p>
        </w:tc>
        <w:tc>
          <w:tcPr>
            <w:tcW w:w="1098" w:type="dxa"/>
          </w:tcPr>
          <w:p w:rsidR="0068502D" w:rsidRDefault="0068502D" w:rsidP="00907D51">
            <w:r>
              <w:rPr>
                <w:rFonts w:hint="eastAsia"/>
              </w:rPr>
              <w:t>CRC8</w:t>
            </w:r>
          </w:p>
        </w:tc>
      </w:tr>
    </w:tbl>
    <w:p w:rsidR="0068502D" w:rsidRDefault="0068502D" w:rsidP="0068502D">
      <w:pPr>
        <w:rPr>
          <w:b/>
        </w:rPr>
      </w:pPr>
    </w:p>
    <w:p w:rsidR="0068502D" w:rsidRDefault="0068502D" w:rsidP="0068502D">
      <w:pPr>
        <w:pStyle w:val="a6"/>
        <w:numPr>
          <w:ilvl w:val="0"/>
          <w:numId w:val="1"/>
        </w:numPr>
        <w:ind w:firstLineChars="0"/>
      </w:pPr>
      <w:r w:rsidRPr="00AB2F22">
        <w:rPr>
          <w:rFonts w:hint="eastAsia"/>
          <w:b/>
          <w:color w:val="0000FF"/>
        </w:rPr>
        <w:t>帧长度</w:t>
      </w:r>
      <w:r>
        <w:rPr>
          <w:rFonts w:hint="eastAsia"/>
        </w:rPr>
        <w:t>：为</w:t>
      </w:r>
      <w:r w:rsidRPr="00086F7F">
        <w:rPr>
          <w:rFonts w:hint="eastAsia"/>
          <w:b/>
        </w:rPr>
        <w:t>帧内容</w:t>
      </w:r>
      <w:r>
        <w:rPr>
          <w:rFonts w:hint="eastAsia"/>
        </w:rPr>
        <w:t>的字节数，</w:t>
      </w:r>
      <w:r w:rsidRPr="000A788E">
        <w:rPr>
          <w:rFonts w:hint="eastAsia"/>
          <w:color w:val="FF0000"/>
        </w:rPr>
        <w:t>不包括</w:t>
      </w:r>
      <w:r w:rsidRPr="00086F7F">
        <w:rPr>
          <w:rFonts w:hint="eastAsia"/>
          <w:b/>
        </w:rPr>
        <w:t>帧头</w:t>
      </w:r>
      <w:r>
        <w:rPr>
          <w:rFonts w:hint="eastAsia"/>
        </w:rPr>
        <w:t>、</w:t>
      </w:r>
      <w:r w:rsidRPr="00086F7F">
        <w:rPr>
          <w:rFonts w:hint="eastAsia"/>
          <w:b/>
        </w:rPr>
        <w:t>帧长度</w:t>
      </w:r>
      <w:r>
        <w:rPr>
          <w:rFonts w:hint="eastAsia"/>
        </w:rPr>
        <w:t>、</w:t>
      </w:r>
      <w:r w:rsidRPr="00086F7F">
        <w:rPr>
          <w:rFonts w:hint="eastAsia"/>
          <w:b/>
        </w:rPr>
        <w:t>帧</w:t>
      </w:r>
      <w:r w:rsidRPr="00086F7F">
        <w:rPr>
          <w:rFonts w:hint="eastAsia"/>
          <w:b/>
        </w:rPr>
        <w:t>ID</w:t>
      </w:r>
      <w:r>
        <w:rPr>
          <w:rFonts w:hint="eastAsia"/>
        </w:rPr>
        <w:t>、</w:t>
      </w:r>
      <w:r w:rsidRPr="00086F7F">
        <w:rPr>
          <w:rFonts w:hint="eastAsia"/>
          <w:b/>
        </w:rPr>
        <w:t>CRC8</w:t>
      </w:r>
      <w:r w:rsidRPr="00086F7F">
        <w:rPr>
          <w:rFonts w:hint="eastAsia"/>
          <w:b/>
        </w:rPr>
        <w:t>校验</w:t>
      </w:r>
      <w:r>
        <w:rPr>
          <w:rFonts w:hint="eastAsia"/>
        </w:rPr>
        <w:t>；</w:t>
      </w:r>
    </w:p>
    <w:p w:rsidR="0068502D" w:rsidRDefault="0068502D" w:rsidP="0068502D">
      <w:pPr>
        <w:pStyle w:val="a6"/>
        <w:numPr>
          <w:ilvl w:val="0"/>
          <w:numId w:val="1"/>
        </w:numPr>
        <w:ind w:firstLineChars="0"/>
      </w:pPr>
      <w:r w:rsidRPr="00AB2F22">
        <w:rPr>
          <w:rFonts w:hint="eastAsia"/>
          <w:b/>
          <w:color w:val="0000FF"/>
        </w:rPr>
        <w:t>帧</w:t>
      </w:r>
      <w:r w:rsidRPr="00AB2F22">
        <w:rPr>
          <w:b/>
          <w:color w:val="0000FF"/>
        </w:rPr>
        <w:t>ID</w:t>
      </w:r>
      <w:r w:rsidRPr="00AB2F22">
        <w:rPr>
          <w:b/>
          <w:color w:val="0000FF"/>
        </w:rPr>
        <w:t>是</w:t>
      </w:r>
      <w:r>
        <w:rPr>
          <w:rFonts w:hint="eastAsia"/>
        </w:rPr>
        <w:t>：</w:t>
      </w:r>
      <w:r>
        <w:rPr>
          <w:rFonts w:hint="eastAsia"/>
        </w:rPr>
        <w:t>0xA0</w:t>
      </w:r>
      <w:r>
        <w:rPr>
          <w:rFonts w:hint="eastAsia"/>
        </w:rPr>
        <w:t>（固定值）</w:t>
      </w:r>
    </w:p>
    <w:p w:rsidR="0068502D" w:rsidRDefault="0068502D" w:rsidP="0068502D">
      <w:pPr>
        <w:pStyle w:val="a6"/>
        <w:numPr>
          <w:ilvl w:val="0"/>
          <w:numId w:val="1"/>
        </w:numPr>
        <w:ind w:firstLineChars="0"/>
      </w:pPr>
      <w:r w:rsidRPr="00AB2F22">
        <w:rPr>
          <w:rFonts w:ascii="Monospace" w:hAnsi="Monospace" w:cs="Monospace"/>
          <w:b/>
          <w:color w:val="0000FF"/>
          <w:kern w:val="0"/>
          <w:sz w:val="20"/>
          <w:szCs w:val="20"/>
        </w:rPr>
        <w:t>CRC8</w:t>
      </w:r>
      <w:r w:rsidRPr="00AB2F22">
        <w:rPr>
          <w:rFonts w:ascii="Monospace" w:hAnsi="Monospace" w:cs="Monospace"/>
          <w:b/>
          <w:color w:val="0000FF"/>
          <w:kern w:val="0"/>
          <w:sz w:val="20"/>
          <w:szCs w:val="20"/>
        </w:rPr>
        <w:t>校验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：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CRC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校验采用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8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位校验长度，校验内容</w:t>
      </w:r>
      <w:r w:rsidRPr="00AB2F22">
        <w:rPr>
          <w:rFonts w:ascii="Monospace" w:hAnsi="Monospace" w:cs="Monospace" w:hint="eastAsia"/>
          <w:color w:val="FF0000"/>
          <w:kern w:val="0"/>
          <w:sz w:val="20"/>
          <w:szCs w:val="20"/>
        </w:rPr>
        <w:t>包括</w:t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数据包的</w:t>
      </w:r>
      <w:r>
        <w:rPr>
          <w:rFonts w:hint="eastAsia"/>
          <w:b/>
        </w:rPr>
        <w:t>帧长度</w:t>
      </w:r>
      <w:r>
        <w:rPr>
          <w:rFonts w:hint="eastAsia"/>
        </w:rPr>
        <w:t>、</w:t>
      </w:r>
      <w:r>
        <w:rPr>
          <w:rFonts w:hint="eastAsia"/>
          <w:b/>
        </w:rPr>
        <w:t>帧</w:t>
      </w:r>
      <w:r>
        <w:rPr>
          <w:rFonts w:hint="eastAsia"/>
          <w:b/>
        </w:rPr>
        <w:t>ID</w:t>
      </w:r>
      <w:r>
        <w:rPr>
          <w:rFonts w:hint="eastAsia"/>
        </w:rPr>
        <w:t>、</w:t>
      </w:r>
      <w:r>
        <w:rPr>
          <w:rFonts w:hint="eastAsia"/>
          <w:b/>
        </w:rPr>
        <w:t>帧内容</w:t>
      </w:r>
      <w:r>
        <w:rPr>
          <w:rFonts w:hint="eastAsia"/>
        </w:rPr>
        <w:t>，</w:t>
      </w:r>
      <w:r w:rsidRPr="008A0FFA">
        <w:rPr>
          <w:rFonts w:hint="eastAsia"/>
          <w:color w:val="7030A0"/>
        </w:rPr>
        <w:t>校验初始值</w:t>
      </w:r>
      <w:r w:rsidRPr="008A0FFA">
        <w:rPr>
          <w:rFonts w:hint="eastAsia"/>
          <w:color w:val="7030A0"/>
        </w:rPr>
        <w:t>0x</w:t>
      </w:r>
      <w:r>
        <w:rPr>
          <w:rFonts w:hint="eastAsia"/>
          <w:color w:val="7030A0"/>
        </w:rPr>
        <w:t>00</w:t>
      </w:r>
      <w:r>
        <w:rPr>
          <w:rFonts w:hint="eastAsia"/>
          <w:color w:val="7030A0"/>
        </w:rPr>
        <w:t>，权值</w:t>
      </w:r>
      <w:r>
        <w:rPr>
          <w:rFonts w:hint="eastAsia"/>
          <w:color w:val="7030A0"/>
        </w:rPr>
        <w:t>0x</w:t>
      </w:r>
      <w:r w:rsidR="00D97F65">
        <w:rPr>
          <w:rFonts w:hint="eastAsia"/>
          <w:color w:val="7030A0"/>
        </w:rPr>
        <w:t>E</w:t>
      </w:r>
      <w:r>
        <w:rPr>
          <w:rFonts w:hint="eastAsia"/>
          <w:color w:val="7030A0"/>
        </w:rPr>
        <w:t>7</w:t>
      </w:r>
      <w:r>
        <w:rPr>
          <w:rFonts w:hint="eastAsia"/>
        </w:rPr>
        <w:t>。</w:t>
      </w:r>
    </w:p>
    <w:p w:rsidR="0068502D" w:rsidRDefault="0068502D" w:rsidP="0068502D">
      <w:pPr>
        <w:pStyle w:val="a6"/>
        <w:ind w:left="420" w:firstLineChars="0" w:firstLine="0"/>
        <w:rPr>
          <w:rFonts w:ascii="Monospace" w:hAnsi="Monospace" w:cs="Monospace"/>
          <w:b/>
          <w:color w:val="0000FF"/>
          <w:kern w:val="0"/>
          <w:sz w:val="20"/>
          <w:szCs w:val="20"/>
        </w:rPr>
      </w:pPr>
      <w:r>
        <w:rPr>
          <w:rFonts w:ascii="Monospace" w:hAnsi="Monospace" w:cs="Monospace" w:hint="eastAsia"/>
          <w:b/>
          <w:color w:val="0000FF"/>
          <w:kern w:val="0"/>
          <w:sz w:val="20"/>
          <w:szCs w:val="20"/>
        </w:rPr>
        <w:t>C</w:t>
      </w:r>
      <w:r>
        <w:rPr>
          <w:rFonts w:ascii="Monospace" w:hAnsi="Monospace" w:cs="Monospace" w:hint="eastAsia"/>
          <w:b/>
          <w:color w:val="0000FF"/>
          <w:kern w:val="0"/>
          <w:sz w:val="20"/>
          <w:szCs w:val="20"/>
        </w:rPr>
        <w:t>代码例子</w:t>
      </w:r>
      <w:r>
        <w:rPr>
          <w:rFonts w:ascii="Monospace" w:hAnsi="Monospace" w:cs="Monospace" w:hint="eastAsia"/>
          <w:b/>
          <w:color w:val="0000FF"/>
          <w:kern w:val="0"/>
          <w:sz w:val="20"/>
          <w:szCs w:val="20"/>
        </w:rPr>
        <w:t xml:space="preserve">, </w:t>
      </w:r>
      <w:r>
        <w:rPr>
          <w:rFonts w:ascii="Monospace" w:hAnsi="Monospace" w:cs="Monospace" w:hint="eastAsia"/>
          <w:b/>
          <w:color w:val="0000FF"/>
          <w:kern w:val="0"/>
          <w:sz w:val="20"/>
          <w:szCs w:val="20"/>
        </w:rPr>
        <w:t>查表法：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b/>
          <w:bCs/>
          <w:color w:val="7F0055"/>
          <w:kern w:val="0"/>
        </w:rPr>
        <w:t>static</w:t>
      </w:r>
      <w:r w:rsidRPr="002E25D3">
        <w:rPr>
          <w:kern w:val="0"/>
        </w:rPr>
        <w:t xml:space="preserve"> </w:t>
      </w:r>
      <w:r w:rsidRPr="002E25D3">
        <w:rPr>
          <w:b/>
          <w:bCs/>
          <w:color w:val="7F0055"/>
          <w:kern w:val="0"/>
        </w:rPr>
        <w:t>const</w:t>
      </w:r>
      <w:r w:rsidRPr="002E25D3">
        <w:rPr>
          <w:kern w:val="0"/>
        </w:rPr>
        <w:t xml:space="preserve"> </w:t>
      </w:r>
      <w:r w:rsidRPr="002E25D3">
        <w:rPr>
          <w:color w:val="005032"/>
          <w:kern w:val="0"/>
        </w:rPr>
        <w:t>uint8_t</w:t>
      </w:r>
      <w:r w:rsidRPr="002E25D3">
        <w:rPr>
          <w:kern w:val="0"/>
        </w:rPr>
        <w:t xml:space="preserve"> crcTable[256]  = {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0x00, 0xE7, 0x29, 0xCE, 0x52, 0xB5, 0x7B, 0x9C, 0xA4, 0x43, 0x8D, 0x6A,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0xF6, 0x11, 0xDF, 0x38, 0xAF, 0x48, 0x86, 0x61, 0xFD, 0x1A, 0xD4, 0x33,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0x0B, 0xEC, 0x22, 0xC5, 0x59, 0xBE, 0x70, 0x97, 0xB9, 0x5E, 0x90, 0x77,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0xEB, 0x0C, 0xC2, 0x25, 0x1D, 0xFA, 0x34, 0xD3, 0x4F, 0xA8, 0x66, 0x81,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0x16, 0xF1, 0x3F, 0xD8, 0x44, 0xA3, 0x6D, 0x8A, 0xB2, 0x55, 0x9B, 0x7C,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lastRenderedPageBreak/>
        <w:tab/>
        <w:t>0xE0, 0x07, 0xC9, 0x2E, 0x95, 0x72, 0xBC, 0x5B, 0xC7, 0x20, 0xEE, 0x09,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0x31, 0xD6, 0x18, 0xFF, 0x63, 0x84, 0x4A, 0xAD, 0x3A, 0xDD, 0x13, 0xF4,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0x68, 0x8F, 0x41, 0xA6, 0x9E, 0x79, 0xB7, 0x50, 0xCC, 0x2B, 0xE5, 0x02,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0x2C, 0xCB, 0x05, 0xE2, 0x7E, 0x99, 0x57, 0xB0, 0x88, 0x6F, 0xA1, 0x46,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0xDA, 0x3D, 0xF3, 0x14, 0x83, 0x64, 0xAA, 0x4D, 0xD1, 0x36, 0xF8, 0x1F,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0x27, 0xC0, 0x0E, 0xE9, 0x75, 0x92, 0x5C, 0xBB, 0xCD, 0x2A, 0xE4, 0x03,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0x9F, 0x78, 0xB6, 0x51, 0x69, 0x8E, 0x40, 0xA7, 0x3B, 0xDC, 0x12, 0xF5,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0x62, 0x85, 0x4B, 0xAC, 0x30, 0xD7, 0x19, 0xFE, 0xC6, 0x21, 0xEF, 0x08,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0x94, 0x73, 0xBD, 0x5A, 0x74, 0x93, 0x5D, 0xBA, 0x26, 0xC1, 0x0F, 0xE8,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0xD0, 0x37, 0xF9, 0x1E, 0x82, 0x65, 0xAB, 0x4C, 0xDB, 0x3C, 0xF2, 0x15,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0x89, 0x6E, 0xA0, 0x47, 0x7F, 0x98, 0x56, 0xB1, 0x2D, 0xCA, 0x04, 0xE3,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0x58, 0xBF, 0x71, 0x96, 0x0A, 0xED, 0x23, 0xC4, 0xFC, 0x1B, 0xD5, 0x32,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0xAE, 0x49, 0x87, 0x60, 0xF7, 0x10, 0xDE, 0x39, 0xA5, 0x42, 0x8C, 0x6B,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0x53, 0xB4, 0x7A, 0x9D, 0x01, 0xE6, 0x28, 0xCF, 0xE1, 0x06, 0xC8, 0x2F,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0xB3, 0x54, 0x9A, 0x7D, 0x45, 0xA2, 0x6C, 0x8B, 0x17, 0xF0, 0x3E, 0xD9,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0x4E, 0xA9, 0x67, 0x80, 0x1C, 0xFB, 0x35, 0xD2, 0xEA, 0x0D, 0xC3, 0x24,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0xB8, 0x5F, 0x91, 0x76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};</w:t>
      </w:r>
    </w:p>
    <w:p w:rsidR="0068502D" w:rsidRPr="002E25D3" w:rsidRDefault="0068502D" w:rsidP="0068502D">
      <w:pPr>
        <w:rPr>
          <w:kern w:val="0"/>
        </w:rPr>
      </w:pP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color w:val="005032"/>
          <w:kern w:val="0"/>
        </w:rPr>
        <w:t>uint8_t</w:t>
      </w:r>
      <w:r w:rsidRPr="002E25D3">
        <w:rPr>
          <w:kern w:val="0"/>
        </w:rPr>
        <w:t xml:space="preserve"> </w:t>
      </w:r>
      <w:r w:rsidRPr="002E25D3">
        <w:rPr>
          <w:b/>
          <w:bCs/>
          <w:kern w:val="0"/>
        </w:rPr>
        <w:t>Check_CRC</w:t>
      </w:r>
      <w:r w:rsidRPr="002E25D3">
        <w:rPr>
          <w:kern w:val="0"/>
        </w:rPr>
        <w:t>(</w:t>
      </w:r>
      <w:r w:rsidRPr="002E25D3">
        <w:rPr>
          <w:b/>
          <w:bCs/>
          <w:color w:val="7F0055"/>
          <w:kern w:val="0"/>
        </w:rPr>
        <w:t>unsigned</w:t>
      </w:r>
      <w:r w:rsidRPr="002E25D3">
        <w:rPr>
          <w:kern w:val="0"/>
        </w:rPr>
        <w:t xml:space="preserve"> </w:t>
      </w:r>
      <w:r w:rsidRPr="002E25D3">
        <w:rPr>
          <w:b/>
          <w:bCs/>
          <w:color w:val="7F0055"/>
          <w:kern w:val="0"/>
        </w:rPr>
        <w:t>char</w:t>
      </w:r>
      <w:r w:rsidRPr="002E25D3">
        <w:rPr>
          <w:kern w:val="0"/>
        </w:rPr>
        <w:t xml:space="preserve"> *data, </w:t>
      </w:r>
      <w:r w:rsidRPr="002E25D3">
        <w:rPr>
          <w:b/>
          <w:bCs/>
          <w:color w:val="7F0055"/>
          <w:kern w:val="0"/>
        </w:rPr>
        <w:t>unsigned</w:t>
      </w:r>
      <w:r w:rsidRPr="002E25D3">
        <w:rPr>
          <w:kern w:val="0"/>
        </w:rPr>
        <w:t xml:space="preserve"> </w:t>
      </w:r>
      <w:r w:rsidRPr="002E25D3">
        <w:rPr>
          <w:b/>
          <w:bCs/>
          <w:color w:val="7F0055"/>
          <w:kern w:val="0"/>
        </w:rPr>
        <w:t>int</w:t>
      </w:r>
      <w:r w:rsidRPr="002E25D3">
        <w:rPr>
          <w:kern w:val="0"/>
        </w:rPr>
        <w:t xml:space="preserve"> length)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>{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</w:r>
      <w:r w:rsidRPr="002E25D3">
        <w:rPr>
          <w:color w:val="005032"/>
          <w:kern w:val="0"/>
        </w:rPr>
        <w:t>uint8_t</w:t>
      </w:r>
      <w:r w:rsidRPr="002E25D3">
        <w:rPr>
          <w:kern w:val="0"/>
        </w:rPr>
        <w:t xml:space="preserve"> rval = 0;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</w:r>
      <w:r w:rsidRPr="002E25D3">
        <w:rPr>
          <w:b/>
          <w:bCs/>
          <w:color w:val="7F0055"/>
          <w:kern w:val="0"/>
        </w:rPr>
        <w:t>while</w:t>
      </w:r>
      <w:r w:rsidRPr="002E25D3">
        <w:rPr>
          <w:kern w:val="0"/>
        </w:rPr>
        <w:t xml:space="preserve"> (length--)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{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</w:r>
      <w:r w:rsidRPr="002E25D3">
        <w:rPr>
          <w:kern w:val="0"/>
        </w:rPr>
        <w:tab/>
        <w:t>rval = crcTable[rval ^ *data];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</w:r>
      <w:r w:rsidRPr="002E25D3">
        <w:rPr>
          <w:kern w:val="0"/>
        </w:rPr>
        <w:tab/>
        <w:t>data++;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  <w:t>}</w:t>
      </w:r>
    </w:p>
    <w:p w:rsidR="0068502D" w:rsidRPr="002E25D3" w:rsidRDefault="0068502D" w:rsidP="0068502D">
      <w:pPr>
        <w:ind w:leftChars="400" w:left="840"/>
        <w:rPr>
          <w:kern w:val="0"/>
        </w:rPr>
      </w:pPr>
      <w:r w:rsidRPr="002E25D3">
        <w:rPr>
          <w:kern w:val="0"/>
        </w:rPr>
        <w:tab/>
      </w:r>
      <w:r w:rsidRPr="002E25D3">
        <w:rPr>
          <w:b/>
          <w:bCs/>
          <w:color w:val="7F0055"/>
          <w:kern w:val="0"/>
        </w:rPr>
        <w:t>return</w:t>
      </w:r>
      <w:r w:rsidRPr="002E25D3">
        <w:rPr>
          <w:kern w:val="0"/>
        </w:rPr>
        <w:t xml:space="preserve"> rval;</w:t>
      </w:r>
    </w:p>
    <w:p w:rsidR="0068502D" w:rsidRPr="002E25D3" w:rsidRDefault="0068502D" w:rsidP="0068502D">
      <w:pPr>
        <w:ind w:leftChars="400" w:left="840"/>
      </w:pPr>
      <w:r w:rsidRPr="002E25D3">
        <w:rPr>
          <w:kern w:val="0"/>
        </w:rPr>
        <w:t>}</w:t>
      </w:r>
    </w:p>
    <w:p w:rsidR="0068502D" w:rsidRDefault="0068502D" w:rsidP="0068502D">
      <w:pPr>
        <w:pStyle w:val="a6"/>
        <w:numPr>
          <w:ilvl w:val="0"/>
          <w:numId w:val="1"/>
        </w:numPr>
        <w:ind w:firstLineChars="0"/>
      </w:pPr>
      <w:r w:rsidRPr="00AB2F22">
        <w:rPr>
          <w:rFonts w:hint="eastAsia"/>
          <w:b/>
          <w:color w:val="0000FF"/>
        </w:rPr>
        <w:t>帧内容</w:t>
      </w:r>
      <w:r>
        <w:rPr>
          <w:rFonts w:hint="eastAsia"/>
        </w:rPr>
        <w:t>：</w:t>
      </w:r>
    </w:p>
    <w:p w:rsidR="0068502D" w:rsidRDefault="0068502D" w:rsidP="0068502D">
      <w:pPr>
        <w:pStyle w:val="a6"/>
        <w:numPr>
          <w:ilvl w:val="1"/>
          <w:numId w:val="1"/>
        </w:numPr>
        <w:ind w:firstLineChars="0"/>
      </w:pPr>
      <w:r w:rsidRPr="00AB2F22">
        <w:rPr>
          <w:rFonts w:hint="eastAsia"/>
          <w:b/>
          <w:color w:val="00B050"/>
        </w:rPr>
        <w:t>数据结构</w:t>
      </w:r>
      <w:r>
        <w:rPr>
          <w:rFonts w:hint="eastAsia"/>
        </w:rPr>
        <w:t>：</w:t>
      </w:r>
      <w:r>
        <w:rPr>
          <w:rFonts w:hint="eastAsia"/>
        </w:rPr>
        <w:t>(2bytes) cmd+ ((N-2)bytes)data</w:t>
      </w:r>
    </w:p>
    <w:p w:rsidR="0068502D" w:rsidRDefault="0068502D" w:rsidP="0068502D">
      <w:pPr>
        <w:pStyle w:val="a6"/>
        <w:numPr>
          <w:ilvl w:val="1"/>
          <w:numId w:val="1"/>
        </w:numPr>
        <w:ind w:firstLineChars="0"/>
      </w:pPr>
      <w:r w:rsidRPr="00AB2F22">
        <w:rPr>
          <w:rFonts w:hint="eastAsia"/>
          <w:b/>
          <w:color w:val="00B050"/>
        </w:rPr>
        <w:t>通讯过程</w:t>
      </w:r>
      <w:r>
        <w:rPr>
          <w:rFonts w:hint="eastAsia"/>
        </w:rPr>
        <w:t>：</w:t>
      </w:r>
    </w:p>
    <w:p w:rsidR="0068502D" w:rsidRPr="00AB2F22" w:rsidRDefault="0068502D" w:rsidP="0068502D">
      <w:pPr>
        <w:pStyle w:val="a6"/>
        <w:numPr>
          <w:ilvl w:val="2"/>
          <w:numId w:val="1"/>
        </w:numPr>
        <w:ind w:firstLineChars="0"/>
        <w:rPr>
          <w:b/>
          <w:color w:val="00B0F0"/>
        </w:rPr>
      </w:pPr>
      <w:r w:rsidRPr="00AB2F22">
        <w:rPr>
          <w:rFonts w:hint="eastAsia"/>
          <w:b/>
          <w:color w:val="00B0F0"/>
        </w:rPr>
        <w:t>握手</w:t>
      </w:r>
    </w:p>
    <w:p w:rsidR="0068502D" w:rsidRDefault="0068502D" w:rsidP="0068502D">
      <w:pPr>
        <w:pStyle w:val="a6"/>
        <w:ind w:left="420" w:firstLineChars="0"/>
      </w:pPr>
      <w:r>
        <w:rPr>
          <w:rFonts w:hint="eastAsia"/>
        </w:rPr>
        <w:t>Battery  to  Host</w:t>
      </w:r>
      <w:r>
        <w:rPr>
          <w:rFonts w:hint="eastAsia"/>
        </w:rPr>
        <w:t>：</w:t>
      </w:r>
      <w:r w:rsidRPr="00ED4C38">
        <w:rPr>
          <w:rFonts w:hint="eastAsia"/>
          <w:b/>
          <w:color w:val="00B050"/>
          <w:sz w:val="15"/>
          <w:szCs w:val="15"/>
        </w:rPr>
        <w:t>电池开机后，会在</w:t>
      </w:r>
      <w:r w:rsidRPr="00ED4C38">
        <w:rPr>
          <w:rFonts w:hint="eastAsia"/>
          <w:b/>
          <w:color w:val="00B050"/>
          <w:sz w:val="15"/>
          <w:szCs w:val="15"/>
        </w:rPr>
        <w:t>500ms</w:t>
      </w:r>
      <w:r w:rsidRPr="00ED4C38">
        <w:rPr>
          <w:rFonts w:hint="eastAsia"/>
          <w:b/>
          <w:color w:val="00B050"/>
          <w:sz w:val="15"/>
          <w:szCs w:val="15"/>
        </w:rPr>
        <w:t>后发送这个</w:t>
      </w:r>
      <w:r>
        <w:rPr>
          <w:rFonts w:hint="eastAsia"/>
          <w:b/>
          <w:color w:val="00B050"/>
          <w:sz w:val="15"/>
          <w:szCs w:val="15"/>
        </w:rPr>
        <w:t>请求</w:t>
      </w:r>
      <w:r w:rsidRPr="00ED4C38">
        <w:rPr>
          <w:rFonts w:hint="eastAsia"/>
          <w:b/>
          <w:color w:val="00B050"/>
          <w:sz w:val="15"/>
          <w:szCs w:val="15"/>
        </w:rPr>
        <w:t>命令，该命令后接的内容是一个</w:t>
      </w:r>
      <w:r w:rsidRPr="00ED4C38">
        <w:rPr>
          <w:rFonts w:hint="eastAsia"/>
          <w:b/>
          <w:color w:val="00B050"/>
          <w:sz w:val="15"/>
          <w:szCs w:val="15"/>
        </w:rPr>
        <w:t>32</w:t>
      </w:r>
      <w:r w:rsidRPr="00ED4C38">
        <w:rPr>
          <w:rFonts w:hint="eastAsia"/>
          <w:b/>
          <w:color w:val="00B050"/>
          <w:sz w:val="15"/>
          <w:szCs w:val="15"/>
        </w:rPr>
        <w:t>位的请求序列。</w:t>
      </w:r>
    </w:p>
    <w:tbl>
      <w:tblPr>
        <w:tblStyle w:val="a5"/>
        <w:tblW w:w="0" w:type="auto"/>
        <w:tblInd w:w="840" w:type="dxa"/>
        <w:tblLook w:val="04A0"/>
      </w:tblPr>
      <w:tblGrid>
        <w:gridCol w:w="867"/>
        <w:gridCol w:w="1016"/>
        <w:gridCol w:w="1862"/>
        <w:gridCol w:w="1016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功能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Frame </w:t>
            </w:r>
            <w:r w:rsidRPr="009F5D68">
              <w:t>content</w:t>
            </w:r>
            <w:r>
              <w:t>长度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描述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0xAAAA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握手请求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N = 2 + 4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握手命令</w:t>
            </w:r>
          </w:p>
        </w:tc>
      </w:tr>
    </w:tbl>
    <w:p w:rsidR="0068502D" w:rsidRDefault="0068502D" w:rsidP="0068502D">
      <w:r>
        <w:rPr>
          <w:rFonts w:hint="eastAsia"/>
        </w:rPr>
        <w:tab/>
        <w:t xml:space="preserve">   </w:t>
      </w:r>
      <w:r>
        <w:rPr>
          <w:rFonts w:hint="eastAsia"/>
        </w:rPr>
        <w:t>例子：</w:t>
      </w:r>
    </w:p>
    <w:tbl>
      <w:tblPr>
        <w:tblStyle w:val="a5"/>
        <w:tblW w:w="0" w:type="auto"/>
        <w:tblInd w:w="840" w:type="dxa"/>
        <w:tblLook w:val="04A0"/>
      </w:tblPr>
      <w:tblGrid>
        <w:gridCol w:w="867"/>
        <w:gridCol w:w="1357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QuestContent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0xAAAA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 32_t</w:t>
            </w:r>
          </w:p>
        </w:tc>
      </w:tr>
    </w:tbl>
    <w:p w:rsidR="0068502D" w:rsidRDefault="0068502D" w:rsidP="0068502D"/>
    <w:p w:rsidR="0068502D" w:rsidRDefault="0068502D" w:rsidP="0068502D">
      <w:pPr>
        <w:pStyle w:val="a6"/>
        <w:ind w:left="840" w:firstLineChars="0" w:firstLine="0"/>
      </w:pPr>
      <w:r>
        <w:rPr>
          <w:rFonts w:hint="eastAsia"/>
        </w:rPr>
        <w:t>Host  to  Battery</w:t>
      </w:r>
      <w:r>
        <w:rPr>
          <w:rFonts w:hint="eastAsia"/>
        </w:rPr>
        <w:t>：</w:t>
      </w:r>
      <w:r w:rsidRPr="00ED4C38">
        <w:rPr>
          <w:rFonts w:hint="eastAsia"/>
          <w:b/>
          <w:color w:val="00B050"/>
          <w:sz w:val="15"/>
          <w:szCs w:val="15"/>
        </w:rPr>
        <w:t>主机收到握手请求后，发送同意握手命令。内容必须是请求序列</w:t>
      </w:r>
      <w:r w:rsidRPr="00ED4C38">
        <w:rPr>
          <w:rFonts w:hint="eastAsia"/>
          <w:b/>
          <w:color w:val="00B050"/>
          <w:sz w:val="15"/>
          <w:szCs w:val="15"/>
        </w:rPr>
        <w:t>+100</w:t>
      </w:r>
    </w:p>
    <w:tbl>
      <w:tblPr>
        <w:tblStyle w:val="a5"/>
        <w:tblW w:w="0" w:type="auto"/>
        <w:tblInd w:w="840" w:type="dxa"/>
        <w:tblLook w:val="04A0"/>
      </w:tblPr>
      <w:tblGrid>
        <w:gridCol w:w="860"/>
        <w:gridCol w:w="1072"/>
        <w:gridCol w:w="1862"/>
        <w:gridCol w:w="616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功能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Frame </w:t>
            </w:r>
            <w:r w:rsidRPr="009F5D68">
              <w:t>content</w:t>
            </w:r>
            <w:r>
              <w:t>长度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描述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0xAAAB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ACK</w:t>
            </w:r>
            <w:r>
              <w:rPr>
                <w:rFonts w:hint="eastAsia"/>
              </w:rPr>
              <w:t xml:space="preserve"> </w:t>
            </w:r>
            <w:r>
              <w:t>Quest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N = 2 + 4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成功</w:t>
            </w:r>
          </w:p>
        </w:tc>
      </w:tr>
    </w:tbl>
    <w:p w:rsidR="0068502D" w:rsidRDefault="0068502D" w:rsidP="006850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tbl>
      <w:tblPr>
        <w:tblStyle w:val="a5"/>
        <w:tblW w:w="0" w:type="auto"/>
        <w:tblInd w:w="840" w:type="dxa"/>
        <w:tblLook w:val="04A0"/>
      </w:tblPr>
      <w:tblGrid>
        <w:gridCol w:w="860"/>
        <w:gridCol w:w="3478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ACKContent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= QuestContent + 100</w:t>
            </w:r>
            <w:r>
              <w:rPr>
                <w:rFonts w:hint="eastAsia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0xAAAB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uint 32_t </w:t>
            </w:r>
          </w:p>
        </w:tc>
      </w:tr>
    </w:tbl>
    <w:p w:rsidR="0068502D" w:rsidRDefault="0068502D" w:rsidP="0068502D"/>
    <w:p w:rsidR="0068502D" w:rsidRDefault="0068502D" w:rsidP="0068502D">
      <w:pPr>
        <w:pStyle w:val="a6"/>
        <w:ind w:left="840" w:firstLineChars="0" w:firstLine="0"/>
      </w:pPr>
      <w:r>
        <w:rPr>
          <w:rFonts w:hint="eastAsia"/>
        </w:rPr>
        <w:t>Battery  to  Host</w:t>
      </w:r>
      <w:r>
        <w:rPr>
          <w:rFonts w:hint="eastAsia"/>
        </w:rPr>
        <w:t>：</w:t>
      </w:r>
      <w:r w:rsidRPr="00ED4C38">
        <w:rPr>
          <w:rFonts w:hint="eastAsia"/>
          <w:b/>
          <w:color w:val="00B050"/>
          <w:sz w:val="15"/>
          <w:szCs w:val="15"/>
        </w:rPr>
        <w:t>电池收到握手</w:t>
      </w:r>
      <w:r w:rsidRPr="00ED4C38">
        <w:rPr>
          <w:rFonts w:hint="eastAsia"/>
          <w:b/>
          <w:color w:val="00B050"/>
          <w:sz w:val="15"/>
          <w:szCs w:val="15"/>
        </w:rPr>
        <w:t>ACK</w:t>
      </w:r>
      <w:r w:rsidRPr="00ED4C38">
        <w:rPr>
          <w:rFonts w:hint="eastAsia"/>
          <w:b/>
          <w:color w:val="00B050"/>
          <w:sz w:val="15"/>
          <w:szCs w:val="15"/>
        </w:rPr>
        <w:t>后，再次发送</w:t>
      </w:r>
      <w:r w:rsidRPr="00ED4C38">
        <w:rPr>
          <w:rFonts w:hint="eastAsia"/>
          <w:b/>
          <w:color w:val="00B050"/>
          <w:sz w:val="15"/>
          <w:szCs w:val="15"/>
        </w:rPr>
        <w:t>OK</w:t>
      </w:r>
      <w:r w:rsidRPr="00ED4C38">
        <w:rPr>
          <w:rFonts w:hint="eastAsia"/>
          <w:b/>
          <w:color w:val="00B050"/>
          <w:sz w:val="15"/>
          <w:szCs w:val="15"/>
        </w:rPr>
        <w:t>命令。内容必须是请求序列</w:t>
      </w:r>
      <w:r w:rsidRPr="00ED4C38">
        <w:rPr>
          <w:rFonts w:hint="eastAsia"/>
          <w:b/>
          <w:color w:val="00B050"/>
          <w:sz w:val="15"/>
          <w:szCs w:val="15"/>
        </w:rPr>
        <w:t>+200</w:t>
      </w:r>
      <w:r>
        <w:rPr>
          <w:rFonts w:hint="eastAsia"/>
          <w:b/>
          <w:color w:val="00B050"/>
          <w:sz w:val="15"/>
          <w:szCs w:val="15"/>
        </w:rPr>
        <w:t>，握手过程结束。</w:t>
      </w:r>
    </w:p>
    <w:tbl>
      <w:tblPr>
        <w:tblStyle w:val="a5"/>
        <w:tblW w:w="0" w:type="auto"/>
        <w:tblInd w:w="840" w:type="dxa"/>
        <w:tblLook w:val="04A0"/>
      </w:tblPr>
      <w:tblGrid>
        <w:gridCol w:w="858"/>
        <w:gridCol w:w="616"/>
        <w:gridCol w:w="1862"/>
        <w:gridCol w:w="616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功能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Frame </w:t>
            </w:r>
            <w:r w:rsidRPr="009F5D68">
              <w:t>content</w:t>
            </w:r>
            <w:r>
              <w:t>长度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描述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N = 2 + 4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成功</w:t>
            </w:r>
          </w:p>
        </w:tc>
      </w:tr>
    </w:tbl>
    <w:p w:rsidR="0068502D" w:rsidRDefault="0068502D" w:rsidP="006850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tbl>
      <w:tblPr>
        <w:tblStyle w:val="a5"/>
        <w:tblW w:w="0" w:type="auto"/>
        <w:tblInd w:w="840" w:type="dxa"/>
        <w:tblLook w:val="04A0"/>
      </w:tblPr>
      <w:tblGrid>
        <w:gridCol w:w="858"/>
        <w:gridCol w:w="3478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ACKContent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= QuestContent + 200</w:t>
            </w:r>
            <w:r>
              <w:rPr>
                <w:rFonts w:hint="eastAsia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0xAAAC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uint 32_t </w:t>
            </w:r>
          </w:p>
        </w:tc>
      </w:tr>
    </w:tbl>
    <w:p w:rsidR="0068502D" w:rsidRDefault="0068502D" w:rsidP="0068502D"/>
    <w:p w:rsidR="0068502D" w:rsidRDefault="0068502D" w:rsidP="0068502D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C6CE1">
        <w:rPr>
          <w:rFonts w:hint="eastAsia"/>
          <w:color w:val="7030A0"/>
        </w:rPr>
        <w:t>握手请求命令会持续发送</w:t>
      </w:r>
      <w:r w:rsidRPr="003C6CE1">
        <w:rPr>
          <w:rFonts w:hint="eastAsia"/>
          <w:color w:val="7030A0"/>
        </w:rPr>
        <w:t>30min</w:t>
      </w:r>
      <w:r w:rsidRPr="003C6CE1">
        <w:rPr>
          <w:rFonts w:hint="eastAsia"/>
          <w:color w:val="7030A0"/>
        </w:rPr>
        <w:t>，间隔</w:t>
      </w:r>
      <w:r w:rsidRPr="003C6CE1">
        <w:rPr>
          <w:rFonts w:hint="eastAsia"/>
          <w:color w:val="7030A0"/>
        </w:rPr>
        <w:t>100ms</w:t>
      </w:r>
      <w:r w:rsidRPr="003C6CE1">
        <w:rPr>
          <w:rFonts w:hint="eastAsia"/>
          <w:color w:val="7030A0"/>
        </w:rPr>
        <w:t>，直到收到正确的</w:t>
      </w:r>
      <w:r w:rsidRPr="003C6CE1">
        <w:rPr>
          <w:rFonts w:hint="eastAsia"/>
          <w:color w:val="7030A0"/>
        </w:rPr>
        <w:t>ACK Quest</w:t>
      </w:r>
      <w:r w:rsidRPr="003C6CE1">
        <w:rPr>
          <w:rFonts w:hint="eastAsia"/>
          <w:color w:val="7030A0"/>
        </w:rPr>
        <w:t>才会停止。</w:t>
      </w:r>
      <w:r w:rsidRPr="003C6CE1">
        <w:rPr>
          <w:rFonts w:hint="eastAsia"/>
          <w:color w:val="7030A0"/>
        </w:rPr>
        <w:t>30min</w:t>
      </w:r>
      <w:r w:rsidRPr="003C6CE1">
        <w:rPr>
          <w:rFonts w:hint="eastAsia"/>
          <w:color w:val="7030A0"/>
        </w:rPr>
        <w:t>后，如果主机还不应答，进入关机状态。</w:t>
      </w:r>
    </w:p>
    <w:p w:rsidR="0068502D" w:rsidRDefault="0068502D" w:rsidP="0068502D">
      <w:pPr>
        <w:pStyle w:val="a6"/>
        <w:numPr>
          <w:ilvl w:val="2"/>
          <w:numId w:val="1"/>
        </w:numPr>
        <w:ind w:firstLineChars="0"/>
      </w:pPr>
      <w:r w:rsidRPr="00AB2F22">
        <w:rPr>
          <w:color w:val="00B0F0"/>
        </w:rPr>
        <w:t>发送数据</w:t>
      </w:r>
      <w:r>
        <w:rPr>
          <w:rFonts w:hint="eastAsia"/>
        </w:rPr>
        <w:t>：</w:t>
      </w:r>
    </w:p>
    <w:p w:rsidR="0068502D" w:rsidRDefault="0068502D" w:rsidP="0068502D">
      <w:pPr>
        <w:ind w:left="840"/>
      </w:pPr>
      <w:r>
        <w:rPr>
          <w:rFonts w:hint="eastAsia"/>
        </w:rPr>
        <w:t>当握手成功后，需要</w:t>
      </w:r>
      <w:r>
        <w:rPr>
          <w:rFonts w:hint="eastAsia"/>
        </w:rPr>
        <w:t xml:space="preserve">Host </w:t>
      </w:r>
      <w:r>
        <w:rPr>
          <w:rFonts w:hint="eastAsia"/>
        </w:rPr>
        <w:t>发送请求命令。请求命令间隔时间不能超过</w:t>
      </w:r>
      <w:r>
        <w:rPr>
          <w:rFonts w:hint="eastAsia"/>
        </w:rPr>
        <w:t>5s</w:t>
      </w:r>
      <w:r>
        <w:rPr>
          <w:rFonts w:hint="eastAsia"/>
        </w:rPr>
        <w:t>，如果超过</w:t>
      </w:r>
      <w:r>
        <w:rPr>
          <w:rFonts w:hint="eastAsia"/>
        </w:rPr>
        <w:t>5s</w:t>
      </w:r>
      <w:r>
        <w:rPr>
          <w:rFonts w:hint="eastAsia"/>
        </w:rPr>
        <w:t>，视为连接超时。之后转为握手操作。</w:t>
      </w:r>
    </w:p>
    <w:p w:rsidR="0068502D" w:rsidRDefault="0068502D" w:rsidP="0068502D">
      <w:pPr>
        <w:pStyle w:val="a6"/>
        <w:ind w:left="840" w:firstLineChars="0" w:firstLine="0"/>
      </w:pPr>
      <w:r>
        <w:rPr>
          <w:rFonts w:hint="eastAsia"/>
        </w:rPr>
        <w:t>Host  to  Battery</w:t>
      </w:r>
      <w:r>
        <w:rPr>
          <w:rFonts w:hint="eastAsia"/>
        </w:rPr>
        <w:t>：</w:t>
      </w:r>
    </w:p>
    <w:tbl>
      <w:tblPr>
        <w:tblStyle w:val="a5"/>
        <w:tblW w:w="0" w:type="auto"/>
        <w:tblInd w:w="840" w:type="dxa"/>
        <w:tblLook w:val="04A0"/>
      </w:tblPr>
      <w:tblGrid>
        <w:gridCol w:w="1656"/>
        <w:gridCol w:w="1984"/>
        <w:gridCol w:w="1843"/>
        <w:gridCol w:w="3027"/>
      </w:tblGrid>
      <w:tr w:rsidR="0068502D" w:rsidTr="00907D51">
        <w:tc>
          <w:tcPr>
            <w:tcW w:w="1656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984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功能</w:t>
            </w:r>
          </w:p>
        </w:tc>
        <w:tc>
          <w:tcPr>
            <w:tcW w:w="1843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Frame </w:t>
            </w:r>
            <w:r w:rsidRPr="009F5D68">
              <w:t>content</w:t>
            </w:r>
            <w:r>
              <w:t>长度</w:t>
            </w:r>
          </w:p>
        </w:tc>
        <w:tc>
          <w:tcPr>
            <w:tcW w:w="3027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描述</w:t>
            </w:r>
          </w:p>
        </w:tc>
      </w:tr>
      <w:tr w:rsidR="0068502D" w:rsidTr="00907D51">
        <w:tc>
          <w:tcPr>
            <w:tcW w:w="1656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0xCCxx</w:t>
            </w:r>
          </w:p>
        </w:tc>
        <w:tc>
          <w:tcPr>
            <w:tcW w:w="1984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请求发送参数</w:t>
            </w:r>
          </w:p>
        </w:tc>
        <w:tc>
          <w:tcPr>
            <w:tcW w:w="1843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 = 2</w:t>
            </w:r>
          </w:p>
        </w:tc>
        <w:tc>
          <w:tcPr>
            <w:tcW w:w="3027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发送电池参数</w:t>
            </w:r>
          </w:p>
        </w:tc>
      </w:tr>
    </w:tbl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>格式例子：</w:t>
      </w:r>
    </w:p>
    <w:tbl>
      <w:tblPr>
        <w:tblStyle w:val="a5"/>
        <w:tblW w:w="0" w:type="auto"/>
        <w:tblInd w:w="840" w:type="dxa"/>
        <w:tblLook w:val="04A0"/>
      </w:tblPr>
      <w:tblGrid>
        <w:gridCol w:w="946"/>
        <w:gridCol w:w="1047"/>
      </w:tblGrid>
      <w:tr w:rsidR="0068502D" w:rsidTr="00907D51">
        <w:tc>
          <w:tcPr>
            <w:tcW w:w="946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1047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</w:tr>
      <w:tr w:rsidR="0068502D" w:rsidTr="00907D51">
        <w:tc>
          <w:tcPr>
            <w:tcW w:w="946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047" w:type="dxa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</w:tr>
    </w:tbl>
    <w:p w:rsidR="0068502D" w:rsidRDefault="0068502D" w:rsidP="0068502D">
      <w:pPr>
        <w:ind w:left="315" w:firstLine="420"/>
      </w:pPr>
      <w:r>
        <w:t>C</w:t>
      </w:r>
      <w:r>
        <w:rPr>
          <w:rFonts w:hint="eastAsia"/>
        </w:rPr>
        <w:t>md</w:t>
      </w:r>
      <w:r>
        <w:rPr>
          <w:rFonts w:hint="eastAsia"/>
        </w:rPr>
        <w:t>内容含义：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 xml:space="preserve">0xCC00:  </w:t>
      </w:r>
      <w:r>
        <w:rPr>
          <w:rFonts w:hint="eastAsia"/>
        </w:rPr>
        <w:t>管理板程序版本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 xml:space="preserve">0xCC01:  </w:t>
      </w:r>
      <w:r>
        <w:rPr>
          <w:rFonts w:hint="eastAsia"/>
        </w:rPr>
        <w:t>电池固件版本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 xml:space="preserve">0xCC02:  </w:t>
      </w:r>
      <w:r>
        <w:rPr>
          <w:rFonts w:hint="eastAsia"/>
        </w:rPr>
        <w:t>出厂时间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 xml:space="preserve">0xCC03:  </w:t>
      </w:r>
      <w:r>
        <w:rPr>
          <w:rFonts w:hint="eastAsia"/>
        </w:rPr>
        <w:t>电池编号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 xml:space="preserve">0xCC04:  </w:t>
      </w:r>
      <w:r>
        <w:rPr>
          <w:rFonts w:hint="eastAsia"/>
        </w:rPr>
        <w:t>电池厂商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>0xCC05</w:t>
      </w:r>
      <w:r>
        <w:rPr>
          <w:rFonts w:hint="eastAsia"/>
        </w:rPr>
        <w:t>：</w:t>
      </w:r>
      <w:r>
        <w:rPr>
          <w:rFonts w:hint="eastAsia"/>
        </w:rPr>
        <w:t xml:space="preserve"> 9</w:t>
      </w:r>
      <w:r>
        <w:rPr>
          <w:rFonts w:hint="eastAsia"/>
        </w:rPr>
        <w:t>个动态参数</w:t>
      </w:r>
    </w:p>
    <w:p w:rsidR="0068502D" w:rsidRDefault="0068502D" w:rsidP="0068502D">
      <w:pPr>
        <w:ind w:leftChars="200" w:left="420" w:firstLineChars="150" w:firstLine="315"/>
      </w:pPr>
      <w:r>
        <w:rPr>
          <w:rFonts w:hint="eastAsia"/>
        </w:rPr>
        <w:t>0xCC06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6" w:name="OLE_LINK7"/>
      <w:bookmarkStart w:id="7" w:name="OLE_LINK8"/>
      <w:r>
        <w:rPr>
          <w:rFonts w:hint="eastAsia"/>
        </w:rPr>
        <w:t>n</w:t>
      </w:r>
      <w:r>
        <w:rPr>
          <w:rFonts w:hint="eastAsia"/>
        </w:rPr>
        <w:t>串电池的每一节电池电压</w:t>
      </w:r>
      <w:bookmarkEnd w:id="6"/>
      <w:bookmarkEnd w:id="7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 * n Bytes</w:t>
      </w:r>
      <w:r>
        <w:rPr>
          <w:rFonts w:hint="eastAsia"/>
        </w:rPr>
        <w:t>）</w:t>
      </w:r>
    </w:p>
    <w:p w:rsidR="0068502D" w:rsidRPr="00BA7B3A" w:rsidRDefault="0068502D" w:rsidP="0068502D">
      <w:pPr>
        <w:ind w:left="315" w:firstLine="420"/>
        <w:rPr>
          <w:color w:val="7030A0"/>
        </w:rPr>
      </w:pPr>
      <w:r w:rsidRPr="00BA7B3A">
        <w:rPr>
          <w:rFonts w:hint="eastAsia"/>
          <w:color w:val="7030A0"/>
        </w:rPr>
        <w:t>0xCC07</w:t>
      </w:r>
      <w:r w:rsidRPr="00BA7B3A">
        <w:rPr>
          <w:rFonts w:hint="eastAsia"/>
          <w:color w:val="7030A0"/>
        </w:rPr>
        <w:t>：</w:t>
      </w:r>
      <w:r w:rsidRPr="00BA7B3A">
        <w:rPr>
          <w:rFonts w:hint="eastAsia"/>
          <w:color w:val="7030A0"/>
        </w:rPr>
        <w:t xml:space="preserve"> </w:t>
      </w:r>
      <w:r w:rsidRPr="00BA7B3A">
        <w:rPr>
          <w:rFonts w:hint="eastAsia"/>
          <w:color w:val="7030A0"/>
        </w:rPr>
        <w:t>电池静态参数</w:t>
      </w:r>
      <w:r w:rsidRPr="00BA7B3A">
        <w:rPr>
          <w:rFonts w:hint="eastAsia"/>
          <w:color w:val="7030A0"/>
        </w:rPr>
        <w:t>1:</w:t>
      </w:r>
      <w:r w:rsidRPr="00BA7B3A">
        <w:rPr>
          <w:rFonts w:hint="eastAsia"/>
          <w:color w:val="7030A0"/>
          <w:sz w:val="15"/>
          <w:szCs w:val="15"/>
        </w:rPr>
        <w:t xml:space="preserve"> (</w:t>
      </w:r>
      <w:r w:rsidRPr="00BA7B3A">
        <w:rPr>
          <w:rFonts w:hint="eastAsia"/>
          <w:color w:val="7030A0"/>
          <w:sz w:val="15"/>
          <w:szCs w:val="15"/>
        </w:rPr>
        <w:t>电池串数、设计容量、当前使用循环数</w:t>
      </w:r>
      <w:r w:rsidRPr="00BA7B3A">
        <w:rPr>
          <w:rFonts w:hint="eastAsia"/>
          <w:color w:val="7030A0"/>
          <w:sz w:val="15"/>
          <w:szCs w:val="15"/>
        </w:rPr>
        <w:t>)</w:t>
      </w:r>
    </w:p>
    <w:p w:rsidR="0068502D" w:rsidRPr="00BA7B3A" w:rsidRDefault="0068502D" w:rsidP="0068502D">
      <w:pPr>
        <w:ind w:left="315" w:firstLine="420"/>
        <w:rPr>
          <w:color w:val="7030A0"/>
        </w:rPr>
      </w:pPr>
      <w:r w:rsidRPr="00BA7B3A">
        <w:rPr>
          <w:rFonts w:hint="eastAsia"/>
          <w:color w:val="7030A0"/>
        </w:rPr>
        <w:t>0xCC08:</w:t>
      </w:r>
      <w:r w:rsidRPr="00BA7B3A">
        <w:rPr>
          <w:rFonts w:hint="eastAsia"/>
          <w:color w:val="7030A0"/>
        </w:rPr>
        <w:tab/>
      </w:r>
      <w:r w:rsidRPr="00BA7B3A">
        <w:rPr>
          <w:rFonts w:hint="eastAsia"/>
          <w:color w:val="7030A0"/>
        </w:rPr>
        <w:t>电池静态参数</w:t>
      </w:r>
      <w:r w:rsidRPr="00BA7B3A">
        <w:rPr>
          <w:rFonts w:hint="eastAsia"/>
          <w:color w:val="7030A0"/>
        </w:rPr>
        <w:t>2:</w:t>
      </w:r>
      <w:r w:rsidRPr="00BA7B3A">
        <w:rPr>
          <w:color w:val="7030A0"/>
        </w:rPr>
        <w:t>(</w:t>
      </w:r>
      <w:r w:rsidRPr="00BA7B3A">
        <w:rPr>
          <w:rFonts w:hint="eastAsia"/>
          <w:color w:val="7030A0"/>
          <w:sz w:val="15"/>
          <w:szCs w:val="15"/>
        </w:rPr>
        <w:t>每一节一生中电压的最大值和最小值</w:t>
      </w:r>
      <w:r w:rsidRPr="00BA7B3A">
        <w:rPr>
          <w:color w:val="7030A0"/>
        </w:rPr>
        <w:t>)</w:t>
      </w:r>
    </w:p>
    <w:p w:rsidR="0068502D" w:rsidRPr="00BA7B3A" w:rsidRDefault="0068502D" w:rsidP="0068502D">
      <w:pPr>
        <w:ind w:left="315" w:firstLine="420"/>
        <w:rPr>
          <w:color w:val="7030A0"/>
        </w:rPr>
      </w:pPr>
      <w:r w:rsidRPr="00BA7B3A">
        <w:rPr>
          <w:rFonts w:hint="eastAsia"/>
          <w:color w:val="7030A0"/>
        </w:rPr>
        <w:t>0xCC09:</w:t>
      </w:r>
      <w:r w:rsidRPr="00BA7B3A">
        <w:rPr>
          <w:rFonts w:hint="eastAsia"/>
          <w:color w:val="7030A0"/>
        </w:rPr>
        <w:tab/>
      </w:r>
      <w:r w:rsidRPr="00BA7B3A">
        <w:rPr>
          <w:rFonts w:hint="eastAsia"/>
          <w:color w:val="7030A0"/>
        </w:rPr>
        <w:t>电池静态参数</w:t>
      </w:r>
      <w:r w:rsidRPr="00BA7B3A">
        <w:rPr>
          <w:rFonts w:hint="eastAsia"/>
          <w:color w:val="7030A0"/>
        </w:rPr>
        <w:t>3</w:t>
      </w:r>
      <w:r w:rsidRPr="00BA7B3A">
        <w:rPr>
          <w:color w:val="7030A0"/>
        </w:rPr>
        <w:t>:(</w:t>
      </w:r>
      <w:r w:rsidRPr="00BA7B3A">
        <w:rPr>
          <w:rFonts w:hint="eastAsia"/>
          <w:color w:val="7030A0"/>
          <w:sz w:val="15"/>
          <w:szCs w:val="15"/>
        </w:rPr>
        <w:t xml:space="preserve"> </w:t>
      </w:r>
      <w:r w:rsidRPr="00BA7B3A">
        <w:rPr>
          <w:rFonts w:hint="eastAsia"/>
          <w:color w:val="7030A0"/>
          <w:sz w:val="15"/>
          <w:szCs w:val="15"/>
        </w:rPr>
        <w:t>一生中温度的最大值和最小值、</w:t>
      </w:r>
      <w:r>
        <w:rPr>
          <w:rFonts w:hint="eastAsia"/>
          <w:color w:val="7030A0"/>
          <w:sz w:val="15"/>
          <w:szCs w:val="15"/>
        </w:rPr>
        <w:t>最大充电电流、最大放电电流、</w:t>
      </w:r>
      <w:r w:rsidRPr="00BA7B3A">
        <w:rPr>
          <w:rFonts w:hint="eastAsia"/>
          <w:color w:val="7030A0"/>
          <w:sz w:val="15"/>
          <w:szCs w:val="15"/>
        </w:rPr>
        <w:t>过充次数</w:t>
      </w:r>
      <w:r w:rsidRPr="00BA7B3A">
        <w:rPr>
          <w:color w:val="7030A0"/>
        </w:rPr>
        <w:t>)</w:t>
      </w:r>
    </w:p>
    <w:p w:rsidR="0068502D" w:rsidRDefault="0068502D" w:rsidP="0068502D">
      <w:pPr>
        <w:ind w:left="315" w:firstLine="420"/>
      </w:pPr>
      <w:r>
        <w:rPr>
          <w:rFonts w:hint="eastAsia"/>
        </w:rPr>
        <w:t>动态参数包括：</w:t>
      </w:r>
      <w:r>
        <w:rPr>
          <w:rFonts w:hint="eastAsia"/>
        </w:rPr>
        <w:t>(</w:t>
      </w:r>
      <w:r w:rsidRPr="00095F1A">
        <w:rPr>
          <w:rFonts w:hint="eastAsia"/>
          <w:sz w:val="15"/>
          <w:szCs w:val="15"/>
        </w:rPr>
        <w:t>电芯总电压、电流、剩余容量、剩余容量百分比、剩余使用时间、温度、健康度、</w:t>
      </w:r>
      <w:r w:rsidRPr="00095F1A">
        <w:rPr>
          <w:rFonts w:hint="eastAsia"/>
          <w:sz w:val="15"/>
          <w:szCs w:val="15"/>
        </w:rPr>
        <w:t>PACK</w:t>
      </w:r>
      <w:r w:rsidRPr="00095F1A">
        <w:rPr>
          <w:rFonts w:hint="eastAsia"/>
          <w:sz w:val="15"/>
          <w:szCs w:val="15"/>
        </w:rPr>
        <w:t>端电压、报警标志</w:t>
      </w:r>
      <w:r>
        <w:rPr>
          <w:rFonts w:hint="eastAsia"/>
        </w:rPr>
        <w:t>)</w:t>
      </w:r>
    </w:p>
    <w:p w:rsidR="0068502D" w:rsidRDefault="0068502D" w:rsidP="0068502D">
      <w:pPr>
        <w:ind w:left="315" w:firstLine="420"/>
      </w:pPr>
      <w:r>
        <w:t>静态参数包括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9E2005">
        <w:rPr>
          <w:rFonts w:hint="eastAsia"/>
          <w:sz w:val="15"/>
          <w:szCs w:val="15"/>
        </w:rPr>
        <w:t>电池串数、设计容量、当前使用循环数、一生中电压</w:t>
      </w:r>
      <w:r>
        <w:rPr>
          <w:rFonts w:hint="eastAsia"/>
          <w:sz w:val="15"/>
          <w:szCs w:val="15"/>
        </w:rPr>
        <w:t>、温度、电流的最大</w:t>
      </w:r>
      <w:r w:rsidRPr="009E2005">
        <w:rPr>
          <w:rFonts w:hint="eastAsia"/>
          <w:sz w:val="15"/>
          <w:szCs w:val="15"/>
        </w:rPr>
        <w:t>值</w:t>
      </w:r>
      <w:r>
        <w:rPr>
          <w:rFonts w:hint="eastAsia"/>
          <w:sz w:val="15"/>
          <w:szCs w:val="15"/>
        </w:rPr>
        <w:t>和最小值、过充次数</w:t>
      </w:r>
      <w:r>
        <w:rPr>
          <w:rFonts w:hint="eastAsia"/>
        </w:rPr>
        <w:t>)</w:t>
      </w:r>
    </w:p>
    <w:p w:rsidR="0068502D" w:rsidRDefault="0068502D" w:rsidP="0068502D"/>
    <w:p w:rsidR="0068502D" w:rsidRDefault="0068502D" w:rsidP="0068502D">
      <w:pPr>
        <w:ind w:left="420" w:firstLine="420"/>
      </w:pPr>
      <w:r>
        <w:rPr>
          <w:rFonts w:hint="eastAsia"/>
        </w:rPr>
        <w:t>Battery  to  Host</w:t>
      </w:r>
      <w:r>
        <w:rPr>
          <w:rFonts w:hint="eastAsia"/>
        </w:rPr>
        <w:t>：</w:t>
      </w:r>
    </w:p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00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1999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 w:rsidRPr="00AB043B">
              <w:rPr>
                <w:rFonts w:hint="eastAsia"/>
                <w:color w:val="7030A0"/>
              </w:rPr>
              <w:t>（</w:t>
            </w:r>
            <w:r w:rsidRPr="00AB043B">
              <w:rPr>
                <w:rFonts w:hint="eastAsia"/>
                <w:color w:val="7030A0"/>
              </w:rPr>
              <w:t>fixed strlen</w:t>
            </w:r>
            <w:r w:rsidRPr="00AB043B">
              <w:rPr>
                <w:rFonts w:hint="eastAsia"/>
                <w:color w:val="7030A0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“</w:t>
            </w:r>
            <w:r>
              <w:rPr>
                <w:rFonts w:hint="eastAsia"/>
              </w:rPr>
              <w:t>MCU00.00.01</w:t>
            </w:r>
            <w:r>
              <w:t>”</w:t>
            </w:r>
          </w:p>
        </w:tc>
      </w:tr>
    </w:tbl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01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1999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 w:rsidRPr="00AB043B">
              <w:rPr>
                <w:rFonts w:hint="eastAsia"/>
                <w:color w:val="7030A0"/>
              </w:rPr>
              <w:t>（</w:t>
            </w:r>
            <w:r w:rsidRPr="00AB043B">
              <w:rPr>
                <w:rFonts w:hint="eastAsia"/>
                <w:color w:val="7030A0"/>
              </w:rPr>
              <w:t>fixed strlen</w:t>
            </w:r>
            <w:r w:rsidRPr="00AB043B">
              <w:rPr>
                <w:rFonts w:hint="eastAsia"/>
                <w:color w:val="7030A0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“</w:t>
            </w:r>
            <w:r>
              <w:rPr>
                <w:rFonts w:hint="eastAsia"/>
              </w:rPr>
              <w:t>BMU</w:t>
            </w:r>
            <w:bookmarkStart w:id="8" w:name="OLE_LINK29"/>
            <w:bookmarkStart w:id="9" w:name="OLE_LINK30"/>
            <w:r>
              <w:rPr>
                <w:rFonts w:hint="eastAsia"/>
              </w:rPr>
              <w:t>00.00.01</w:t>
            </w:r>
            <w:bookmarkEnd w:id="8"/>
            <w:bookmarkEnd w:id="9"/>
            <w:r>
              <w:t>”</w:t>
            </w:r>
          </w:p>
        </w:tc>
      </w:tr>
    </w:tbl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02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2197"/>
      </w:tblGrid>
      <w:tr w:rsidR="0068502D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S</w:t>
            </w:r>
            <w:r w:rsidRPr="00BA7B3A">
              <w:rPr>
                <w:rFonts w:hint="eastAsia"/>
                <w:color w:val="7030A0"/>
              </w:rPr>
              <w:t>tring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volatile strlen</w:t>
            </w:r>
            <w:r>
              <w:rPr>
                <w:rFonts w:hint="eastAsia"/>
                <w:color w:val="7030A0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0x02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0xCC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“</w:t>
            </w:r>
            <w:r w:rsidRPr="00BA7B3A">
              <w:rPr>
                <w:rFonts w:hint="eastAsia"/>
                <w:color w:val="7030A0"/>
              </w:rPr>
              <w:t>2016-12-1</w:t>
            </w:r>
            <w:r w:rsidRPr="00BA7B3A">
              <w:rPr>
                <w:color w:val="7030A0"/>
              </w:rPr>
              <w:t>”</w:t>
            </w:r>
          </w:p>
        </w:tc>
      </w:tr>
    </w:tbl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03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2297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0" w:type="auto"/>
          </w:tcPr>
          <w:p w:rsidR="0068502D" w:rsidRDefault="00272930" w:rsidP="0027293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volatile strlen</w:t>
            </w:r>
            <w:r>
              <w:rPr>
                <w:rFonts w:hint="eastAsia"/>
                <w:color w:val="7030A0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Pr="00AB043B" w:rsidRDefault="00272930" w:rsidP="00907D51">
            <w:pPr>
              <w:pStyle w:val="a6"/>
              <w:ind w:firstLineChars="0" w:firstLine="0"/>
              <w:rPr>
                <w:color w:val="7030A0"/>
              </w:rPr>
            </w:pPr>
            <w:r>
              <w:rPr>
                <w:color w:val="7030A0"/>
              </w:rPr>
              <w:t>“</w:t>
            </w:r>
            <w:r>
              <w:rPr>
                <w:rFonts w:hint="eastAsia"/>
                <w:color w:val="7030A0"/>
              </w:rPr>
              <w:t>XXXXXXX</w:t>
            </w:r>
            <w:r>
              <w:rPr>
                <w:color w:val="7030A0"/>
              </w:rPr>
              <w:t>”</w:t>
            </w:r>
          </w:p>
        </w:tc>
      </w:tr>
    </w:tbl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</w:t>
      </w:r>
      <w:r>
        <w:rPr>
          <w:rFonts w:hint="eastAsia"/>
          <w:color w:val="C00000"/>
        </w:rPr>
        <w:t>4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2197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volatile strlen</w:t>
            </w:r>
            <w:r>
              <w:rPr>
                <w:rFonts w:hint="eastAsia"/>
                <w:color w:val="7030A0"/>
              </w:rPr>
              <w:t>）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  <w:jc w:val="center"/>
            </w:pPr>
            <w:r>
              <w:t>“</w:t>
            </w:r>
            <w:r>
              <w:rPr>
                <w:rFonts w:hint="eastAsia"/>
              </w:rPr>
              <w:t>xxxxxxxx</w:t>
            </w:r>
            <w:r>
              <w:t>”</w:t>
            </w:r>
          </w:p>
        </w:tc>
      </w:tr>
    </w:tbl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</w:t>
      </w:r>
      <w:r>
        <w:rPr>
          <w:rFonts w:hint="eastAsia"/>
          <w:color w:val="C00000"/>
        </w:rPr>
        <w:t>5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909"/>
        <w:gridCol w:w="839"/>
        <w:gridCol w:w="910"/>
        <w:gridCol w:w="915"/>
        <w:gridCol w:w="909"/>
        <w:gridCol w:w="804"/>
        <w:gridCol w:w="909"/>
        <w:gridCol w:w="978"/>
        <w:gridCol w:w="909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bookmarkStart w:id="10" w:name="OLE_LINK27"/>
            <w:bookmarkStart w:id="11" w:name="OLE_LINK28"/>
            <w:r>
              <w:t>C</w:t>
            </w:r>
            <w:r>
              <w:rPr>
                <w:rFonts w:hint="eastAsia"/>
              </w:rPr>
              <w:t>md2</w:t>
            </w:r>
            <w:bookmarkEnd w:id="10"/>
            <w:bookmarkEnd w:id="11"/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All_Volt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RemCAP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RemSOC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RemTim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Temp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Heath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PACKVolt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Alert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Pr="00675C1C" w:rsidRDefault="0068502D" w:rsidP="00907D51">
            <w:pPr>
              <w:pStyle w:val="a6"/>
              <w:ind w:firstLineChars="0" w:firstLine="0"/>
              <w:rPr>
                <w:color w:val="FF0000"/>
              </w:rPr>
            </w:pPr>
            <w:r w:rsidRPr="00675C1C">
              <w:rPr>
                <w:rFonts w:hint="eastAsia"/>
                <w:color w:val="FF0000"/>
              </w:rPr>
              <w:t>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Pr="00675C1C" w:rsidRDefault="0068502D" w:rsidP="00907D51">
            <w:pPr>
              <w:pStyle w:val="a6"/>
              <w:ind w:firstLineChars="0" w:firstLine="0"/>
              <w:rPr>
                <w:color w:val="FF0000"/>
              </w:rPr>
            </w:pPr>
            <w:r w:rsidRPr="00675C1C">
              <w:rPr>
                <w:rFonts w:hint="eastAsia"/>
                <w:color w:val="FF0000"/>
              </w:rPr>
              <w:t>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</w:tr>
    </w:tbl>
    <w:p w:rsidR="0068502D" w:rsidRPr="003C6CE1" w:rsidRDefault="0068502D" w:rsidP="0068502D">
      <w:pPr>
        <w:ind w:left="420" w:firstLine="420"/>
        <w:rPr>
          <w:color w:val="7030A0"/>
        </w:rPr>
      </w:pPr>
      <w:r w:rsidRPr="003C6CE1">
        <w:rPr>
          <w:rFonts w:hint="eastAsia"/>
          <w:color w:val="7030A0"/>
        </w:rPr>
        <w:t>Alert</w:t>
      </w:r>
      <w:r w:rsidRPr="003C6CE1">
        <w:rPr>
          <w:rFonts w:hint="eastAsia"/>
          <w:color w:val="7030A0"/>
        </w:rPr>
        <w:t>定义：（</w:t>
      </w:r>
      <w:r w:rsidRPr="003C6CE1">
        <w:rPr>
          <w:rFonts w:hint="eastAsia"/>
          <w:color w:val="7030A0"/>
        </w:rPr>
        <w:t>16</w:t>
      </w:r>
      <w:r w:rsidRPr="003C6CE1">
        <w:rPr>
          <w:rFonts w:hint="eastAsia"/>
          <w:color w:val="7030A0"/>
        </w:rPr>
        <w:t>位中的</w:t>
      </w:r>
      <w:r w:rsidRPr="003C6CE1">
        <w:rPr>
          <w:rFonts w:hint="eastAsia"/>
          <w:color w:val="7030A0"/>
        </w:rPr>
        <w:t xml:space="preserve">0 </w:t>
      </w:r>
      <w:r w:rsidRPr="003C6CE1">
        <w:rPr>
          <w:color w:val="7030A0"/>
        </w:rPr>
        <w:t>–</w:t>
      </w:r>
      <w:r w:rsidRPr="003C6CE1">
        <w:rPr>
          <w:rFonts w:hint="eastAsia"/>
          <w:color w:val="7030A0"/>
        </w:rPr>
        <w:t xml:space="preserve"> 11</w:t>
      </w:r>
      <w:r w:rsidRPr="003C6CE1">
        <w:rPr>
          <w:rFonts w:hint="eastAsia"/>
          <w:color w:val="7030A0"/>
        </w:rPr>
        <w:t>位，其他保留）</w:t>
      </w:r>
    </w:p>
    <w:tbl>
      <w:tblPr>
        <w:tblStyle w:val="a5"/>
        <w:tblpPr w:leftFromText="180" w:rightFromText="180" w:vertAnchor="text" w:horzAnchor="margin" w:tblpXSpec="center" w:tblpY="141"/>
        <w:tblW w:w="0" w:type="auto"/>
        <w:tblLook w:val="04A0"/>
      </w:tblPr>
      <w:tblGrid>
        <w:gridCol w:w="1405"/>
        <w:gridCol w:w="1227"/>
        <w:gridCol w:w="1838"/>
        <w:gridCol w:w="1350"/>
        <w:gridCol w:w="1294"/>
      </w:tblGrid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LSB(Bit0)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Bit1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Bit2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Bit3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Bit4</w:t>
            </w:r>
          </w:p>
        </w:tc>
      </w:tr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OverTem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bookmarkStart w:id="12" w:name="OLE_LINK9"/>
            <w:bookmarkStart w:id="13" w:name="OLE_LINK10"/>
            <w:r w:rsidRPr="003C6CE1">
              <w:rPr>
                <w:rFonts w:ascii="Times New Roman" w:hAnsi="Times New Roman" w:cs="Times New Roman"/>
                <w:color w:val="7030A0"/>
              </w:rPr>
              <w:t>LowTem</w:t>
            </w:r>
            <w:bookmarkEnd w:id="12"/>
            <w:bookmarkEnd w:id="13"/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bookmarkStart w:id="14" w:name="OLE_LINK11"/>
            <w:bookmarkStart w:id="15" w:name="OLE_LINK12"/>
            <w:r w:rsidRPr="003C6CE1">
              <w:rPr>
                <w:rFonts w:ascii="Times New Roman" w:hAnsi="Times New Roman" w:cs="Times New Roman"/>
                <w:color w:val="7030A0"/>
              </w:rPr>
              <w:t>LowVolt</w:t>
            </w:r>
            <w:bookmarkEnd w:id="14"/>
            <w:bookmarkEnd w:id="15"/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bookmarkStart w:id="16" w:name="OLE_LINK13"/>
            <w:bookmarkStart w:id="17" w:name="OLE_LINK14"/>
            <w:r w:rsidRPr="003C6CE1">
              <w:rPr>
                <w:rFonts w:ascii="Times New Roman" w:hAnsi="Times New Roman" w:cs="Times New Roman"/>
                <w:color w:val="7030A0"/>
              </w:rPr>
              <w:t>LowRemSOC</w:t>
            </w:r>
            <w:bookmarkEnd w:id="16"/>
            <w:bookmarkEnd w:id="17"/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bookmarkStart w:id="18" w:name="OLE_LINK15"/>
            <w:bookmarkStart w:id="19" w:name="OLE_LINK16"/>
            <w:r w:rsidRPr="003C6CE1">
              <w:rPr>
                <w:rFonts w:ascii="Times New Roman" w:hAnsi="Times New Roman" w:cs="Times New Roman"/>
                <w:color w:val="7030A0"/>
              </w:rPr>
              <w:t>LowRemTim</w:t>
            </w:r>
            <w:bookmarkEnd w:id="18"/>
            <w:bookmarkEnd w:id="19"/>
          </w:p>
        </w:tc>
      </w:tr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Bit5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Bit6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Bit7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Bit8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Bit9</w:t>
            </w:r>
          </w:p>
        </w:tc>
      </w:tr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bookmarkStart w:id="20" w:name="OLE_LINK17"/>
            <w:bookmarkStart w:id="21" w:name="OLE_LINK18"/>
            <w:r w:rsidRPr="003C6CE1">
              <w:rPr>
                <w:rFonts w:ascii="Times New Roman" w:hAnsi="Times New Roman" w:cs="Times New Roman"/>
                <w:color w:val="7030A0"/>
              </w:rPr>
              <w:t>OverDeltaVolt</w:t>
            </w:r>
            <w:bookmarkEnd w:id="20"/>
            <w:bookmarkEnd w:id="21"/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OverCurrent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OverGroundCurrent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KeyFault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SMbusFault</w:t>
            </w:r>
          </w:p>
        </w:tc>
      </w:tr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Bit10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  <w:r w:rsidRPr="003C6CE1">
              <w:rPr>
                <w:rFonts w:ascii="Times New Roman" w:hAnsi="Times New Roman" w:cs="Times New Roman"/>
                <w:color w:val="7030A0"/>
                <w:highlight w:val="green"/>
              </w:rPr>
              <w:t>Bit11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  <w:highlight w:val="green"/>
              </w:rPr>
            </w:pP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68502D" w:rsidRPr="003C6CE1" w:rsidTr="00907D51"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UartFault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  <w:r w:rsidRPr="003C6CE1">
              <w:rPr>
                <w:rFonts w:ascii="Times New Roman" w:hAnsi="Times New Roman" w:cs="Times New Roman"/>
                <w:color w:val="7030A0"/>
              </w:rPr>
              <w:t>MosfetFault</w:t>
            </w: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0" w:type="auto"/>
          </w:tcPr>
          <w:p w:rsidR="0068502D" w:rsidRPr="003C6CE1" w:rsidRDefault="0068502D" w:rsidP="00907D51">
            <w:pPr>
              <w:rPr>
                <w:rFonts w:ascii="Times New Roman" w:hAnsi="Times New Roman" w:cs="Times New Roman"/>
                <w:color w:val="7030A0"/>
              </w:rPr>
            </w:pPr>
          </w:p>
        </w:tc>
      </w:tr>
    </w:tbl>
    <w:p w:rsidR="0068502D" w:rsidRPr="003C6CE1" w:rsidRDefault="0068502D" w:rsidP="0068502D">
      <w:pPr>
        <w:rPr>
          <w:color w:val="7030A0"/>
        </w:rPr>
      </w:pP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OverTem</w:t>
      </w:r>
      <w:r w:rsidRPr="003C6CE1">
        <w:rPr>
          <w:rFonts w:ascii="Times New Roman" w:hAnsi="Times New Roman" w:cs="Times New Roman" w:hint="eastAsia"/>
          <w:color w:val="7030A0"/>
        </w:rPr>
        <w:t>：放电过温，温度高于</w:t>
      </w:r>
      <w:r w:rsidRPr="003C6CE1">
        <w:rPr>
          <w:rFonts w:ascii="Times New Roman" w:hAnsi="Times New Roman" w:cs="Times New Roman" w:hint="eastAsia"/>
          <w:color w:val="7030A0"/>
        </w:rPr>
        <w:t>50</w:t>
      </w:r>
      <w:r w:rsidRPr="003C6CE1">
        <w:rPr>
          <w:rFonts w:ascii="Times New Roman" w:hAnsi="Times New Roman" w:cs="Times New Roman" w:hint="eastAsia"/>
          <w:color w:val="7030A0"/>
        </w:rPr>
        <w:t>℃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LowTem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ascii="Times New Roman" w:hAnsi="Times New Roman" w:cs="Times New Roman"/>
          <w:color w:val="7030A0"/>
        </w:rPr>
        <w:t>低温</w:t>
      </w:r>
      <w:r w:rsidRPr="003C6CE1">
        <w:rPr>
          <w:rFonts w:ascii="Times New Roman" w:hAnsi="Times New Roman" w:cs="Times New Roman" w:hint="eastAsia"/>
          <w:color w:val="7030A0"/>
        </w:rPr>
        <w:t>，温度低于</w:t>
      </w:r>
      <w:r w:rsidRPr="003C6CE1">
        <w:rPr>
          <w:rFonts w:ascii="Times New Roman" w:hAnsi="Times New Roman" w:cs="Times New Roman" w:hint="eastAsia"/>
          <w:color w:val="7030A0"/>
        </w:rPr>
        <w:t>-10</w:t>
      </w:r>
      <w:r w:rsidRPr="003C6CE1">
        <w:rPr>
          <w:rFonts w:ascii="Times New Roman" w:hAnsi="Times New Roman" w:cs="Times New Roman" w:hint="eastAsia"/>
          <w:color w:val="7030A0"/>
        </w:rPr>
        <w:t>℃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LowVolt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ascii="Times New Roman" w:hAnsi="Times New Roman" w:cs="Times New Roman"/>
          <w:color w:val="7030A0"/>
        </w:rPr>
        <w:t>低电压</w:t>
      </w:r>
      <w:r w:rsidRPr="003C6CE1">
        <w:rPr>
          <w:rFonts w:ascii="Times New Roman" w:hAnsi="Times New Roman" w:cs="Times New Roman" w:hint="eastAsia"/>
          <w:color w:val="7030A0"/>
        </w:rPr>
        <w:t>，最低</w:t>
      </w:r>
      <w:r w:rsidRPr="003C6CE1">
        <w:rPr>
          <w:rFonts w:ascii="Times New Roman" w:hAnsi="Times New Roman" w:cs="Times New Roman"/>
          <w:color w:val="7030A0"/>
        </w:rPr>
        <w:t>单节电压低于</w:t>
      </w:r>
      <w:r w:rsidRPr="003C6CE1">
        <w:rPr>
          <w:rFonts w:ascii="Times New Roman" w:hAnsi="Times New Roman" w:cs="Times New Roman" w:hint="eastAsia"/>
          <w:color w:val="7030A0"/>
        </w:rPr>
        <w:t>3.45V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LowRemSOC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ascii="Times New Roman" w:hAnsi="Times New Roman" w:cs="Times New Roman"/>
          <w:color w:val="7030A0"/>
        </w:rPr>
        <w:t>低剩余容量</w:t>
      </w:r>
      <w:r w:rsidRPr="003C6CE1">
        <w:rPr>
          <w:rFonts w:ascii="Times New Roman" w:hAnsi="Times New Roman" w:cs="Times New Roman" w:hint="eastAsia"/>
          <w:color w:val="7030A0"/>
        </w:rPr>
        <w:t>，</w:t>
      </w:r>
      <w:r w:rsidRPr="003C6CE1">
        <w:rPr>
          <w:rFonts w:ascii="Times New Roman" w:hAnsi="Times New Roman" w:cs="Times New Roman"/>
          <w:color w:val="7030A0"/>
        </w:rPr>
        <w:t>低于</w:t>
      </w:r>
      <w:r w:rsidRPr="003C6CE1">
        <w:rPr>
          <w:rFonts w:ascii="Times New Roman" w:hAnsi="Times New Roman" w:cs="Times New Roman" w:hint="eastAsia"/>
          <w:color w:val="7030A0"/>
        </w:rPr>
        <w:t>5%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LowRemTim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ascii="Times New Roman" w:hAnsi="Times New Roman" w:cs="Times New Roman"/>
          <w:color w:val="7030A0"/>
        </w:rPr>
        <w:t>低剩余使用时间</w:t>
      </w:r>
      <w:r w:rsidRPr="003C6CE1">
        <w:rPr>
          <w:rFonts w:ascii="Times New Roman" w:hAnsi="Times New Roman" w:cs="Times New Roman" w:hint="eastAsia"/>
          <w:color w:val="7030A0"/>
        </w:rPr>
        <w:t>，低于</w:t>
      </w:r>
      <w:r w:rsidRPr="003C6CE1">
        <w:rPr>
          <w:rFonts w:ascii="Times New Roman" w:hAnsi="Times New Roman" w:cs="Times New Roman" w:hint="eastAsia"/>
          <w:color w:val="7030A0"/>
        </w:rPr>
        <w:t>120s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OverDeltaVolt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ascii="Times New Roman" w:hAnsi="Times New Roman" w:cs="Times New Roman"/>
          <w:color w:val="7030A0"/>
        </w:rPr>
        <w:t>电池很不均衡</w:t>
      </w:r>
      <w:r w:rsidRPr="003C6CE1">
        <w:rPr>
          <w:rFonts w:ascii="Times New Roman" w:hAnsi="Times New Roman" w:cs="Times New Roman" w:hint="eastAsia"/>
          <w:color w:val="7030A0"/>
        </w:rPr>
        <w:t>，</w:t>
      </w:r>
      <w:r w:rsidRPr="003C6CE1">
        <w:rPr>
          <w:rFonts w:ascii="Times New Roman" w:hAnsi="Times New Roman" w:cs="Times New Roman"/>
          <w:color w:val="7030A0"/>
        </w:rPr>
        <w:t>压差大于</w:t>
      </w:r>
      <w:r w:rsidRPr="003C6CE1">
        <w:rPr>
          <w:rFonts w:ascii="Times New Roman" w:hAnsi="Times New Roman" w:cs="Times New Roman" w:hint="eastAsia"/>
          <w:color w:val="7030A0"/>
        </w:rPr>
        <w:t>0.5V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  <w:kern w:val="0"/>
          <w:sz w:val="20"/>
          <w:szCs w:val="20"/>
        </w:rPr>
        <w:t>OverCurrent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：</w:t>
      </w:r>
      <w:r w:rsidRPr="003C6CE1">
        <w:rPr>
          <w:rFonts w:ascii="Times New Roman" w:hAnsi="Times New Roman" w:cs="Times New Roman"/>
          <w:color w:val="7030A0"/>
          <w:kern w:val="0"/>
          <w:sz w:val="20"/>
          <w:szCs w:val="20"/>
        </w:rPr>
        <w:t>过流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，</w:t>
      </w:r>
      <w:r w:rsidRPr="003C6CE1">
        <w:rPr>
          <w:rFonts w:ascii="Times New Roman" w:hAnsi="Times New Roman" w:cs="Times New Roman"/>
          <w:color w:val="7030A0"/>
          <w:kern w:val="0"/>
          <w:sz w:val="20"/>
          <w:szCs w:val="20"/>
        </w:rPr>
        <w:t>电流超过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50A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  <w:kern w:val="0"/>
          <w:sz w:val="20"/>
          <w:szCs w:val="20"/>
        </w:rPr>
        <w:t>OverGroundCurrent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：</w:t>
      </w:r>
      <w:r w:rsidRPr="003C6CE1">
        <w:rPr>
          <w:rFonts w:ascii="Times New Roman" w:hAnsi="Times New Roman" w:cs="Times New Roman"/>
          <w:color w:val="7030A0"/>
          <w:kern w:val="0"/>
          <w:sz w:val="20"/>
          <w:szCs w:val="20"/>
        </w:rPr>
        <w:t>开机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3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秒内，</w:t>
      </w:r>
      <w:r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平均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电流大于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2A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，暂未开启警报</w:t>
      </w:r>
      <w:r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功能</w:t>
      </w:r>
      <w:r w:rsidRPr="003C6CE1">
        <w:rPr>
          <w:rFonts w:ascii="Times New Roman" w:hAnsi="Times New Roman" w:cs="Times New Roman" w:hint="eastAsia"/>
          <w:color w:val="7030A0"/>
          <w:kern w:val="0"/>
          <w:sz w:val="20"/>
          <w:szCs w:val="20"/>
        </w:rPr>
        <w:t>，直接执行关机。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KeyFault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hint="eastAsia"/>
          <w:color w:val="7030A0"/>
        </w:rPr>
        <w:t>开关按键失灵，空中按键按下的情况。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SMbusFault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hint="eastAsia"/>
          <w:color w:val="7030A0"/>
        </w:rPr>
        <w:t>与管理芯片通信故障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UartFault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hint="eastAsia"/>
          <w:color w:val="7030A0"/>
        </w:rPr>
        <w:t>与主机通信超时，超过</w:t>
      </w:r>
      <w:r w:rsidRPr="003C6CE1">
        <w:rPr>
          <w:rFonts w:hint="eastAsia"/>
          <w:color w:val="7030A0"/>
        </w:rPr>
        <w:t>5s</w:t>
      </w:r>
      <w:r w:rsidRPr="003C6CE1">
        <w:rPr>
          <w:rFonts w:hint="eastAsia"/>
          <w:color w:val="7030A0"/>
        </w:rPr>
        <w:t>无正确通信。</w:t>
      </w:r>
    </w:p>
    <w:p w:rsidR="0068502D" w:rsidRPr="003C6CE1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7030A0"/>
        </w:rPr>
      </w:pPr>
      <w:r w:rsidRPr="003C6CE1">
        <w:rPr>
          <w:rFonts w:ascii="Times New Roman" w:hAnsi="Times New Roman" w:cs="Times New Roman"/>
          <w:color w:val="7030A0"/>
        </w:rPr>
        <w:t>MosfetFault</w:t>
      </w:r>
      <w:r w:rsidRPr="003C6CE1">
        <w:rPr>
          <w:rFonts w:ascii="Times New Roman" w:hAnsi="Times New Roman" w:cs="Times New Roman" w:hint="eastAsia"/>
          <w:color w:val="7030A0"/>
        </w:rPr>
        <w:t>：</w:t>
      </w:r>
      <w:r w:rsidRPr="003C6CE1">
        <w:rPr>
          <w:rFonts w:hint="eastAsia"/>
          <w:color w:val="7030A0"/>
        </w:rPr>
        <w:t>电池内部</w:t>
      </w:r>
      <w:r w:rsidRPr="003C6CE1">
        <w:rPr>
          <w:rFonts w:hint="eastAsia"/>
          <w:color w:val="7030A0"/>
        </w:rPr>
        <w:t>MOS</w:t>
      </w:r>
      <w:r w:rsidRPr="003C6CE1">
        <w:rPr>
          <w:rFonts w:hint="eastAsia"/>
          <w:color w:val="7030A0"/>
        </w:rPr>
        <w:t>管故障</w:t>
      </w:r>
    </w:p>
    <w:p w:rsidR="0068502D" w:rsidRPr="00B731DB" w:rsidRDefault="0068502D" w:rsidP="0068502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C6CE1">
        <w:rPr>
          <w:rFonts w:ascii="Times New Roman" w:hAnsi="Times New Roman" w:cs="Times New Roman" w:hint="eastAsia"/>
          <w:color w:val="7030A0"/>
        </w:rPr>
        <w:t>其他保留</w:t>
      </w:r>
      <w:r>
        <w:rPr>
          <w:rFonts w:ascii="Times New Roman" w:hAnsi="Times New Roman" w:cs="Times New Roman" w:hint="eastAsia"/>
        </w:rPr>
        <w:t>。</w:t>
      </w:r>
    </w:p>
    <w:p w:rsidR="0068502D" w:rsidRDefault="0068502D" w:rsidP="0068502D">
      <w:pPr>
        <w:ind w:left="420" w:firstLine="420"/>
      </w:pPr>
      <w:r w:rsidRPr="00846E6C">
        <w:rPr>
          <w:rFonts w:hint="eastAsia"/>
          <w:color w:val="C00000"/>
        </w:rPr>
        <w:t>0x</w:t>
      </w:r>
      <w:r>
        <w:rPr>
          <w:rFonts w:hint="eastAsia"/>
          <w:color w:val="C00000"/>
        </w:rPr>
        <w:t>CC</w:t>
      </w:r>
      <w:r w:rsidRPr="00846E6C">
        <w:rPr>
          <w:rFonts w:hint="eastAsia"/>
          <w:color w:val="C00000"/>
        </w:rPr>
        <w:t>0</w:t>
      </w:r>
      <w:r>
        <w:rPr>
          <w:rFonts w:hint="eastAsia"/>
          <w:color w:val="C00000"/>
        </w:rPr>
        <w:t>6</w:t>
      </w:r>
      <w:r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1047"/>
        <w:gridCol w:w="1047"/>
        <w:gridCol w:w="1047"/>
        <w:gridCol w:w="1047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Cell1_Volt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Cell2_Volt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Cell3_Volt</w:t>
            </w:r>
          </w:p>
        </w:tc>
        <w:tc>
          <w:tcPr>
            <w:tcW w:w="0" w:type="auto"/>
          </w:tcPr>
          <w:p w:rsidR="0068502D" w:rsidRPr="0000575D" w:rsidRDefault="0068502D" w:rsidP="00907D51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Cell4_Volt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0xCC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uint16_t</w:t>
            </w:r>
          </w:p>
        </w:tc>
      </w:tr>
    </w:tbl>
    <w:p w:rsidR="0068502D" w:rsidRPr="00BA7B3A" w:rsidRDefault="0068502D" w:rsidP="0068502D">
      <w:pPr>
        <w:rPr>
          <w:color w:val="7030A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B043B">
        <w:rPr>
          <w:rFonts w:hint="eastAsia"/>
          <w:color w:val="C00000"/>
        </w:rPr>
        <w:t>0xCC07</w:t>
      </w:r>
      <w:r w:rsidRPr="00AB043B"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909"/>
        <w:gridCol w:w="1070"/>
        <w:gridCol w:w="909"/>
      </w:tblGrid>
      <w:tr w:rsidR="0068502D" w:rsidRPr="00BA7B3A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nCell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DesignCap</w:t>
            </w:r>
          </w:p>
        </w:tc>
        <w:tc>
          <w:tcPr>
            <w:tcW w:w="0" w:type="auto"/>
          </w:tcPr>
          <w:p w:rsidR="0068502D" w:rsidRPr="00D650CD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D650CD">
              <w:rPr>
                <w:rFonts w:hint="eastAsia"/>
                <w:color w:val="7030A0"/>
              </w:rPr>
              <w:t>Cycle</w:t>
            </w:r>
          </w:p>
        </w:tc>
      </w:tr>
      <w:tr w:rsidR="0068502D" w:rsidRPr="00BA7B3A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0x07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0xCC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</w:tr>
    </w:tbl>
    <w:p w:rsidR="0068502D" w:rsidRPr="00AB043B" w:rsidRDefault="0068502D" w:rsidP="0068502D">
      <w:pPr>
        <w:ind w:left="420" w:firstLine="420"/>
        <w:rPr>
          <w:color w:val="C00000"/>
        </w:rPr>
      </w:pPr>
      <w:r w:rsidRPr="00AB043B">
        <w:rPr>
          <w:rFonts w:hint="eastAsia"/>
          <w:color w:val="C00000"/>
        </w:rPr>
        <w:t>0xCC08</w:t>
      </w:r>
      <w:r w:rsidRPr="00AB043B"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8502D" w:rsidRPr="00BA7B3A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MaxV1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MinV1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MaxV2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b/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MinV2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MaxV3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MinV3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MaxV4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MinV4</w:t>
            </w:r>
          </w:p>
        </w:tc>
      </w:tr>
      <w:tr w:rsidR="0068502D" w:rsidRPr="00BA7B3A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0x08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0xCC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</w:tr>
    </w:tbl>
    <w:p w:rsidR="0068502D" w:rsidRPr="00AB043B" w:rsidRDefault="0068502D" w:rsidP="0068502D">
      <w:pPr>
        <w:ind w:left="420" w:firstLine="420"/>
        <w:rPr>
          <w:color w:val="C00000"/>
        </w:rPr>
      </w:pPr>
      <w:r w:rsidRPr="00AB043B">
        <w:rPr>
          <w:rFonts w:hint="eastAsia"/>
          <w:color w:val="C00000"/>
        </w:rPr>
        <w:t>0xCC09</w:t>
      </w:r>
      <w:r w:rsidRPr="00AB043B">
        <w:rPr>
          <w:rFonts w:hint="eastAsia"/>
        </w:rPr>
        <w:t>:</w:t>
      </w:r>
    </w:p>
    <w:tbl>
      <w:tblPr>
        <w:tblStyle w:val="a5"/>
        <w:tblW w:w="0" w:type="auto"/>
        <w:tblInd w:w="840" w:type="dxa"/>
        <w:tblLook w:val="04A0"/>
      </w:tblPr>
      <w:tblGrid>
        <w:gridCol w:w="689"/>
        <w:gridCol w:w="689"/>
        <w:gridCol w:w="927"/>
        <w:gridCol w:w="895"/>
        <w:gridCol w:w="1764"/>
        <w:gridCol w:w="1989"/>
        <w:gridCol w:w="1767"/>
      </w:tblGrid>
      <w:tr w:rsidR="0068502D" w:rsidRPr="00BA7B3A" w:rsidTr="00907D51"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md1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color w:val="7030A0"/>
              </w:rPr>
              <w:t>C</w:t>
            </w:r>
            <w:r w:rsidRPr="00BA7B3A">
              <w:rPr>
                <w:rFonts w:hint="eastAsia"/>
                <w:color w:val="7030A0"/>
              </w:rPr>
              <w:t>md2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MaxTem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MinTem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MaxChargeCurrent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b/>
                <w:color w:val="7030A0"/>
              </w:rPr>
            </w:pPr>
            <w:r w:rsidRPr="00BA7B3A">
              <w:rPr>
                <w:rFonts w:hint="eastAsia"/>
                <w:color w:val="7030A0"/>
              </w:rPr>
              <w:t>MaxDischargeCurrent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NumOfOverCharge</w:t>
            </w:r>
          </w:p>
        </w:tc>
      </w:tr>
      <w:tr w:rsidR="0068502D" w:rsidRPr="00BA7B3A" w:rsidTr="00907D51">
        <w:tc>
          <w:tcPr>
            <w:tcW w:w="0" w:type="auto"/>
          </w:tcPr>
          <w:p w:rsidR="0068502D" w:rsidRPr="00BA7B3A" w:rsidRDefault="0068502D" w:rsidP="00616AF7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0x0</w:t>
            </w:r>
            <w:r w:rsidR="00616AF7">
              <w:rPr>
                <w:rFonts w:hint="eastAsia"/>
                <w:color w:val="7030A0"/>
              </w:rPr>
              <w:t>9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0xCC</w:t>
            </w:r>
          </w:p>
        </w:tc>
        <w:tc>
          <w:tcPr>
            <w:tcW w:w="0" w:type="auto"/>
          </w:tcPr>
          <w:p w:rsidR="0068502D" w:rsidRPr="00675C1C" w:rsidRDefault="0095469F" w:rsidP="0095469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68502D" w:rsidRPr="00675C1C">
              <w:rPr>
                <w:rFonts w:hint="eastAsia"/>
                <w:color w:val="FF0000"/>
              </w:rPr>
              <w:t>nt</w:t>
            </w:r>
            <w:r>
              <w:rPr>
                <w:rFonts w:hint="eastAsia"/>
                <w:color w:val="FF0000"/>
              </w:rPr>
              <w:t>8</w:t>
            </w:r>
            <w:r w:rsidR="0068502D" w:rsidRPr="00675C1C">
              <w:rPr>
                <w:rFonts w:hint="eastAsia"/>
                <w:color w:val="FF0000"/>
              </w:rPr>
              <w:t>_t</w:t>
            </w:r>
          </w:p>
        </w:tc>
        <w:tc>
          <w:tcPr>
            <w:tcW w:w="0" w:type="auto"/>
          </w:tcPr>
          <w:p w:rsidR="0068502D" w:rsidRPr="00675C1C" w:rsidRDefault="0095469F" w:rsidP="0095469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68502D" w:rsidRPr="00675C1C">
              <w:rPr>
                <w:rFonts w:hint="eastAsia"/>
                <w:color w:val="FF0000"/>
              </w:rPr>
              <w:t>nt</w:t>
            </w:r>
            <w:r>
              <w:rPr>
                <w:rFonts w:hint="eastAsia"/>
                <w:color w:val="FF0000"/>
              </w:rPr>
              <w:t>8</w:t>
            </w:r>
            <w:r w:rsidR="0068502D" w:rsidRPr="00675C1C">
              <w:rPr>
                <w:rFonts w:hint="eastAsia"/>
                <w:color w:val="FF0000"/>
              </w:rPr>
              <w:t>_t</w:t>
            </w:r>
          </w:p>
        </w:tc>
        <w:tc>
          <w:tcPr>
            <w:tcW w:w="0" w:type="auto"/>
          </w:tcPr>
          <w:p w:rsidR="0068502D" w:rsidRPr="00675C1C" w:rsidRDefault="0068502D" w:rsidP="00907D51">
            <w:pPr>
              <w:pStyle w:val="a6"/>
              <w:ind w:firstLineChars="0" w:firstLine="0"/>
              <w:rPr>
                <w:color w:val="FF0000"/>
              </w:rPr>
            </w:pPr>
            <w:r w:rsidRPr="00675C1C">
              <w:rPr>
                <w:rFonts w:hint="eastAsia"/>
                <w:color w:val="FF0000"/>
              </w:rPr>
              <w:t>int16_t</w:t>
            </w:r>
          </w:p>
        </w:tc>
        <w:tc>
          <w:tcPr>
            <w:tcW w:w="0" w:type="auto"/>
          </w:tcPr>
          <w:p w:rsidR="0068502D" w:rsidRPr="00675C1C" w:rsidRDefault="0068502D" w:rsidP="00907D51">
            <w:pPr>
              <w:pStyle w:val="a6"/>
              <w:ind w:firstLineChars="0" w:firstLine="0"/>
              <w:rPr>
                <w:color w:val="FF0000"/>
              </w:rPr>
            </w:pPr>
            <w:r w:rsidRPr="00675C1C">
              <w:rPr>
                <w:rFonts w:hint="eastAsia"/>
                <w:color w:val="FF0000"/>
              </w:rPr>
              <w:t>int16_t</w:t>
            </w:r>
          </w:p>
        </w:tc>
        <w:tc>
          <w:tcPr>
            <w:tcW w:w="0" w:type="auto"/>
          </w:tcPr>
          <w:p w:rsidR="0068502D" w:rsidRPr="00BA7B3A" w:rsidRDefault="0068502D" w:rsidP="00907D51">
            <w:pPr>
              <w:pStyle w:val="a6"/>
              <w:ind w:firstLineChars="0" w:firstLine="0"/>
              <w:rPr>
                <w:color w:val="7030A0"/>
              </w:rPr>
            </w:pPr>
            <w:r w:rsidRPr="00BA7B3A">
              <w:rPr>
                <w:rFonts w:hint="eastAsia"/>
                <w:color w:val="7030A0"/>
              </w:rPr>
              <w:t>uint16_t</w:t>
            </w:r>
          </w:p>
        </w:tc>
      </w:tr>
    </w:tbl>
    <w:p w:rsidR="0068502D" w:rsidRDefault="0068502D" w:rsidP="0068502D"/>
    <w:p w:rsidR="0068502D" w:rsidRPr="00BA0BB4" w:rsidRDefault="0068502D" w:rsidP="0068502D">
      <w:pPr>
        <w:pStyle w:val="a6"/>
        <w:numPr>
          <w:ilvl w:val="2"/>
          <w:numId w:val="1"/>
        </w:numPr>
        <w:ind w:firstLineChars="0"/>
        <w:rPr>
          <w:color w:val="00B0F0"/>
        </w:rPr>
      </w:pPr>
      <w:r w:rsidRPr="00E536C5">
        <w:rPr>
          <w:color w:val="00B0F0"/>
        </w:rPr>
        <w:t>发送命令</w:t>
      </w:r>
      <w:r>
        <w:rPr>
          <w:rFonts w:hint="eastAsia"/>
          <w:color w:val="00B0F0"/>
        </w:rPr>
        <w:t>：</w:t>
      </w:r>
    </w:p>
    <w:tbl>
      <w:tblPr>
        <w:tblStyle w:val="a5"/>
        <w:tblW w:w="0" w:type="auto"/>
        <w:tblInd w:w="840" w:type="dxa"/>
        <w:tblLook w:val="04A0"/>
      </w:tblPr>
      <w:tblGrid>
        <w:gridCol w:w="810"/>
        <w:gridCol w:w="1203"/>
        <w:gridCol w:w="1419"/>
        <w:gridCol w:w="6410"/>
      </w:tblGrid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功能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Frame </w:t>
            </w:r>
            <w:r w:rsidRPr="009F5D68">
              <w:t>content</w:t>
            </w:r>
            <w:r>
              <w:t>长度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描述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进入关机模式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 = 2 + 0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关机，等待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（</w:t>
            </w:r>
            <w:r w:rsidRPr="00BA7B3A">
              <w:rPr>
                <w:rFonts w:hint="eastAsia"/>
                <w:color w:val="7030A0"/>
              </w:rPr>
              <w:t>强制关闭电源命令</w:t>
            </w:r>
            <w:r>
              <w:rPr>
                <w:rFonts w:hint="eastAsia"/>
              </w:rPr>
              <w:t>）后关机，最长等待时间</w:t>
            </w:r>
            <w:r>
              <w:rPr>
                <w:rFonts w:hint="eastAsia"/>
              </w:rPr>
              <w:t>30s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30s</w:t>
            </w:r>
            <w:r>
              <w:rPr>
                <w:rFonts w:hint="eastAsia"/>
              </w:rPr>
              <w:t>后强制关机。</w:t>
            </w:r>
            <w:r>
              <w:rPr>
                <w:rFonts w:hint="eastAsia"/>
                <w:color w:val="7030A0"/>
              </w:rPr>
              <w:t>这个命令多数情况是电池发给</w:t>
            </w:r>
            <w:r w:rsidRPr="00BA7B3A">
              <w:rPr>
                <w:rFonts w:hint="eastAsia"/>
                <w:color w:val="7030A0"/>
              </w:rPr>
              <w:t>飞机。</w:t>
            </w:r>
          </w:p>
        </w:tc>
      </w:tr>
      <w:tr w:rsidR="0068502D" w:rsidTr="00907D51"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强制进入关机模式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 = 2 + 0</w:t>
            </w:r>
          </w:p>
        </w:tc>
        <w:tc>
          <w:tcPr>
            <w:tcW w:w="0" w:type="auto"/>
          </w:tcPr>
          <w:p w:rsidR="0068502D" w:rsidRDefault="0068502D" w:rsidP="00907D51">
            <w:pPr>
              <w:pStyle w:val="a6"/>
              <w:ind w:firstLineChars="0" w:firstLine="0"/>
            </w:pPr>
            <w:r>
              <w:rPr>
                <w:rFonts w:hint="eastAsia"/>
              </w:rPr>
              <w:t>强制关闭电源，不管有无应答都关机，</w:t>
            </w:r>
            <w:r w:rsidRPr="00BA7B3A">
              <w:rPr>
                <w:rFonts w:hint="eastAsia"/>
                <w:color w:val="7030A0"/>
              </w:rPr>
              <w:t>这个命令</w:t>
            </w:r>
            <w:r>
              <w:rPr>
                <w:rFonts w:hint="eastAsia"/>
                <w:color w:val="7030A0"/>
              </w:rPr>
              <w:t>多数情况</w:t>
            </w:r>
            <w:r w:rsidRPr="00BA7B3A">
              <w:rPr>
                <w:rFonts w:hint="eastAsia"/>
                <w:color w:val="7030A0"/>
              </w:rPr>
              <w:t>是</w:t>
            </w:r>
            <w:r>
              <w:rPr>
                <w:rFonts w:hint="eastAsia"/>
                <w:color w:val="7030A0"/>
              </w:rPr>
              <w:t>飞机发给电池。</w:t>
            </w:r>
          </w:p>
        </w:tc>
      </w:tr>
    </w:tbl>
    <w:p w:rsidR="00E536C5" w:rsidRPr="0068502D" w:rsidRDefault="00E536C5" w:rsidP="0068502D"/>
    <w:sectPr w:rsidR="00E536C5" w:rsidRPr="0068502D" w:rsidSect="003256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7F1" w:rsidRDefault="008937F1" w:rsidP="00C82900">
      <w:r>
        <w:separator/>
      </w:r>
    </w:p>
  </w:endnote>
  <w:endnote w:type="continuationSeparator" w:id="1">
    <w:p w:rsidR="008937F1" w:rsidRDefault="008937F1" w:rsidP="00C82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7F1" w:rsidRDefault="008937F1" w:rsidP="00C82900">
      <w:r>
        <w:separator/>
      </w:r>
    </w:p>
  </w:footnote>
  <w:footnote w:type="continuationSeparator" w:id="1">
    <w:p w:rsidR="008937F1" w:rsidRDefault="008937F1" w:rsidP="00C829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A17"/>
    <w:multiLevelType w:val="hybridMultilevel"/>
    <w:tmpl w:val="3B1C0428"/>
    <w:lvl w:ilvl="0" w:tplc="CCC06AE0">
      <w:start w:val="1"/>
      <w:numFmt w:val="decimal"/>
      <w:lvlText w:val="%1."/>
      <w:lvlJc w:val="left"/>
      <w:pPr>
        <w:ind w:left="1260" w:hanging="420"/>
      </w:pPr>
      <w:rPr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DE45CE"/>
    <w:multiLevelType w:val="hybridMultilevel"/>
    <w:tmpl w:val="8AD6C958"/>
    <w:lvl w:ilvl="0" w:tplc="0409001B">
      <w:start w:val="1"/>
      <w:numFmt w:val="lowerRoman"/>
      <w:lvlText w:val="%1."/>
      <w:lvlJc w:val="righ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3E41758B"/>
    <w:multiLevelType w:val="hybridMultilevel"/>
    <w:tmpl w:val="4C26CAD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2352AA"/>
    <w:multiLevelType w:val="hybridMultilevel"/>
    <w:tmpl w:val="E3FAA3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1EA019C">
      <w:start w:val="1"/>
      <w:numFmt w:val="lowerRoman"/>
      <w:lvlText w:val="%3."/>
      <w:lvlJc w:val="right"/>
      <w:pPr>
        <w:ind w:left="1260" w:hanging="420"/>
      </w:pPr>
      <w:rPr>
        <w:color w:val="00B0F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C52FF9"/>
    <w:multiLevelType w:val="hybridMultilevel"/>
    <w:tmpl w:val="27DEC28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2D5A05"/>
    <w:multiLevelType w:val="hybridMultilevel"/>
    <w:tmpl w:val="8264A0B0"/>
    <w:lvl w:ilvl="0" w:tplc="0409001B">
      <w:start w:val="1"/>
      <w:numFmt w:val="lowerRoman"/>
      <w:lvlText w:val="%1."/>
      <w:lvlJc w:val="righ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4CBB79FA"/>
    <w:multiLevelType w:val="hybridMultilevel"/>
    <w:tmpl w:val="7AE4237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E1634C"/>
    <w:multiLevelType w:val="hybridMultilevel"/>
    <w:tmpl w:val="3D460B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900"/>
    <w:rsid w:val="0000575D"/>
    <w:rsid w:val="000228D8"/>
    <w:rsid w:val="000268D0"/>
    <w:rsid w:val="000513DD"/>
    <w:rsid w:val="00070D94"/>
    <w:rsid w:val="00086F7F"/>
    <w:rsid w:val="000A788E"/>
    <w:rsid w:val="00120EB5"/>
    <w:rsid w:val="00122086"/>
    <w:rsid w:val="001448CE"/>
    <w:rsid w:val="00147E8F"/>
    <w:rsid w:val="00155122"/>
    <w:rsid w:val="001807F8"/>
    <w:rsid w:val="001840D3"/>
    <w:rsid w:val="001C63E6"/>
    <w:rsid w:val="001C726B"/>
    <w:rsid w:val="001F0A21"/>
    <w:rsid w:val="00272930"/>
    <w:rsid w:val="002C5F46"/>
    <w:rsid w:val="002E25D3"/>
    <w:rsid w:val="002E46DF"/>
    <w:rsid w:val="00314905"/>
    <w:rsid w:val="003256EA"/>
    <w:rsid w:val="0032790B"/>
    <w:rsid w:val="00356447"/>
    <w:rsid w:val="003645F0"/>
    <w:rsid w:val="00366A4D"/>
    <w:rsid w:val="00367078"/>
    <w:rsid w:val="003704DA"/>
    <w:rsid w:val="003A1B99"/>
    <w:rsid w:val="003C6CE1"/>
    <w:rsid w:val="0043648A"/>
    <w:rsid w:val="004521AD"/>
    <w:rsid w:val="004831F3"/>
    <w:rsid w:val="004E27AB"/>
    <w:rsid w:val="004F1F3B"/>
    <w:rsid w:val="004F5F34"/>
    <w:rsid w:val="005068B7"/>
    <w:rsid w:val="005069A3"/>
    <w:rsid w:val="0052299A"/>
    <w:rsid w:val="00543067"/>
    <w:rsid w:val="005564C2"/>
    <w:rsid w:val="005723C1"/>
    <w:rsid w:val="005B55BF"/>
    <w:rsid w:val="005F277C"/>
    <w:rsid w:val="00616AF7"/>
    <w:rsid w:val="00622FCD"/>
    <w:rsid w:val="006525C2"/>
    <w:rsid w:val="00664E6C"/>
    <w:rsid w:val="0068502D"/>
    <w:rsid w:val="006B4D23"/>
    <w:rsid w:val="006C3531"/>
    <w:rsid w:val="007349F7"/>
    <w:rsid w:val="00755919"/>
    <w:rsid w:val="00780AE6"/>
    <w:rsid w:val="00781D84"/>
    <w:rsid w:val="007A5827"/>
    <w:rsid w:val="007C487D"/>
    <w:rsid w:val="007D1A50"/>
    <w:rsid w:val="00800800"/>
    <w:rsid w:val="008256CE"/>
    <w:rsid w:val="00846E6C"/>
    <w:rsid w:val="00866041"/>
    <w:rsid w:val="00875079"/>
    <w:rsid w:val="008937F1"/>
    <w:rsid w:val="008958FB"/>
    <w:rsid w:val="008A0FFA"/>
    <w:rsid w:val="008A4947"/>
    <w:rsid w:val="008F5B76"/>
    <w:rsid w:val="00927080"/>
    <w:rsid w:val="00934D3F"/>
    <w:rsid w:val="00940113"/>
    <w:rsid w:val="00944F31"/>
    <w:rsid w:val="0095469F"/>
    <w:rsid w:val="009B2206"/>
    <w:rsid w:val="009E5C9D"/>
    <w:rsid w:val="009F4B94"/>
    <w:rsid w:val="009F5D68"/>
    <w:rsid w:val="00A17290"/>
    <w:rsid w:val="00A20A37"/>
    <w:rsid w:val="00A25A00"/>
    <w:rsid w:val="00A32E47"/>
    <w:rsid w:val="00A56269"/>
    <w:rsid w:val="00A84ECC"/>
    <w:rsid w:val="00AA4954"/>
    <w:rsid w:val="00AB043B"/>
    <w:rsid w:val="00AB267E"/>
    <w:rsid w:val="00AB2F22"/>
    <w:rsid w:val="00B43765"/>
    <w:rsid w:val="00B646FD"/>
    <w:rsid w:val="00B731DB"/>
    <w:rsid w:val="00B77AF2"/>
    <w:rsid w:val="00B923CF"/>
    <w:rsid w:val="00BA0BB4"/>
    <w:rsid w:val="00BA5E3C"/>
    <w:rsid w:val="00BA7B3A"/>
    <w:rsid w:val="00BF2459"/>
    <w:rsid w:val="00C155B3"/>
    <w:rsid w:val="00C20C13"/>
    <w:rsid w:val="00C464BE"/>
    <w:rsid w:val="00C471A3"/>
    <w:rsid w:val="00C82900"/>
    <w:rsid w:val="00C83559"/>
    <w:rsid w:val="00CB1F9E"/>
    <w:rsid w:val="00CD2934"/>
    <w:rsid w:val="00CF0225"/>
    <w:rsid w:val="00D0426D"/>
    <w:rsid w:val="00D2236F"/>
    <w:rsid w:val="00D52ABA"/>
    <w:rsid w:val="00D544E2"/>
    <w:rsid w:val="00D77131"/>
    <w:rsid w:val="00D84D86"/>
    <w:rsid w:val="00D97F65"/>
    <w:rsid w:val="00E10112"/>
    <w:rsid w:val="00E16FCA"/>
    <w:rsid w:val="00E40EFE"/>
    <w:rsid w:val="00E41627"/>
    <w:rsid w:val="00E536C5"/>
    <w:rsid w:val="00EA2A88"/>
    <w:rsid w:val="00EF1D3C"/>
    <w:rsid w:val="00EF6D36"/>
    <w:rsid w:val="00F0105B"/>
    <w:rsid w:val="00F362AF"/>
    <w:rsid w:val="00F4794B"/>
    <w:rsid w:val="00F5761F"/>
    <w:rsid w:val="00F60242"/>
    <w:rsid w:val="00F94B8D"/>
    <w:rsid w:val="00F97AEF"/>
    <w:rsid w:val="00FA7E15"/>
    <w:rsid w:val="00FC4B28"/>
    <w:rsid w:val="00FC5A2F"/>
    <w:rsid w:val="00FF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0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9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90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qFormat/>
    <w:rsid w:val="00FC5A2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86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6F7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6F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bp.zhong</dc:creator>
  <cp:lastModifiedBy>bp.zhong</cp:lastModifiedBy>
  <cp:revision>80</cp:revision>
  <dcterms:created xsi:type="dcterms:W3CDTF">2016-11-14T03:56:00Z</dcterms:created>
  <dcterms:modified xsi:type="dcterms:W3CDTF">2017-02-06T08:35:00Z</dcterms:modified>
</cp:coreProperties>
</file>