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Sivanuja’s Reasoning Module Documentation</w:t>
      </w:r>
    </w:p>
    <w:p>
      <w:r>
        <w:t>This document provides detailed instructions for Sivanuja’s portion of the project — the Reasoning Module. It outlines all steps from the initialization phase, data extraction, and reasoning data generation, to the creation of a proof-of-concept (PoC) using a LLaMA model.</w:t>
      </w:r>
    </w:p>
    <w:p>
      <w:pPr>
        <w:pStyle w:val="Heading2"/>
      </w:pPr>
      <w:r>
        <w:t>1. Objective</w:t>
      </w:r>
    </w:p>
    <w:p>
      <w:r>
        <w:t>The objective of the Reasoning Module is to enable structured legal reasoning on property deed data extracted from the Knowledge Graph. This module transforms Knowledge Graph (KG) facts into reasoning datasets and uses large language models (LLMs) — specifically Meta’s LLaMA — to simulate human-like reasoning.</w:t>
      </w:r>
    </w:p>
    <w:p>
      <w:pPr>
        <w:pStyle w:val="Heading2"/>
      </w:pPr>
      <w:r>
        <w:t>2. Folder Structure</w:t>
      </w:r>
    </w:p>
    <w:p>
      <w:r>
        <w:t>Create the following folder layout for the reasoning module:</w:t>
        <w:br/>
        <w:br/>
        <w:t>reasoning_module/</w:t>
        <w:br/>
        <w:t>│</w:t>
        <w:br/>
        <w:t>├── contexts/              # Deed facts extracted from Neo4j</w:t>
        <w:br/>
        <w:t>├── prompts/               # System and task prompts</w:t>
        <w:br/>
        <w:t>├── dataset/               # JSONL reasoning datasets</w:t>
        <w:br/>
        <w:t>├── synthetic/             # Synthetic reasoning data (GPT/LLaMA generated)</w:t>
        <w:br/>
        <w:t>├── eval/                  # Evaluation and scoring files</w:t>
        <w:br/>
        <w:t>├── build_contexts.py      # Extracts data from Neo4j to JSON</w:t>
        <w:br/>
        <w:t>├── make_dataset.py        # Builds training/eval datasets</w:t>
        <w:br/>
        <w:t>└── llama_reasoner_groq.py # LLaMA reasoning PoC script</w:t>
        <w:br/>
      </w:r>
    </w:p>
    <w:p>
      <w:pPr>
        <w:pStyle w:val="Heading2"/>
      </w:pPr>
      <w:r>
        <w:t>3. Initialization Phase</w:t>
      </w:r>
    </w:p>
    <w:p>
      <w:r>
        <w:t>1. Export contexts from the Neo4j Knowledge Graph using build_contexts.py. Each context file contains key information about an instrument, such as parties, registration, plan, lot, and jurisdiction.</w:t>
        <w:br/>
        <w:t>2. Create initial prompt templates (system.txt and deed_transfer.txt) defining the reasoning structure.</w:t>
        <w:br/>
        <w:t>3. Build a small reasoning dataset (train.jsonl and eval.jsonl) using make_dataset.py. These serve as the base for model fine-tuning.</w:t>
        <w:br/>
        <w:t>4. Prepare a checklist in eval/checklist.csv to track reasoning completeness and citation coverage.</w:t>
      </w:r>
    </w:p>
    <w:p>
      <w:pPr>
        <w:pStyle w:val="Heading2"/>
      </w:pPr>
      <w:r>
        <w:t>4. Synthetic Data Generation</w:t>
      </w:r>
    </w:p>
    <w:p>
      <w:r>
        <w:t>To expand the dataset, synthetic reasoning samples were generated using OpenAI’s GPT-4o model. Each reasoning sample includes structured JSON with a question, answer_ref, reasoning_type, and citations.</w:t>
        <w:br/>
        <w:br/>
        <w:t>The script generate_reasoning.py loops through all deed contexts, prompts the model to create 4–6 reasoning pairs per deed, and saves them to reasoning/synthetic/. These samples cover reasoning types such as title validation, prior registration linkage, boundary verification, and plan-lot consistency.</w:t>
      </w:r>
    </w:p>
    <w:p>
      <w:pPr>
        <w:pStyle w:val="Heading2"/>
      </w:pPr>
      <w:r>
        <w:t>5. Proof-of-Concept (PoC) Using LLaMA via API</w:t>
      </w:r>
    </w:p>
    <w:p>
      <w:r>
        <w:t>After data preparation, a reasoning Proof-of-Concept was implemented using Meta’s LLaMA 3.1 model served through Groq’s API. This demonstrates automated legal reasoning capabilities on deed data.</w:t>
        <w:br/>
        <w:br/>
        <w:t>Setup Steps:</w:t>
        <w:br/>
        <w:t>1. Obtain a Groq API key from https://console.groq.com/keys.</w:t>
        <w:br/>
        <w:t>2. Install the Groq Python SDK: pip install groq.</w:t>
        <w:br/>
        <w:t>3. Run llama_reasoner_groq.py to test reasoning generation.</w:t>
        <w:br/>
        <w:br/>
        <w:t>The script reads a context JSON, constructs a structured prompt, and sends it to the LLaMA 3.1 API. The model returns step-by-step legal reasoning with field citations in JSON format.</w:t>
      </w:r>
    </w:p>
    <w:p>
      <w:pPr>
        <w:pStyle w:val="Heading2"/>
      </w:pPr>
      <w:r>
        <w:t>6. Example Output</w:t>
      </w:r>
    </w:p>
    <w:p>
      <w:r>
        <w:t>Example output from LLaMA 3.1 via Groq API:</w:t>
        <w:br/>
        <w:br/>
        <w:t>{</w:t>
        <w:br/>
        <w:t xml:space="preserve">  'steps': [</w:t>
        <w:br/>
        <w:t xml:space="preserve">    '1. Identify Vendor and Vendee from [parties].',</w:t>
        <w:br/>
        <w:t xml:space="preserve">    '2. Verify that Plan [635] and Lot [2] correspond to prior registration [K2155/301].',</w:t>
        <w:br/>
        <w:t xml:space="preserve">    '3. Confirm Registry [Delkanda-Nugegoda] is under Jurisdiction [Colombo].'</w:t>
        <w:br/>
        <w:t xml:space="preserve">  ],</w:t>
        <w:br/>
        <w:t xml:space="preserve">  'conclusion': 'The sale transfer of lot 2 under plan 635 is valid and properly registered.',</w:t>
        <w:br/>
        <w:t xml:space="preserve">  'citations': ['[lot]', '[plan_no]', '[prior_registration]', '[registry_office]']</w:t>
        <w:br/>
        <w:t>}</w:t>
      </w:r>
    </w:p>
    <w:p>
      <w:pPr>
        <w:pStyle w:val="Heading2"/>
      </w:pPr>
      <w:r>
        <w:t>7. Deliverables for Supervisor Review</w:t>
      </w:r>
    </w:p>
    <w:p>
      <w:r>
        <w:t>At this stage, the following materials can be presented to the supervisor:</w:t>
        <w:br/>
        <w:t>- 3–5 context JSON files exported from Neo4j.</w:t>
        <w:br/>
        <w:t>- Sample reasoning dataset (train.jsonl and eval.jsonl).</w:t>
        <w:br/>
        <w:t>- Synthetic reasoning samples in reasoning/synthetic/.</w:t>
        <w:br/>
        <w:t>- LLaMA PoC output screenshot showing multi-step reasoning.</w:t>
        <w:br/>
        <w:t>- Short explanation of how KG → Context → Reasoning → Evaluation pipeline works.</w:t>
      </w:r>
    </w:p>
    <w:p>
      <w:pPr>
        <w:pStyle w:val="Heading2"/>
      </w:pPr>
      <w:r>
        <w:t>8. Next Steps</w:t>
      </w:r>
    </w:p>
    <w:p>
      <w:r>
        <w:t>1. Extend the reasoning coverage to include missing fields and conflict scenarios.</w:t>
        <w:br/>
        <w:t>2. Introduce a Validator Agent using LLaMA or GPT-based evaluation to score clarity and factual grounding.</w:t>
        <w:br/>
        <w:t>3. Fine-tune a smaller model (e.g., LLaMA 3.1 8B) using the synthetic dataset.</w:t>
        <w:br/>
        <w:t>4. Integrate the Reasoning and Validator modules into a single FastAPI or Streamlit dashboard for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