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244061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244061"/>
          <w:sz w:val="56"/>
          <w:szCs w:val="5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4061"/>
          <w:sz w:val="56"/>
          <w:szCs w:val="56"/>
          <w:u w:val="single"/>
          <w:rtl w:val="0"/>
        </w:rPr>
        <w:t xml:space="preserve">TEST SUMMARY REPORT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244061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b w:val="1"/>
          <w:bCs w:val="1"/>
          <w:color w:val="24406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4061"/>
          <w:sz w:val="28"/>
          <w:szCs w:val="28"/>
          <w:rtl w:val="0"/>
        </w:rPr>
        <w:t xml:space="preserve">Project/Application Name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Demo Web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720" w:hanging="72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4061"/>
          <w:sz w:val="28"/>
          <w:szCs w:val="28"/>
          <w:rtl w:val="0"/>
        </w:rPr>
        <w:t xml:space="preserve">Project/Application URL</w:t>
        <w:tab/>
        <w:tab/>
        <w:t xml:space="preserve">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https://demowebshop.tricentis.com/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b w:val="1"/>
          <w:bCs w:val="1"/>
          <w:color w:val="24406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4061"/>
          <w:sz w:val="28"/>
          <w:szCs w:val="28"/>
          <w:rtl w:val="0"/>
        </w:rPr>
        <w:t xml:space="preserve">Prepared By</w:t>
        <w:tab/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SREELEKSHMI S (Test Lead)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4061"/>
          <w:sz w:val="28"/>
          <w:szCs w:val="28"/>
          <w:rtl w:val="0"/>
        </w:rPr>
        <w:t xml:space="preserve">Testing Period</w:t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01-Oct-2026 to 20-Oct-2026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4061"/>
          <w:sz w:val="28"/>
          <w:szCs w:val="28"/>
          <w:rtl w:val="0"/>
        </w:rPr>
        <w:t xml:space="preserve">Version</w:t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ab/>
        <w:tab/>
        <w:t xml:space="preserve">: 1.0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4061"/>
          <w:sz w:val="28"/>
          <w:szCs w:val="28"/>
          <w:rtl w:val="0"/>
        </w:rPr>
        <w:t xml:space="preserve">Github link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ab/>
        <w:tab/>
        <w:tab/>
        <w:t xml:space="preserve">: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https://github.com/SSreelekshmiS/Git_SWT-ML-S25_MainProject1.git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Calibri" w:cs="Calibri" w:eastAsia="Calibri" w:hAnsi="Calibri"/>
          <w:color w:val="24406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rFonts w:ascii="Calibri" w:cs="Calibri" w:eastAsia="Calibri" w:hAnsi="Calibri"/>
          <w:color w:val="24406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color w:val="244061"/>
          <w:sz w:val="36"/>
          <w:szCs w:val="36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17365d"/>
        </w:rPr>
      </w:pPr>
      <w:hyperlink r:id="rId9">
        <w:r w:rsidDel="00000000" w:rsidR="00000000" w:rsidRPr="00000000">
          <w:rPr>
            <w:b w:val="0"/>
            <w:bCs w:val="0"/>
            <w:color w:val="17365d"/>
            <w:u w:val="none"/>
            <w:rtl w:val="0"/>
          </w:rPr>
          <w:t xml:space="preserve">Objectives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17365d"/>
        </w:rPr>
      </w:pPr>
      <w:hyperlink r:id="rId10">
        <w:r w:rsidDel="00000000" w:rsidR="00000000" w:rsidRPr="00000000">
          <w:rPr>
            <w:b w:val="0"/>
            <w:bCs w:val="0"/>
            <w:color w:val="17365d"/>
            <w:u w:val="none"/>
            <w:rtl w:val="0"/>
          </w:rPr>
          <w:t xml:space="preserve">Test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color w:val="17365d"/>
          <w:u w:val="none"/>
          <w:rtl w:val="0"/>
        </w:rPr>
        <w:t xml:space="preserve">Summary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17365d"/>
        </w:rPr>
      </w:pPr>
      <w:hyperlink r:id="rId11">
        <w:r w:rsidDel="00000000" w:rsidR="00000000" w:rsidRPr="00000000">
          <w:rPr>
            <w:b w:val="0"/>
            <w:bCs w:val="0"/>
            <w:color w:val="17365d"/>
            <w:u w:val="none"/>
            <w:rtl w:val="0"/>
          </w:rPr>
          <w:t xml:space="preserve">Defect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color w:val="17365d"/>
          <w:u w:val="none"/>
          <w:rtl w:val="0"/>
        </w:rPr>
        <w:t xml:space="preserve">Summary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17365d"/>
        </w:rPr>
      </w:pPr>
      <w:r w:rsidDel="00000000" w:rsidR="00000000" w:rsidRPr="00000000">
        <w:rPr>
          <w:b w:val="0"/>
          <w:bCs w:val="0"/>
          <w:color w:val="17365d"/>
          <w:u w:val="none"/>
          <w:rtl w:val="0"/>
        </w:rPr>
        <w:t xml:space="preserve">Environmental Details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17365d"/>
        </w:rPr>
      </w:pPr>
      <w:r w:rsidDel="00000000" w:rsidR="00000000" w:rsidRPr="00000000">
        <w:rPr>
          <w:b w:val="0"/>
          <w:bCs w:val="0"/>
          <w:color w:val="17365d"/>
          <w:u w:val="none"/>
          <w:rtl w:val="0"/>
        </w:rPr>
        <w:t xml:space="preserve">Major Test Activities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17365d"/>
        </w:rPr>
      </w:pPr>
      <w:r w:rsidDel="00000000" w:rsidR="00000000" w:rsidRPr="00000000">
        <w:rPr>
          <w:b w:val="0"/>
          <w:bCs w:val="0"/>
          <w:color w:val="17365d"/>
          <w:rtl w:val="0"/>
        </w:rPr>
        <w:t xml:space="preserve">Key Findings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17365d"/>
        </w:rPr>
      </w:pPr>
      <w:r w:rsidDel="00000000" w:rsidR="00000000" w:rsidRPr="00000000">
        <w:rPr>
          <w:b w:val="0"/>
          <w:bCs w:val="0"/>
          <w:color w:val="17365d"/>
          <w:rtl w:val="0"/>
        </w:rPr>
        <w:t xml:space="preserve">Recommendations 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2"/>
        </w:numPr>
        <w:spacing w:before="0" w:lineRule="auto"/>
        <w:ind w:left="720" w:hanging="360"/>
        <w:rPr>
          <w:b w:val="0"/>
          <w:bCs w:val="0"/>
          <w:color w:val="17365d"/>
        </w:rPr>
      </w:pPr>
      <w:r w:rsidDel="00000000" w:rsidR="00000000" w:rsidRPr="00000000">
        <w:rPr>
          <w:b w:val="0"/>
          <w:bCs w:val="0"/>
          <w:color w:val="17365d"/>
          <w:rtl w:val="0"/>
        </w:rPr>
        <w:t xml:space="preserve">Conclusion</w:t>
      </w:r>
    </w:p>
    <w:p w:rsidR="00000000" w:rsidDel="00000000" w:rsidP="00000000" w:rsidRDefault="00000000" w:rsidRPr="00000000" w14:paraId="00000022">
      <w:pPr>
        <w:pStyle w:val="Heading1"/>
        <w:spacing w:before="0" w:lineRule="auto"/>
        <w:ind w:left="360" w:firstLine="0"/>
        <w:rPr>
          <w:b w:val="0"/>
          <w:bCs w:val="0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color w:val="17365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color w:val="17365d"/>
          <w:sz w:val="32"/>
          <w:szCs w:val="32"/>
        </w:rPr>
      </w:pPr>
      <w:r w:rsidDel="00000000" w:rsidR="00000000" w:rsidRPr="00000000">
        <w:rPr>
          <w:color w:val="17365d"/>
          <w:sz w:val="32"/>
          <w:szCs w:val="32"/>
          <w:rtl w:val="0"/>
        </w:rPr>
        <w:t xml:space="preserve">1. </w:t>
      </w:r>
      <w:r w:rsidDel="00000000" w:rsidR="00000000" w:rsidRPr="00000000">
        <w:rPr>
          <w:color w:val="17365d"/>
          <w:sz w:val="32"/>
          <w:szCs w:val="32"/>
          <w:u w:val="single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purpose of this report is to summarize the testing activities and results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Tricentis Demo Web Shop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application. The objective of testing was to verify the functionality, usability, and user interface of the application in test environment and ensure that users can complete the main shopping activities successfully.</w:t>
      </w:r>
    </w:p>
    <w:p w:rsidR="00000000" w:rsidDel="00000000" w:rsidP="00000000" w:rsidRDefault="00000000" w:rsidRPr="00000000" w14:paraId="00000035">
      <w:pPr>
        <w:pStyle w:val="Heading1"/>
        <w:rPr>
          <w:color w:val="17365d"/>
          <w:sz w:val="32"/>
          <w:szCs w:val="32"/>
          <w:u w:val="single"/>
        </w:rPr>
      </w:pPr>
      <w:r w:rsidDel="00000000" w:rsidR="00000000" w:rsidRPr="00000000">
        <w:rPr>
          <w:color w:val="17365d"/>
          <w:sz w:val="32"/>
          <w:szCs w:val="32"/>
          <w:rtl w:val="0"/>
        </w:rPr>
        <w:t xml:space="preserve">2. </w:t>
      </w:r>
      <w:r w:rsidDel="00000000" w:rsidR="00000000" w:rsidRPr="00000000">
        <w:rPr>
          <w:color w:val="17365d"/>
          <w:sz w:val="32"/>
          <w:szCs w:val="32"/>
          <w:u w:val="single"/>
          <w:rtl w:val="0"/>
        </w:rPr>
        <w:t xml:space="preserve">Test Summary</w:t>
      </w:r>
    </w:p>
    <w:tbl>
      <w:tblPr>
        <w:tblStyle w:val="Table1"/>
        <w:tblW w:w="5177.0" w:type="dxa"/>
        <w:jc w:val="left"/>
        <w:tblInd w:w="630.0" w:type="dxa"/>
        <w:tblLayout w:type="fixed"/>
        <w:tblLook w:val="0400"/>
      </w:tblPr>
      <w:tblGrid>
        <w:gridCol w:w="3334"/>
        <w:gridCol w:w="1843"/>
        <w:tblGridChange w:id="0">
          <w:tblGrid>
            <w:gridCol w:w="3334"/>
            <w:gridCol w:w="1843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Details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 Test Cases Executed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Cases Passed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Cases Failed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Cases Blocked/Skipped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Overall Pass Percentage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84%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>
          <w:color w:val="17365d"/>
          <w:sz w:val="32"/>
          <w:szCs w:val="32"/>
          <w:u w:val="single"/>
        </w:rPr>
      </w:pPr>
      <w:r w:rsidDel="00000000" w:rsidR="00000000" w:rsidRPr="00000000">
        <w:rPr>
          <w:color w:val="17365d"/>
          <w:sz w:val="32"/>
          <w:szCs w:val="32"/>
          <w:rtl w:val="0"/>
        </w:rPr>
        <w:t xml:space="preserve">3. </w:t>
      </w:r>
      <w:r w:rsidDel="00000000" w:rsidR="00000000" w:rsidRPr="00000000">
        <w:rPr>
          <w:color w:val="17365d"/>
          <w:sz w:val="32"/>
          <w:szCs w:val="32"/>
          <w:u w:val="single"/>
          <w:rtl w:val="0"/>
        </w:rPr>
        <w:t xml:space="preserve">Defect Summary</w:t>
      </w:r>
    </w:p>
    <w:tbl>
      <w:tblPr>
        <w:tblStyle w:val="Table2"/>
        <w:tblW w:w="7303.0" w:type="dxa"/>
        <w:jc w:val="left"/>
        <w:tblInd w:w="630.0" w:type="dxa"/>
        <w:tblLayout w:type="fixed"/>
        <w:tblLook w:val="0400"/>
      </w:tblPr>
      <w:tblGrid>
        <w:gridCol w:w="2200"/>
        <w:gridCol w:w="2410"/>
        <w:gridCol w:w="2693"/>
        <w:tblGridChange w:id="0">
          <w:tblGrid>
            <w:gridCol w:w="2200"/>
            <w:gridCol w:w="2410"/>
            <w:gridCol w:w="2693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No. of Defects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Status(Open/Closed)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Closed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Open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 Open</w:t>
            </w:r>
          </w:p>
        </w:tc>
      </w:tr>
    </w:tbl>
    <w:p w:rsidR="00000000" w:rsidDel="00000000" w:rsidP="00000000" w:rsidRDefault="00000000" w:rsidRPr="00000000" w14:paraId="00000055">
      <w:pPr>
        <w:ind w:left="720" w:hanging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color w:val="17365d"/>
          <w:sz w:val="32"/>
          <w:szCs w:val="32"/>
          <w:u w:val="single"/>
        </w:rPr>
      </w:pPr>
      <w:r w:rsidDel="00000000" w:rsidR="00000000" w:rsidRPr="00000000">
        <w:rPr>
          <w:color w:val="17365d"/>
          <w:sz w:val="32"/>
          <w:szCs w:val="32"/>
          <w:rtl w:val="0"/>
        </w:rPr>
        <w:t xml:space="preserve">4. </w:t>
      </w:r>
      <w:r w:rsidDel="00000000" w:rsidR="00000000" w:rsidRPr="00000000">
        <w:rPr>
          <w:color w:val="17365d"/>
          <w:sz w:val="32"/>
          <w:szCs w:val="32"/>
          <w:u w:val="single"/>
          <w:rtl w:val="0"/>
        </w:rPr>
        <w:t xml:space="preserve">Environmental Details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  - Windows 11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Browsers  -  Google Chrome</w:t>
      </w:r>
    </w:p>
    <w:p w:rsidR="00000000" w:rsidDel="00000000" w:rsidP="00000000" w:rsidRDefault="00000000" w:rsidRPr="00000000" w14:paraId="00000059">
      <w:pPr>
        <w:pStyle w:val="Heading1"/>
        <w:rPr>
          <w:color w:val="17365d"/>
          <w:sz w:val="32"/>
          <w:szCs w:val="32"/>
          <w:u w:val="single"/>
        </w:rPr>
      </w:pPr>
      <w:r w:rsidDel="00000000" w:rsidR="00000000" w:rsidRPr="00000000">
        <w:rPr>
          <w:color w:val="17365d"/>
          <w:sz w:val="32"/>
          <w:szCs w:val="32"/>
          <w:rtl w:val="0"/>
        </w:rPr>
        <w:t xml:space="preserve">5. </w:t>
      </w:r>
      <w:r w:rsidDel="00000000" w:rsidR="00000000" w:rsidRPr="00000000">
        <w:rPr>
          <w:color w:val="17365d"/>
          <w:sz w:val="32"/>
          <w:szCs w:val="32"/>
          <w:u w:val="single"/>
          <w:rtl w:val="0"/>
        </w:rPr>
        <w:t xml:space="preserve">Major Test Activities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and Functional Testing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Smoke Testing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Testing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Testing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Performance and Security Testing</w:t>
      </w:r>
    </w:p>
    <w:p w:rsidR="00000000" w:rsidDel="00000000" w:rsidP="00000000" w:rsidRDefault="00000000" w:rsidRPr="00000000" w14:paraId="0000005F">
      <w:pPr>
        <w:pStyle w:val="Heading1"/>
        <w:rPr>
          <w:color w:val="17365d"/>
          <w:sz w:val="32"/>
          <w:szCs w:val="32"/>
          <w:u w:val="single"/>
        </w:rPr>
      </w:pPr>
      <w:r w:rsidDel="00000000" w:rsidR="00000000" w:rsidRPr="00000000">
        <w:rPr>
          <w:color w:val="17365d"/>
          <w:sz w:val="32"/>
          <w:szCs w:val="32"/>
          <w:rtl w:val="0"/>
        </w:rPr>
        <w:t xml:space="preserve">6. </w:t>
      </w:r>
      <w:r w:rsidDel="00000000" w:rsidR="00000000" w:rsidRPr="00000000">
        <w:rPr>
          <w:color w:val="17365d"/>
          <w:sz w:val="32"/>
          <w:szCs w:val="32"/>
          <w:u w:val="single"/>
          <w:rtl w:val="0"/>
        </w:rPr>
        <w:t xml:space="preserve">Key Findings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critical functionality (login, logout, and registration) passed successfully and end-end shopping also working fine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refactor failed in few cases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Inconsistencies - Inconsistency in styles in some pages(Open bug – low severity)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color w:val="17365d"/>
          <w:sz w:val="32"/>
          <w:szCs w:val="32"/>
          <w:rtl w:val="0"/>
        </w:rPr>
        <w:t xml:space="preserve">7. </w:t>
      </w:r>
      <w:r w:rsidDel="00000000" w:rsidR="00000000" w:rsidRPr="00000000">
        <w:rPr>
          <w:color w:val="17365d"/>
          <w:sz w:val="32"/>
          <w:szCs w:val="32"/>
          <w:u w:val="single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 critical and high-severity defects before the next release if any observed later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 quick round of sanity testing post defect fix.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 UI validation messages with design standards</w:t>
      </w:r>
    </w:p>
    <w:p w:rsidR="00000000" w:rsidDel="00000000" w:rsidP="00000000" w:rsidRDefault="00000000" w:rsidRPr="00000000" w14:paraId="00000069">
      <w:pPr>
        <w:pStyle w:val="Heading1"/>
        <w:rPr>
          <w:color w:val="17365d"/>
          <w:sz w:val="32"/>
          <w:szCs w:val="32"/>
          <w:u w:val="single"/>
        </w:rPr>
      </w:pPr>
      <w:r w:rsidDel="00000000" w:rsidR="00000000" w:rsidRPr="00000000">
        <w:rPr>
          <w:color w:val="17365d"/>
          <w:sz w:val="32"/>
          <w:szCs w:val="32"/>
          <w:rtl w:val="0"/>
        </w:rPr>
        <w:t xml:space="preserve">8. </w:t>
      </w:r>
      <w:r w:rsidDel="00000000" w:rsidR="00000000" w:rsidRPr="00000000">
        <w:rPr>
          <w:color w:val="17365d"/>
          <w:sz w:val="32"/>
          <w:szCs w:val="32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Tricentis Demo Web Shop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application  is ready for release with minor fixes. Remaining open defects are not blockers but must be addressed before next release. . All modules performs as expected in functional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End of document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9577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E07F2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8D45F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9P9tDra5RMOb02a3Z0qCwBHVQ3GGjxloR_6COhO2rt8/edit#heading=h.mtwuuneodjfa" TargetMode="External"/><Relationship Id="rId10" Type="http://schemas.openxmlformats.org/officeDocument/2006/relationships/hyperlink" Target="https://docs.google.com/document/d/19P9tDra5RMOb02a3Z0qCwBHVQ3GGjxloR_6COhO2rt8/edit#heading=h.mtwuuneodjfa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mowebshop.tricentis.com/" TargetMode="External"/><Relationship Id="rId8" Type="http://schemas.openxmlformats.org/officeDocument/2006/relationships/hyperlink" Target="https://github.com/SSreelekshmiS/Git_SWT-ML-S25_MainProject1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iPbku6oyIODqGX6w8U1OYKhlg==">CgMxLjA4AHIhMUJrSVRVOUtrTGY3a25DUXdoTk1WTjJzejFVNGcyanJR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