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tcBorders>
              <w:top w:val="none"/>
              <w:left w:val="none"/>
              <w:bottom w:val="none"/>
              <w:right w:val="none"/>
            </w:tcBorders>
            <w:tcMar>
              <w:top w:type="dxa" w:w="80"/>
              <w:left w:type="dxa" w:w="120"/>
              <w:bottom w:type="dxa" w:w="80"/>
              <w:right w:type="dxa" w:w="120"/>
            </w:tcMar>
            <w:vAlign w:val="top"/>
          </w:tcPr>
          <w:p>
            <w:pPr>
              <w:spacing w:after="0" w:before="0"/>
            </w:pPr>
            <w:r>
              <w:rPr>
                <w:rFonts w:ascii="Calibri" w:cs="Calibri" w:eastAsia="Calibri" w:hAnsi="Calibri"/>
                <w:b/>
                <w:bCs/>
                <w:color w:val="0E3F3A"/>
                <w:sz w:val="40"/>
                <w:szCs w:val="40"/>
              </w:rPr>
              <w:t xml:space="preserve">ARKATYPE</w:t>
            </w:r>
          </w:p>
          <w:p>
            <w:pPr>
              <w:spacing w:after="60" w:before="0"/>
            </w:pPr>
            <w:r>
              <w:rPr>
                <w:rFonts w:ascii="Calibri" w:cs="Calibri" w:eastAsia="Calibri" w:hAnsi="Calibri"/>
                <w:color w:val="6B7280"/>
                <w:sz w:val="20"/>
                <w:szCs w:val="20"/>
              </w:rPr>
              <w:t xml:space="preserve">Digital Architecture Studio</w:t>
            </w:r>
          </w:p>
          <w:p>
            <w:pPr>
              <w:spacing w:after="0" w:before="0"/>
            </w:pPr>
            <w:r>
              <w:rPr>
                <w:rFonts w:ascii="Calibri" w:cs="Calibri" w:eastAsia="Calibri" w:hAnsi="Calibri"/>
                <w:color w:val="1C1A17"/>
                <w:sz w:val="18"/>
                <w:szCs w:val="18"/>
              </w:rPr>
              <w:t xml:space="preserve">Durban, South Africa [FILL: street address]</w:t>
            </w:r>
          </w:p>
          <w:p>
            <w:pPr>
              <w:spacing w:after="0" w:before="0"/>
            </w:pPr>
            <w:r>
              <w:rPr>
                <w:rFonts w:ascii="Calibri" w:cs="Calibri" w:eastAsia="Calibri" w:hAnsi="Calibri"/>
                <w:color w:val="1C1A17"/>
                <w:sz w:val="18"/>
                <w:szCs w:val="18"/>
              </w:rPr>
              <w:t xml:space="preserve">[FILL: your phone number] · info@arkatypestudios.com</w:t>
            </w:r>
          </w:p>
          <w:p>
            <w:pPr>
              <w:spacing w:after="0" w:before="0"/>
            </w:pPr>
            <w:r>
              <w:rPr>
                <w:rFonts w:ascii="Calibri" w:cs="Calibri" w:eastAsia="Calibri" w:hAnsi="Calibri"/>
                <w:color w:val="1C1A17"/>
                <w:sz w:val="18"/>
                <w:szCs w:val="18"/>
              </w:rPr>
              <w:t xml:space="preserve">www.arkatypestudios.com</w:t>
            </w:r>
          </w:p>
        </w:tc>
        <w:tc>
          <w:tcPr>
            <w:tcW w:type="dxa" w:w="4000"/>
            <w:tcBorders>
              <w:top w:val="none"/>
              <w:left w:val="none"/>
              <w:bottom w:val="none"/>
              <w:right w:val="none"/>
            </w:tcBorders>
            <w:tcMar>
              <w:top w:type="dxa" w:w="80"/>
              <w:left w:type="dxa" w:w="120"/>
              <w:bottom w:type="dxa" w:w="80"/>
              <w:right w:type="dxa" w:w="120"/>
            </w:tcMar>
            <w:vAlign w:val="top"/>
          </w:tcPr>
          <w:p>
            <w:pPr>
              <w:spacing w:after="60" w:before="0"/>
              <w:jc w:val="right"/>
            </w:pPr>
            <w:r>
              <w:rPr>
                <w:rFonts w:ascii="Calibri" w:cs="Calibri" w:eastAsia="Calibri" w:hAnsi="Calibri"/>
                <w:b/>
                <w:bCs/>
                <w:color w:val="0E3F3A"/>
                <w:sz w:val="30"/>
                <w:szCs w:val="30"/>
              </w:rPr>
              <w:t xml:space="preserve">QUOTATION</w:t>
            </w:r>
          </w:p>
          <w:p>
            <w:pPr>
              <w:spacing w:after="0" w:before="0"/>
              <w:jc w:val="right"/>
            </w:pPr>
            <w:r>
              <w:rPr>
                <w:rFonts w:ascii="Calibri" w:cs="Calibri" w:eastAsia="Calibri" w:hAnsi="Calibri"/>
                <w:color w:val="1C1A17"/>
                <w:sz w:val="18"/>
                <w:szCs w:val="18"/>
              </w:rPr>
              <w:t xml:space="preserve">Quote no. AQ-20260819-DMG</w:t>
            </w:r>
          </w:p>
          <w:p>
            <w:pPr>
              <w:spacing w:after="0" w:before="0"/>
              <w:jc w:val="right"/>
            </w:pPr>
            <w:r>
              <w:rPr>
                <w:rFonts w:ascii="Calibri" w:cs="Calibri" w:eastAsia="Calibri" w:hAnsi="Calibri"/>
                <w:color w:val="1C1A17"/>
                <w:sz w:val="18"/>
                <w:szCs w:val="18"/>
              </w:rPr>
              <w:t xml:space="preserve">Date 2026-08-19</w:t>
            </w:r>
          </w:p>
          <w:p>
            <w:pPr>
              <w:spacing w:after="0" w:before="0"/>
              <w:jc w:val="right"/>
            </w:pPr>
            <w:r>
              <w:rPr>
                <w:rFonts w:ascii="Calibri" w:cs="Calibri" w:eastAsia="Calibri" w:hAnsi="Calibri"/>
                <w:color w:val="1C1A17"/>
                <w:sz w:val="18"/>
                <w:szCs w:val="18"/>
              </w:rPr>
              <w:t xml:space="preserve">Valid until 2026-09-18</w:t>
            </w:r>
          </w:p>
          <w:p>
            <w:pPr>
              <w:spacing w:after="0" w:before="0"/>
              <w:jc w:val="right"/>
            </w:pPr>
            <w:r>
              <w:rPr>
                <w:rFonts w:ascii="Calibri" w:cs="Calibri" w:eastAsia="Calibri" w:hAnsi="Calibri"/>
                <w:color w:val="1C1A17"/>
                <w:sz w:val="18"/>
                <w:szCs w:val="18"/>
              </w:rPr>
              <w:t xml:space="preserve">Prepared by Zander Harmse</w:t>
            </w:r>
          </w:p>
        </w:tc>
      </w:tr>
    </w:tbl>
    <w:p>
      <w:pPr>
        <w:spacing w:after="60" w:before="0"/>
      </w:pPr>
      <w:r>
        <w:rPr>
          <w:rFonts w:ascii="Calibri" w:cs="Calibri" w:eastAsia="Calibri" w:hAnsi="Calibri"/>
          <w:color w:val="1C1A17"/>
          <w:sz w:val="20"/>
          <w:szCs w:val="20"/>
        </w:rPr>
        <w:t xml:space="preserve"/>
      </w:r>
    </w:p>
    <w:p>
      <w:pPr>
        <w:pBdr>
          <w:bottom w:val="single" w:color="0E3F3A" w:sz="6"/>
        </w:pBd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EDF2F0" w:val="clear"/>
            <w:tcMar>
              <w:top w:type="dxa" w:w="80"/>
              <w:left w:type="dxa" w:w="120"/>
              <w:bottom w:type="dxa" w:w="80"/>
              <w:right w:type="dxa" w:w="120"/>
            </w:tcMar>
            <w:vAlign w:val="top"/>
          </w:tcPr>
          <w:p>
            <w:pPr>
              <w:spacing w:after="40" w:before="0"/>
            </w:pPr>
            <w:r>
              <w:rPr>
                <w:rFonts w:ascii="Calibri" w:cs="Calibri" w:eastAsia="Calibri" w:hAnsi="Calibri"/>
                <w:b/>
                <w:bCs/>
                <w:color w:val="6B7280"/>
                <w:sz w:val="16"/>
                <w:szCs w:val="16"/>
              </w:rPr>
              <w:t xml:space="preserve">PREPARED FOR</w:t>
            </w:r>
          </w:p>
          <w:p>
            <w:pPr>
              <w:spacing w:after="20" w:before="0"/>
            </w:pPr>
            <w:r>
              <w:rPr>
                <w:rFonts w:ascii="Calibri" w:cs="Calibri" w:eastAsia="Calibri" w:hAnsi="Calibri"/>
                <w:b/>
                <w:bCs/>
                <w:color w:val="1C1A17"/>
                <w:sz w:val="24"/>
                <w:szCs w:val="24"/>
              </w:rPr>
              <w:t xml:space="preserve">Durban Mobile Groomers</w:t>
            </w:r>
          </w:p>
          <w:p>
            <w:pPr>
              <w:spacing w:after="20" w:before="0"/>
            </w:pPr>
            <w:r>
              <w:rPr>
                <w:rFonts w:ascii="Calibri" w:cs="Calibri" w:eastAsia="Calibri" w:hAnsi="Calibri"/>
                <w:color w:val="1C1A17"/>
                <w:sz w:val="19"/>
                <w:szCs w:val="19"/>
              </w:rPr>
              <w:t xml:space="preserve">Pet groomer · Durban</w:t>
            </w:r>
          </w:p>
          <w:p>
            <w:pPr>
              <w:spacing w:after="0" w:before="0"/>
            </w:pPr>
            <w:r>
              <w:rPr>
                <w:rFonts w:ascii="Calibri" w:cs="Calibri" w:eastAsia="Calibri" w:hAnsi="Calibri"/>
                <w:color w:val="6B7280"/>
                <w:sz w:val="19"/>
                <w:szCs w:val="19"/>
              </w:rPr>
              <w:t xml:space="preserve">Tel 068 334 7050</w:t>
            </w:r>
          </w:p>
        </w:tc>
      </w:tr>
    </w:tbl>
    <w:p>
      <w:pPr>
        <w:spacing w:after="120" w:before="0"/>
      </w:pPr>
      <w:r>
        <w:rPr>
          <w:rFonts w:ascii="Calibri" w:cs="Calibri" w:eastAsia="Calibri" w:hAnsi="Calibri"/>
          <w:color w:val="1C1A17"/>
          <w:sz w:val="20"/>
          <w:szCs w:val="20"/>
        </w:rPr>
        <w:t xml:space="preserve"/>
      </w:r>
    </w:p>
    <w:p>
      <w:pPr>
        <w:spacing w:after="160" w:before="0"/>
      </w:pPr>
      <w:r>
        <w:rPr>
          <w:rFonts w:ascii="Calibri" w:cs="Calibri" w:eastAsia="Calibri" w:hAnsi="Calibri"/>
          <w:color w:val="1C1A17"/>
          <w:sz w:val="20"/>
          <w:szCs w:val="20"/>
        </w:rPr>
        <w:t xml:space="preserve">Thank you for taking the time to look at the concept we built for Durban Mobile Groomers. Below are two ways to take it live. They differ in depth, not quality — and everything in Option A carries forward into Option B, so nothing you invest is ever thrown away.</w:t>
      </w:r>
    </w:p>
    <w:p>
      <w:pPr>
        <w:pStyle w:val="Heading2"/>
        <w:spacing w:after="100" w:before="260"/>
      </w:pPr>
      <w:r>
        <w:rPr>
          <w:rFonts w:ascii="Calibri" w:cs="Calibri" w:eastAsia="Calibri" w:hAnsi="Calibri"/>
          <w:b/>
          <w:bCs/>
          <w:color w:val="0E3F3A"/>
          <w:sz w:val="24"/>
          <w:szCs w:val="24"/>
        </w:rPr>
        <w:t xml:space="preserve">What has already been built for you</w:t>
      </w:r>
    </w:p>
    <w:p>
      <w:pPr>
        <w:pStyle w:val="ListParagraph"/>
        <w:numPr>
          <w:ilvl w:val="0"/>
          <w:numId w:val="2"/>
        </w:numPr>
        <w:spacing w:after="40" w:before="0"/>
      </w:pPr>
      <w:r>
        <w:rPr>
          <w:rFonts w:ascii="Calibri" w:cs="Calibri" w:eastAsia="Calibri" w:hAnsi="Calibri"/>
          <w:color w:val="1C1A17"/>
          <w:sz w:val="19"/>
          <w:szCs w:val="19"/>
        </w:rPr>
        <w:t xml:space="preserve">A warm, coastal-toned one-page site (sky blue / sunny yellow, Quicksand + Nunito) built around the "we come to you" pitch, with the 4.5★ / 122-review Google rating front and centre in the hero and a dedicated ratings section.</w:t>
      </w:r>
    </w:p>
    <w:p>
      <w:pPr>
        <w:pStyle w:val="ListParagraph"/>
        <w:numPr>
          <w:ilvl w:val="0"/>
          <w:numId w:val="2"/>
        </w:numPr>
        <w:spacing w:after="40" w:before="0"/>
      </w:pPr>
      <w:r>
        <w:rPr>
          <w:rFonts w:ascii="Calibri" w:cs="Calibri" w:eastAsia="Calibri" w:hAnsi="Calibri"/>
          <w:color w:val="1C1A17"/>
          <w:sz w:val="19"/>
          <w:szCs w:val="19"/>
        </w:rPr>
        <w:t xml:space="preserve">Click-to-WhatsApp wired throughout — floating WhatsApp button, nav, hero CTA and Visit section, all pre-filled with a booking-intent message to .</w:t>
      </w:r>
    </w:p>
    <w:p>
      <w:pPr>
        <w:pStyle w:val="ListParagraph"/>
        <w:numPr>
          <w:ilvl w:val="0"/>
          <w:numId w:val="2"/>
        </w:numPr>
        <w:spacing w:after="40" w:before="0"/>
      </w:pPr>
      <w:r>
        <w:rPr>
          <w:rFonts w:ascii="Calibri" w:cs="Calibri" w:eastAsia="Calibri" w:hAnsi="Calibri"/>
          <w:color w:val="1C1A17"/>
          <w:sz w:val="19"/>
          <w:szCs w:val="19"/>
        </w:rPr>
        <w:t xml:space="preserve">An embedded Google Map + "Navigate" link for the greater Durban service area, since there's no shop address to show.</w:t>
      </w:r>
    </w:p>
    <w:p>
      <w:pPr>
        <w:pStyle w:val="ListParagraph"/>
        <w:numPr>
          <w:ilvl w:val="0"/>
          <w:numId w:val="2"/>
        </w:numPr>
        <w:spacing w:after="40" w:before="0"/>
      </w:pPr>
      <w:r>
        <w:rPr>
          <w:rFonts w:ascii="Calibri" w:cs="Calibri" w:eastAsia="Calibri" w:hAnsi="Calibri"/>
          <w:color w:val="1C1A17"/>
          <w:sz w:val="19"/>
          <w:szCs w:val="19"/>
        </w:rPr>
        <w:t xml:space="preserve">A lightweight FAQ chat widget (scripted, five canned Q&amp;As — not an AI chatbot) covering "where are you based," "what do you offer," hours, and how to book.</w:t>
      </w:r>
    </w:p>
    <w:p>
      <w:pPr>
        <w:pStyle w:val="ListParagraph"/>
        <w:numPr>
          <w:ilvl w:val="0"/>
          <w:numId w:val="2"/>
        </w:numPr>
        <w:spacing w:after="40" w:before="0"/>
      </w:pPr>
      <w:r>
        <w:rPr>
          <w:rFonts w:ascii="Calibri" w:cs="Calibri" w:eastAsia="Calibri" w:hAnsi="Calibri"/>
          <w:color w:val="1C1A17"/>
          <w:sz w:val="19"/>
          <w:szCs w:val="19"/>
        </w:rPr>
        <w:t xml:space="preserve">A full Journal () — six planned reads on dog-care topics plus an FAQ block marked up with FAQPage schema, giving Google something to index beyond the homepage.</w:t>
      </w:r>
    </w:p>
    <w:p>
      <w:pPr>
        <w:pStyle w:val="ListParagraph"/>
        <w:numPr>
          <w:ilvl w:val="0"/>
          <w:numId w:val="2"/>
        </w:numPr>
        <w:spacing w:after="40" w:before="0"/>
      </w:pPr>
      <w:r>
        <w:rPr>
          <w:rFonts w:ascii="Calibri" w:cs="Calibri" w:eastAsia="Calibri" w:hAnsi="Calibri"/>
          <w:color w:val="1C1A17"/>
          <w:sz w:val="19"/>
          <w:szCs w:val="19"/>
        </w:rPr>
        <w:t xml:space="preserve">A photo gallery of six images: one real photo (your branded grooming van, sourced from your own Instagram) plus five disclosed stock photos — the footer is upfront that the rest is representative stock pending real client photos.</w:t>
      </w:r>
    </w:p>
    <w:p>
      <w:pPr>
        <w:spacing w:after="60" w:before="0"/>
      </w:pPr>
      <w:r>
        <w:rPr>
          <w:rFonts w:ascii="Calibri" w:cs="Calibri" w:eastAsia="Calibri" w:hAnsi="Calibri"/>
          <w:color w:val="1C1A17"/>
          <w:sz w:val="20"/>
          <w:szCs w:val="20"/>
        </w:rPr>
        <w:t xml:space="preserve"/>
      </w:r>
    </w:p>
    <w:p>
      <w:pPr>
        <w:pStyle w:val="Heading2"/>
        <w:spacing w:after="100" w:before="260"/>
      </w:pPr>
      <w:r>
        <w:rPr>
          <w:rFonts w:ascii="Calibri" w:cs="Calibri" w:eastAsia="Calibri" w:hAnsi="Calibri"/>
          <w:b/>
          <w:bCs/>
          <w:color w:val="0E3F3A"/>
          <w:sz w:val="24"/>
          <w:szCs w:val="24"/>
        </w:rPr>
        <w:t xml:space="preserve">Your two options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00"/>
      </w:tblGrid>
      <w:tr>
        <w:trPr>
          <w:tblHeader/>
        </w:trPr>
        <w:tc>
          <w:tcPr>
            <w:tcW w:type="dxa" w:w="2200"/>
            <w:shd w:fill="0E3F3A" w:val="clear"/>
            <w:tcMar>
              <w:top w:type="dxa" w:w="80"/>
              <w:left w:type="dxa" w:w="120"/>
              <w:bottom w:type="dxa" w:w="80"/>
              <w:right w:type="dxa" w:w="120"/>
            </w:tcMar>
            <w:vAlign w:val="top"/>
          </w:tcPr>
          <w:p>
            <w:pPr>
              <w:spacing w:after="0" w:before="0"/>
            </w:pPr>
            <w:r>
              <w:rPr>
                <w:rFonts w:ascii="Calibri" w:cs="Calibri" w:eastAsia="Calibri" w:hAnsi="Calibri"/>
                <w:color w:val="1C1A17"/>
                <w:sz w:val="20"/>
                <w:szCs w:val="20"/>
              </w:rPr>
              <w:t xml:space="preserve"/>
            </w:r>
          </w:p>
        </w:tc>
        <w:tc>
          <w:tcPr>
            <w:tcW w:type="dxa" w:w="3400"/>
            <w:shd w:fill="0E3F3A" w:val="clear"/>
            <w:tcMar>
              <w:top w:type="dxa" w:w="80"/>
              <w:left w:type="dxa" w:w="120"/>
              <w:bottom w:type="dxa" w:w="80"/>
              <w:right w:type="dxa" w:w="120"/>
            </w:tcMar>
            <w:vAlign w:val="top"/>
          </w:tcPr>
          <w:p>
            <w:pPr>
              <w:spacing w:after="0" w:before="0"/>
              <w:jc w:val="center"/>
            </w:pPr>
            <w:r>
              <w:rPr>
                <w:rFonts w:ascii="Calibri" w:cs="Calibri" w:eastAsia="Calibri" w:hAnsi="Calibri"/>
                <w:b/>
                <w:bCs/>
                <w:color w:val="FFFFFF"/>
                <w:sz w:val="20"/>
                <w:szCs w:val="20"/>
              </w:rPr>
              <w:t xml:space="preserve">OPTION A</w:t>
            </w:r>
          </w:p>
        </w:tc>
        <w:tc>
          <w:tcPr>
            <w:tcW w:type="dxa" w:w="3400"/>
            <w:shd w:fill="0E3F3A" w:val="clear"/>
            <w:tcMar>
              <w:top w:type="dxa" w:w="80"/>
              <w:left w:type="dxa" w:w="120"/>
              <w:bottom w:type="dxa" w:w="80"/>
              <w:right w:type="dxa" w:w="120"/>
            </w:tcMar>
            <w:vAlign w:val="top"/>
          </w:tcPr>
          <w:p>
            <w:pPr>
              <w:spacing w:after="0" w:before="0"/>
              <w:jc w:val="center"/>
            </w:pPr>
            <w:r>
              <w:rPr>
                <w:rFonts w:ascii="Calibri" w:cs="Calibri" w:eastAsia="Calibri" w:hAnsi="Calibri"/>
                <w:b/>
                <w:bCs/>
                <w:color w:val="FFFFFF"/>
                <w:sz w:val="20"/>
                <w:szCs w:val="20"/>
              </w:rPr>
              <w:t xml:space="preserve">OPTION B</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Package</w:t>
            </w:r>
          </w:p>
        </w:tc>
        <w:tc>
          <w:tcPr>
            <w:tcW w:type="dxa" w:w="3400"/>
            <w:tcMar>
              <w:top w:type="dxa" w:w="80"/>
              <w:left w:type="dxa" w:w="120"/>
              <w:bottom w:type="dxa" w:w="80"/>
              <w:right w:type="dxa" w:w="120"/>
            </w:tcMar>
            <w:vAlign w:val="top"/>
          </w:tcPr>
          <w:p>
            <w:pPr>
              <w:spacing w:after="0" w:before="0"/>
            </w:pPr>
            <w:r>
              <w:rPr>
                <w:rFonts w:ascii="Calibri" w:cs="Calibri" w:eastAsia="Calibri" w:hAnsi="Calibri"/>
                <w:b/>
                <w:bCs/>
                <w:color w:val="1C1A17"/>
                <w:sz w:val="21"/>
                <w:szCs w:val="21"/>
              </w:rPr>
              <w:t xml:space="preserve">The Signpost</w:t>
            </w:r>
          </w:p>
        </w:tc>
        <w:tc>
          <w:tcPr>
            <w:tcW w:type="dxa" w:w="3400"/>
            <w:tcMar>
              <w:top w:type="dxa" w:w="80"/>
              <w:left w:type="dxa" w:w="120"/>
              <w:bottom w:type="dxa" w:w="80"/>
              <w:right w:type="dxa" w:w="120"/>
            </w:tcMar>
            <w:vAlign w:val="top"/>
          </w:tcPr>
          <w:p>
            <w:pPr>
              <w:spacing w:after="0" w:before="0"/>
            </w:pPr>
            <w:r>
              <w:rPr>
                <w:rFonts w:ascii="Calibri" w:cs="Calibri" w:eastAsia="Calibri" w:hAnsi="Calibri"/>
                <w:b/>
                <w:bCs/>
                <w:color w:val="1C1A17"/>
                <w:sz w:val="21"/>
                <w:szCs w:val="21"/>
              </w:rPr>
              <w:t xml:space="preserve">The Foundation</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Investment</w:t>
            </w:r>
          </w:p>
        </w:tc>
        <w:tc>
          <w:tcPr>
            <w:tcW w:type="dxa" w:w="3400"/>
            <w:shd w:fill="FFF4E0" w:val="clear"/>
            <w:tcMar>
              <w:top w:type="dxa" w:w="80"/>
              <w:left w:type="dxa" w:w="120"/>
              <w:bottom w:type="dxa" w:w="80"/>
              <w:right w:type="dxa" w:w="120"/>
            </w:tcMar>
            <w:vAlign w:val="top"/>
          </w:tcPr>
          <w:p>
            <w:pPr>
              <w:spacing w:after="0" w:before="0"/>
            </w:pPr>
            <w:r>
              <w:rPr>
                <w:rFonts w:ascii="Calibri" w:cs="Calibri" w:eastAsia="Calibri" w:hAnsi="Calibri"/>
                <w:b/>
                <w:bCs/>
                <w:color w:val="0E3F3A"/>
                <w:sz w:val="22"/>
                <w:szCs w:val="22"/>
              </w:rPr>
              <w:t xml:space="preserve">R4,500 once-off</w:t>
            </w:r>
          </w:p>
        </w:tc>
        <w:tc>
          <w:tcPr>
            <w:tcW w:type="dxa" w:w="3400"/>
            <w:shd w:fill="FFF4E0" w:val="clear"/>
            <w:tcMar>
              <w:top w:type="dxa" w:w="80"/>
              <w:left w:type="dxa" w:w="120"/>
              <w:bottom w:type="dxa" w:w="80"/>
              <w:right w:type="dxa" w:w="120"/>
            </w:tcMar>
            <w:vAlign w:val="top"/>
          </w:tcPr>
          <w:p>
            <w:pPr>
              <w:spacing w:after="0" w:before="0"/>
            </w:pPr>
            <w:r>
              <w:rPr>
                <w:rFonts w:ascii="Calibri" w:cs="Calibri" w:eastAsia="Calibri" w:hAnsi="Calibri"/>
                <w:b/>
                <w:bCs/>
                <w:color w:val="0E3F3A"/>
                <w:sz w:val="22"/>
                <w:szCs w:val="22"/>
              </w:rPr>
              <w:t xml:space="preserve">R16,500 once-off</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What you get</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The demo cut down to one premium scrolling page: hero, services/classes, gallery strip, click-to-call + WhatsApp, Maps + Navigate, lead form. Live in about a week.</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The full demo as seen — up to 5 pages, signature motion, the educational Journal, on-page SEO, hosting + domain + deployment, 2 revisions.</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Optional add-ons</w:t>
            </w:r>
          </w:p>
        </w:tc>
        <w:tc>
          <w:tcPr>
            <w:tcW w:type="dxa" w:w="3400"/>
            <w:tcMar>
              <w:top w:type="dxa" w:w="80"/>
              <w:left w:type="dxa" w:w="120"/>
              <w:bottom w:type="dxa" w:w="80"/>
              <w:right w:type="dxa" w:w="120"/>
            </w:tcMar>
            <w:vAlign w:val="top"/>
          </w:tcPr>
          <w:p>
            <w:pPr>
              <w:pStyle w:val="ListParagraph"/>
              <w:numPr>
                <w:ilvl w:val="0"/>
                <w:numId w:val="2"/>
              </w:numPr>
              <w:spacing w:after="30" w:before="0"/>
            </w:pPr>
            <w:r>
              <w:rPr>
                <w:rFonts w:ascii="Calibri" w:cs="Calibri" w:eastAsia="Calibri" w:hAnsi="Calibri"/>
                <w:color w:val="1C1A17"/>
                <w:sz w:val="18"/>
                <w:szCs w:val="18"/>
              </w:rPr>
              <w:t xml:space="preserve">Booking/calendar integration — R3,600 — real online booking instead of "message to book"; the demo's chatbot already primes for it.</w:t>
            </w:r>
          </w:p>
          <w:p>
            <w:pPr>
              <w:pStyle w:val="ListParagraph"/>
              <w:numPr>
                <w:ilvl w:val="0"/>
                <w:numId w:val="2"/>
              </w:numPr>
              <w:spacing w:after="30" w:before="0"/>
            </w:pPr>
            <w:r>
              <w:rPr>
                <w:rFonts w:ascii="Calibri" w:cs="Calibri" w:eastAsia="Calibri" w:hAnsi="Calibri"/>
                <w:color w:val="1C1A17"/>
                <w:sz w:val="18"/>
                <w:szCs w:val="18"/>
              </w:rPr>
              <w:t xml:space="preserve">WhatsApp automation — R6,500 setup — auto-replies, FAQ handling and lead capture on WhatsApp Business.</w:t>
            </w:r>
          </w:p>
        </w:tc>
        <w:tc>
          <w:tcPr>
            <w:tcW w:type="dxa" w:w="3400"/>
            <w:tcMar>
              <w:top w:type="dxa" w:w="80"/>
              <w:left w:type="dxa" w:w="120"/>
              <w:bottom w:type="dxa" w:w="80"/>
              <w:right w:type="dxa" w:w="120"/>
            </w:tcMar>
            <w:vAlign w:val="top"/>
          </w:tcPr>
          <w:p>
            <w:pPr>
              <w:pStyle w:val="ListParagraph"/>
              <w:numPr>
                <w:ilvl w:val="0"/>
                <w:numId w:val="2"/>
              </w:numPr>
              <w:spacing w:after="30" w:before="0"/>
            </w:pPr>
            <w:r>
              <w:rPr>
                <w:rFonts w:ascii="Calibri" w:cs="Calibri" w:eastAsia="Calibri" w:hAnsi="Calibri"/>
                <w:color w:val="1C1A17"/>
                <w:sz w:val="18"/>
                <w:szCs w:val="18"/>
              </w:rPr>
              <w:t xml:space="preserve">Booking/calendar integration — R3,600 — real online booking instead of "message to book"; the demo's chatbot already primes for it.</w:t>
            </w:r>
          </w:p>
          <w:p>
            <w:pPr>
              <w:pStyle w:val="ListParagraph"/>
              <w:numPr>
                <w:ilvl w:val="0"/>
                <w:numId w:val="2"/>
              </w:numPr>
              <w:spacing w:after="30" w:before="0"/>
            </w:pPr>
            <w:r>
              <w:rPr>
                <w:rFonts w:ascii="Calibri" w:cs="Calibri" w:eastAsia="Calibri" w:hAnsi="Calibri"/>
                <w:color w:val="1C1A17"/>
                <w:sz w:val="18"/>
                <w:szCs w:val="18"/>
              </w:rPr>
              <w:t xml:space="preserve">WhatsApp automation — R6,500 setup — auto-replies, FAQ handling and lead capture on WhatsApp Business.</w:t>
            </w:r>
          </w:p>
          <w:p>
            <w:pPr>
              <w:pStyle w:val="ListParagraph"/>
              <w:numPr>
                <w:ilvl w:val="0"/>
                <w:numId w:val="2"/>
              </w:numPr>
              <w:spacing w:after="30" w:before="0"/>
            </w:pPr>
            <w:r>
              <w:rPr>
                <w:rFonts w:ascii="Calibri" w:cs="Calibri" w:eastAsia="Calibri" w:hAnsi="Calibri"/>
                <w:color w:val="1C1A17"/>
                <w:sz w:val="18"/>
                <w:szCs w:val="18"/>
              </w:rPr>
              <w:t xml:space="preserve">Newsletter setup — R2,800 — class/slot/flash-day announcements.</w:t>
            </w:r>
          </w:p>
          <w:p>
            <w:pPr>
              <w:pStyle w:val="ListParagraph"/>
              <w:numPr>
                <w:ilvl w:val="0"/>
                <w:numId w:val="2"/>
              </w:numPr>
              <w:spacing w:after="30" w:before="0"/>
            </w:pPr>
            <w:r>
              <w:rPr>
                <w:rFonts w:ascii="Calibri" w:cs="Calibri" w:eastAsia="Calibri" w:hAnsi="Calibri"/>
                <w:color w:val="1C1A17"/>
                <w:sz w:val="18"/>
                <w:szCs w:val="18"/>
              </w:rPr>
              <w:t xml:space="preserve">SEO Launch setup — R4,500 once.</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Care plan</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from Essential R450 pm</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from Essential R450 pm</w:t>
            </w:r>
          </w:p>
        </w:tc>
      </w:tr>
    </w:tbl>
    <w:p>
      <w:pPr>
        <w:spacing w:after="60" w:before="0"/>
      </w:pPr>
      <w:r>
        <w:rPr>
          <w:rFonts w:ascii="Calibri" w:cs="Calibri" w:eastAsia="Calibri" w:hAnsi="Calibri"/>
          <w:color w:val="1C1A17"/>
          <w:sz w:val="20"/>
          <w:szCs w:val="20"/>
        </w:rPr>
        <w:t xml:space="preserve"/>
      </w:r>
    </w:p>
    <w:p>
      <w:pPr>
        <w:pStyle w:val="Heading2"/>
        <w:spacing w:after="100" w:before="260"/>
      </w:pPr>
      <w:r>
        <w:rPr>
          <w:rFonts w:ascii="Calibri" w:cs="Calibri" w:eastAsia="Calibri" w:hAnsi="Calibri"/>
          <w:b/>
          <w:bCs/>
          <w:color w:val="0E3F3A"/>
          <w:sz w:val="24"/>
          <w:szCs w:val="24"/>
        </w:rPr>
        <w:t xml:space="preserve">Included with every option</w:t>
      </w:r>
    </w:p>
    <w:p>
      <w:pPr>
        <w:pStyle w:val="ListParagraph"/>
        <w:numPr>
          <w:ilvl w:val="0"/>
          <w:numId w:val="2"/>
        </w:numPr>
        <w:spacing w:after="40" w:before="0"/>
      </w:pPr>
      <w:r>
        <w:rPr>
          <w:rFonts w:ascii="Calibri" w:cs="Calibri" w:eastAsia="Calibri" w:hAnsi="Calibri"/>
          <w:color w:val="1C1A17"/>
          <w:sz w:val="19"/>
          <w:szCs w:val="19"/>
        </w:rPr>
        <w:t xml:space="preserve">Custom design and hand-built code — never a bought template</w:t>
      </w:r>
    </w:p>
    <w:p>
      <w:pPr>
        <w:pStyle w:val="ListParagraph"/>
        <w:numPr>
          <w:ilvl w:val="0"/>
          <w:numId w:val="2"/>
        </w:numPr>
        <w:spacing w:after="40" w:before="0"/>
      </w:pPr>
      <w:r>
        <w:rPr>
          <w:rFonts w:ascii="Calibri" w:cs="Calibri" w:eastAsia="Calibri" w:hAnsi="Calibri"/>
          <w:color w:val="1C1A17"/>
          <w:sz w:val="19"/>
          <w:szCs w:val="19"/>
        </w:rPr>
        <w:t xml:space="preserve">Mobile-first, fast-loading, built for phone traffic</w:t>
      </w:r>
    </w:p>
    <w:p>
      <w:pPr>
        <w:pStyle w:val="ListParagraph"/>
        <w:numPr>
          <w:ilvl w:val="0"/>
          <w:numId w:val="2"/>
        </w:numPr>
        <w:spacing w:after="40" w:before="0"/>
      </w:pPr>
      <w:r>
        <w:rPr>
          <w:rFonts w:ascii="Calibri" w:cs="Calibri" w:eastAsia="Calibri" w:hAnsi="Calibri"/>
          <w:color w:val="1C1A17"/>
          <w:sz w:val="19"/>
          <w:szCs w:val="19"/>
        </w:rPr>
        <w:t xml:space="preserve">WhatsApp / call buttons, Google Maps and directions</w:t>
      </w:r>
    </w:p>
    <w:p>
      <w:pPr>
        <w:pStyle w:val="ListParagraph"/>
        <w:numPr>
          <w:ilvl w:val="0"/>
          <w:numId w:val="2"/>
        </w:numPr>
        <w:spacing w:after="40" w:before="0"/>
      </w:pPr>
      <w:r>
        <w:rPr>
          <w:rFonts w:ascii="Calibri" w:cs="Calibri" w:eastAsia="Calibri" w:hAnsi="Calibri"/>
          <w:color w:val="1C1A17"/>
          <w:sz w:val="19"/>
          <w:szCs w:val="19"/>
        </w:rPr>
        <w:t xml:space="preserve">Hosting, SSL, domain setup and deployment handled by us</w:t>
      </w:r>
    </w:p>
    <w:p>
      <w:pPr>
        <w:pStyle w:val="ListParagraph"/>
        <w:numPr>
          <w:ilvl w:val="0"/>
          <w:numId w:val="2"/>
        </w:numPr>
        <w:spacing w:after="40" w:before="0"/>
      </w:pPr>
      <w:r>
        <w:rPr>
          <w:rFonts w:ascii="Calibri" w:cs="Calibri" w:eastAsia="Calibri" w:hAnsi="Calibri"/>
          <w:color w:val="1C1A17"/>
          <w:sz w:val="19"/>
          <w:szCs w:val="19"/>
        </w:rPr>
        <w:t xml:space="preserve">A free consultation to confirm the right option before we start</w:t>
      </w:r>
    </w:p>
    <w:p>
      <w:pPr>
        <w:pStyle w:val="Heading2"/>
        <w:spacing w:after="100" w:before="260"/>
      </w:pPr>
      <w:r>
        <w:rPr>
          <w:rFonts w:ascii="Calibri" w:cs="Calibri" w:eastAsia="Calibri" w:hAnsi="Calibri"/>
          <w:b/>
          <w:bCs/>
          <w:color w:val="0E3F3A"/>
          <w:sz w:val="24"/>
          <w:szCs w:val="24"/>
        </w:rPr>
        <w:t xml:space="preserve">How payment works</w:t>
      </w:r>
    </w:p>
    <w:p>
      <w:pPr>
        <w:pStyle w:val="ListParagraph"/>
        <w:numPr>
          <w:ilvl w:val="0"/>
          <w:numId w:val="2"/>
        </w:numPr>
        <w:spacing w:after="40" w:before="0"/>
      </w:pPr>
      <w:r>
        <w:rPr>
          <w:rFonts w:ascii="Calibri" w:cs="Calibri" w:eastAsia="Calibri" w:hAnsi="Calibri"/>
          <w:color w:val="1C1A17"/>
          <w:sz w:val="19"/>
          <w:szCs w:val="19"/>
        </w:rPr>
        <w:t xml:space="preserve">50% deposit to secure your build slot and start work; 50% on final approval, before hand-over</w:t>
      </w:r>
    </w:p>
    <w:p>
      <w:pPr>
        <w:pStyle w:val="ListParagraph"/>
        <w:numPr>
          <w:ilvl w:val="0"/>
          <w:numId w:val="2"/>
        </w:numPr>
        <w:spacing w:after="40" w:before="0"/>
      </w:pPr>
      <w:r>
        <w:rPr>
          <w:rFonts w:ascii="Calibri" w:cs="Calibri" w:eastAsia="Calibri" w:hAnsi="Calibri"/>
          <w:color w:val="1C1A17"/>
          <w:sz w:val="19"/>
          <w:szCs w:val="19"/>
        </w:rPr>
        <w:t xml:space="preserve">Monthly services (care plans, SEO, DialCover, chatbot) billed in advance by debit order or EFT</w:t>
      </w:r>
    </w:p>
    <w:p>
      <w:pPr>
        <w:pStyle w:val="ListParagraph"/>
        <w:numPr>
          <w:ilvl w:val="0"/>
          <w:numId w:val="2"/>
        </w:numPr>
        <w:spacing w:after="40" w:before="0"/>
      </w:pPr>
      <w:r>
        <w:rPr>
          <w:rFonts w:ascii="Calibri" w:cs="Calibri" w:eastAsia="Calibri" w:hAnsi="Calibri"/>
          <w:color w:val="1C1A17"/>
          <w:sz w:val="19"/>
          <w:szCs w:val="19"/>
        </w:rPr>
        <w:t xml:space="preserve">Revisions included as listed per package; extra rounds at our hourly rate</w:t>
      </w:r>
    </w:p>
    <w:p>
      <w:pPr>
        <w:pStyle w:val="ListParagraph"/>
        <w:numPr>
          <w:ilvl w:val="0"/>
          <w:numId w:val="2"/>
        </w:numPr>
        <w:spacing w:after="40" w:before="0"/>
      </w:pPr>
      <w:r>
        <w:rPr>
          <w:rFonts w:ascii="Calibri" w:cs="Calibri" w:eastAsia="Calibri" w:hAnsi="Calibri"/>
          <w:color w:val="1C1A17"/>
          <w:sz w:val="19"/>
          <w:szCs w:val="19"/>
        </w:rPr>
        <w:t xml:space="preserve">Scope changes are quoted separately and approved by you before we build them</w:t>
      </w:r>
    </w:p>
    <w:p>
      <w:pPr>
        <w:pStyle w:val="ListParagraph"/>
        <w:numPr>
          <w:ilvl w:val="0"/>
          <w:numId w:val="2"/>
        </w:numPr>
        <w:spacing w:after="40" w:before="0"/>
      </w:pPr>
      <w:r>
        <w:rPr>
          <w:rFonts w:ascii="Calibri" w:cs="Calibri" w:eastAsia="Calibri" w:hAnsi="Calibri"/>
          <w:color w:val="1C1A17"/>
          <w:sz w:val="19"/>
          <w:szCs w:val="19"/>
        </w:rPr>
        <w:t xml:space="preserve">Once the final invoice is settled, the site is yours — full stop</w:t>
      </w:r>
    </w:p>
    <w:p>
      <w:pPr>
        <w:pStyle w:val="ListParagraph"/>
        <w:numPr>
          <w:ilvl w:val="0"/>
          <w:numId w:val="2"/>
        </w:numPr>
        <w:spacing w:after="40" w:before="0"/>
      </w:pPr>
      <w:r>
        <w:rPr>
          <w:rFonts w:ascii="Calibri" w:cs="Calibri" w:eastAsia="Calibri" w:hAnsi="Calibri"/>
          <w:color w:val="1C1A17"/>
          <w:sz w:val="19"/>
          <w:szCs w:val="19"/>
        </w:rPr>
        <w:t xml:space="preserve">All prices in South African Rand, exclusive of VAT (added only if and when it applies)</w:t>
      </w:r>
    </w:p>
    <w:p>
      <w:pPr>
        <w:pStyle w:val="Heading2"/>
        <w:spacing w:after="100" w:before="260"/>
      </w:pPr>
      <w:r>
        <w:rPr>
          <w:rFonts w:ascii="Calibri" w:cs="Calibri" w:eastAsia="Calibri" w:hAnsi="Calibri"/>
          <w:b/>
          <w:bCs/>
          <w:color w:val="0E3F3A"/>
          <w:sz w:val="24"/>
          <w:szCs w:val="24"/>
        </w:rPr>
        <w:t xml:space="preserve">Next step</w:t>
      </w:r>
    </w:p>
    <w:p>
      <w:pPr>
        <w:spacing w:after="120" w:before="0"/>
      </w:pPr>
      <w:r>
        <w:rPr>
          <w:rFonts w:ascii="Calibri" w:cs="Calibri" w:eastAsia="Calibri" w:hAnsi="Calibri"/>
          <w:color w:val="1C1A17"/>
          <w:sz w:val="20"/>
          <w:szCs w:val="20"/>
        </w:rPr>
        <w:t xml:space="preserve">Reply to this quote, or WhatsApp / call [FILL: your phone number], and tell us which option you'd like to start with. We respond within 24 hours, and if we think your budget is better spent differently, we'll say so.</w:t>
      </w:r>
    </w:p>
    <w:p>
      <w:pPr>
        <w:spacing w:after="200" w:before="0"/>
      </w:pPr>
      <w:r>
        <w:rPr>
          <w:rFonts w:ascii="Calibri" w:cs="Calibri" w:eastAsia="Calibri" w:hAnsi="Calibri"/>
          <w:color w:val="1C1A17"/>
          <w:sz w:val="20"/>
          <w:szCs w:val="20"/>
        </w:rPr>
        <w:t xml:space="preserve"/>
      </w:r>
    </w:p>
    <w:p>
      <w:pPr>
        <w:spacing w:after="200" w:before="0"/>
      </w:pPr>
      <w:r>
        <w:rPr>
          <w:rFonts w:ascii="Calibri" w:cs="Calibri" w:eastAsia="Calibri" w:hAnsi="Calibri"/>
          <w:color w:val="1C1A17"/>
          <w:sz w:val="19"/>
          <w:szCs w:val="19"/>
        </w:rPr>
        <w:t xml:space="preserve">Accepted by (client): ______________________________    Date: ______________</w:t>
      </w:r>
    </w:p>
    <w:p>
      <w:pPr>
        <w:spacing w:after="0" w:before="0"/>
      </w:pPr>
      <w:r>
        <w:rPr>
          <w:rFonts w:ascii="Calibri" w:cs="Calibri" w:eastAsia="Calibri" w:hAnsi="Calibri"/>
          <w:color w:val="6B7280"/>
          <w:sz w:val="18"/>
          <w:szCs w:val="18"/>
        </w:rPr>
        <w:t xml:space="preserve">Zander Harmse · Arkatype Studios</w:t>
      </w:r>
    </w:p>
    <w:sectPr>
      <w:headerReference w:type="default" r:id="rId7"/>
      <w:footerReference w:type="default" r:id="rId8"/>
      <w:pgSz w:w="11906" w:h="16838" w:orient="portrait"/>
      <w:pgMar w:top="900" w:right="1200" w:bottom="9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20"/>
      <w:jc w:val="center"/>
    </w:pPr>
    <w:r>
      <w:rPr>
        <w:rFonts w:ascii="Calibri" w:cs="Calibri" w:eastAsia="Calibri" w:hAnsi="Calibri"/>
        <w:color w:val="6B7280"/>
        <w:sz w:val="15"/>
        <w:szCs w:val="15"/>
      </w:rPr>
      <w:t xml:space="preserve">Arkatype Studios · Reg. [FILL: company registration no.]</w:t>
    </w:r>
  </w:p>
  <w:p>
    <w:pPr>
      <w:spacing w:after="20"/>
      <w:jc w:val="center"/>
    </w:pPr>
    <w:r>
      <w:rPr>
        <w:rFonts w:ascii="Calibri" w:cs="Calibri" w:eastAsia="Calibri" w:hAnsi="Calibri"/>
        <w:color w:val="6B7280"/>
        <w:sz w:val="15"/>
        <w:szCs w:val="15"/>
      </w:rPr>
      <w:t xml:space="preserve">Durban, South Africa [FILL: street address] · [FILL: your phone number] · info@arkatypestudios.com · www.arkatypestudios.com</w:t>
    </w:r>
  </w:p>
  <w:p>
    <w:pPr>
      <w:jc w:val="center"/>
    </w:pPr>
    <w:r>
      <w:rPr>
        <w:rFonts w:ascii="Calibri" w:cs="Calibri" w:eastAsia="Calibri" w:hAnsi="Calibri"/>
        <w:color w:val="6B7280"/>
        <w:sz w:val="15"/>
        <w:szCs w:val="15"/>
      </w:rPr>
      <w:t xml:space="preserve">Page </w:t>
    </w:r>
    <w:r>
      <w:rPr>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rFonts w:ascii="Calibri" w:cs="Calibri" w:eastAsia="Calibri" w:hAnsi="Calibri"/>
        <w:color w:val="6B7280"/>
        <w:sz w:val="16"/>
        <w:szCs w:val="16"/>
      </w:rPr>
      <w:t xml:space="preserve">A R K A T Y P E   S T U D I O S</w:t>
    </w:r>
    <w:r>
      <w:rPr>
        <w:rFonts w:ascii="Calibri" w:cs="Calibri" w:eastAsia="Calibri" w:hAnsi="Calibri"/>
        <w:color w:val="6B7280"/>
        <w:sz w:val="16"/>
        <w:szCs w:val="16"/>
      </w:rPr>
      <w:t xml:space="preserve">   ·   Digital Architecture Studio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7"/>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2026-08-19T15:50:58.906Z</dcterms:created>
  <dcterms:modified xsi:type="dcterms:W3CDTF">2026-08-19T15:50:58.906Z</dcterms:modified>
</cp:coreProperties>
</file>

<file path=docProps/custom.xml><?xml version="1.0" encoding="utf-8"?>
<Properties xmlns="http://schemas.openxmlformats.org/officeDocument/2006/custom-properties" xmlns:vt="http://schemas.openxmlformats.org/officeDocument/2006/docPropsVTypes"/>
</file>