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Elegant Dog Parlour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Elegant Dog Parlour · 39 Maryvale Rd, Dawncliffe, Westville, 3629 · 031 266 5296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warm, mobile-first concept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already built: hero with your 4.5★/121-review Google rating up front, an "About" trust section, a services menu, a reviews block, a Visit section with an embedded Google Map + Navigate link, and a Parlour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6 coat-care/grooming articles plus an FAQ (schema-marked for Google).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 and a WhatsApp "Message us" button already wired to 031 266 5296 — </w:t>
      </w:r>
      <w:r>
        <w:rPr>
          <w:b/>
          <w:bCs/>
          <w:sz w:val="21"/>
          <w:szCs w:val="21"/>
        </w:rPr>
        <w:t xml:space="preserve">pending confirmation that this landline actually receives WhatsApp</w:t>
      </w:r>
      <w:r>
        <w:rPr>
          <w:sz w:val="21"/>
          <w:szCs w:val="21"/>
        </w:rPr>
        <w:t xml:space="preserve">, since the number reads as a landline.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lightweight on-page FAQ chatbot (location, services, hours, booking) that hands off to WhatsApp for anything it can't answer.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Schema.org markup embedding your live Google rating (4.5★, 121 reviews) for search.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Full honesty built in: the current gallery is disclosed stock ("we couldn't verify genuine on-site photos... representative stock is shown for now") rather than passed off as real — protects trust once this goes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booking backend, no e-commerce, no accounts — a simple information + contact site, ready to go live once on a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services/classes, gallery strip, click-to-call + WhatsApp, Maps + Navigate, lead form.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pages, signature motion, the educational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</w:t>
      </w:r>
      <w:r>
        <w:rPr>
          <w:sz w:val="21"/>
          <w:szCs w:val="21"/>
        </w:rPr>
        <w:t xml:space="preserve"> — class/slot/flash-day announcements.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Owner-operated studios are budget-cautious and phone-first — most start with A + booking. Present both side by side.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Foundation, R16,500</w:t>
      </w:r>
    </w:p>
    <w:p>
      <w:pPr>
        <w:spacing w:after="100"/>
      </w:pPr>
      <w:r>
        <w:rPr>
          <w:sz w:val="21"/>
          <w:szCs w:val="21"/>
        </w:rPr>
        <w:t xml:space="preserve">The demo already matches Foundation scope almost exactly (≤5 pages, motion, WhatsApp, Maps, basic SEO, hosting+domain handled, 2 revisions). The Structure (R32,000) isn't justified here — your angle is "a warm simple site with services + booking," not a complex multi-service operation with deep booking/menu/analytics needs. The Foundation turns the demo you've already seen into a real, indexable, live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  <w:r>
        <w:rPr>
          <w:sz w:val="21"/>
          <w:szCs w:val="21"/>
        </w:rPr>
        <w:t xml:space="preserve"> Only if you want online booking. Right now the site only offers call/WhatsApp — this adds an actual booking form instead of just a call-to-action.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Your only listed contact is a landline, and grooming is hands-on work — the phone rings while you're mid-wash with a dog. For a referral-only business, every missed call is a lost booking. This is a genuinely strong fit here, not a generic upsell.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 (R3,500 for 5 pages).</w:t>
      </w:r>
      <w:r>
        <w:rPr>
          <w:sz w:val="21"/>
          <w:szCs w:val="21"/>
        </w:rPr>
        <w:t xml:space="preserve"> The services menu is currently a placeholder ("sample layout" with "R —" prices) — needs your real price list; we can turn that into finished copy once you send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Photography — flagged as a next step, not rate-carded.</w:t>
      </w:r>
      <w:r>
        <w:rPr>
          <w:sz w:val="21"/>
          <w:szCs w:val="21"/>
        </w:rPr>
        <w:t xml:space="preserve"> No verifiable photos of your actual work were found online. A phone-photo shoot on a grooming day (or access to your own Facebook/Google photos) replaces the disclosed stock gallery with the real thing — a meaningful trust upgrade, not just decoration.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Essential care plan — R450 pm</w:t>
      </w:r>
      <w:r>
        <w:rPr>
          <w:sz w:val="21"/>
          <w:szCs w:val="21"/>
        </w:rPr>
        <w:t xml:space="preserve"> (default). This is a low-change, static local-business site — Professional's monthly content cadence isn't needed unless you want the Journal refreshed regularly.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 — R4,500 once.</w:t>
      </w:r>
      <w:r>
        <w:rPr>
          <w:sz w:val="21"/>
          <w:szCs w:val="21"/>
        </w:rPr>
        <w:t xml:space="preserve"> Covers the basics for a small, single-location grooming parlour. Ongoing Visibility/Visibility+GEO retainers aren't clearly justified yet —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: local competition exists but isn't fierce. Revisit if Google Maps ranking becomes a real problem.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Launch SEO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Essential care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recommended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R21,000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Booking integration (optional)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+R3,600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DialCover AI call answering (optional)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+R1,650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stack if both add-ons taken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R28,100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R2,100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Foundation (R16,500 once-off) + Essential care (R450 pm) only — gets the existing demo live and maintained, nothing else.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Elegant Dog Parlour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2026-08-19T15:50:55.512Z</dcterms:created>
  <dcterms:modified xsi:type="dcterms:W3CDTF">2026-08-19T15:50:55.512Z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