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Us vs 3 Upper Highway physiotherapy competitors</w:t>
      </w:r>
    </w:p>
    <w:p>
      <w:pPr>
        <w:spacing w:after="100"/>
      </w:pPr>
      <w:r>
        <w:rPr>
          <w:sz w:val="21"/>
          <w:szCs w:val="21"/>
        </w:rPr>
        <w:t xml:space="preserve">Evidence: our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vs the live homepages of HG Physio, Riley Physiotherapists and Debbie Cameron Physiotherapy (fetched and read 2026-08-16).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HG Physio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Riley Physios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Debbie Cameron Physio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disclosed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one group photo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gallery/slider, unlabeled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Visible prices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WhatsApp message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contact link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"Book an Appointment"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"Online Booking" nav link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(rules-based)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 embed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+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link-out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link-out only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5.0★/26 stated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extensive named testimonials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Journal/blog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blog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articles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blog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Schema/SEO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noindex draft, PhysicalTherapy schema present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WordPress, live/indexed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WordPress, live/indexed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Wix, live/indexed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(assumed)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(assumed)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(assumed)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 WhatsApp click-to-chat CTA — none of the three competitors offer it at all, despite this being the practice's actual advertised contact channel.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any chatbot/instant-answer tool, even in rules-based demo form.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 direct, on-page Google Maps embed — the other three only link out to Maps rather than embedding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that surfaces medical-aid guidance up front ("medical aid claims — ask us") — none of the three address this on their homepage.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already have a 6-piece patient-education content hub with FAQ schema, Westville/Kensington-specific — comparable in depth to HG Physio's blog and Riley's articles, but newer and more locally targeted.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Riley Physiotherapists runs a real, structured "Book an Appointment" flow and extensive named patient testimonials; Debbie Cameron Physiotherapy also has a working online-booking nav link. Our demo is WhatsApp-message-only with no real quotes, since none were supplied and we don't invent them.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are live, indexed domains with years of search history (Riley since 2003, HG Physio the largest group in KZN); our demo is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and draft — they outrank us from day one until we go live and start building authority.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photography, while not extensive, is at least genuinely theirs; our demo is 100% stock, disclosed in the footer, after all 8 sourced photos were rejected (6 traced to a different, gym-embedded Westville physio practice; 2 wrong trade entirely).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The two sharpest gaps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No structured booking path.</w:t>
      </w:r>
      <w:r>
        <w:rPr>
          <w:sz w:val="21"/>
          <w:szCs w:val="21"/>
        </w:rPr>
        <w:t xml:space="preserve"> We're WhatsApp-message-only; Riley and Debbie Cameron both have a booking flow (even if just a nav link) live today.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Zero real photography and zero real review quotes</w:t>
      </w:r>
      <w:r>
        <w:rPr>
          <w:sz w:val="21"/>
          <w:szCs w:val="21"/>
        </w:rPr>
        <w:t xml:space="preserve">, against a 5.0★/26-review practice that has both sitting unused.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Ship a real booking form + lead routing under The Structure (R32,000), then add live-slot booking/calendar integration (R3,600) to fully close gap 1.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Swap stock imagery for the practice's own photos as soon as supplied — no rate-card cost, purely a client-input gap.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Pull real Google review quotes into a testimonials section once gathered — in scope under The Structure.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Go live and start local SEO immediately to close the indexing gap — Launch setup R4,500 once, then Visibility R4,500/mo to compete for "physio Westville" search terms against three already-indexed competitors.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Meister Physiotherapy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2026-08-19T15:50:56.753Z</dcterms:created>
  <dcterms:modified xsi:type="dcterms:W3CDTF">2026-08-19T15:50:56.753Z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