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Salon Ash Blonde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 (title/meta, schema, WhatsApp/tel links, maps, price text, image counts).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Synergy Hair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New Images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Static Hair Salon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single lightweight static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builder-based, 340KB+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multi-page WordPress-typical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Astro-based, ~140KB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 + floating button (number unconfirmed)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tel: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 + email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wa.me</w:t>
            </w:r>
            <w:r>
              <w:rPr>
                <w:b w:val="false"/>
                <w:bCs w:val="false"/>
                <w:sz w:val="20"/>
                <w:szCs w:val="20"/>
              </w:rPr>
              <w:t xml:space="preserve">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phone/message only, none built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heavy "book online" language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booking via contact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"book" language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blog/journal referenced in code, unverified live articles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blog/journal referenced, unclear if active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 images, all stock, disclosed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small gallery, real work presumed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extensive real photo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small gallery (4 images)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"Navigate"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directions link only, no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states 4.8★/35, disclosed as live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heavy review/testimonial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some testimonial content, no live rating widget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present,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(draft, intentional)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strong meta description,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&lt;title&gt;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og:title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both unbranded "Home Page"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well-branded title,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branded title + meta, minimal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menu shows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real prices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pricelist page exists, not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real prices found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FAQ chatbot that escalates to WhatsApp — none of the three competitors run any chat widget.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working content/journal system carrying schema markup — 6 full articles plus </w:t>
      </w:r>
      <w:r>
        <w:rPr>
          <w:rFonts w:ascii="Consolas" w:cs="Consolas" w:eastAsia="Consolas" w:hAnsi="Consolas"/>
          <w:sz w:val="21"/>
          <w:szCs w:val="21"/>
        </w:rPr>
        <w:t xml:space="preserve">FAQPage</w:t>
      </w:r>
      <w:r>
        <w:rPr>
          <w:sz w:val="21"/>
          <w:szCs w:val="21"/>
        </w:rPr>
        <w:t xml:space="preserve"> structured data. Competitors either show no blog (New Images), or only ambiguous blog/journal references in their page code with no confirmed live articles (Synergy, Static).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that combines an embedded map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 live, honestly-disclosed Google rating (4.8★/35) on the page — Synergy has heavier review content but nothing as transparently sourced; New Images shows no rating signal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a single lightweight static file with no CMS/builder overhead — Synergy's homepage alone runs 340KB+ of builder markup.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have both click-to-call and a WhatsApp-style CTA live in the hero and a floating button; Synergy has neither WhatsApp option on its site at 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real websites; ours is still a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 with placeholder pricing, by design, pending Salon Ash Blonde's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Synergy and Static both lean on "book online"/"book" messaging — even without a confirmed live calendar, they read as more booking-ready than our phone/message-only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New Images runs a genuinely extensive real photo gallery across two locations; ours is 100% stock, honestly disclosed but still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New Images and Static both carry cleanly branded </w:t>
      </w:r>
      <w:r>
        <w:rPr>
          <w:rFonts w:ascii="Consolas" w:cs="Consolas" w:eastAsia="Consolas" w:hAnsi="Consolas"/>
          <w:sz w:val="21"/>
          <w:szCs w:val="21"/>
        </w:rPr>
        <w:t xml:space="preserve">&lt;title&gt;</w:t>
      </w:r>
      <w:r>
        <w:rPr>
          <w:sz w:val="21"/>
          <w:szCs w:val="21"/>
        </w:rPr>
        <w:t xml:space="preserve"> tags start-to-finish; ours is draft-appropriate but not yet the final, go-live title.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once Salon Ash Blonde supplies photos (or a shoot is arranged), swap out all 4 stock images. No extra fee for client-supplied photos; copywriting (R850/page) if captions are also wanted.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real, priced colour menu</w:t>
      </w:r>
      <w:r>
        <w:rPr>
          <w:sz w:val="21"/>
          <w:szCs w:val="21"/>
        </w:rPr>
        <w:t xml:space="preserve"> — copywriting R850/page (or R3,500 for up to 5 pages) to turn the salon's actual price list into finished copy, replacing the "R —" placeholders — a gap two of the three competitors share with us today.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Online booking/calendar integration — R3,600</w:t>
      </w:r>
      <w:r>
        <w:rPr>
          <w:sz w:val="21"/>
          <w:szCs w:val="21"/>
        </w:rPr>
        <w:t xml:space="preserve"> — closes the "book online" gap that Synergy and Static already lean on in their messaging.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Going live</w:t>
      </w:r>
      <w:r>
        <w:rPr>
          <w:sz w:val="21"/>
          <w:szCs w:val="21"/>
        </w:rPr>
        <w:t xml:space="preserve"> — the fastest way to close the "we're still a draft" gap: The Foundation (R16,500) takes the site from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 to a real, indexed, hosted site with its own domain.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Ash Blonde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2026-08-19T15:50:57.240Z</dcterms:created>
  <dcterms:modified xsi:type="dcterms:W3CDTF">2026-08-19T15:50:57.240Z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