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Salon Highwaves — Gap Assessment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vs. three verified live competitors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Evidence: direct read of our HTML + </w:t>
      </w:r>
      <w:r>
        <w:rPr>
          <w:rFonts w:ascii="Consolas" w:cs="Consolas" w:eastAsia="Consolas" w:hAnsi="Consolas"/>
          <w:sz w:val="21"/>
          <w:szCs w:val="21"/>
        </w:rPr>
        <w:t xml:space="preserve">curl</w:t>
      </w:r>
      <w:r>
        <w:rPr>
          <w:sz w:val="21"/>
          <w:szCs w:val="21"/>
        </w:rPr>
        <w:t xml:space="preserve"> of each competitor homepage on 2026-07-31. </w:t>
      </w:r>
      <w:r>
        <w:rPr>
          <w:rFonts w:ascii="Consolas" w:cs="Consolas" w:eastAsia="Consolas" w:hAnsi="Consolas"/>
          <w:sz w:val="21"/>
          <w:szCs w:val="21"/>
        </w:rPr>
        <w:t xml:space="preserve">~</w:t>
      </w:r>
      <w:r>
        <w:rPr>
          <w:sz w:val="21"/>
          <w:szCs w:val="21"/>
        </w:rPr>
        <w:t xml:space="preserve"> = partial, unclear, or unverifiable via static fetch (e.g. Cerése is a JS-rendered app — its real content can't be seen by a plain fetch).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Cerése (Hillcrest)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New Images (Kloof/Hillcrest)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Synergyhair (Kloof)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(static HTML size)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 (~20KB)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(JS bundle, unmeasured)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heavier (~92KB + 23 imgs)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heaviest (~344KB)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(mentioned in text, no link found)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(tel: only)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 Fresha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(mentioned)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("Book Now/online")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(FAQ chip widget)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(live-chat widget)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blog/article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+ 4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hero photo ref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23 images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8 images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(geo-schema only, no visible embed)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4.6★/83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mentioned, unclear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rating/review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yes; FAQ schema only on Journal page; homepage still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title+meta+OG yes; no schema/content in static HTML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title+meta+Organization/WebSite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generic title ("Home Page") but rich LocalBusiness-style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unknown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WhatsApp message button confirmed working in the static markup — New Images only mentions WhatsApp in copy, Synergyhair has none.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Live Fresha booking is linked as the primary CTA, not just referenced — same booking depth as the competitors claiming "book online," with less friction.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Journal already ships with FAQPage schema and hyper-local content (Hillcrest humidity, salt air, bridal timelines) — none of the three competitors show comparably localised written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the lightest of the four by a wide margin — fastest likely load on mobile, where salon searches mostly happen.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4.6★/83-review rating directly on the homepage as a trust signal — Cerése and New Images don't surface a rating this prominently in static content.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photography.</w:t>
      </w:r>
      <w:r>
        <w:rPr>
          <w:sz w:val="21"/>
          <w:szCs w:val="21"/>
        </w:rPr>
        <w:t xml:space="preserve"> New Images has 23 real-looking homepage images to our one verified real photo; our gallery is majority stock and says so outright ("Most imagery here is representative stock"). This is the single biggest visible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Homepage structured data.</w:t>
      </w:r>
      <w:r>
        <w:rPr>
          <w:sz w:val="21"/>
          <w:szCs w:val="21"/>
        </w:rPr>
        <w:t xml:space="preserve"> Synergyhair has full LocalBusiness-style schema (geo, hours, rating, review, service) directly on its homepage. Ours currently only has FAQ schema on the Journal subpage — the homepage itself has none, and is still flagged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as a draft.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We're not discoverable yet.</w:t>
      </w:r>
      <w:r>
        <w:rPr>
          <w:sz w:val="21"/>
          <w:szCs w:val="21"/>
        </w:rPr>
        <w:t xml:space="preserve"> Because the demo is pre-launch, it can't be found in search at all right now — all three competitors are live and indexed today.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photography, folded into the Foundation build (R16,500).</w:t>
      </w:r>
      <w:r>
        <w:rPr>
          <w:sz w:val="21"/>
          <w:szCs w:val="21"/>
        </w:rPr>
        <w:t xml:space="preserve"> Replace stock with a real shoot of the salon and stylists at work as part of go-live — not a separate line item, but a hard requirement of shipping.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Add LocalBusiness/Service schema to the homepage and remove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at launch, closing the structured-data gap with Synergyhair and making the site indexable at 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Visibility — R4,500 pm.</w:t>
      </w:r>
      <w:r>
        <w:rPr>
          <w:sz w:val="21"/>
          <w:szCs w:val="21"/>
        </w:rPr>
        <w:t xml:space="preserve"> Three real, ranking competitors confirmed live in the same catchment is the proof this isn't a hypothetical market — ongoing local SEO is what keeps Salon Highwaves visible next to them after launch, not just present.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Highwaves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2026-08-19T15:50:57.345Z</dcterms:created>
  <dcterms:modified xsi:type="dcterms:W3CDTF">2026-08-19T15:50:57.345Z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