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Head Cutters Hair Design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data, the demo build, and public socials.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Head Cutters Hair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you do: Hair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role: Owner — for client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083 789 8102 (both)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4 Langford Rd, Dawncliffe, Westville, 3629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Other decision-makers involved: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None found. Presence is Google Business Profile (4.9★, 43 reviews), Instagram (@headcutters_), and Facebook (/p/Headcutters-Hair-Design-100029350346329/) only — no independent site.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Hair salon offering cut &amp; style, colour, highlights/balayage, blow-dry, treatments, and bridal/occasion styling (categories per the demo menu — exact service list to be confirmed by client).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— our read, confirm: a genuinely well-rated, established neighbourhood salon (4.9★/43 reviews) in a residential pocket of Westville, versus mall/chain options — the pitch is convenience and trust, not price.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detail):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Coyote Hair Studio — Westville — https://coyotehair.co.za/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Timeless Touch — Westville/Dawncliffe — https://timelesstouch.co.za/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New Images — Kloof &amp; Hillcrest — https://newimages.co.za/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— inferred from pain signal: convert the salon's strong Google rating into new-client discovery and bookings — right now a well-rated salon has no way to be found or booked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— proposal: a measurable lift in WhatsApp/call enquiries traceable to the site, plus first-page visibility for "hair salon Dawncliffe/Westville"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 (mark obvious ones, reasons):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way to be found online at all — no existing site.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WhatsApp as a primary contact channel — already the client's practical booking method.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to display its Google rating prominently — 4.9★/43 reviews is the strongest existing asset.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services/pricing page — not currently published anywhere.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e-commerce / online payments — no signal of this.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multi-location support — single site, Dawncliffe only.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sketch — our read: local Dawncliffe/Westville residents and Upper Highway commuters wanting a trusted, familiar neighbourhood stylist rather than a mall chain — repeat clientele is likely, given the review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 — our read: "Is this salon close by, open now, and can I book without calling around?"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 — our read: no visible pricing, no way to book outside a phone call, and (until now) no way to even confirm the salon exists online.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 / brand status: no existing logo/brand asset found — demo uses a wordmark ("Head Cutters") in a bold display font with a red/ink colour system as a starting proposal.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used on the demo (starting proposal): editorial, high-contrast red/black/white palette, bold condensed display type (Big Shoulders Display) paired with Figtree body text — confident, modern salon feel rather than soft/pastel beauty-spa styling.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(about, work/gallery, treatment menu, reviews, visit/map), Journal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a dedicated Services &amp; Pricing page once real prices are confirmed; no booking page yet (see Fittings below).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WhatsApp click-to-chat (floating button + hero + footer)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FAQ chatbot widget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Content journal with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Reviews stat display (4.9★/43)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Booking integration (form + lead routing)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Services &amp; Pricing page once real menu prices are confirmed — included in Foundation's page allowance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Care plan (Essential, R450 pm) to keep content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SEO Launch setup (R4,500 once) before going live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— for client (none found registered/live yet)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— for client (handled by Arkatype under the Foundation package)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email: — for client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 to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the quote: The Foundation (R16,500) + booking integration (R3,600) + SEO Launch (R4,500 once) + Care plan Essential (R450 pm). Lean option: Foundation + Essential only. 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 for full breakdown.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yet confirmed anywhere public — demo currently says "to be confirmed, call or WhatsApp" as a placeholder.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photo could be confidently name-matched to this business (</w:t>
      </w:r>
      <w:r>
        <w:rPr>
          <w:rFonts w:ascii="Consolas" w:cs="Consolas" w:eastAsia="Consolas" w:hAnsi="Consolas"/>
          <w:sz w:val="21"/>
          <w:szCs w:val="21"/>
        </w:rPr>
        <w:t xml:space="preserve">real_05.jpg</w:t>
      </w:r>
      <w:r>
        <w:rPr>
          <w:sz w:val="21"/>
          <w:szCs w:val="21"/>
        </w:rPr>
        <w:t xml:space="preserve">); the rest of the gallery is disclosed stock pending real photos from the client — flag this early so expectations are set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landline/estate-politics or similar caveats surfaced for this lead.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Head Cutters Hair Design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2026-08-16T19:08:39.064Z</dcterms:created>
  <dcterms:modified xsi:type="dcterms:W3CDTF">2026-08-16T19:08:39.064Z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