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Vawda Plumbing Co. vs.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Our demo vs. three verified live competitor homepages (Warren Swart Plumbers, ERS Plumbers, Dudley's Plumbers —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Warren Swart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ERS Plumbers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Dudley's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(lightweight)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single-file, no CMS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guided intake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Booking/form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call/WhatsApp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structured WhatsApp intake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scripted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stock, disclosed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jobs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jobs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jobs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address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address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Google Business link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5.0/48 as a claim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4.9★/26, inline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 named quotes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present, page still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in draft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geo-keywords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multi-page depth (Areas/Projects)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geo-keywords + service pages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Only site with a content/journal section</w:t>
      </w:r>
      <w:r>
        <w:rPr>
          <w:sz w:val="21"/>
          <w:szCs w:val="21"/>
        </w:rPr>
        <w:t xml:space="preserve"> — 6 Durban-specific articles with FAQ schema. None of the three competitors publish any blog or ongoing content — this is Vawda's best organic-search lever once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Built-in FAQ chat widget</w:t>
      </w:r>
      <w:r>
        <w:rPr>
          <w:sz w:val="21"/>
          <w:szCs w:val="21"/>
        </w:rPr>
        <w:t xml:space="preserve"> — none of the three competitors have any on-page Q&amp;A tool; ours answers the top questions before a visitor has to 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Signature motion/brand craft</w:t>
      </w:r>
      <w:r>
        <w:rPr>
          <w:sz w:val="21"/>
          <w:szCs w:val="21"/>
        </w:rPr>
        <w:t xml:space="preserve"> — the animated pipe-divider and cohesive navy/orange identity read as more considered than any of the three competitor sites, which lean on stock WordPress-style templates or plain photo grids.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Lightweight, single-file build</w:t>
      </w:r>
      <w:r>
        <w:rPr>
          <w:sz w:val="21"/>
          <w:szCs w:val="21"/>
        </w:rPr>
        <w:t xml:space="preserve"> — faster, simpler page than CMS-driven competitor sites (no plugin overhead).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job photography.</w:t>
      </w:r>
      <w:r>
        <w:rPr>
          <w:sz w:val="21"/>
          <w:szCs w:val="21"/>
        </w:rPr>
        <w:t xml:space="preserve"> All three competitors show authentic project photos; ours is disclosed stock. This is the single biggest credibility gap and the first thing to fix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Named, specific reviews.</w:t>
      </w:r>
      <w:r>
        <w:rPr>
          <w:sz w:val="21"/>
          <w:szCs w:val="21"/>
        </w:rPr>
        <w:t xml:space="preserve"> ERS (4.9★/26 reviews, shown inline) and Dudley's (five named 5-star quotes) both display individual testimonials. We show only the aggregate 5.0/48 rating as a claim — no supporting quotes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 depth for local SEO.</w:t>
      </w:r>
      <w:r>
        <w:rPr>
          <w:sz w:val="21"/>
          <w:szCs w:val="21"/>
        </w:rPr>
        <w:t xml:space="preserve"> ERS runs dedicated Areas and Projects pages covering 14+ suburbs — more indexable ground to rank on "plumber near me" style searches than our single page currently offers.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Structured lead intake.</w:t>
      </w:r>
      <w:r>
        <w:rPr>
          <w:sz w:val="21"/>
          <w:szCs w:val="21"/>
        </w:rPr>
        <w:t xml:space="preserve"> Dudley's WhatsApp flow explicitly asks for photos, address and problem description up front — a smoother qualification step than a bare WhatsApp link.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job photography</w:t>
      </w:r>
      <w:r>
        <w:rPr>
          <w:sz w:val="21"/>
          <w:szCs w:val="21"/>
        </w:rPr>
        <w:t xml:space="preserve"> — swap in Vawda's own photos at handoff; folded into the Foundation build, no separate rate-card line, but needs the client to supply or arrange a shoot.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Named review quotes</w:t>
      </w:r>
      <w:r>
        <w:rPr>
          <w:sz w:val="21"/>
          <w:szCs w:val="21"/>
        </w:rPr>
        <w:t xml:space="preserve"> — pull 3–5 real Google review quotes (with permission) into the Reviews section; a light copywriting pass, R850/page if it needs a dedicated write-up.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SEO Launch (R4,500 once)</w:t>
      </w:r>
      <w:r>
        <w:rPr>
          <w:sz w:val="21"/>
          <w:szCs w:val="21"/>
        </w:rPr>
        <w:t xml:space="preserve"> — gets schema, sitemap and local business markup in place so the site can start competing with ERS's page-depth advantage; </w:t>
      </w:r>
      <w:r>
        <w:rPr>
          <w:b/>
          <w:bCs/>
          <w:sz w:val="21"/>
          <w:szCs w:val="21"/>
        </w:rPr>
        <w:t xml:space="preserve">SEO Visibility (R4,500 pm)</w:t>
      </w:r>
      <w:r>
        <w:rPr>
          <w:sz w:val="21"/>
          <w:szCs w:val="21"/>
        </w:rPr>
        <w:t xml:space="preserve"> is the option to raise if Vawda wants to actively out-rank these three on "plumber near me" / "emergency plumber Durban."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DialCover AI call answering (R3,500 + R1,650 pm)</w:t>
      </w:r>
      <w:r>
        <w:rPr>
          <w:sz w:val="21"/>
          <w:szCs w:val="21"/>
        </w:rPr>
        <w:t xml:space="preserve"> — none of the three competitors offer AI-answered calls; this doesn't just close a gap, it leapfrogs all three on responsiveness for an emergency trade.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Extra service/area pages (R1,400 each)</w:t>
      </w:r>
      <w:r>
        <w:rPr>
          <w:sz w:val="21"/>
          <w:szCs w:val="21"/>
        </w:rPr>
        <w:t xml:space="preserve"> — if Vawda wants to match ERS's suburb-level depth later.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Vawda Plumbing Co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2026-08-16T19:08:39.611Z</dcterms:created>
  <dcterms:modified xsi:type="dcterms:W3CDTF">2026-08-16T19:08:39.611Z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