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Blueprint Questionnaire — pre-filled draft</w:t>
      </w:r>
    </w:p>
    <w:p>
      <w:pPr>
        <w:spacing w:after="100"/>
      </w:pPr>
      <w:r>
        <w:rPr>
          <w:sz w:val="21"/>
          <w:szCs w:val="21"/>
        </w:rPr>
        <w:t xml:space="preserve">Dr Karmini Naidoo Dental Surgery · Pinetown CBD</w:t>
      </w:r>
    </w:p>
    <w:p>
      <w:pPr>
        <w:spacing w:after="100"/>
      </w:pPr>
      <w:r>
        <w:rPr>
          <w:sz w:val="21"/>
          <w:szCs w:val="21"/>
        </w:rPr>
        <w:t xml:space="preserve">Filled from lead data + the demo site + public socials where we can evidence it. Everything else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 (practice trades under "Dr Karmini Naidoo")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Dr Karmini Naidoo Dental Surgery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Owner/principal dentist — assumed,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knaidoo@topup.co.za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Phone:</w:t>
      </w:r>
      <w:r>
        <w:rPr>
          <w:sz w:val="21"/>
          <w:szCs w:val="21"/>
        </w:rPr>
        <w:t xml:space="preserve"> 083 790 6732 · </w:t>
      </w:r>
      <w:r>
        <w:rPr>
          <w:b/>
          <w:bCs/>
          <w:sz w:val="21"/>
          <w:szCs w:val="21"/>
        </w:rPr>
        <w:t xml:space="preserve">WhatsApp:</w:t>
      </w:r>
      <w:r>
        <w:rPr>
          <w:sz w:val="21"/>
          <w:szCs w:val="21"/>
        </w:rPr>
        <w:t xml:space="preserve"> 060 598 3586 (two different numbers in use — confirm which is primary)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49 Josiah Gumede Rd, Pinetown CBD,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check shows the practice's only online footprint is Google Business (4.9★, 169 reviews), Instagram (@drkarmini_n) and Facebook (/drkarmininaidoo/) — no owned website.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General &amp; specialised dentistry. Facebook bio states: "I offer basic and specialised dentistry with the view of a holistic approach to dental care."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demo, placeholder list):</w:t>
      </w:r>
      <w:r>
        <w:rPr>
          <w:sz w:val="21"/>
          <w:szCs w:val="21"/>
        </w:rPr>
        <w:t xml:space="preserve"> check-ups &amp; cleaning, fillings, extractions, teeth whitening, crowns &amp; bridges, emergency care — final list &amp; pricing for client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basic-to-specialised dentistry under one roof with a holistic approach, backed by a 4.9★ reputation built over 169 reviews without any digital presence to date.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Family Dental (familydental.co.za, Westville), Hillcrest Dental (hillcrestdental.co.za, Hillcrest), Westville Dental Health (westvilledentalhealth.com, Westville).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let patients find services, hours and a way to book without relying on phone/word-of-mouth alone.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30+ booking-form submissions or WhatsApp click-throughs per month, tracked via analytics.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(our read):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Online booking — direct fix for "patients can't book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Clear service list with real pricing — direct fix for "can't find services"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Hours displayed on-site — direct fix for "can't check hours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Reviews/trust signal surfaced — 169 reviews are an unused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dental practice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 signal this is needed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Pinetown/Upper Highway locals and families, likely a long-standing multi-generational patient base given 169 accumulated reviews with zero digital marketing to date; searches mobile-first for "dentist near me Pinetown".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(our read):</w:t>
      </w:r>
      <w:r>
        <w:rPr>
          <w:sz w:val="21"/>
          <w:szCs w:val="21"/>
        </w:rPr>
        <w:t xml:space="preserve"> "Are you open, and can I book an appointment?"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(our read):</w:t>
      </w:r>
      <w:r>
        <w:rPr>
          <w:sz w:val="21"/>
          <w:szCs w:val="21"/>
        </w:rPr>
        <w:t xml:space="preserve"> no visible hours, no way to book without calling, no visible reviews to confirm reputation before calling, no clear service list or pricing.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asset located in our research; practice trades on its name alone across Google/Facebook/Instagram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demo, as starting proposal):</w:t>
      </w:r>
      <w:r>
        <w:rPr>
          <w:sz w:val="21"/>
          <w:szCs w:val="21"/>
        </w:rPr>
        <w:t xml:space="preserve"> deep teal (#0E3F3A) + warm gold accent (#C7A06B), serif display (Libre Caslon Text) paired with Karla body text — a clean, clinical-but-warm editorial look matching the "trustworthy practice" brief.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services, gallery, journal teaser, reviews, visit/map), Journal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a dedicated Services page with real pricing, a Book Now page/flow, a full testimonials/reviews page, an About/meet-the-dentist page with bio and photo, a consolidated Contact page with confirmed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</w:t>
      </w:r>
      <w:r>
        <w:rPr>
          <w:rFonts w:ascii="Consolas" w:cs="Consolas" w:eastAsia="Consolas" w:hAnsi="Consolas"/>
          <w:sz w:val="21"/>
          <w:szCs w:val="21"/>
        </w:rPr>
        <w:t xml:space="preserve">☑</w:t>
      </w:r>
      <w:r>
        <w:rPr>
          <w:sz w:val="21"/>
          <w:szCs w:val="21"/>
        </w:rPr>
        <w:t xml:space="preserve"> vs recommended </w:t>
      </w:r>
      <w:r>
        <w:rPr>
          <w:rFonts w:ascii="Consolas" w:cs="Consolas" w:eastAsia="Consolas" w:hAnsi="Consolas"/>
          <w:sz w:val="21"/>
          <w:szCs w:val="21"/>
        </w:rPr>
        <w:t xml:space="preserve">☐</w:t>
      </w:r>
      <w:r>
        <w:rPr>
          <w:sz w:val="21"/>
          <w:szCs w:val="21"/>
        </w:rPr>
        <w:t xml:space="preserve">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Call CTA (tel: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Rules-based FAQ chatbot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Self-update journal (6 posts +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booking form + lead routing — included in The Structure, R32,000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Booking/calendar integration (live slots)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AI-upgraded chatbot — R9,500 setup + R950/mo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photography (practice interior/team) — client-supplied, no rate-card cost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Testimonials pulled from Google reviews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Analytics + conversion tracking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Ongoing local SEO — Visibility, R4,500/mo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currently — for client (Arkatype registers at cost, R150–R400/yr)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none (no live site) — handled as part of the build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knaidoo@topup.co.za — a third-party address, not a branded domain email; confirm with client whether a branded email is wanted later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The Structure, R32,000 (lean alternative: Foundation, R16,500).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stock-led: all scouted photos for this practice were mis-attributed and rejected during sourcing — real practice photos are needed from the client before this can go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Client reads as an analytical buyer — measurement matters; lead with the analytics/conversion-tracking angle, not just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different phone numbers in use (083 790 6732 for calls, 060 598 3586 for WhatsApp) — confirm which is primary before publishing.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published anywhere online today (Google, Facebook, Instagram) — will need to be sourced directly from the client, there's no public source to cross-check against.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2026-08-16T19:53:32.642Z</dcterms:created>
  <dcterms:modified xsi:type="dcterms:W3CDTF">2026-08-16T19:53:32.642Z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