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Quote — Justine Benjamin's Barbershop</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Justine Benjamin's Barbershop · Barber shop · Durban · 067 022 6042</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The speculative demo (</w:t>
      </w:r>
      <w:r>
        <w:rPr>
          <w:rFonts w:ascii="Consolas" w:cs="Consolas" w:eastAsia="Consolas" w:hAnsi="Consolas"/>
          <w:sz w:val="21"/>
          <w:szCs w:val="21"/>
        </w:rPr>
        <w:t xml:space="preserve">index.html</w:t>
      </w:r>
      <w:r>
        <w:rPr>
          <w:sz w:val="21"/>
          <w:szCs w:val="21"/>
        </w:rPr>
        <w:t xml:space="preserve"> + </w:t>
      </w:r>
      <w:r>
        <w:rPr>
          <w:rFonts w:ascii="Consolas" w:cs="Consolas" w:eastAsia="Consolas" w:hAnsi="Consolas"/>
          <w:sz w:val="21"/>
          <w:szCs w:val="21"/>
        </w:rPr>
        <w:t xml:space="preserve">learn.html</w:t>
      </w:r>
      <w:r>
        <w:rPr>
          <w:sz w:val="21"/>
          <w:szCs w:val="21"/>
        </w:rPr>
        <w:t xml:space="preserve">) is built and live-ready pending sign-off:</w:t>
      </w:r>
    </w:p>
    <w:p>
      <w:pPr>
        <w:pStyle w:val="ListParagraph"/>
        <w:numPr>
          <w:ilvl w:val="0"/>
          <w:numId w:val="2"/>
        </w:numPr>
        <w:spacing w:after="40"/>
      </w:pPr>
      <w:r>
        <w:rPr>
          <w:sz w:val="21"/>
          <w:szCs w:val="21"/>
        </w:rPr>
        <w:t xml:space="preserve">A mobile-first, single-page concept site with a photo-led hero, services list, reviews section and a "Visit" block with Google Maps embed + directions link.</w:t>
      </w:r>
    </w:p>
    <w:p>
      <w:pPr>
        <w:pStyle w:val="ListParagraph"/>
        <w:numPr>
          <w:ilvl w:val="0"/>
          <w:numId w:val="2"/>
        </w:numPr>
        <w:spacing w:after="40"/>
      </w:pPr>
      <w:r>
        <w:rPr>
          <w:sz w:val="21"/>
          <w:szCs w:val="21"/>
        </w:rPr>
        <w:t xml:space="preserve">Click-to-call and WhatsApp click-to-chat wired everywhere — nav bar, hero buttons, floating action button, and the Visit section — matching how a walk-in shop's customers actually reach out.</w:t>
      </w:r>
    </w:p>
    <w:p>
      <w:pPr>
        <w:pStyle w:val="ListParagraph"/>
        <w:numPr>
          <w:ilvl w:val="0"/>
          <w:numId w:val="2"/>
        </w:numPr>
        <w:spacing w:after="40"/>
      </w:pPr>
      <w:r>
        <w:rPr>
          <w:sz w:val="21"/>
          <w:szCs w:val="21"/>
        </w:rPr>
        <w:t xml:space="preserve">A quick-answer chat widget (canned FAQ chips: location, services, hours, booking) with a WhatsApp fallback for anything it can't answer.</w:t>
      </w:r>
    </w:p>
    <w:p>
      <w:pPr>
        <w:pStyle w:val="ListParagraph"/>
        <w:numPr>
          <w:ilvl w:val="0"/>
          <w:numId w:val="2"/>
        </w:numPr>
        <w:spacing w:after="40"/>
      </w:pPr>
      <w:r>
        <w:rPr>
          <w:sz w:val="21"/>
          <w:szCs w:val="21"/>
        </w:rPr>
        <w:t xml:space="preserve">A 6-post grooming journal (</w:t>
      </w:r>
      <w:r>
        <w:rPr>
          <w:rFonts w:ascii="Consolas" w:cs="Consolas" w:eastAsia="Consolas" w:hAnsi="Consolas"/>
          <w:sz w:val="21"/>
          <w:szCs w:val="21"/>
        </w:rPr>
        <w:t xml:space="preserve">learn.html</w:t>
      </w:r>
      <w:r>
        <w:rPr>
          <w:sz w:val="21"/>
          <w:szCs w:val="21"/>
        </w:rPr>
        <w:t xml:space="preserve">) — Durban/humidity-specific content (fades, beard care, hot-towel shaves, kids' first cuts) — with FAQPage schema markup already in place for SEO.</w:t>
      </w:r>
    </w:p>
    <w:p>
      <w:pPr>
        <w:pStyle w:val="ListParagraph"/>
        <w:numPr>
          <w:ilvl w:val="0"/>
          <w:numId w:val="2"/>
        </w:numPr>
        <w:spacing w:after="40"/>
      </w:pPr>
      <w:r>
        <w:rPr>
          <w:sz w:val="21"/>
          <w:szCs w:val="21"/>
        </w:rPr>
        <w:t xml:space="preserve">The shop's real 4.6★ / 106-review Google rating surfaced prominently, plus a photo gallery led by one vetted real interior shot (East Coast Barbers-branded gear visible) and 3 disclosed stock images as fill.</w:t>
      </w:r>
    </w:p>
    <w:p>
      <w:pPr>
        <w:pStyle w:val="ListParagraph"/>
        <w:numPr>
          <w:ilvl w:val="0"/>
          <w:numId w:val="2"/>
        </w:numPr>
        <w:spacing w:after="40"/>
      </w:pPr>
      <w:r>
        <w:rPr>
          <w:sz w:val="21"/>
          <w:szCs w:val="21"/>
        </w:rPr>
        <w:t xml:space="preserve">A scaffolded services list (cuts &amp; fades, beard trims, hot-towel shave, kids' cuts, line-ups, styling) with pricing left open, pending the shop's real price list.</w:t>
      </w:r>
    </w:p>
    <w:p>
      <w:pPr>
        <w:pStyle w:val="Heading2"/>
        <w:spacing w:after="100" w:before="240"/>
      </w:pPr>
      <w:r>
        <w:rPr>
          <w:b/>
          <w:bCs/>
          <w:color w:val="0E3F3A"/>
          <w:sz w:val="26"/>
          <w:szCs w:val="26"/>
        </w:rPr>
        <w:t xml:space="preserve">Recommended path — The Foundation, R16,500</w:t>
      </w:r>
    </w:p>
    <w:p>
      <w:pPr>
        <w:spacing w:after="100"/>
      </w:pPr>
      <w:r>
        <w:rPr>
          <w:sz w:val="21"/>
          <w:szCs w:val="21"/>
        </w:rPr>
        <w:t xml:space="preserve">This is a single walk-in barbershop running on word of mouth with zero online discovery today — the pain isn't booking depth or content volume, it's simply not existing online. The Foundation (≤5 pages, motion, WhatsApp, Maps, basic SEO, hosting + domain handled, 2 revisions) matches exactly what's already been speculatively built and gets it live.</w:t>
      </w:r>
    </w:p>
    <w:p>
      <w:pPr>
        <w:spacing w:after="100"/>
      </w:pPr>
      <w:r>
        <w:rPr>
          <w:sz w:val="21"/>
          <w:szCs w:val="21"/>
        </w:rPr>
        <w:t xml:space="preserve">The Structure (R32,000) isn't justified yet on what we know: there's no confirmed multi-location, menu, or booking complexity that needs it. The one thing that could change this is the East Coast Barbers branding visible in the real interior photo and on the shop's Facebook page (</w:t>
      </w:r>
      <w:r>
        <w:rPr>
          <w:rFonts w:ascii="Consolas" w:cs="Consolas" w:eastAsia="Consolas" w:hAnsi="Consolas"/>
          <w:sz w:val="21"/>
          <w:szCs w:val="21"/>
        </w:rPr>
        <w:t xml:space="preserve">/EastcoastbarbersSA/</w:t>
      </w:r>
      <w:r>
        <w:rPr>
          <w:sz w:val="21"/>
          <w:szCs w:val="21"/>
        </w:rPr>
        <w:t xml:space="preserve">) — if this shop turns out to be one of several East Coast Barbers locations, that's a Structure-tier conversation. Flagged for the needs assessment, not assumed here.</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Booking/calendar integration — R3,600.</w:t>
      </w:r>
      <w:r>
        <w:rPr>
          <w:sz w:val="21"/>
          <w:szCs w:val="21"/>
        </w:rPr>
        <w:t xml:space="preserve"> The demo currently says "online booking is coming to this site soon" as a placeholder. All three competitors we checked (see </w:t>
      </w:r>
      <w:r>
        <w:rPr>
          <w:rFonts w:ascii="Consolas" w:cs="Consolas" w:eastAsia="Consolas" w:hAnsi="Consolas"/>
          <w:sz w:val="21"/>
          <w:szCs w:val="21"/>
        </w:rPr>
        <w:t xml:space="preserve">competitors.md</w:t>
      </w:r>
      <w:r>
        <w:rPr>
          <w:sz w:val="21"/>
          <w:szCs w:val="21"/>
        </w:rPr>
        <w:t xml:space="preserve">) already take bookings online — this closes a real, visible gap.</w:t>
      </w:r>
    </w:p>
    <w:p>
      <w:pPr>
        <w:pStyle w:val="ListParagraph"/>
        <w:numPr>
          <w:ilvl w:val="0"/>
          <w:numId w:val="2"/>
        </w:numPr>
        <w:spacing w:after="40"/>
      </w:pPr>
      <w:r>
        <w:rPr>
          <w:b/>
          <w:bCs/>
          <w:sz w:val="21"/>
          <w:szCs w:val="21"/>
        </w:rPr>
        <w:t xml:space="preserve">WhatsApp automation — R6,500 setup.</w:t>
      </w:r>
      <w:r>
        <w:rPr>
          <w:sz w:val="21"/>
          <w:szCs w:val="21"/>
        </w:rPr>
        <w:t xml:space="preserve"> This is a busy walk-in shop with no dedicated booking system and word-of-mouth as the only channel — automating common WhatsApp questions (hours, availability, directions) turns the WhatsApp links already built into the demo into an actual assistant rather than just a tap-to-chat button.</w:t>
      </w:r>
    </w:p>
    <w:p>
      <w:pPr>
        <w:pStyle w:val="ListParagraph"/>
        <w:numPr>
          <w:ilvl w:val="0"/>
          <w:numId w:val="2"/>
        </w:numPr>
        <w:spacing w:after="40"/>
      </w:pPr>
      <w:r>
        <w:rPr>
          <w:b/>
          <w:bCs/>
          <w:sz w:val="21"/>
          <w:szCs w:val="21"/>
        </w:rPr>
        <w:t xml:space="preserve">Copywriting — R850/page (5 pages, R3,500).</w:t>
      </w:r>
      <w:r>
        <w:rPr>
          <w:sz w:val="21"/>
          <w:szCs w:val="21"/>
        </w:rPr>
        <w:t xml:space="preserve"> The services list is entirely "R —" placeholders right now. Once the client confirms their real menu and prices, this pays for turning that into finished, sellable copy across the site.</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 pm.</w:t>
      </w:r>
      <w:r>
        <w:rPr>
          <w:sz w:val="21"/>
          <w:szCs w:val="21"/>
        </w:rPr>
        <w:t xml:space="preserve"> Default recommendation — no evidence yet that this client wants frequent content changes; Essential covers the basics of staying online and maintained.</w:t>
      </w:r>
    </w:p>
    <w:p>
      <w:pPr>
        <w:pStyle w:val="ListParagraph"/>
        <w:numPr>
          <w:ilvl w:val="0"/>
          <w:numId w:val="2"/>
        </w:numPr>
        <w:spacing w:after="40"/>
      </w:pPr>
      <w:r>
        <w:rPr>
          <w:b/>
          <w:bCs/>
          <w:sz w:val="21"/>
          <w:szCs w:val="21"/>
        </w:rPr>
        <w:t xml:space="preserve">SEO: Launch setup, R4,500 once.</w:t>
      </w:r>
      <w:r>
        <w:rPr>
          <w:sz w:val="21"/>
          <w:szCs w:val="21"/>
        </w:rPr>
        <w:t xml:space="preserve"> Recommended for everyone regardless of package — gets basic on-page SEO foundations in from day one.</w:t>
      </w:r>
    </w:p>
    <w:p>
      <w:pPr>
        <w:pStyle w:val="ListParagraph"/>
        <w:numPr>
          <w:ilvl w:val="0"/>
          <w:numId w:val="2"/>
        </w:numPr>
        <w:spacing w:after="40"/>
      </w:pPr>
      <w:r>
        <w:rPr>
          <w:b/>
          <w:bCs/>
          <w:sz w:val="21"/>
          <w:szCs w:val="21"/>
        </w:rPr>
        <w:t xml:space="preserve">Monthly SEO (Visibility R4,500 pm or Visibility+GEO R8,500 pm): optional, not default.</w:t>
      </w:r>
      <w:r>
        <w:rPr>
          <w:sz w:val="21"/>
          <w:szCs w:val="21"/>
        </w:rPr>
        <w:t xml:space="preserve"> Worth raising because local competition is real and active — Xclusive Barber, Nev The Barber and Stag 'n Dear all have live, reasonably well-built sites competing for the same Durban barbershop searches (see </w:t>
      </w:r>
      <w:r>
        <w:rPr>
          <w:rFonts w:ascii="Consolas" w:cs="Consolas" w:eastAsia="Consolas" w:hAnsi="Consolas"/>
          <w:sz w:val="21"/>
          <w:szCs w:val="21"/>
        </w:rPr>
        <w:t xml:space="preserve">gap-assessment.md</w:t>
      </w:r>
      <w:r>
        <w:rPr>
          <w:sz w:val="21"/>
          <w:szCs w:val="21"/>
        </w:rPr>
        <w:t xml:space="preserve">). If the client wants to actively outrank them rather than just exist online, this is where that conversation goes — not assumed in the base quote.</w:t>
      </w:r>
    </w:p>
    <w:p>
      <w:pPr>
        <w:pStyle w:val="Heading2"/>
        <w:spacing w:after="100" w:before="240"/>
      </w:pPr>
      <w:r>
        <w:rPr>
          <w:b/>
          <w:bCs/>
          <w:color w:val="0E3F3A"/>
          <w:sz w:val="26"/>
          <w:szCs w:val="26"/>
        </w:rPr>
        <w:t xml:space="preserve">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Booking/calendar integration</w:t>
            </w:r>
          </w:p>
        </w:tc>
        <w:tc>
          <w:tcPr>
            <w:tcW w:type="dxa" w:w="2250"/>
            <w:tcMar>
              <w:top w:type="dxa" w:w="60"/>
              <w:left w:type="dxa" w:w="100"/>
              <w:bottom w:type="dxa" w:w="60"/>
              <w:right w:type="dxa" w:w="100"/>
            </w:tcMar>
          </w:tcPr>
          <w:p>
            <w:pPr>
              <w:jc w:val="right"/>
            </w:pPr>
            <w:r>
              <w:rPr>
                <w:b w:val="false"/>
                <w:bCs w:val="false"/>
                <w:sz w:val="20"/>
                <w:szCs w:val="20"/>
              </w:rPr>
              <w:t xml:space="preserve">R3,600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WhatsApp automation setup</w:t>
            </w:r>
          </w:p>
        </w:tc>
        <w:tc>
          <w:tcPr>
            <w:tcW w:type="dxa" w:w="2250"/>
            <w:tcMar>
              <w:top w:type="dxa" w:w="60"/>
              <w:left w:type="dxa" w:w="100"/>
              <w:bottom w:type="dxa" w:w="60"/>
              <w:right w:type="dxa" w:w="100"/>
            </w:tcMar>
          </w:tcPr>
          <w:p>
            <w:pPr>
              <w:jc w:val="right"/>
            </w:pPr>
            <w:r>
              <w:rPr>
                <w:b w:val="false"/>
                <w:bCs w:val="false"/>
                <w:sz w:val="20"/>
                <w:szCs w:val="20"/>
              </w:rPr>
              <w:t xml:space="preserve">R6,500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Copywriting (5 pages)</w:t>
            </w:r>
          </w:p>
        </w:tc>
        <w:tc>
          <w:tcPr>
            <w:tcW w:type="dxa" w:w="2250"/>
            <w:tcMar>
              <w:top w:type="dxa" w:w="60"/>
              <w:left w:type="dxa" w:w="100"/>
              <w:bottom w:type="dxa" w:w="60"/>
              <w:right w:type="dxa" w:w="100"/>
            </w:tcMar>
          </w:tcPr>
          <w:p>
            <w:pPr>
              <w:jc w:val="right"/>
            </w:pPr>
            <w:r>
              <w:rPr>
                <w:b w:val="false"/>
                <w:bCs w:val="false"/>
                <w:sz w:val="20"/>
                <w:szCs w:val="20"/>
              </w:rPr>
              <w:t xml:space="preserve">R3,500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shd w:fill="FFF4E0" w:val="clear"/>
            <w:tcMar>
              <w:top w:type="dxa" w:w="60"/>
              <w:left w:type="dxa" w:w="100"/>
              <w:bottom w:type="dxa" w:w="60"/>
              <w:right w:type="dxa" w:w="100"/>
            </w:tcMar>
          </w:tcPr>
          <w:p>
            <w:pPr>
              <w:jc w:val="left"/>
            </w:pPr>
            <w:r>
              <w:rPr>
                <w:b/>
                <w:bCs/>
                <w:sz w:val="20"/>
                <w:szCs w:val="20"/>
              </w:rPr>
              <w:t xml:space="preserve">Total (recommended stack)</w:t>
            </w:r>
          </w:p>
        </w:tc>
        <w:tc>
          <w:tcPr>
            <w:tcW w:type="dxa" w:w="2250"/>
            <w:shd w:fill="FFF4E0" w:val="clear"/>
            <w:tcMar>
              <w:top w:type="dxa" w:w="60"/>
              <w:left w:type="dxa" w:w="100"/>
              <w:bottom w:type="dxa" w:w="60"/>
              <w:right w:type="dxa" w:w="100"/>
            </w:tcMar>
          </w:tcPr>
          <w:p>
            <w:pPr>
              <w:jc w:val="right"/>
            </w:pPr>
            <w:r>
              <w:rPr>
                <w:b/>
                <w:bCs/>
                <w:sz w:val="20"/>
                <w:szCs w:val="20"/>
              </w:rPr>
              <w:t xml:space="preserve">R34,600</w:t>
            </w:r>
          </w:p>
        </w:tc>
        <w:tc>
          <w:tcPr>
            <w:tcW w:type="dxa" w:w="2250"/>
            <w:shd w:fill="FFF4E0" w:val="clear"/>
            <w:tcMar>
              <w:top w:type="dxa" w:w="60"/>
              <w:left w:type="dxa" w:w="100"/>
              <w:bottom w:type="dxa" w:w="60"/>
              <w:right w:type="dxa" w:w="100"/>
            </w:tcMar>
          </w:tcPr>
          <w:p>
            <w:pPr>
              <w:jc w:val="right"/>
            </w:pPr>
            <w:r>
              <w:rPr>
                <w:b/>
                <w:bCs/>
                <w:sz w:val="20"/>
                <w:szCs w:val="20"/>
              </w:rPr>
              <w:t xml:space="preserve">R450 pm</w:t>
            </w:r>
          </w:p>
        </w:tc>
      </w:tr>
    </w:tbl>
    <w:p>
      <w:pPr>
        <w:spacing w:after="60"/>
      </w:pPr>
    </w:p>
    <w:p>
      <w:pPr>
        <w:spacing w:after="100"/>
      </w:pPr>
      <w:r>
        <w:rPr>
          <w:b/>
          <w:bCs/>
          <w:sz w:val="21"/>
          <w:szCs w:val="21"/>
        </w:rPr>
        <w:t xml:space="preserve">Lean option:</w:t>
      </w:r>
      <w:r>
        <w:rPr>
          <w:sz w:val="21"/>
          <w:szCs w:val="21"/>
        </w:rPr>
        <w:t xml:space="preserve"> The Foundation (R16,500) + Care Essential (R450 pm) only — gets the demo live and answering calls/WhatsApp immediately; add booking integration, WhatsApp automation and copywriting once real enquiry volume justifies them.</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Justine Benjamin's Barbershop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2026-08-16T19:53:33.224Z</dcterms:created>
  <dcterms:modified xsi:type="dcterms:W3CDTF">2026-08-16T19:53:33.224Z</dcterms:modified>
</cp:coreProperties>
</file>

<file path=docProps/custom.xml><?xml version="1.0" encoding="utf-8"?>
<Properties xmlns="http://schemas.openxmlformats.org/officeDocument/2006/custom-properties" xmlns:vt="http://schemas.openxmlformats.org/officeDocument/2006/docPropsVTypes"/>
</file>