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120"/>
      </w:pPr>
      <w:r>
        <w:rPr>
          <w:b/>
          <w:bCs/>
          <w:color w:val="0E3F3A"/>
          <w:sz w:val="36"/>
          <w:szCs w:val="36"/>
        </w:rPr>
        <w:t xml:space="preserve">Gap Assessment — Us vs. Durban Fine-Dining Competitors</w:t>
      </w:r>
    </w:p>
    <w:p>
      <w:pPr>
        <w:spacing w:after="100"/>
      </w:pPr>
      <w:r>
        <w:rPr>
          <w:b/>
          <w:bCs/>
          <w:color w:val="8A5E12"/>
          <w:sz w:val="18"/>
          <w:szCs w:val="18"/>
        </w:rPr>
        <w:t xml:space="preserve">DRAFT — internal, for Jaime's review · generated 2026-07-31 · prices valid 30 days from issue once sent</w:t>
      </w:r>
    </w:p>
    <w:p>
      <w:pPr>
        <w:spacing w:after="100"/>
      </w:pPr>
      <w:r>
        <w:rPr>
          <w:sz w:val="21"/>
          <w:szCs w:val="21"/>
        </w:rPr>
        <w:t xml:space="preserve">Comparing our demo against the 3 competitors in docs/competitors.md, based on curl/browser-fetched homepage HTML (+ menu/restaurant subpages where linked).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0"/>
        <w:gridCol w:w="1125"/>
        <w:gridCol w:w="1125"/>
        <w:gridCol w:w="1125"/>
        <w:gridCol w:w="1125"/>
      </w:tblGrid>
      <w:tr>
        <w:trPr>
          <w:tblHeader/>
        </w:trPr>
        <w:tc>
          <w:tcPr>
            <w:tcW w:type="dxa" w:w="4500"/>
            <w:shd w:fill="EDF2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Feature</w:t>
            </w:r>
          </w:p>
        </w:tc>
        <w:tc>
          <w:tcPr>
            <w:tcW w:type="dxa" w:w="1125"/>
            <w:shd w:fill="EDF2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Us</w:t>
            </w:r>
          </w:p>
        </w:tc>
        <w:tc>
          <w:tcPr>
            <w:tcW w:type="dxa" w:w="1125"/>
            <w:shd w:fill="EDF2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Chefs' Table</w:t>
            </w:r>
          </w:p>
        </w:tc>
        <w:tc>
          <w:tcPr>
            <w:tcW w:type="dxa" w:w="1125"/>
            <w:shd w:fill="EDF2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9th Avenue</w:t>
            </w:r>
          </w:p>
        </w:tc>
        <w:tc>
          <w:tcPr>
            <w:tcW w:type="dxa" w:w="1125"/>
            <w:shd w:fill="EDF2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Hartford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Mobile-first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~ (viewport missing </w:t>
            </w:r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width=device-width</w:t>
            </w:r>
            <w:r>
              <w:rPr>
                <w:b w:val="false"/>
                <w:bCs w:val="false"/>
                <w:sz w:val="20"/>
                <w:szCs w:val="20"/>
              </w:rPr>
              <w:t xml:space="preserve">)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Load feel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 lightweight single file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~ heavier (260KB+ doc)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 lean (Webflow)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~ heavier (WP/Divi)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WhatsApp CTA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 (Instagram DM instead — no phone exists)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Online booking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 (DM only, "coming soon")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 Dineplan/OpenTable widget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 Dineplan widget on homepage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~ enquiry/phone only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Chatbot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 static FAQ widget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Journal/content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 6 articles + FAQ schema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~ blog nav link, depth unknown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 none found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~ blog nav link, depth unknown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Gallery/real photos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 5 vetted real photos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 gallery (larger, unverified count)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 gallery (larger, unverified count)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 gallery (larger, unverified count)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Maps/directions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 embedded map + link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 none found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 none found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 maps link found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Reviews/social proof shown on-site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 5.0/37 in hero + section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 not shown on-site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 not shown on-site (701 reviews/4.5★ exist off-site on Tripadvisor)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~ testimonials + Tripadvisor link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SEO basics (title/meta/schema)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~ title+meta on home; schema only on Journal page; currently </w:t>
            </w:r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noindex</w:t>
            </w:r>
            <w:r>
              <w:rPr>
                <w:b w:val="false"/>
                <w:bCs w:val="false"/>
                <w:sz w:val="20"/>
                <w:szCs w:val="20"/>
              </w:rPr>
              <w:t xml:space="preserve"> (draft)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~ title ok, meta description empty, schema present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~ title ok, no meta description, no schema found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 title, meta, schema all present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Prices shown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 (by design — tasting format, seasonal)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 course prices R200–R350 on menu page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~ not found on homepage (likely via Dineplan)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 enquiry-based</w:t>
            </w:r>
          </w:p>
        </w:tc>
      </w:tr>
    </w:tbl>
    <w:p>
      <w:pPr>
        <w:spacing w:after="60"/>
      </w:pP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Where we already win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Only one of the four with a live chatbot of any kind (theirs is zero, ours is a starting point).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Only one that puts the 5.0/37 Google rating front and centre — the others bury real ratings on Tripadvisor, off their own site.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Only one with a Journal built on structured FAQ schema out of the gate — a real AI-search advantage as-is.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Lightest page weight of the four — genuinely faster to load on mobile than Chefs' Table or Hartford.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Only one with an embedded Google Map at all — two competitors don't have one on-site.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Where competitors beat us today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Two of three (Chefs' Table, 9th Avenue) already have real online booking widgets — we have DM-only, which is our single biggest functional gap.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Chefs' Table publishes actual menu prices; we currently show none, which is defensible for a changing tasting menu but still a diner objection.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9th Avenue carries 701 reviews at 4.5★ on Tripadvisor — far more social proof volume than our 37, even though they don't display it.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All three appear to have larger, deeper photo galleries than our 5 vetted images.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Hartford has full SEO fundamentals (meta + schema) done properly; our own homepage is still missing schema and is currently </w:t>
      </w:r>
      <w:r>
        <w:rPr>
          <w:rFonts w:ascii="Consolas" w:cs="Consolas" w:eastAsia="Consolas" w:hAnsi="Consolas"/>
          <w:sz w:val="21"/>
          <w:szCs w:val="21"/>
        </w:rPr>
        <w:t xml:space="preserve">noindex</w:t>
      </w:r>
      <w:r>
        <w:rPr>
          <w:sz w:val="21"/>
          <w:szCs w:val="21"/>
        </w:rPr>
        <w:t xml:space="preserve"> as a draft.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What closes the gap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Real booking/calendar integration → </w:t>
      </w:r>
      <w:r>
        <w:rPr>
          <w:b/>
          <w:bCs/>
          <w:sz w:val="21"/>
          <w:szCs w:val="21"/>
        </w:rPr>
        <w:t xml:space="preserve">R3,600</w:t>
      </w:r>
      <w:r>
        <w:rPr>
          <w:sz w:val="21"/>
          <w:szCs w:val="21"/>
        </w:rPr>
        <w:t xml:space="preserve"> (closes the single biggest functional gap vs. 2 of 3 competitors).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AI chatbot upgrade → </w:t>
      </w:r>
      <w:r>
        <w:rPr>
          <w:b/>
          <w:bCs/>
          <w:sz w:val="21"/>
          <w:szCs w:val="21"/>
        </w:rPr>
        <w:t xml:space="preserve">R9,500 setup + R950 pm</w:t>
      </w:r>
      <w:r>
        <w:rPr>
          <w:sz w:val="21"/>
          <w:szCs w:val="21"/>
        </w:rPr>
        <w:t xml:space="preserve"> (turns our lead into a durable advantage instead of a placeholder).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Photography/video shoot (TBC, scope separately) → grows the gallery past 5 images to match or beat competitor depth.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SEO Visibility+GEO → </w:t>
      </w:r>
      <w:r>
        <w:rPr>
          <w:b/>
          <w:bCs/>
          <w:sz w:val="21"/>
          <w:szCs w:val="21"/>
        </w:rPr>
        <w:t xml:space="preserve">R8,500 pm</w:t>
      </w:r>
      <w:r>
        <w:rPr>
          <w:sz w:val="21"/>
          <w:szCs w:val="21"/>
        </w:rPr>
        <w:t xml:space="preserve"> (adds schema/structured data site-wide and targets "best fine dining Durban" queries where Chefs' Table and 9th Avenue already rank).</w:t>
      </w:r>
    </w:p>
    <w:sectPr>
      <w:headerReference w:type="default" r:id="rId7"/>
      <w:footerReference w:type="default" r:id="rId8"/>
      <w:pgSz w:w="11906" w:h="16838" w:orient="portrait"/>
      <w:pgMar w:top="1100" w:right="1200" w:bottom="100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6B7280"/>
        <w:sz w:val="16"/>
        <w:szCs w:val="16"/>
      </w:rPr>
      <w:t xml:space="preserve">DRAFT — internal until reviewed · Arkatype Studios 2026 · all prices ZAR ex VAT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6B7280"/>
        <w:sz w:val="16"/>
        <w:szCs w:val="16"/>
      </w:rPr>
      <w:t xml:space="preserve">Arkatype Studios · The LivingRoom at Summerhill · Gap Assessment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</w:lvl>
    <w:lvl w:ilvl="1" w15:tentative="1">
      <w:start w:val="1"/>
      <w:numFmt w:val="bullet"/>
      <w:lvlText w:val="–"/>
      <w:lvlJc w:val="left"/>
      <w:pPr>
        <w:ind w:left="720" w:hanging="260"/>
      </w:pPr>
    </w:lvl>
    <w:lvl w:ilvl="2" w15:tentative="1">
      <w:start w:val="1"/>
      <w:numFmt w:val="bullet"/>
      <w:lvlText w:val="·"/>
      <w:lvlJc w:val="left"/>
      <w:pPr>
        <w:ind w:left="1080" w:hanging="2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300"/>
      </w:pPr>
    </w:lvl>
    <w:lvl w:ilvl="1" w15:tentative="1">
      <w:start w:val="1"/>
      <w:numFmt w:val="decimal"/>
      <w:lvlText w:val="%2."/>
      <w:lvlJc w:val="left"/>
      <w:pPr>
        <w:ind w:left="720" w:hanging="300"/>
      </w:pPr>
    </w:lvl>
    <w:lvl w:ilvl="2" w15:tentative="1">
      <w:start w:val="1"/>
      <w:numFmt w:val="decimal"/>
      <w:lvlText w:val="%3."/>
      <w:lvlJc w:val="left"/>
      <w:pPr>
        <w:ind w:left="108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C1A17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2026-08-16T19:53:33.829Z</dcterms:created>
  <dcterms:modified xsi:type="dcterms:W3CDTF">2026-08-16T19:53:33.829Z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