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Before 'N After Unisex Hairdressing Salon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Before 'N After Unisex Hairdressing Salon </w:t>
      </w: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Berea West, Westville, 3629 </w:t>
      </w:r>
      <w:r>
        <w:rPr>
          <w:b/>
          <w:bCs/>
          <w:sz w:val="21"/>
          <w:szCs w:val="21"/>
        </w:rPr>
        <w:t xml:space="preserve">Date:</w:t>
      </w:r>
      <w:r>
        <w:rPr>
          <w:sz w:val="21"/>
          <w:szCs w:val="21"/>
        </w:rPr>
        <w:t xml:space="preserve"> 2026-07-31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What you already have</w:t>
      </w:r>
    </w:p>
    <w:p>
      <w:pPr>
        <w:spacing w:after="100"/>
      </w:pPr>
      <w:r>
        <w:rPr>
          <w:sz w:val="21"/>
          <w:szCs w:val="21"/>
        </w:rPr>
        <w:t xml:space="preserve">The speculative demo Arkatype built is live and working — this is what's already done, ready to go live once approved: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 page with hero, proof strip (★4.8 · 38 Google reviews), and dual call-to-action (call the landline direct, or message via WhatsApp click-to-chat)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ladies'/gents' treatment menu, laid out and structured — prices currently placeholder ("R —") pending your real price 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 gallery section (currently disclosed representative stock — swapping in your own photos is the single biggest remaining step)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lightweight FAQ chat widget (preset question chips: location, services, hours, booking) plus floating WhatsApp and chat buttons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hair-care journal (learn.html) — 6 articles tailored to a ladies'-and-gents' unisex salon, plus FAQ schema markup for search visibility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"Visit" section with embedded Google Map, address, phone, WhatsApp and your Facebook page linked, all mobile-first and animated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Recommended path — The Foundation (R16,500)</w:t>
      </w:r>
    </w:p>
    <w:p>
      <w:pPr>
        <w:spacing w:after="100"/>
      </w:pPr>
      <w:r>
        <w:rPr>
          <w:sz w:val="21"/>
          <w:szCs w:val="21"/>
        </w:rPr>
        <w:t xml:space="preserve">The demo is already built to fit inside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— it's currently 2 pages with room to spare. This is a well-rated salon (4.8★, 38 reviews) with </w:t>
      </w:r>
      <w:r>
        <w:rPr>
          <w:b/>
          <w:bCs/>
          <w:sz w:val="21"/>
          <w:szCs w:val="21"/>
        </w:rPr>
        <w:t xml:space="preserve">no web presence at all</w:t>
      </w:r>
      <w:r>
        <w:rPr>
          <w:sz w:val="21"/>
          <w:szCs w:val="21"/>
        </w:rPr>
        <w:t xml:space="preserve"> today; the job of this package is simply to give that reputation a real front door, not to build deep infrastructure it doesn't need yet. A single-location neighbourhood salon doesn't need The Structure's booking-system/analytics depth to start winning searches and enquiries — Foundation gets it live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The number on file (031 266 5389) is a landline; whether it can actually receive WhatsApp messages is unconfirmed, which means the demo's "Message us" button may not reach anyone. DialCover catches enquiry calls automatically — including the ones missed while a stylist's hands are full — regardless of what the WhatsApp status turns out to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Right now every booking routes to "call us," and the site's own chat widget says "online booking is coming to this site soon." This add-on delivers on that promise with a live calendar instead of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 (5 pages R3,500).</w:t>
      </w:r>
      <w:r>
        <w:rPr>
          <w:sz w:val="21"/>
          <w:szCs w:val="21"/>
        </w:rPr>
        <w:t xml:space="preserve"> The treatment menu is currently ten placeholder lines ("R —"). Once the salon confirms its real price list, this locks in finished, professional copy for the full menu.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4. 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(R450 pm)</w:t>
      </w:r>
      <w:r>
        <w:rPr>
          <w:sz w:val="21"/>
          <w:szCs w:val="21"/>
        </w:rPr>
        <w:t xml:space="preserve"> — default recommendation. Light monthly upkeep (swapping in real photos as they come in, small text edits) is all a single-location salon like this needs to start; step up to Professional only if monthly content changes become frequent.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(R4,500 once)</w:t>
      </w:r>
      <w:r>
        <w:rPr>
          <w:sz w:val="21"/>
          <w:szCs w:val="21"/>
        </w:rPr>
        <w:t xml:space="preserve"> — worth doing at launch. Westville already has multiple established salons with live, indexed websites (see docs/competitors.md) — basic on-page/GEO groundwork now means Before 'N After isn't starting from zero against them. An ongoing Visibility retainer is a reasonable next-phase conversation once the site is live and enquiry volume is being tracked — not recommended as part of this first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5. 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/number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—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R31,600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R2,100 /mo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 once-off) + Essential care (R450/mo) only — go live on the current build once real menu prices and a handful of the salon's own photos are supplied, skip DialCover, booking, copywriting and SEO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6. 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2026-08-16T19:07:22.476Z</dcterms:created>
  <dcterms:modified xsi:type="dcterms:W3CDTF">2026-08-16T19:07:22.476Z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