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Three real, local, live competitors — same trade (hairdressing), same catchment (Westville), each independently owned with their own domain (no chains needed; all three verified genuinely comparable small businesses).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Timeless Touch —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(63 Westville Road, Dawncliffe, Westville)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https://timelesstouch.co.za/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The strongest of the three. Shows real confirmed prices (R100–R600 across services), has a large photo gallery (21 images), testimonial/rating content, a "Book Now" flow, and a linked Instagram. Heavier page (~170KB) — likely a page-builder platform, so probably slower to load than a lean custom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Coyote Hair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(Shop 2, 8 Elvira Rd, Westville)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https://coyotehair.co.za/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Small, lightweight page. Landline phone number only (031 267-0195); text says "call or whatsapp us" but there's no working WhatsApp link. No online booking, no on-site gallery (Instagram linked instead), empty meta description, no schema markup.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Rolf Offermann Hairdressing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Mall, Westville (small multi-branch salon group — also Windermere Centre, Fieldshill, Ballito)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https://www.rolfoffermann.co.za/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The business itself is active (social media, Fresha booking, multiple branches) but its own website is stale — copyright dated 2014, still serves a "Google Chrome Frame" upgrade notice, no phone/address/booking findable on the homepage itself. Real activity has moved to Fresha and social, leaving the owned domain effectively abandoned.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book online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unisex hair salon Westville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Berea West Westville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Rolf Offermann hair salon Westville Durban address</w:t>
      </w:r>
      <w:r>
        <w:rPr>
          <w:sz w:val="21"/>
          <w:szCs w:val="21"/>
        </w:rPr>
        <w:t xml:space="preserve"> (confirmation query, to verify Rolf Offermann is a real Westville-based salon business before treating its dated site as evidence)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2026-08-24T18:00:00.954Z</dcterms:created>
  <dcterms:modified xsi:type="dcterms:W3CDTF">2026-08-24T18:00:00.954Z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