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color w:val="0E3F3A"/>
          <w:sz w:val="36"/>
          <w:szCs w:val="36"/>
        </w:rPr>
        <w:t xml:space="preserve">Body Physique Gym — Gap Assessment (us vs. competitors)</w:t>
      </w:r>
    </w:p>
    <w:p>
      <w:pPr>
        <w:spacing w:after="100"/>
      </w:pPr>
      <w:r>
        <w:rPr>
          <w:b/>
          <w:bCs/>
          <w:color w:val="8A5E12"/>
          <w:sz w:val="18"/>
          <w:szCs w:val="18"/>
        </w:rPr>
        <w:t xml:space="preserve">DRAFT — internal, for Jaime's review · generated 2026-08-16 · prices valid 30 days from issue once sent</w:t>
      </w:r>
    </w:p>
    <w:p>
      <w:pPr>
        <w:spacing w:after="100"/>
      </w:pPr>
      <w:r>
        <w:rPr>
          <w:sz w:val="21"/>
          <w:szCs w:val="21"/>
        </w:rPr>
        <w:t xml:space="preserve">Evidence: our </w:t>
      </w:r>
      <w:r>
        <w:rPr>
          <w:rFonts w:ascii="Consolas" w:cs="Consolas" w:eastAsia="Consolas" w:hAnsi="Consolas"/>
          <w:sz w:val="21"/>
          <w:szCs w:val="21"/>
        </w:rPr>
        <w:t xml:space="preserve">index.html</w:t>
      </w:r>
      <w:r>
        <w:rPr>
          <w:sz w:val="21"/>
          <w:szCs w:val="21"/>
        </w:rPr>
        <w:t xml:space="preserve">/</w:t>
      </w:r>
      <w:r>
        <w:rPr>
          <w:rFonts w:ascii="Consolas" w:cs="Consolas" w:eastAsia="Consolas" w:hAnsi="Consolas"/>
          <w:sz w:val="21"/>
          <w:szCs w:val="21"/>
        </w:rPr>
        <w:t xml:space="preserve">learn.html</w:t>
      </w:r>
      <w:r>
        <w:rPr>
          <w:sz w:val="21"/>
          <w:szCs w:val="21"/>
        </w:rPr>
        <w:t xml:space="preserve"> read directly; competitor homepages fetched and scanned for the same signals.</w:t>
      </w:r>
    </w:p>
    <w:p>
      <w:pPr>
        <w:pStyle w:val="Heading2"/>
        <w:spacing w:after="100" w:before="240"/>
      </w:pPr>
      <w:r>
        <w:rPr>
          <w:b/>
          <w:bCs/>
          <w:color w:val="0E3F3A"/>
          <w:sz w:val="26"/>
          <w:szCs w:val="26"/>
        </w:rPr>
        <w:t xml:space="preserve">Feature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1125"/>
        <w:gridCol w:w="1125"/>
        <w:gridCol w:w="1125"/>
        <w:gridCol w:w="1125"/>
      </w:tblGrid>
      <w:tr>
        <w:trPr>
          <w:tblHeader/>
        </w:trPr>
        <w:tc>
          <w:tcPr>
            <w:tcW w:type="dxa" w:w="4500"/>
            <w:shd w:fill="EDF2F0" w:val="clear"/>
            <w:tcMar>
              <w:top w:type="dxa" w:w="60"/>
              <w:left w:type="dxa" w:w="100"/>
              <w:bottom w:type="dxa" w:w="60"/>
              <w:right w:type="dxa" w:w="100"/>
            </w:tcMar>
          </w:tcPr>
          <w:p>
            <w:pPr>
              <w:jc w:val="left"/>
            </w:pPr>
            <w:r>
              <w:rPr>
                <w:b/>
                <w:bCs/>
                <w:sz w:val="20"/>
                <w:szCs w:val="20"/>
              </w:rPr>
              <w:t xml:space="preserve"/>
            </w:r>
          </w:p>
        </w:tc>
        <w:tc>
          <w:tcPr>
            <w:tcW w:type="dxa" w:w="1125"/>
            <w:shd w:fill="EDF2F0" w:val="clear"/>
            <w:tcMar>
              <w:top w:type="dxa" w:w="60"/>
              <w:left w:type="dxa" w:w="100"/>
              <w:bottom w:type="dxa" w:w="60"/>
              <w:right w:type="dxa" w:w="100"/>
            </w:tcMar>
          </w:tcPr>
          <w:p>
            <w:pPr>
              <w:jc w:val="left"/>
            </w:pPr>
            <w:r>
              <w:rPr>
                <w:b/>
                <w:bCs/>
                <w:sz w:val="20"/>
                <w:szCs w:val="20"/>
              </w:rPr>
              <w:t xml:space="preserve">Us (demo)</w:t>
            </w:r>
          </w:p>
        </w:tc>
        <w:tc>
          <w:tcPr>
            <w:tcW w:type="dxa" w:w="1125"/>
            <w:shd w:fill="EDF2F0" w:val="clear"/>
            <w:tcMar>
              <w:top w:type="dxa" w:w="60"/>
              <w:left w:type="dxa" w:w="100"/>
              <w:bottom w:type="dxa" w:w="60"/>
              <w:right w:type="dxa" w:w="100"/>
            </w:tcMar>
          </w:tcPr>
          <w:p>
            <w:pPr>
              <w:jc w:val="left"/>
            </w:pPr>
            <w:r>
              <w:rPr>
                <w:b/>
                <w:bCs/>
                <w:sz w:val="20"/>
                <w:szCs w:val="20"/>
              </w:rPr>
              <w:t xml:space="preserve">Access Gym</w:t>
            </w:r>
          </w:p>
        </w:tc>
        <w:tc>
          <w:tcPr>
            <w:tcW w:type="dxa" w:w="1125"/>
            <w:shd w:fill="EDF2F0" w:val="clear"/>
            <w:tcMar>
              <w:top w:type="dxa" w:w="60"/>
              <w:left w:type="dxa" w:w="100"/>
              <w:bottom w:type="dxa" w:w="60"/>
              <w:right w:type="dxa" w:w="100"/>
            </w:tcMar>
          </w:tcPr>
          <w:p>
            <w:pPr>
              <w:jc w:val="left"/>
            </w:pPr>
            <w:r>
              <w:rPr>
                <w:b/>
                <w:bCs/>
                <w:sz w:val="20"/>
                <w:szCs w:val="20"/>
              </w:rPr>
              <w:t xml:space="preserve">Triple S Fitness</w:t>
            </w:r>
          </w:p>
        </w:tc>
        <w:tc>
          <w:tcPr>
            <w:tcW w:type="dxa" w:w="1125"/>
            <w:shd w:fill="EDF2F0" w:val="clear"/>
            <w:tcMar>
              <w:top w:type="dxa" w:w="60"/>
              <w:left w:type="dxa" w:w="100"/>
              <w:bottom w:type="dxa" w:w="60"/>
              <w:right w:type="dxa" w:w="100"/>
            </w:tcMar>
          </w:tcPr>
          <w:p>
            <w:pPr>
              <w:jc w:val="left"/>
            </w:pPr>
            <w:r>
              <w:rPr>
                <w:b/>
                <w:bCs/>
                <w:sz w:val="20"/>
                <w:szCs w:val="20"/>
              </w:rPr>
              <w:t xml:space="preserve">Pure Fitness</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Real photos</w:t>
            </w:r>
          </w:p>
        </w:tc>
        <w:tc>
          <w:tcPr>
            <w:tcW w:type="dxa" w:w="1125"/>
            <w:tcMar>
              <w:top w:type="dxa" w:w="60"/>
              <w:left w:type="dxa" w:w="100"/>
              <w:bottom w:type="dxa" w:w="60"/>
              <w:right w:type="dxa" w:w="100"/>
            </w:tcMar>
          </w:tcPr>
          <w:p>
            <w:pPr>
              <w:jc w:val="right"/>
            </w:pPr>
            <w:r>
              <w:rPr>
                <w:b w:val="false"/>
                <w:bCs w:val="false"/>
                <w:sz w:val="20"/>
                <w:szCs w:val="20"/>
              </w:rPr>
              <w:t xml:space="preserve">~ 1 of 5 images genuinely theirs, rest disclosed stock</w:t>
            </w:r>
          </w:p>
        </w:tc>
        <w:tc>
          <w:tcPr>
            <w:tcW w:type="dxa" w:w="1125"/>
            <w:tcMar>
              <w:top w:type="dxa" w:w="60"/>
              <w:left w:type="dxa" w:w="100"/>
              <w:bottom w:type="dxa" w:w="60"/>
              <w:right w:type="dxa" w:w="100"/>
            </w:tcMar>
          </w:tcPr>
          <w:p>
            <w:pPr>
              <w:jc w:val="right"/>
            </w:pPr>
            <w:r>
              <w:rPr>
                <w:b w:val="false"/>
                <w:bCs w:val="false"/>
                <w:sz w:val="20"/>
                <w:szCs w:val="20"/>
              </w:rPr>
              <w:t xml:space="preserve">~ modest real facility photos</w:t>
            </w:r>
          </w:p>
        </w:tc>
        <w:tc>
          <w:tcPr>
            <w:tcW w:type="dxa" w:w="1125"/>
            <w:tcMar>
              <w:top w:type="dxa" w:w="60"/>
              <w:left w:type="dxa" w:w="100"/>
              <w:bottom w:type="dxa" w:w="60"/>
              <w:right w:type="dxa" w:w="100"/>
            </w:tcMar>
          </w:tcPr>
          <w:p>
            <w:pPr>
              <w:jc w:val="right"/>
            </w:pPr>
            <w:r>
              <w:rPr>
                <w:b w:val="false"/>
                <w:bCs w:val="false"/>
                <w:sz w:val="20"/>
                <w:szCs w:val="20"/>
              </w:rPr>
              <w:t xml:space="preserve">~ mostly stock imagery</w:t>
            </w:r>
          </w:p>
        </w:tc>
        <w:tc>
          <w:tcPr>
            <w:tcW w:type="dxa" w:w="1125"/>
            <w:tcMar>
              <w:top w:type="dxa" w:w="60"/>
              <w:left w:type="dxa" w:w="100"/>
              <w:bottom w:type="dxa" w:w="60"/>
              <w:right w:type="dxa" w:w="100"/>
            </w:tcMar>
          </w:tcPr>
          <w:p>
            <w:pPr>
              <w:jc w:val="right"/>
            </w:pPr>
            <w:r>
              <w:rPr>
                <w:b w:val="false"/>
                <w:bCs w:val="false"/>
                <w:sz w:val="20"/>
                <w:szCs w:val="20"/>
              </w:rPr>
              <w:t xml:space="preserve">✓ real facility gallery</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Visible prices</w:t>
            </w:r>
          </w:p>
        </w:tc>
        <w:tc>
          <w:tcPr>
            <w:tcW w:type="dxa" w:w="1125"/>
            <w:tcMar>
              <w:top w:type="dxa" w:w="60"/>
              <w:left w:type="dxa" w:w="100"/>
              <w:bottom w:type="dxa" w:w="60"/>
              <w:right w:type="dxa" w:w="100"/>
            </w:tcMar>
          </w:tcPr>
          <w:p>
            <w:pPr>
              <w:jc w:val="right"/>
            </w:pPr>
            <w:r>
              <w:rPr>
                <w:b w:val="false"/>
                <w:bCs w:val="false"/>
                <w:sz w:val="20"/>
                <w:szCs w:val="20"/>
              </w:rPr>
              <w:t xml:space="preserve">✗ "R —" placeholders (draft)</w:t>
            </w:r>
          </w:p>
        </w:tc>
        <w:tc>
          <w:tcPr>
            <w:tcW w:type="dxa" w:w="1125"/>
            <w:tcMar>
              <w:top w:type="dxa" w:w="60"/>
              <w:left w:type="dxa" w:w="100"/>
              <w:bottom w:type="dxa" w:w="60"/>
              <w:right w:type="dxa" w:w="100"/>
            </w:tcMar>
          </w:tcPr>
          <w:p>
            <w:pPr>
              <w:jc w:val="right"/>
            </w:pPr>
            <w:r>
              <w:rPr>
                <w:b w:val="false"/>
                <w:bCs w:val="false"/>
                <w:sz w:val="20"/>
                <w:szCs w:val="20"/>
              </w:rPr>
              <w:t xml:space="preserve">✓ R50 day pass / R300 month + promo</w:t>
            </w:r>
          </w:p>
        </w:tc>
        <w:tc>
          <w:tcPr>
            <w:tcW w:type="dxa" w:w="1125"/>
            <w:tcMar>
              <w:top w:type="dxa" w:w="60"/>
              <w:left w:type="dxa" w:w="100"/>
              <w:bottom w:type="dxa" w:w="60"/>
              <w:right w:type="dxa" w:w="100"/>
            </w:tcMar>
          </w:tcPr>
          <w:p>
            <w:pPr>
              <w:jc w:val="right"/>
            </w:pPr>
            <w:r>
              <w:rPr>
                <w:b w:val="false"/>
                <w:bCs w:val="false"/>
                <w:sz w:val="20"/>
                <w:szCs w:val="20"/>
              </w:rPr>
              <w:t xml:space="preserve">✗ not shown on page</w:t>
            </w:r>
          </w:p>
        </w:tc>
        <w:tc>
          <w:tcPr>
            <w:tcW w:type="dxa" w:w="1125"/>
            <w:tcMar>
              <w:top w:type="dxa" w:w="60"/>
              <w:left w:type="dxa" w:w="100"/>
              <w:bottom w:type="dxa" w:w="60"/>
              <w:right w:type="dxa" w:w="100"/>
            </w:tcMar>
          </w:tcPr>
          <w:p>
            <w:pPr>
              <w:jc w:val="right"/>
            </w:pPr>
            <w:r>
              <w:rPr>
                <w:b w:val="false"/>
                <w:bCs w:val="false"/>
                <w:sz w:val="20"/>
                <w:szCs w:val="20"/>
              </w:rPr>
              <w:t xml:space="preserve">✗ separate rates page, none on homepage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Online booking</w:t>
            </w:r>
          </w:p>
        </w:tc>
        <w:tc>
          <w:tcPr>
            <w:tcW w:type="dxa" w:w="1125"/>
            <w:tcMar>
              <w:top w:type="dxa" w:w="60"/>
              <w:left w:type="dxa" w:w="100"/>
              <w:bottom w:type="dxa" w:w="60"/>
              <w:right w:type="dxa" w:w="100"/>
            </w:tcMar>
          </w:tcPr>
          <w:p>
            <w:pPr>
              <w:jc w:val="right"/>
            </w:pPr>
            <w:r>
              <w:rPr>
                <w:b w:val="false"/>
                <w:bCs w:val="false"/>
                <w:sz w:val="20"/>
                <w:szCs w:val="20"/>
              </w:rPr>
              <w:t xml:space="preserve">✗ none ("coming soon")</w:t>
            </w:r>
          </w:p>
        </w:tc>
        <w:tc>
          <w:tcPr>
            <w:tcW w:type="dxa" w:w="1125"/>
            <w:tcMar>
              <w:top w:type="dxa" w:w="60"/>
              <w:left w:type="dxa" w:w="100"/>
              <w:bottom w:type="dxa" w:w="60"/>
              <w:right w:type="dxa" w:w="100"/>
            </w:tcMar>
          </w:tcPr>
          <w:p>
            <w:pPr>
              <w:jc w:val="right"/>
            </w:pPr>
            <w:r>
              <w:rPr>
                <w:b w:val="false"/>
                <w:bCs w:val="false"/>
                <w:sz w:val="20"/>
                <w:szCs w:val="20"/>
              </w:rPr>
              <w:t xml:space="preserve">✗ manual registration form only</w:t>
            </w:r>
          </w:p>
        </w:tc>
        <w:tc>
          <w:tcPr>
            <w:tcW w:type="dxa" w:w="1125"/>
            <w:tcMar>
              <w:top w:type="dxa" w:w="60"/>
              <w:left w:type="dxa" w:w="100"/>
              <w:bottom w:type="dxa" w:w="60"/>
              <w:right w:type="dxa" w:w="100"/>
            </w:tcMar>
          </w:tcPr>
          <w:p>
            <w:pPr>
              <w:jc w:val="right"/>
            </w:pPr>
            <w:r>
              <w:rPr>
                <w:b w:val="false"/>
                <w:bCs w:val="false"/>
                <w:sz w:val="20"/>
                <w:szCs w:val="20"/>
              </w:rPr>
              <w:t xml:space="preserve">✗ WhatsApp trial link, not a real system</w:t>
            </w:r>
          </w:p>
        </w:tc>
        <w:tc>
          <w:tcPr>
            <w:tcW w:type="dxa" w:w="1125"/>
            <w:tcMar>
              <w:top w:type="dxa" w:w="60"/>
              <w:left w:type="dxa" w:w="100"/>
              <w:bottom w:type="dxa" w:w="60"/>
              <w:right w:type="dxa" w:w="100"/>
            </w:tcMar>
          </w:tcPr>
          <w:p>
            <w:pPr>
              <w:jc w:val="right"/>
            </w:pPr>
            <w:r>
              <w:rPr>
                <w:b w:val="false"/>
                <w:bCs w:val="false"/>
                <w:sz w:val="20"/>
                <w:szCs w:val="20"/>
              </w:rPr>
              <w:t xml:space="preserve">✗ none found</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WhatsApp</w:t>
            </w:r>
          </w:p>
        </w:tc>
        <w:tc>
          <w:tcPr>
            <w:tcW w:type="dxa" w:w="1125"/>
            <w:tcMar>
              <w:top w:type="dxa" w:w="60"/>
              <w:left w:type="dxa" w:w="100"/>
              <w:bottom w:type="dxa" w:w="60"/>
              <w:right w:type="dxa" w:w="100"/>
            </w:tcMar>
          </w:tcPr>
          <w:p>
            <w:pPr>
              <w:jc w:val="right"/>
            </w:pPr>
            <w:r>
              <w:rPr>
                <w:b w:val="false"/>
                <w:bCs w:val="false"/>
                <w:sz w:val="20"/>
                <w:szCs w:val="20"/>
              </w:rPr>
              <w:t xml:space="preserve">✓ nav, hero CTA, FAB, chat widget</w:t>
            </w:r>
          </w:p>
        </w:tc>
        <w:tc>
          <w:tcPr>
            <w:tcW w:type="dxa" w:w="1125"/>
            <w:tcMar>
              <w:top w:type="dxa" w:w="60"/>
              <w:left w:type="dxa" w:w="100"/>
              <w:bottom w:type="dxa" w:w="60"/>
              <w:right w:type="dxa" w:w="100"/>
            </w:tcMar>
          </w:tcPr>
          <w:p>
            <w:pPr>
              <w:jc w:val="right"/>
            </w:pPr>
            <w:r>
              <w:rPr>
                <w:b w:val="false"/>
                <w:bCs w:val="false"/>
                <w:sz w:val="20"/>
                <w:szCs w:val="20"/>
              </w:rPr>
              <w:t xml:space="preserve">✓ number listed</w:t>
            </w:r>
          </w:p>
        </w:tc>
        <w:tc>
          <w:tcPr>
            <w:tcW w:type="dxa" w:w="1125"/>
            <w:tcMar>
              <w:top w:type="dxa" w:w="60"/>
              <w:left w:type="dxa" w:w="100"/>
              <w:bottom w:type="dxa" w:w="60"/>
              <w:right w:type="dxa" w:w="100"/>
            </w:tcMar>
          </w:tcPr>
          <w:p>
            <w:pPr>
              <w:jc w:val="right"/>
            </w:pPr>
            <w:r>
              <w:rPr>
                <w:b w:val="false"/>
                <w:bCs w:val="false"/>
                <w:sz w:val="20"/>
                <w:szCs w:val="20"/>
              </w:rPr>
              <w:t xml:space="preserve">✓ "Claim Free Trial" CTA</w:t>
            </w:r>
          </w:p>
        </w:tc>
        <w:tc>
          <w:tcPr>
            <w:tcW w:type="dxa" w:w="1125"/>
            <w:tcMar>
              <w:top w:type="dxa" w:w="60"/>
              <w:left w:type="dxa" w:w="100"/>
              <w:bottom w:type="dxa" w:w="60"/>
              <w:right w:type="dxa" w:w="100"/>
            </w:tcMar>
          </w:tcPr>
          <w:p>
            <w:pPr>
              <w:jc w:val="right"/>
            </w:pPr>
            <w:r>
              <w:rPr>
                <w:b w:val="false"/>
                <w:bCs w:val="false"/>
                <w:sz w:val="20"/>
                <w:szCs w:val="20"/>
              </w:rPr>
              <w:t xml:space="preserve">✗ phone/email only</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Chatbot</w:t>
            </w:r>
          </w:p>
        </w:tc>
        <w:tc>
          <w:tcPr>
            <w:tcW w:type="dxa" w:w="1125"/>
            <w:tcMar>
              <w:top w:type="dxa" w:w="60"/>
              <w:left w:type="dxa" w:w="100"/>
              <w:bottom w:type="dxa" w:w="60"/>
              <w:right w:type="dxa" w:w="100"/>
            </w:tcMar>
          </w:tcPr>
          <w:p>
            <w:pPr>
              <w:jc w:val="right"/>
            </w:pPr>
            <w:r>
              <w:rPr>
                <w:b w:val="false"/>
                <w:bCs w:val="false"/>
                <w:sz w:val="20"/>
                <w:szCs w:val="20"/>
              </w:rPr>
              <w:t xml:space="preserve">✓ canned FAQ widget</w:t>
            </w:r>
          </w:p>
        </w:tc>
        <w:tc>
          <w:tcPr>
            <w:tcW w:type="dxa" w:w="1125"/>
            <w:tcMar>
              <w:top w:type="dxa" w:w="60"/>
              <w:left w:type="dxa" w:w="100"/>
              <w:bottom w:type="dxa" w:w="60"/>
              <w:right w:type="dxa" w:w="100"/>
            </w:tcMar>
          </w:tcPr>
          <w:p>
            <w:pPr>
              <w:jc w:val="right"/>
            </w:pPr>
            <w:r>
              <w:rPr>
                <w:b w:val="false"/>
                <w:bCs w:val="false"/>
                <w:sz w:val="20"/>
                <w:szCs w:val="20"/>
              </w:rPr>
              <w:t xml:space="preserve">✗</w:t>
            </w:r>
          </w:p>
        </w:tc>
        <w:tc>
          <w:tcPr>
            <w:tcW w:type="dxa" w:w="1125"/>
            <w:tcMar>
              <w:top w:type="dxa" w:w="60"/>
              <w:left w:type="dxa" w:w="100"/>
              <w:bottom w:type="dxa" w:w="60"/>
              <w:right w:type="dxa" w:w="100"/>
            </w:tcMar>
          </w:tcPr>
          <w:p>
            <w:pPr>
              <w:jc w:val="right"/>
            </w:pPr>
            <w:r>
              <w:rPr>
                <w:b w:val="false"/>
                <w:bCs w:val="false"/>
                <w:sz w:val="20"/>
                <w:szCs w:val="20"/>
              </w:rPr>
              <w:t xml:space="preserve">✗</w:t>
            </w:r>
          </w:p>
        </w:tc>
        <w:tc>
          <w:tcPr>
            <w:tcW w:type="dxa" w:w="1125"/>
            <w:tcMar>
              <w:top w:type="dxa" w:w="60"/>
              <w:left w:type="dxa" w:w="100"/>
              <w:bottom w:type="dxa" w:w="60"/>
              <w:right w:type="dxa" w:w="100"/>
            </w:tcMar>
          </w:tcPr>
          <w:p>
            <w:pPr>
              <w:jc w:val="right"/>
            </w:pPr>
            <w:r>
              <w:rPr>
                <w:b w:val="false"/>
                <w:bCs w:val="false"/>
                <w:sz w:val="20"/>
                <w:szCs w:val="20"/>
              </w:rPr>
              <w:t xml:space="preserv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Maps embed</w:t>
            </w:r>
          </w:p>
        </w:tc>
        <w:tc>
          <w:tcPr>
            <w:tcW w:type="dxa" w:w="1125"/>
            <w:tcMar>
              <w:top w:type="dxa" w:w="60"/>
              <w:left w:type="dxa" w:w="100"/>
              <w:bottom w:type="dxa" w:w="60"/>
              <w:right w:type="dxa" w:w="100"/>
            </w:tcMar>
          </w:tcPr>
          <w:p>
            <w:pPr>
              <w:jc w:val="right"/>
            </w:pPr>
            <w:r>
              <w:rPr>
                <w:b w:val="false"/>
                <w:bCs w:val="false"/>
                <w:sz w:val="20"/>
                <w:szCs w:val="20"/>
              </w:rPr>
              <w:t xml:space="preserve">✓ embedded + Navigate link</w:t>
            </w:r>
          </w:p>
        </w:tc>
        <w:tc>
          <w:tcPr>
            <w:tcW w:type="dxa" w:w="1125"/>
            <w:tcMar>
              <w:top w:type="dxa" w:w="60"/>
              <w:left w:type="dxa" w:w="100"/>
              <w:bottom w:type="dxa" w:w="60"/>
              <w:right w:type="dxa" w:w="100"/>
            </w:tcMar>
          </w:tcPr>
          <w:p>
            <w:pPr>
              <w:jc w:val="right"/>
            </w:pPr>
            <w:r>
              <w:rPr>
                <w:b w:val="false"/>
                <w:bCs w:val="false"/>
                <w:sz w:val="20"/>
                <w:szCs w:val="20"/>
              </w:rPr>
              <w:t xml:space="preserve">✗ not found on page</w:t>
            </w:r>
          </w:p>
        </w:tc>
        <w:tc>
          <w:tcPr>
            <w:tcW w:type="dxa" w:w="1125"/>
            <w:tcMar>
              <w:top w:type="dxa" w:w="60"/>
              <w:left w:type="dxa" w:w="100"/>
              <w:bottom w:type="dxa" w:w="60"/>
              <w:right w:type="dxa" w:w="100"/>
            </w:tcMar>
          </w:tcPr>
          <w:p>
            <w:pPr>
              <w:jc w:val="right"/>
            </w:pPr>
            <w:r>
              <w:rPr>
                <w:b w:val="false"/>
                <w:bCs w:val="false"/>
                <w:sz w:val="20"/>
                <w:szCs w:val="20"/>
              </w:rPr>
              <w:t xml:space="preserve">✗ not found on page</w:t>
            </w:r>
          </w:p>
        </w:tc>
        <w:tc>
          <w:tcPr>
            <w:tcW w:type="dxa" w:w="1125"/>
            <w:tcMar>
              <w:top w:type="dxa" w:w="60"/>
              <w:left w:type="dxa" w:w="100"/>
              <w:bottom w:type="dxa" w:w="60"/>
              <w:right w:type="dxa" w:w="100"/>
            </w:tcMar>
          </w:tcPr>
          <w:p>
            <w:pPr>
              <w:jc w:val="right"/>
            </w:pPr>
            <w:r>
              <w:rPr>
                <w:b w:val="false"/>
                <w:bCs w:val="false"/>
                <w:sz w:val="20"/>
                <w:szCs w:val="20"/>
              </w:rPr>
              <w:t xml:space="preserve">✗ not found on page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Reviews shown</w:t>
            </w:r>
          </w:p>
        </w:tc>
        <w:tc>
          <w:tcPr>
            <w:tcW w:type="dxa" w:w="1125"/>
            <w:tcMar>
              <w:top w:type="dxa" w:w="60"/>
              <w:left w:type="dxa" w:w="100"/>
              <w:bottom w:type="dxa" w:w="60"/>
              <w:right w:type="dxa" w:w="100"/>
            </w:tcMar>
          </w:tcPr>
          <w:p>
            <w:pPr>
              <w:jc w:val="right"/>
            </w:pPr>
            <w:r>
              <w:rPr>
                <w:b w:val="false"/>
                <w:bCs w:val="false"/>
                <w:sz w:val="20"/>
                <w:szCs w:val="20"/>
              </w:rPr>
              <w:t xml:space="preserve">~ 4.9★/103 rating badge, no quotes</w:t>
            </w:r>
          </w:p>
        </w:tc>
        <w:tc>
          <w:tcPr>
            <w:tcW w:type="dxa" w:w="1125"/>
            <w:tcMar>
              <w:top w:type="dxa" w:w="60"/>
              <w:left w:type="dxa" w:w="100"/>
              <w:bottom w:type="dxa" w:w="60"/>
              <w:right w:type="dxa" w:w="100"/>
            </w:tcMar>
          </w:tcPr>
          <w:p>
            <w:pPr>
              <w:jc w:val="right"/>
            </w:pPr>
            <w:r>
              <w:rPr>
                <w:b w:val="false"/>
                <w:bCs w:val="false"/>
                <w:sz w:val="20"/>
                <w:szCs w:val="20"/>
              </w:rPr>
              <w:t xml:space="preserve">✗ none</w:t>
            </w:r>
          </w:p>
        </w:tc>
        <w:tc>
          <w:tcPr>
            <w:tcW w:type="dxa" w:w="1125"/>
            <w:tcMar>
              <w:top w:type="dxa" w:w="60"/>
              <w:left w:type="dxa" w:w="100"/>
              <w:bottom w:type="dxa" w:w="60"/>
              <w:right w:type="dxa" w:w="100"/>
            </w:tcMar>
          </w:tcPr>
          <w:p>
            <w:pPr>
              <w:jc w:val="right"/>
            </w:pPr>
            <w:r>
              <w:rPr>
                <w:b w:val="false"/>
                <w:bCs w:val="false"/>
                <w:sz w:val="20"/>
                <w:szCs w:val="20"/>
              </w:rPr>
              <w:t xml:space="preserve">✓ 2 testimonials + stated satisfaction stats</w:t>
            </w:r>
          </w:p>
        </w:tc>
        <w:tc>
          <w:tcPr>
            <w:tcW w:type="dxa" w:w="1125"/>
            <w:tcMar>
              <w:top w:type="dxa" w:w="60"/>
              <w:left w:type="dxa" w:w="100"/>
              <w:bottom w:type="dxa" w:w="60"/>
              <w:right w:type="dxa" w:w="100"/>
            </w:tcMar>
          </w:tcPr>
          <w:p>
            <w:pPr>
              <w:jc w:val="right"/>
            </w:pPr>
            <w:r>
              <w:rPr>
                <w:b w:val="false"/>
                <w:bCs w:val="false"/>
                <w:sz w:val="20"/>
                <w:szCs w:val="20"/>
              </w:rPr>
              <w:t xml:space="preserve">✗ none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Journal/blog</w:t>
            </w:r>
          </w:p>
        </w:tc>
        <w:tc>
          <w:tcPr>
            <w:tcW w:type="dxa" w:w="1125"/>
            <w:tcMar>
              <w:top w:type="dxa" w:w="60"/>
              <w:left w:type="dxa" w:w="100"/>
              <w:bottom w:type="dxa" w:w="60"/>
              <w:right w:type="dxa" w:w="100"/>
            </w:tcMar>
          </w:tcPr>
          <w:p>
            <w:pPr>
              <w:jc w:val="right"/>
            </w:pPr>
            <w:r>
              <w:rPr>
                <w:b w:val="false"/>
                <w:bCs w:val="false"/>
                <w:sz w:val="20"/>
                <w:szCs w:val="20"/>
              </w:rPr>
              <w:t xml:space="preserve">✓ 6 posts + FAQPage schema</w:t>
            </w:r>
          </w:p>
        </w:tc>
        <w:tc>
          <w:tcPr>
            <w:tcW w:type="dxa" w:w="1125"/>
            <w:tcMar>
              <w:top w:type="dxa" w:w="60"/>
              <w:left w:type="dxa" w:w="100"/>
              <w:bottom w:type="dxa" w:w="60"/>
              <w:right w:type="dxa" w:w="100"/>
            </w:tcMar>
          </w:tcPr>
          <w:p>
            <w:pPr>
              <w:jc w:val="right"/>
            </w:pPr>
            <w:r>
              <w:rPr>
                <w:b w:val="false"/>
                <w:bCs w:val="false"/>
                <w:sz w:val="20"/>
                <w:szCs w:val="20"/>
              </w:rPr>
              <w:t xml:space="preserve">✗</w:t>
            </w:r>
          </w:p>
        </w:tc>
        <w:tc>
          <w:tcPr>
            <w:tcW w:type="dxa" w:w="1125"/>
            <w:tcMar>
              <w:top w:type="dxa" w:w="60"/>
              <w:left w:type="dxa" w:w="100"/>
              <w:bottom w:type="dxa" w:w="60"/>
              <w:right w:type="dxa" w:w="100"/>
            </w:tcMar>
          </w:tcPr>
          <w:p>
            <w:pPr>
              <w:jc w:val="right"/>
            </w:pPr>
            <w:r>
              <w:rPr>
                <w:b w:val="false"/>
                <w:bCs w:val="false"/>
                <w:sz w:val="20"/>
                <w:szCs w:val="20"/>
              </w:rPr>
              <w:t xml:space="preserve">✗</w:t>
            </w:r>
          </w:p>
        </w:tc>
        <w:tc>
          <w:tcPr>
            <w:tcW w:type="dxa" w:w="1125"/>
            <w:tcMar>
              <w:top w:type="dxa" w:w="60"/>
              <w:left w:type="dxa" w:w="100"/>
              <w:bottom w:type="dxa" w:w="60"/>
              <w:right w:type="dxa" w:w="100"/>
            </w:tcMar>
          </w:tcPr>
          <w:p>
            <w:pPr>
              <w:jc w:val="right"/>
            </w:pPr>
            <w:r>
              <w:rPr>
                <w:b w:val="false"/>
                <w:bCs w:val="false"/>
                <w:sz w:val="20"/>
                <w:szCs w:val="20"/>
              </w:rPr>
              <w:t xml:space="preserv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Schema/SEO</w:t>
            </w:r>
          </w:p>
        </w:tc>
        <w:tc>
          <w:tcPr>
            <w:tcW w:type="dxa" w:w="1125"/>
            <w:tcMar>
              <w:top w:type="dxa" w:w="60"/>
              <w:left w:type="dxa" w:w="100"/>
              <w:bottom w:type="dxa" w:w="60"/>
              <w:right w:type="dxa" w:w="100"/>
            </w:tcMar>
          </w:tcPr>
          <w:p>
            <w:pPr>
              <w:jc w:val="right"/>
            </w:pPr>
            <w:r>
              <w:rPr>
                <w:b w:val="false"/>
                <w:bCs w:val="false"/>
                <w:sz w:val="20"/>
                <w:szCs w:val="20"/>
              </w:rPr>
              <w:t xml:space="preserve">~ ExerciseGym + FAQPage schema present, but </w:t>
            </w:r>
            <w:r>
              <w:rPr>
                <w:rFonts w:ascii="Consolas" w:cs="Consolas" w:eastAsia="Consolas" w:hAnsi="Consolas"/>
                <w:b w:val="false"/>
                <w:bCs w:val="false"/>
                <w:sz w:val="20"/>
                <w:szCs w:val="20"/>
              </w:rPr>
              <w:t xml:space="preserve">noindex</w:t>
            </w:r>
            <w:r>
              <w:rPr>
                <w:b w:val="false"/>
                <w:bCs w:val="false"/>
                <w:sz w:val="20"/>
                <w:szCs w:val="20"/>
              </w:rPr>
              <w:t xml:space="preserve"> (draft)</w:t>
            </w:r>
          </w:p>
        </w:tc>
        <w:tc>
          <w:tcPr>
            <w:tcW w:type="dxa" w:w="1125"/>
            <w:tcMar>
              <w:top w:type="dxa" w:w="60"/>
              <w:left w:type="dxa" w:w="100"/>
              <w:bottom w:type="dxa" w:w="60"/>
              <w:right w:type="dxa" w:w="100"/>
            </w:tcMar>
          </w:tcPr>
          <w:p>
            <w:pPr>
              <w:jc w:val="right"/>
            </w:pPr>
            <w:r>
              <w:rPr>
                <w:b w:val="false"/>
                <w:bCs w:val="false"/>
                <w:sz w:val="20"/>
                <w:szCs w:val="20"/>
              </w:rPr>
              <w:t xml:space="preserve">~ live, indexed, minimal structured data</w:t>
            </w:r>
          </w:p>
        </w:tc>
        <w:tc>
          <w:tcPr>
            <w:tcW w:type="dxa" w:w="1125"/>
            <w:tcMar>
              <w:top w:type="dxa" w:w="60"/>
              <w:left w:type="dxa" w:w="100"/>
              <w:bottom w:type="dxa" w:w="60"/>
              <w:right w:type="dxa" w:w="100"/>
            </w:tcMar>
          </w:tcPr>
          <w:p>
            <w:pPr>
              <w:jc w:val="right"/>
            </w:pPr>
            <w:r>
              <w:rPr>
                <w:b w:val="false"/>
                <w:bCs w:val="false"/>
                <w:sz w:val="20"/>
                <w:szCs w:val="20"/>
              </w:rPr>
              <w:t xml:space="preserve">~ live, indexed, minimal structured data</w:t>
            </w:r>
          </w:p>
        </w:tc>
        <w:tc>
          <w:tcPr>
            <w:tcW w:type="dxa" w:w="1125"/>
            <w:tcMar>
              <w:top w:type="dxa" w:w="60"/>
              <w:left w:type="dxa" w:w="100"/>
              <w:bottom w:type="dxa" w:w="60"/>
              <w:right w:type="dxa" w:w="100"/>
            </w:tcMar>
          </w:tcPr>
          <w:p>
            <w:pPr>
              <w:jc w:val="right"/>
            </w:pPr>
            <w:r>
              <w:rPr>
                <w:b w:val="false"/>
                <w:bCs w:val="false"/>
                <w:sz w:val="20"/>
                <w:szCs w:val="20"/>
              </w:rPr>
              <w:t xml:space="preserve">~ live, indexed, minimal structured data</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Mobile</w:t>
            </w:r>
          </w:p>
        </w:tc>
        <w:tc>
          <w:tcPr>
            <w:tcW w:type="dxa" w:w="1125"/>
            <w:tcMar>
              <w:top w:type="dxa" w:w="60"/>
              <w:left w:type="dxa" w:w="100"/>
              <w:bottom w:type="dxa" w:w="60"/>
              <w:right w:type="dxa" w:w="100"/>
            </w:tcMar>
          </w:tcPr>
          <w:p>
            <w:pPr>
              <w:jc w:val="right"/>
            </w:pPr>
            <w:r>
              <w:rPr>
                <w:b w:val="false"/>
                <w:bCs w:val="false"/>
                <w:sz w:val="20"/>
                <w:szCs w:val="20"/>
              </w:rPr>
              <w:t xml:space="preserve">✓</w:t>
            </w:r>
          </w:p>
        </w:tc>
        <w:tc>
          <w:tcPr>
            <w:tcW w:type="dxa" w:w="1125"/>
            <w:tcMar>
              <w:top w:type="dxa" w:w="60"/>
              <w:left w:type="dxa" w:w="100"/>
              <w:bottom w:type="dxa" w:w="60"/>
              <w:right w:type="dxa" w:w="100"/>
            </w:tcMar>
          </w:tcPr>
          <w:p>
            <w:pPr>
              <w:jc w:val="right"/>
            </w:pPr>
            <w:r>
              <w:rPr>
                <w:b w:val="false"/>
                <w:bCs w:val="false"/>
                <w:sz w:val="20"/>
                <w:szCs w:val="20"/>
              </w:rPr>
              <w:t xml:space="preserve">✓</w:t>
            </w:r>
          </w:p>
        </w:tc>
        <w:tc>
          <w:tcPr>
            <w:tcW w:type="dxa" w:w="1125"/>
            <w:tcMar>
              <w:top w:type="dxa" w:w="60"/>
              <w:left w:type="dxa" w:w="100"/>
              <w:bottom w:type="dxa" w:w="60"/>
              <w:right w:type="dxa" w:w="100"/>
            </w:tcMar>
          </w:tcPr>
          <w:p>
            <w:pPr>
              <w:jc w:val="right"/>
            </w:pPr>
            <w:r>
              <w:rPr>
                <w:b w:val="false"/>
                <w:bCs w:val="false"/>
                <w:sz w:val="20"/>
                <w:szCs w:val="20"/>
              </w:rPr>
              <w:t xml:space="preserve">✓</w:t>
            </w:r>
          </w:p>
        </w:tc>
        <w:tc>
          <w:tcPr>
            <w:tcW w:type="dxa" w:w="1125"/>
            <w:tcMar>
              <w:top w:type="dxa" w:w="60"/>
              <w:left w:type="dxa" w:w="100"/>
              <w:bottom w:type="dxa" w:w="60"/>
              <w:right w:type="dxa" w:w="100"/>
            </w:tcMar>
          </w:tcPr>
          <w:p>
            <w:pPr>
              <w:jc w:val="right"/>
            </w:pPr>
            <w:r>
              <w:rPr>
                <w:b w:val="false"/>
                <w:bCs w:val="false"/>
                <w:sz w:val="20"/>
                <w:szCs w:val="20"/>
              </w:rPr>
              <w:t xml:space="preserve">✓</w:t>
            </w:r>
          </w:p>
        </w:tc>
      </w:tr>
    </w:tbl>
    <w:p>
      <w:pPr>
        <w:spacing w:after="60"/>
      </w:pPr>
    </w:p>
    <w:p>
      <w:pPr>
        <w:pStyle w:val="Heading2"/>
        <w:spacing w:after="100" w:before="240"/>
      </w:pPr>
      <w:r>
        <w:rPr>
          <w:b/>
          <w:bCs/>
          <w:color w:val="0E3F3A"/>
          <w:sz w:val="26"/>
          <w:szCs w:val="26"/>
        </w:rPr>
        <w:t xml:space="preserve">Where we're already ahead</w:t>
      </w:r>
    </w:p>
    <w:p>
      <w:pPr>
        <w:pStyle w:val="ListParagraph"/>
        <w:numPr>
          <w:ilvl w:val="0"/>
          <w:numId w:val="2"/>
        </w:numPr>
        <w:spacing w:after="40"/>
      </w:pPr>
      <w:r>
        <w:rPr>
          <w:sz w:val="21"/>
          <w:szCs w:val="21"/>
        </w:rPr>
        <w:t xml:space="preserve">We're the only one of the four with an on-site chat widget answering the obvious questions (location, hours, what's on the floor, how to join) without leaving the page.</w:t>
      </w:r>
    </w:p>
    <w:p>
      <w:pPr>
        <w:pStyle w:val="ListParagraph"/>
        <w:numPr>
          <w:ilvl w:val="0"/>
          <w:numId w:val="2"/>
        </w:numPr>
        <w:spacing w:after="40"/>
      </w:pPr>
      <w:r>
        <w:rPr>
          <w:sz w:val="21"/>
          <w:szCs w:val="21"/>
        </w:rPr>
        <w:t xml:space="preserve">We're the only one with any content/journal system — 6 articles plus FAQPage schema markup already in the code. None of the three competitors run a blog.</w:t>
      </w:r>
    </w:p>
    <w:p>
      <w:pPr>
        <w:pStyle w:val="ListParagraph"/>
        <w:numPr>
          <w:ilvl w:val="0"/>
          <w:numId w:val="2"/>
        </w:numPr>
        <w:spacing w:after="40"/>
      </w:pPr>
      <w:r>
        <w:rPr>
          <w:sz w:val="21"/>
          <w:szCs w:val="21"/>
        </w:rPr>
        <w:t xml:space="preserve">We're the only one with an embedded Google Map and directions link on the homepage — none of the three were found to have this.</w:t>
      </w:r>
    </w:p>
    <w:p>
      <w:pPr>
        <w:pStyle w:val="ListParagraph"/>
        <w:numPr>
          <w:ilvl w:val="0"/>
          <w:numId w:val="2"/>
        </w:numPr>
        <w:spacing w:after="40"/>
      </w:pPr>
      <w:r>
        <w:rPr>
          <w:sz w:val="21"/>
          <w:szCs w:val="21"/>
        </w:rPr>
        <w:t xml:space="preserve">We display the real, current Google rating (4.9★/103) directly on the page as a standing badge; only Triple S has an equivalent live social-proof element (two hand-picked testimonials, not a rating count).</w:t>
      </w:r>
    </w:p>
    <w:p>
      <w:pPr>
        <w:pStyle w:val="Heading2"/>
        <w:spacing w:after="100" w:before="240"/>
      </w:pPr>
      <w:r>
        <w:rPr>
          <w:b/>
          <w:bCs/>
          <w:color w:val="0E3F3A"/>
          <w:sz w:val="26"/>
          <w:szCs w:val="26"/>
        </w:rPr>
        <w:t xml:space="preserve">Where competitors beat us today</w:t>
      </w:r>
    </w:p>
    <w:p>
      <w:pPr>
        <w:pStyle w:val="ListParagraph"/>
        <w:numPr>
          <w:ilvl w:val="0"/>
          <w:numId w:val="2"/>
        </w:numPr>
        <w:spacing w:after="40"/>
      </w:pPr>
      <w:r>
        <w:rPr>
          <w:sz w:val="21"/>
          <w:szCs w:val="21"/>
        </w:rPr>
        <w:t xml:space="preserve">Access Gym publishes real membership pricing on its homepage; every price on our demo still reads "R —."</w:t>
      </w:r>
    </w:p>
    <w:p>
      <w:pPr>
        <w:pStyle w:val="ListParagraph"/>
        <w:numPr>
          <w:ilvl w:val="0"/>
          <w:numId w:val="2"/>
        </w:numPr>
        <w:spacing w:after="40"/>
      </w:pPr>
      <w:r>
        <w:rPr>
          <w:sz w:val="21"/>
          <w:szCs w:val="21"/>
        </w:rPr>
        <w:t xml:space="preserve">All three are live, indexed, real websites today; ours is a draft (</w:t>
      </w:r>
      <w:r>
        <w:rPr>
          <w:rFonts w:ascii="Consolas" w:cs="Consolas" w:eastAsia="Consolas" w:hAnsi="Consolas"/>
          <w:sz w:val="21"/>
          <w:szCs w:val="21"/>
        </w:rPr>
        <w:t xml:space="preserve">noindex</w:t>
      </w:r>
      <w:r>
        <w:rPr>
          <w:sz w:val="21"/>
          <w:szCs w:val="21"/>
        </w:rPr>
        <w:t xml:space="preserve">), not yet public.</w:t>
      </w:r>
    </w:p>
    <w:p>
      <w:pPr>
        <w:pStyle w:val="ListParagraph"/>
        <w:numPr>
          <w:ilvl w:val="0"/>
          <w:numId w:val="2"/>
        </w:numPr>
        <w:spacing w:after="40"/>
      </w:pPr>
      <w:r>
        <w:rPr>
          <w:sz w:val="21"/>
          <w:szCs w:val="21"/>
        </w:rPr>
        <w:t xml:space="preserve">Two of three (Access Gym, Pure Fitness) show some or fully real facility photography; ours is mostly stock (1 of 5 images genuinely Body Physique's own), clearly disclosed.</w:t>
      </w:r>
    </w:p>
    <w:p>
      <w:pPr>
        <w:pStyle w:val="ListParagraph"/>
        <w:numPr>
          <w:ilvl w:val="0"/>
          <w:numId w:val="2"/>
        </w:numPr>
        <w:spacing w:after="40"/>
      </w:pPr>
      <w:r>
        <w:rPr>
          <w:sz w:val="21"/>
          <w:szCs w:val="21"/>
        </w:rPr>
        <w:t xml:space="preserve">Triple S Fitness displays testimonials and satisfaction metrics; we have a rating badge but no individual review quotes to show.</w:t>
      </w:r>
    </w:p>
    <w:p>
      <w:pPr>
        <w:pStyle w:val="Heading2"/>
        <w:spacing w:after="100" w:before="240"/>
      </w:pPr>
      <w:r>
        <w:rPr>
          <w:b/>
          <w:bCs/>
          <w:color w:val="0E3F3A"/>
          <w:sz w:val="26"/>
          <w:szCs w:val="26"/>
        </w:rPr>
        <w:t xml:space="preserve">The two sharpest gaps</w:t>
      </w:r>
    </w:p>
    <w:p>
      <w:pPr>
        <w:pStyle w:val="ListParagraph"/>
        <w:numPr>
          <w:ilvl w:val="0"/>
          <w:numId w:val="3"/>
        </w:numPr>
        <w:spacing w:after="40"/>
      </w:pPr>
      <w:r>
        <w:rPr>
          <w:b/>
          <w:bCs/>
          <w:sz w:val="21"/>
          <w:szCs w:val="21"/>
        </w:rPr>
        <w:t xml:space="preserve">No published pricing.</w:t>
      </w:r>
      <w:r>
        <w:rPr>
          <w:sz w:val="21"/>
          <w:szCs w:val="21"/>
        </w:rPr>
        <w:t xml:space="preserve"> Access Gym — a gym in the neighbouring suburb — already shows real day-pass and monthly numbers. Every price on our demo is a placeholder until Body Physique confirms membership rates.</w:t>
      </w:r>
    </w:p>
    <w:p>
      <w:pPr>
        <w:pStyle w:val="ListParagraph"/>
        <w:numPr>
          <w:ilvl w:val="0"/>
          <w:numId w:val="3"/>
        </w:numPr>
        <w:spacing w:after="40"/>
      </w:pPr>
      <w:r>
        <w:rPr>
          <w:b/>
          <w:bCs/>
          <w:sz w:val="21"/>
          <w:szCs w:val="21"/>
        </w:rPr>
        <w:t xml:space="preserve">The site isn't live or indexed.</w:t>
      </w:r>
      <w:r>
        <w:rPr>
          <w:sz w:val="21"/>
          <w:szCs w:val="21"/>
        </w:rPr>
        <w:t xml:space="preserve"> All three competitors are real, findable websites; ours is a noindex concept draft. This is also the single biggest opportunity: none of the three competitors have a chatbot, an embedded map, or a content journal — going live converts our current feature lead into an actual visibility lead.</w:t>
      </w:r>
    </w:p>
    <w:p>
      <w:pPr>
        <w:pStyle w:val="Heading2"/>
        <w:spacing w:after="100" w:before="240"/>
      </w:pPr>
      <w:r>
        <w:rPr>
          <w:b/>
          <w:bCs/>
          <w:color w:val="0E3F3A"/>
          <w:sz w:val="26"/>
          <w:szCs w:val="26"/>
        </w:rPr>
        <w:t xml:space="preserve">What closes them</w:t>
      </w:r>
    </w:p>
    <w:p>
      <w:pPr>
        <w:pStyle w:val="ListParagraph"/>
        <w:numPr>
          <w:ilvl w:val="0"/>
          <w:numId w:val="3"/>
        </w:numPr>
        <w:spacing w:after="40"/>
      </w:pPr>
      <w:r>
        <w:rPr>
          <w:b/>
          <w:bCs/>
          <w:sz w:val="21"/>
          <w:szCs w:val="21"/>
        </w:rPr>
        <w:t xml:space="preserve">Confirmed membership pricing</w:t>
      </w:r>
      <w:r>
        <w:rPr>
          <w:sz w:val="21"/>
          <w:szCs w:val="21"/>
        </w:rPr>
        <w:t xml:space="preserve"> — copywriting (R850/page) if Body Physique can't supply it directly; turns the "R —" placeholders into a real Memberships section.</w:t>
      </w:r>
    </w:p>
    <w:p>
      <w:pPr>
        <w:pStyle w:val="ListParagraph"/>
        <w:numPr>
          <w:ilvl w:val="0"/>
          <w:numId w:val="3"/>
        </w:numPr>
        <w:spacing w:after="40"/>
      </w:pPr>
      <w:r>
        <w:rPr>
          <w:b/>
          <w:bCs/>
          <w:sz w:val="21"/>
          <w:szCs w:val="21"/>
        </w:rPr>
        <w:t xml:space="preserve">Going live</w:t>
      </w:r>
      <w:r>
        <w:rPr>
          <w:sz w:val="21"/>
          <w:szCs w:val="21"/>
        </w:rPr>
        <w:t xml:space="preserve"> — The Foundation (R16,500) plus SEO Launch (R4,500) gets the site indexed and found for "gym Escombe" / "gym Queensburgh" searches, where franchise gyms currently dominate.</w:t>
      </w:r>
    </w:p>
    <w:p>
      <w:pPr>
        <w:pStyle w:val="ListParagraph"/>
        <w:numPr>
          <w:ilvl w:val="0"/>
          <w:numId w:val="3"/>
        </w:numPr>
        <w:spacing w:after="40"/>
      </w:pPr>
      <w:r>
        <w:rPr>
          <w:b/>
          <w:bCs/>
          <w:sz w:val="21"/>
          <w:szCs w:val="21"/>
        </w:rPr>
        <w:t xml:space="preserve">WhatsApp automation (R6,500 once-off)</w:t>
      </w:r>
      <w:r>
        <w:rPr>
          <w:sz w:val="21"/>
          <w:szCs w:val="21"/>
        </w:rPr>
        <w:t xml:space="preserve"> — formalises the "Join Now" flow on the channel that's already Body Physique's real, live contact method.</w:t>
      </w:r>
    </w:p>
    <w:p>
      <w:pPr>
        <w:pStyle w:val="ListParagraph"/>
        <w:numPr>
          <w:ilvl w:val="0"/>
          <w:numId w:val="3"/>
        </w:numPr>
        <w:spacing w:after="40"/>
      </w:pPr>
      <w:r>
        <w:rPr>
          <w:b/>
          <w:bCs/>
          <w:sz w:val="21"/>
          <w:szCs w:val="21"/>
        </w:rPr>
        <w:t xml:space="preserve">Real photography</w:t>
      </w:r>
      <w:r>
        <w:rPr>
          <w:sz w:val="21"/>
          <w:szCs w:val="21"/>
        </w:rPr>
        <w:t xml:space="preserve"> — client-supplied or arranged separately (no rate-card line); closes the gap with Access Gym and Pure Fitness's real facility imagery.</w:t>
      </w:r>
    </w:p>
    <w:p>
      <w:pPr>
        <w:pStyle w:val="ListParagraph"/>
        <w:numPr>
          <w:ilvl w:val="0"/>
          <w:numId w:val="3"/>
        </w:numPr>
        <w:spacing w:after="40"/>
      </w:pPr>
      <w:r>
        <w:rPr>
          <w:b/>
          <w:bCs/>
          <w:sz w:val="21"/>
          <w:szCs w:val="21"/>
        </w:rPr>
        <w:t xml:space="preserve">Ongoing care (Essential, R450/pm)</w:t>
      </w:r>
      <w:r>
        <w:rPr>
          <w:sz w:val="21"/>
          <w:szCs w:val="21"/>
        </w:rPr>
        <w:t xml:space="preserve"> — keeps hours, pricing and any changes current once they're confirmed, so the site doesn't drift back into "outdated" the way the competitors' thin sites already have (no blog, no fresh content on any of the three).</w:t>
      </w:r>
    </w:p>
    <w:sectPr>
      <w:headerReference w:type="default" r:id="rId7"/>
      <w:footerReference w:type="default" r:id="rId8"/>
      <w:pgSz w:w="11906" w:h="16838"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DRAFT — internal until reviewed · Arkatype Studios 2026 · all prices ZAR ex VAT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Arkatype Studios · Body Physique Gym · Gap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lvl w:ilvl="2" w15: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2026-08-24T18:00:01.126Z</dcterms:created>
  <dcterms:modified xsi:type="dcterms:W3CDTF">2026-08-24T18:00:01.126Z</dcterms:modified>
</cp:coreProperties>
</file>

<file path=docProps/custom.xml><?xml version="1.0" encoding="utf-8"?>
<Properties xmlns="http://schemas.openxmlformats.org/officeDocument/2006/custom-properties" xmlns:vt="http://schemas.openxmlformats.org/officeDocument/2006/docPropsVTypes"/>
</file>