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Chi Chi's Hair Studio — Blueprint Needs Assessment (pre-filled draft)</w:t>
      </w:r>
    </w:p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spacing w:after="100"/>
      </w:pPr>
      <w:r>
        <w:rPr>
          <w:sz w:val="21"/>
          <w:szCs w:val="21"/>
        </w:rPr>
        <w:t xml:space="preserve">Filled from lead data, the client's own demo build, and public presence data.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name: Chi Chi's (Chi Chi Hair Studio)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Business type: Hair salon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Contact role (Owner?):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Email: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Phone / WhatsApp: 072 407 0658 (same number for both)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Location: 17 Burlington Dr, Dawncliffe, Westville, 3629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Decision-makers: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Existing website: None. Confirmed no live site (the lead's own pain signal is "well-rated salon with no website"); only a Google Business Profile (4.9★, 83 reviews), an Instagram (@chichihairstudio) and a Facebook page (/chichihairstudio/).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What the business does: Hair salon — cut &amp; style, colour, highlights &amp; balayage, blow-dry, treatments, bridal/occasion styling (generic salon service categories used in the demo menu; exact services — for client to confirm).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Differentiator (our read — confirm): A 4.9★/83-review reputation built on word-of-mouth and repeat visits in a residential Upper Highway suburb — the edge looks like trust and convenience, not price or scale.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Competitors (see competitors.md for detail):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Timeless Touch — timelesstouch.co.za (Westville)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Cerése Hair Design — ceresehairdesign.co.za (Hillcrest)</w:t>
      </w:r>
    </w:p>
    <w:p>
      <w:pPr>
        <w:pStyle w:val="ListParagraph"/>
        <w:numPr>
          <w:ilvl w:val="1"/>
          <w:numId w:val="3"/>
        </w:numPr>
        <w:spacing w:after="40"/>
      </w:pPr>
      <w:r>
        <w:rPr>
          <w:sz w:val="21"/>
          <w:szCs w:val="21"/>
        </w:rPr>
        <w:t xml:space="preserve">Synergy Hair — synergyhair.co.za (Kloof)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Number one job (from pain signal): Turn the existing 4.9★ reputation into bookings by giving new clients a way to actually find and book Chi Chi's online — right now there's no menu, no gallery, no booking path beyond a phone number.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6-month success metric (proposal): At least 15 WhatsApp/booking enquiries a month generated via the site, tracked via click events. — for client to confirm or replace.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Tick-list (obvious ones marked, rest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salon searches happen on a phone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click-to-chat — matches how clients already message the business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Gallery — hair is a visual trade, clients want to see the work first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Dawncliffe address isn't on a main road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/ calendar — for client (do they want a live booking system, or just a booking link?)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online store — not applicable to a salon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for client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Ideal customer sketch (our read): Women, roughly 25–55, living in or near Dawncliffe/Westville, existing or first-time salon clients looking for cut/colour/balayage, found via Google search or word of mouth, loyalty-driven by trust in the stylist more than price.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Their first question: "Are they any good?" — the 4.9★/83 reviews answers that. Then: "What do you do, and roughly what does it cost?" Then: "How do I book?"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Tab-closers: No visible pricing, no way to book except by phone, no photos of the actual space or real finished work, no confirmed hours.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Logo/brand status: No formal logo found in public presence — the demo uses a wordmark treatment ("Chi Chi's" set in italic serif) as a placeholder.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Design direction already used on the demo (starting proposal): Editorial black/blush salon aesthetic — Bodoni Moda serif display + Inter body text, ink/cream palette with a magenta-pink accent, full-bleed hero photography, magazine-style section layout.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Pages the demo already implies: Home (with About, Treatments, Our Work, Reviews and Visit sections built into one page) + a separate Journal hub. Effectively 2 files today.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Gaps: A dedicated About/team page, an actual booking page or embedded widget, and individual URLs per Journal article (currently a single-page modal — fine at Foundation scope, worth revisiting if the Journal grows).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click-to-chat (header, hero, floating button)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Google Maps embed + directions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Simple FAQ chatbot widget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Journal/content hub with FAQ schema markup</w:t>
      </w:r>
    </w:p>
    <w:p>
      <w:pPr>
        <w:spacing w:after="100"/>
      </w:pPr>
      <w:r>
        <w:rPr>
          <w:sz w:val="21"/>
          <w:szCs w:val="21"/>
        </w:rPr>
        <w:t xml:space="preserve">Recommended, not yet built (rate-card price):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client/studio photography to replace the current stock-only gallery — no separate rate-card line, but a hard prerequisite before going live (see Notes below)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 integration — R3,600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Copywriting for the treatment menu, 5 pages — R3,500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Visibility monthly SEO (optional, competition-dependent) — R4,500 pm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 R450 pm (default) or Professional R1,200 pm (if monthly gallery updates wanted)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Domain: none registered as far as we can tell (no existing website). — for client to confirm; domain available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Hosting/email: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— for client. Recommended package from quote.md: The Foundation (R16,500) + booking integration (R3,600) + SEO Launch (R4,500), with copywriting (R3,500) optional.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is currently 100% stock. The one photo believed to be a genuine Chi Chi's interior turned out, on review, to be a mis-attributed/duplicate Fresha image shared with another client's build, and was swapped back to stock — disclosed honestly in the site's footer. Getting real photos from Chi Chi's is the single highest-value next step before this goes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Treatment menu prices are placeholders ("R —") pending a real price list from Chi Chi's.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marked "to be confirmed" on the demo — needs Chi Chi's actual opening hours.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Chi Chi's Hair Studio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2026-08-24T18:00:01.193Z</dcterms:created>
  <dcterms:modified xsi:type="dcterms:W3CDTF">2026-08-24T18:00:01.193Z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