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40"/>
                <w:szCs w:val="40"/>
              </w:rPr>
              <w:t xml:space="preserve">ARKATYPE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 Architecture Studio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Durban, South Africa [FILL: 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[FILL: your phone number] · info@arkatypestudios.com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www.arkatypestudios.com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30"/>
                <w:szCs w:val="30"/>
              </w:rPr>
              <w:t xml:space="preserve">QUOTATION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Quote no. AQ-20260824-CEAS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Date 2026-08-24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Valid until 2026-09-23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Prepared by Zander Harmse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Bdr>
          <w:bottom w:val="single" w:color="0E3F3A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CJ Electrical &amp; Solar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Electrician · Durban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Tel 072 348 8289 · cjelectrical17@gmail.com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Thank you for taking the time to look at the concept we built for CJ Electrical &amp; Solar. Below are two ways to take it live. They differ in depth, not quality — and everything in Option A carries forward into Option B, so nothing you invest is ever thrown away.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What has already been built for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one-page site () with click-to-call and WhatsApp as the dominant actions — hero buttons, a floating WhatsApp button, and a footer link, all pre-filled with a quote-request message.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An embedded Google Map and "Navigate" link for the greater Durban service area (correctly scoped — you have no premises address to show).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simple on-site FAQ chatbot answering the five questions people ask most (service area, offerings, hours, booking, fallback to WhatsApp).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content journal, "The Circuit" () — six Durban-specific articles on load-shedding, DB board trips, solar retrofits and utility bills, plus FAQ schema markup for search visibility.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credibility section built around your real 5.0★ / 49-review Google rating.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Mobile-responsive layout, fast-loading (no heavy frameworks), basic on-page SEO (title + meta description on both pages).</w:t>
      </w:r>
    </w:p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Your two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Package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Signpost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Foundation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R4,500 once-off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R16,500 once-off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One premium page built for emergencies: big click-to-call + WhatsApp, services list, service area, Google Maps, lead form. Live in about a week — the fastest way to stop losing "near me" searches to competitors with sites.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full demo as seen — services pages, the homeowner Journal, on-page SEO, hosting + domain + deployment, 2 revision rounds.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Optional add-ons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DialCover AI call answering — R3,500 setup + R1,650 pm — answers the calls missed while hands are on the job; the single highest-value add-on for a call-out trade.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DialCover AI call answering — R3,500 setup + R1,650 pm.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SEO Launch R4,500 once + Visibility R4,500 pm — "plumber/electrician/mechanic near me" is the whole game for emergency trades.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Care 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Included with every 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Custom design and hand-built code — never a bought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Mobile-first, fast-loading, built for phone traffic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WhatsApp / call buttons, Google Maps and directions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Hosting, SSL, domain setup and deployment handled by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free consultation to confirm the right option before we start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How payment works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50% deposit to secure your build slot and start work; 50% on final approval, before hand-over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Monthly services (care plans, SEO, DialCover, chatbot) billed in advance by debit order or EFT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Revisions included as listed per package; extra rounds at our hourly rate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Scope changes are quoted separately and approved by you before we build them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Once the final invoice is settled, the site is yours — full stop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All prices in South African Rand, exclusive of VAT (added only if and when it applies)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Next step</w:t>
      </w:r>
    </w:p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Reply to this quote, or WhatsApp / call [FILL: your phone number], and tell us which option you'd like to start with. We respond within 24 hours, and if we think your budget is better spent differently, we'll say so.</w:t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Accepted by (client): ______________________________    Date: ______________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Zander Harmse · Arkatype Studios</w:t>
      </w:r>
    </w:p>
    <w:sectPr>
      <w:headerReference w:type="default" r:id="rId7"/>
      <w:footerReference w:type="default" r:id="rId8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Arkatype Studios · Reg. [FILL: company registration no.]</w:t>
    </w:r>
  </w:p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Durban, South Africa [FILL: street address] · [FILL: your phone number] · info@arkatypestudios.com · www.arkatypestudios.com</w:t>
    </w:r>
  </w:p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A R K A T Y P E   S T U D I O S</w:t>
    </w:r>
    <w:r>
      <w:rPr>
        <w:rFonts w:ascii="Calibri" w:cs="Calibri" w:eastAsia="Calibri" w:hAnsi="Calibri"/>
        <w:color w:val="6B7280"/>
        <w:sz w:val="16"/>
        <w:szCs w:val="16"/>
      </w:rPr>
      <w:t xml:space="preserve">   ·   Digital Architecture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2026-08-24T18:00:04.722Z</dcterms:created>
  <dcterms:modified xsi:type="dcterms:W3CDTF">2026-08-24T18:00:04.722Z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