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Gap Assessment — Elegant Dog Parlour vs. Competitors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Us = our demo (</w:t>
      </w:r>
      <w:r>
        <w:rPr>
          <w:rFonts w:ascii="Consolas" w:cs="Consolas" w:eastAsia="Consolas" w:hAnsi="Consolas"/>
          <w:sz w:val="21"/>
          <w:szCs w:val="21"/>
        </w:rPr>
        <w:t xml:space="preserve">index.html</w:t>
      </w:r>
      <w:r>
        <w:rPr>
          <w:sz w:val="21"/>
          <w:szCs w:val="21"/>
        </w:rPr>
        <w:t xml:space="preserve">/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, not yet live). Comp A = Pets Parlour (Hillcrest). Comp B = Village Vet grooming (Kloof). Comp C = Hillcrest Dog Spa (Hillcrest). Evidence from homepage/relevant-page HTML fetched directly; ✓ confirmed present, ✗ confirmed absent, ~ partial/unconfirmed from what we checked.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125"/>
        <w:gridCol w:w="1125"/>
        <w:gridCol w:w="1125"/>
        <w:gridCol w:w="1125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 A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 B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 C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Mobile-first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Load feel (lightweight)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static page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WordPress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WordPress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WordPress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 CTA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button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mentioned in copy, no button found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Online booking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call/WA only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"BOOK NOW" CTA, backend unconfirmed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Chatbot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on-page FAQ chips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Journal / content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6 articles + FAQ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Gallery / real photos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disclosed stock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has gallery, unverified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has gallery, unverified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has photos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Maps / directions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embedded map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found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Reviews / social proof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4.5★/121 in hero + schema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testimonial link, unconfirmed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testimonial reference, unconfirmed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SEO basics (title/meta/schema)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+ live rating in schema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thin schema, generic title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but describes vet clinic, not grooming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strongest of the three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Prices shown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placeholder "R —"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R240/R295/R365 by size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we already win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Only site of the four with both a WhatsApp click-to-chat button and an on-page FAQ chatbot — competitors either don't mention WhatsApp or only reference it in passing text (Comp C).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Only site with real content marketing: a 6-article Journal plus FAQ schema. None of the three competitors run anything like a blog or guide content.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Live Google rating (4.5★/121 reviews) surfaced directly in the hero and in schema markup — competitors leave this sitting in their separate Google listing rather than on-site.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Built as a single lightweight static page — no WordPress/plugin overhead, versus all three competitors running WordPress.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Honest about stock imagery instead of misrepresenting it — a small trust move most small-business sites don't bother with either way.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competitors beat us today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Hillcrest Dog Spa shows real, transparent prices by dog size — our demo still has placeholder "R —" pricing, a real gap for a phone-first customer trying to budget before calling.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All three competitors are live, indexable sites today — ours is still a private draft (</w:t>
      </w:r>
      <w:r>
        <w:rPr>
          <w:rFonts w:ascii="Consolas" w:cs="Consolas" w:eastAsia="Consolas" w:hAnsi="Consolas"/>
          <w:sz w:val="21"/>
          <w:szCs w:val="21"/>
        </w:rPr>
        <w:t xml:space="preserve">noindex</w:t>
      </w:r>
      <w:r>
        <w:rPr>
          <w:sz w:val="21"/>
          <w:szCs w:val="21"/>
        </w:rPr>
        <w:t xml:space="preserve">, not deployed), so they outrank us by default simply by existing.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Pets Parlour and Village Vet both have an actual photo gallery (content unverified, but presumably real work) — ours is disclosed stock, honest but not yet a selling point.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Hillcrest Dog Spa has a "BOOK NOW" CTA — even unconfirmed as a full booking system, it signals more booking intent than our call/WhatsApp-only approach.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What closes the gap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Get the client's real price list into the site — copywriting, R850/page (or R3,500 for 5 pages) — turns the biggest single trust gap into a strength, since only one competitor shows prices at all.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Go live — The Foundation, R16,500 — until this ships, competitors win on visibility purely by being indexed; nothing else here matters until it happens.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Real photography — flagged as a next step, not yet rate-carded — replaces disclosed stock with actual grooming-day photos, closing the gallery gap and reinforcing the 30-year trust story.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Booking/calendar integration — R3,600 — matches and beats Hillcrest Dog Spa's "BOOK NOW" CTA with an actual working booking flow instead of just a label.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Elegant Dog Parlour · Gap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2026-08-24T18:00:01.706Z</dcterms:created>
  <dcterms:modified xsi:type="dcterms:W3CDTF">2026-08-24T18:00:01.706Z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