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2026-08-24 · prices valid 30 days from issue once sent</w:t>
      </w:r>
    </w:p>
    <w:p>
      <w:pPr>
        <w:pStyle w:val="Heading1"/>
        <w:spacing w:after="120"/>
      </w:pPr>
      <w:r>
        <w:rPr>
          <w:b/>
          <w:bCs/>
          <w:color w:val="0E3F3A"/>
          <w:sz w:val="36"/>
          <w:szCs w:val="36"/>
        </w:rPr>
        <w:t xml:space="preserve">Quote — Queensburgh Car Wash</w:t>
      </w:r>
    </w:p>
    <w:p>
      <w:pPr>
        <w:spacing w:after="100"/>
      </w:pPr>
      <w:r>
        <w:rPr>
          <w:b/>
          <w:bCs/>
          <w:sz w:val="21"/>
          <w:szCs w:val="21"/>
        </w:rPr>
        <w:t xml:space="preserve">Client:</w:t>
      </w:r>
      <w:r>
        <w:rPr>
          <w:sz w:val="21"/>
          <w:szCs w:val="21"/>
        </w:rPr>
        <w:t xml:space="preserve"> Queensburgh Car Wash · Car wash &amp; valeting · 60 Main Rd, Malvern, Queensburgh 4055 </w:t>
      </w:r>
      <w:r>
        <w:rPr>
          <w:b/>
          <w:bCs/>
          <w:sz w:val="21"/>
          <w:szCs w:val="21"/>
        </w:rPr>
        <w:t xml:space="preserve">Contact:</w:t>
      </w:r>
      <w:r>
        <w:rPr>
          <w:sz w:val="21"/>
          <w:szCs w:val="21"/>
        </w:rPr>
        <w:t xml:space="preserve"> 081 417 7025 (phone &amp; WhatsApp) · /p/Queensburgh-Car-Wash-100063451818068/ (FB) · no Instagram on record</w:t>
      </w:r>
    </w:p>
    <w:p>
      <w:pPr>
        <w:pBdr>
          <w:bottom w:val="single" w:color="CCCCCC" w:sz="4"/>
        </w:pBdr>
        <w:spacing w:after="120"/>
      </w:pPr>
    </w:p>
    <w:p>
      <w:pPr>
        <w:pStyle w:val="Heading2"/>
        <w:spacing w:after="100" w:before="240"/>
      </w:pPr>
      <w:r>
        <w:rPr>
          <w:b/>
          <w:bCs/>
          <w:color w:val="0E3F3A"/>
          <w:sz w:val="26"/>
          <w:szCs w:val="26"/>
        </w:rPr>
        <w:t xml:space="preserve">What you already have</w:t>
      </w:r>
    </w:p>
    <w:p>
      <w:pPr>
        <w:spacing w:after="100"/>
      </w:pPr>
      <w:r>
        <w:rPr>
          <w:sz w:val="21"/>
          <w:szCs w:val="21"/>
        </w:rPr>
        <w:t xml:space="preserve">Arkatype built a speculative concept site to show what's possible before any commitment. It already includes:</w:t>
      </w:r>
    </w:p>
    <w:p>
      <w:pPr>
        <w:pStyle w:val="ListParagraph"/>
        <w:numPr>
          <w:ilvl w:val="0"/>
          <w:numId w:val="2"/>
        </w:numPr>
        <w:spacing w:after="40"/>
      </w:pPr>
      <w:r>
        <w:rPr>
          <w:sz w:val="21"/>
          <w:szCs w:val="21"/>
        </w:rPr>
        <w:t xml:space="preserve">A one-page site (</w:t>
      </w:r>
      <w:r>
        <w:rPr>
          <w:rFonts w:ascii="Consolas" w:cs="Consolas" w:eastAsia="Consolas" w:hAnsi="Consolas"/>
          <w:sz w:val="21"/>
          <w:szCs w:val="21"/>
        </w:rPr>
        <w:t xml:space="preserve">index.html</w:t>
      </w:r>
      <w:r>
        <w:rPr>
          <w:sz w:val="21"/>
          <w:szCs w:val="21"/>
        </w:rPr>
        <w:t xml:space="preserve">) with click-to-call and WhatsApp as the dominant actions — hero, a floating WhatsApp button, and a footer link, pre-filled with an enquiry message.</w:t>
      </w:r>
    </w:p>
    <w:p>
      <w:pPr>
        <w:pStyle w:val="ListParagraph"/>
        <w:numPr>
          <w:ilvl w:val="0"/>
          <w:numId w:val="2"/>
        </w:numPr>
        <w:spacing w:after="40"/>
      </w:pPr>
      <w:r>
        <w:rPr>
          <w:sz w:val="21"/>
          <w:szCs w:val="21"/>
        </w:rPr>
        <w:t xml:space="preserve">A wash-options menu (Wash &amp; Go, Full Valet, Engine Wash, Polish &amp; Shine), a 3-step "how it works" (drive in → choose → done), and a generic "while you wait" note — all sample layout, priced "R —" until you confirm real numbers.</w:t>
      </w:r>
    </w:p>
    <w:p>
      <w:pPr>
        <w:pStyle w:val="ListParagraph"/>
        <w:numPr>
          <w:ilvl w:val="0"/>
          <w:numId w:val="2"/>
        </w:numPr>
        <w:spacing w:after="40"/>
      </w:pPr>
      <w:r>
        <w:rPr>
          <w:sz w:val="21"/>
          <w:szCs w:val="21"/>
        </w:rPr>
        <w:t xml:space="preserve">A dedicated trust band built around your real 4.8★ / 141-review Google rating — your strongest asset, given top billing rather than buried in a corner.</w:t>
      </w:r>
    </w:p>
    <w:p>
      <w:pPr>
        <w:pStyle w:val="ListParagraph"/>
        <w:numPr>
          <w:ilvl w:val="0"/>
          <w:numId w:val="2"/>
        </w:numPr>
        <w:spacing w:after="40"/>
      </w:pPr>
      <w:r>
        <w:rPr>
          <w:sz w:val="21"/>
          <w:szCs w:val="21"/>
        </w:rPr>
        <w:t xml:space="preserve">An embedded Google Map and "Navigate" link for your Main Road, Malvern premises.</w:t>
      </w:r>
    </w:p>
    <w:p>
      <w:pPr>
        <w:pStyle w:val="ListParagraph"/>
        <w:numPr>
          <w:ilvl w:val="0"/>
          <w:numId w:val="2"/>
        </w:numPr>
        <w:spacing w:after="40"/>
      </w:pPr>
      <w:r>
        <w:rPr>
          <w:sz w:val="21"/>
          <w:szCs w:val="21"/>
        </w:rPr>
        <w:t xml:space="preserve">A simple on-site FAQ chatbot answering the questions people ask most (location, hours, wash options, booking, fallback to WhatsApp).</w:t>
      </w:r>
    </w:p>
    <w:p>
      <w:pPr>
        <w:pStyle w:val="ListParagraph"/>
        <w:numPr>
          <w:ilvl w:val="0"/>
          <w:numId w:val="2"/>
        </w:numPr>
        <w:spacing w:after="40"/>
      </w:pPr>
      <w:r>
        <w:rPr>
          <w:sz w:val="21"/>
          <w:szCs w:val="21"/>
        </w:rPr>
        <w:t xml:space="preserve">A content journal, "The Wash Bay Journal" (</w:t>
      </w:r>
      <w:r>
        <w:rPr>
          <w:rFonts w:ascii="Consolas" w:cs="Consolas" w:eastAsia="Consolas" w:hAnsi="Consolas"/>
          <w:sz w:val="21"/>
          <w:szCs w:val="21"/>
        </w:rPr>
        <w:t xml:space="preserve">learn.html</w:t>
      </w:r>
      <w:r>
        <w:rPr>
          <w:sz w:val="21"/>
          <w:szCs w:val="21"/>
        </w:rPr>
        <w:t xml:space="preserve">) — six Malvern/Queensburgh-specific articles on wash frequency, paint protection from the KZN sun, interior valet basics, engine-bay washing, waterless-wash myths, and prepping a car for sale — plus FAQ schema markup for search visibility.</w:t>
      </w:r>
    </w:p>
    <w:p>
      <w:pPr>
        <w:pStyle w:val="ListParagraph"/>
        <w:numPr>
          <w:ilvl w:val="0"/>
          <w:numId w:val="2"/>
        </w:numPr>
        <w:spacing w:after="40"/>
      </w:pPr>
      <w:r>
        <w:rPr>
          <w:sz w:val="21"/>
          <w:szCs w:val="21"/>
        </w:rPr>
        <w:t xml:space="preserve">A drifting soap-bubble ambient motion in the hero — a small signature touch instead of a plain static banner.</w:t>
      </w:r>
    </w:p>
    <w:p>
      <w:pPr>
        <w:pStyle w:val="ListParagraph"/>
        <w:numPr>
          <w:ilvl w:val="0"/>
          <w:numId w:val="2"/>
        </w:numPr>
        <w:spacing w:after="40"/>
      </w:pPr>
      <w:r>
        <w:rPr>
          <w:sz w:val="21"/>
          <w:szCs w:val="21"/>
        </w:rPr>
        <w:t xml:space="preserve">Mobile-responsive layout, fast-loading (no heavy frameworks), basic on-page SEO (title + meta description on both pages) and AutoWash schema markup.</w:t>
      </w:r>
    </w:p>
    <w:p>
      <w:pPr>
        <w:spacing w:after="100"/>
      </w:pPr>
      <w:r>
        <w:rPr>
          <w:sz w:val="21"/>
          <w:szCs w:val="21"/>
        </w:rPr>
        <w:t xml:space="preserve">It's currently </w:t>
      </w:r>
      <w:r>
        <w:rPr>
          <w:rFonts w:ascii="Consolas" w:cs="Consolas" w:eastAsia="Consolas" w:hAnsi="Consolas"/>
          <w:sz w:val="21"/>
          <w:szCs w:val="21"/>
        </w:rPr>
        <w:t xml:space="preserve">noindex</w:t>
      </w:r>
      <w:r>
        <w:rPr>
          <w:sz w:val="21"/>
          <w:szCs w:val="21"/>
        </w:rPr>
        <w:t xml:space="preserve"> (not live, not found by Google) and built on one real wash-bay photo plus disclosed stock fill — see Notes in the needs-assessment for the photo caveat.</w:t>
      </w:r>
    </w:p>
    <w:p>
      <w:pPr>
        <w:pBdr>
          <w:bottom w:val="single" w:color="CCCCCC" w:sz="4"/>
        </w:pBdr>
        <w:spacing w:after="120"/>
      </w:pPr>
    </w:p>
    <w:p>
      <w:pPr>
        <w:pStyle w:val="Heading2"/>
        <w:spacing w:after="100" w:before="240"/>
      </w:pPr>
      <w:r>
        <w:rPr>
          <w:b/>
          <w:bCs/>
          <w:color w:val="0E3F3A"/>
          <w:sz w:val="26"/>
          <w:szCs w:val="26"/>
        </w:rPr>
        <w:t xml:space="preserve">Two ways to start — pick the one that fits</w:t>
      </w:r>
    </w:p>
    <w:p>
      <w:pPr>
        <w:spacing w:after="100"/>
      </w:pPr>
      <w:r>
        <w:rPr>
          <w:sz w:val="21"/>
          <w:szCs w:val="21"/>
        </w:rPr>
        <w:t xml:space="preserve">Most owners we meet don't need to decide </w:t>
      </w:r>
      <w:r>
        <w:rPr>
          <w:i/>
          <w:iCs/>
          <w:sz w:val="21"/>
          <w:szCs w:val="21"/>
        </w:rPr>
        <w:t xml:space="preserve">whether</w:t>
      </w:r>
      <w:r>
        <w:rPr>
          <w:sz w:val="21"/>
          <w:szCs w:val="21"/>
        </w:rPr>
        <w:t xml:space="preserve"> to have a site — just </w:t>
      </w:r>
      <w:r>
        <w:rPr>
          <w:i/>
          <w:iCs/>
          <w:sz w:val="21"/>
          <w:szCs w:val="21"/>
        </w:rPr>
        <w:t xml:space="preserve">which</w:t>
      </w:r>
      <w:r>
        <w:rPr>
          <w:sz w:val="21"/>
          <w:szCs w:val="21"/>
        </w:rPr>
        <w:t xml:space="preserve"> version to start with. Both options below are the demo you've already seen; they differ in depth, not quality.</w:t>
      </w:r>
    </w:p>
    <w:p>
      <w:pPr>
        <w:pStyle w:val="Heading3"/>
        <w:spacing w:after="60" w:before="160"/>
      </w:pPr>
      <w:r>
        <w:rPr>
          <w:b/>
          <w:bCs/>
          <w:color w:val="1C1A17"/>
          <w:sz w:val="22"/>
          <w:szCs w:val="22"/>
        </w:rPr>
        <w:t xml:space="preserve">Option A — The Signpost · R4,500 once-off</w:t>
      </w:r>
    </w:p>
    <w:p>
      <w:pPr>
        <w:spacing w:after="100"/>
      </w:pPr>
      <w:r>
        <w:rPr>
          <w:sz w:val="21"/>
          <w:szCs w:val="21"/>
        </w:rPr>
        <w:t xml:space="preserve">One premium page built to get you found: big click-to-call + WhatsApp, wash options, Google Maps, real 4.8★/141 rating on display. Live in about a week — the fastest way to stop losing "car wash near me" searches to a rival who's already active on social media.</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 so enquiries don't wait on someone free to answer manually.</w:t>
      </w:r>
    </w:p>
    <w:p>
      <w:pPr>
        <w:pStyle w:val="Heading3"/>
        <w:spacing w:after="60" w:before="160"/>
      </w:pPr>
      <w:r>
        <w:rPr>
          <w:b/>
          <w:bCs/>
          <w:color w:val="1C1A17"/>
          <w:sz w:val="22"/>
          <w:szCs w:val="22"/>
        </w:rPr>
        <w:t xml:space="preserve">Option B — The Foundation · R16,500 once-off</w:t>
      </w:r>
    </w:p>
    <w:p>
      <w:pPr>
        <w:spacing w:after="100"/>
      </w:pPr>
      <w:r>
        <w:rPr>
          <w:sz w:val="21"/>
          <w:szCs w:val="21"/>
        </w:rPr>
        <w:t xml:space="preserve">The full demo as seen — wash options, the "how it works" and "while you wait" sections, the Journal, on-page SEO, hosting + domain + deployment, 2 revision rounds.</w:t>
      </w:r>
    </w:p>
    <w:p>
      <w:pPr>
        <w:spacing w:after="100"/>
      </w:pPr>
      <w:r>
        <w:rPr>
          <w:sz w:val="21"/>
          <w:szCs w:val="21"/>
        </w:rPr>
        <w:t xml:space="preserve">Add-ons that fit (optional, any time):</w:t>
      </w:r>
    </w:p>
    <w:p>
      <w:pPr>
        <w:pStyle w:val="ListParagraph"/>
        <w:numPr>
          <w:ilvl w:val="0"/>
          <w:numId w:val="2"/>
        </w:numPr>
        <w:spacing w:after="40"/>
      </w:pPr>
      <w:r>
        <w:rPr>
          <w:b/>
          <w:bCs/>
          <w:sz w:val="21"/>
          <w:szCs w:val="21"/>
        </w:rPr>
        <w:t xml:space="preserve">WhatsApp automation — R6,500 setup</w:t>
      </w:r>
      <w:r>
        <w:rPr>
          <w:sz w:val="21"/>
          <w:szCs w:val="21"/>
        </w:rPr>
        <w:t xml:space="preserve"> — auto-replies, FAQ handling and lead capture on WhatsApp Business.</w:t>
      </w:r>
    </w:p>
    <w:p>
      <w:pPr>
        <w:pStyle w:val="ListParagraph"/>
        <w:numPr>
          <w:ilvl w:val="0"/>
          <w:numId w:val="2"/>
        </w:numPr>
        <w:spacing w:after="40"/>
      </w:pPr>
      <w:r>
        <w:rPr>
          <w:b/>
          <w:bCs/>
          <w:sz w:val="21"/>
          <w:szCs w:val="21"/>
        </w:rPr>
        <w:t xml:space="preserve">SEO Launch — R4,500 once</w:t>
      </w:r>
      <w:r>
        <w:rPr>
          <w:sz w:val="21"/>
          <w:szCs w:val="21"/>
        </w:rPr>
        <w:t xml:space="preserve"> — technical SEO, GBP alignment, indexing and schema, so "car wash Queensburgh" searches actually find you.</w:t>
      </w:r>
    </w:p>
    <w:p>
      <w:pPr>
        <w:pStyle w:val="ListParagraph"/>
        <w:numPr>
          <w:ilvl w:val="0"/>
          <w:numId w:val="2"/>
        </w:numPr>
        <w:spacing w:after="40"/>
      </w:pPr>
      <w:r>
        <w:rPr>
          <w:b/>
          <w:bCs/>
          <w:sz w:val="21"/>
          <w:szCs w:val="21"/>
        </w:rPr>
        <w:t xml:space="preserve">Weekly specials banner (extra page) — R1,400</w:t>
      </w:r>
      <w:r>
        <w:rPr>
          <w:sz w:val="21"/>
          <w:szCs w:val="21"/>
        </w:rPr>
        <w:t xml:space="preserve"> — a simple, easy-to-update banner for weekly wash specials, the same kind of promo your social-media-active rival is already running.</w:t>
      </w:r>
    </w:p>
    <w:p>
      <w:pPr>
        <w:spacing w:after="100"/>
      </w:pPr>
      <w:r>
        <w:rPr>
          <w:sz w:val="21"/>
          <w:szCs w:val="21"/>
        </w:rPr>
        <w:t xml:space="preserve">Both options include a care plan from </w:t>
      </w:r>
      <w:r>
        <w:rPr>
          <w:b/>
          <w:bCs/>
          <w:sz w:val="21"/>
          <w:szCs w:val="21"/>
        </w:rPr>
        <w:t xml:space="preserve">Essential R450 pm</w:t>
      </w:r>
      <w:r>
        <w:rPr>
          <w:sz w:val="21"/>
          <w:szCs w:val="21"/>
        </w:rPr>
        <w:t xml:space="preserve"> (hosting, SSL, backups, uptime, patching, 30 min of changes/month). Everything can move from A to B later — nothing is thrown away.</w:t>
      </w:r>
    </w:p>
    <w:p>
      <w:pPr>
        <w:spacing w:after="100"/>
      </w:pPr>
      <w:r>
        <w:rPr>
          <w:i/>
          <w:iCs/>
          <w:sz w:val="21"/>
          <w:szCs w:val="21"/>
        </w:rPr>
        <w:t xml:space="preserve">Sales note (internal): a drive-in trade with strong reviews and zero site is budget-cautious but understands that a rival actively marketing on social media is a real, visible threat. Present A as the "stop losing near-me searches" starter; B once they want the specials banner and Journal working for them too.</w:t>
      </w:r>
    </w:p>
    <w:p>
      <w:pPr>
        <w:pBdr>
          <w:bottom w:val="single" w:color="CCCCCC" w:sz="4"/>
        </w:pBdr>
        <w:spacing w:after="120"/>
      </w:pPr>
    </w:p>
    <w:p>
      <w:pPr>
        <w:pStyle w:val="Heading2"/>
        <w:spacing w:after="100" w:before="240"/>
      </w:pPr>
      <w:r>
        <w:rPr>
          <w:b/>
          <w:bCs/>
          <w:color w:val="0E3F3A"/>
          <w:sz w:val="26"/>
          <w:szCs w:val="26"/>
        </w:rPr>
        <w:t xml:space="preserve">Our recommendation between the two: The Foundation — R16,500 once-off</w:t>
      </w:r>
    </w:p>
    <w:p>
      <w:pPr>
        <w:spacing w:after="100"/>
      </w:pPr>
      <w:r>
        <w:rPr>
          <w:sz w:val="21"/>
          <w:szCs w:val="21"/>
        </w:rPr>
        <w:t xml:space="preserve">Your pain point is specific: a genuinely strong 4.8★/141-review Google rating with no website at all, while a same-suburb rival is already running active social media marketing. A single-page Signpost would get you found, but it wouldn't give you room for a proper wash-options menu, the "how it works"/"while you wait" sections that make a drive-in wash easy to choose, or — critically — a way to run your own weekly specials the way your rival already does on social. </w:t>
      </w:r>
      <w:r>
        <w:rPr>
          <w:b/>
          <w:bCs/>
          <w:sz w:val="21"/>
          <w:szCs w:val="21"/>
        </w:rPr>
        <w:t xml:space="preserve">The Foundation</w:t>
      </w:r>
      <w:r>
        <w:rPr>
          <w:sz w:val="21"/>
          <w:szCs w:val="21"/>
        </w:rPr>
        <w:t xml:space="preserve"> (≤5 pages, signature motion, WhatsApp, Maps, basic SEO, hosting + domain handled, 2 revisions) takes the demo you've already seen and makes it real, with room to add the specials banner as soon as you're ready.</w:t>
      </w:r>
    </w:p>
    <w:p>
      <w:pPr>
        <w:spacing w:after="100"/>
      </w:pPr>
      <w:r>
        <w:rPr>
          <w:sz w:val="21"/>
          <w:szCs w:val="21"/>
        </w:rPr>
        <w:t xml:space="preserve">We're not recommending The Structure (R32,000) here — that tier earns its keep on booking systems, multi-service scheduling, or deep content, which a straightforward drive-in wash bay doesn't need yet.</w:t>
      </w:r>
    </w:p>
    <w:p>
      <w:pPr>
        <w:pBdr>
          <w:bottom w:val="single" w:color="CCCCCC" w:sz="4"/>
        </w:pBdr>
        <w:spacing w:after="120"/>
      </w:pPr>
    </w:p>
    <w:p>
      <w:pPr>
        <w:pStyle w:val="Heading2"/>
        <w:spacing w:after="100" w:before="240"/>
      </w:pPr>
      <w:r>
        <w:rPr>
          <w:b/>
          <w:bCs/>
          <w:color w:val="0E3F3A"/>
          <w:sz w:val="26"/>
          <w:szCs w:val="26"/>
        </w:rPr>
        <w:t xml:space="preserve">Worth adding</w:t>
      </w:r>
    </w:p>
    <w:p>
      <w:pPr>
        <w:pStyle w:val="ListParagraph"/>
        <w:numPr>
          <w:ilvl w:val="0"/>
          <w:numId w:val="2"/>
        </w:numPr>
        <w:spacing w:after="40"/>
      </w:pPr>
      <w:r>
        <w:rPr>
          <w:b/>
          <w:bCs/>
          <w:sz w:val="21"/>
          <w:szCs w:val="21"/>
        </w:rPr>
        <w:t xml:space="preserve">Weekly specials banner (extra page) — R1,400.</w:t>
      </w:r>
      <w:r>
        <w:rPr>
          <w:sz w:val="21"/>
          <w:szCs w:val="21"/>
        </w:rPr>
        <w:t xml:space="preserve"> Your closest visible pressure point is a same-suburb rival actively marketing on social media — a simple, easy-to-update specials banner lets you run the same kind of weekly promo on your own site instead of only on Facebook.</w:t>
      </w:r>
    </w:p>
    <w:p>
      <w:pPr>
        <w:pStyle w:val="ListParagraph"/>
        <w:numPr>
          <w:ilvl w:val="0"/>
          <w:numId w:val="2"/>
        </w:numPr>
        <w:spacing w:after="40"/>
      </w:pPr>
      <w:r>
        <w:rPr>
          <w:b/>
          <w:bCs/>
          <w:sz w:val="21"/>
          <w:szCs w:val="21"/>
        </w:rPr>
        <w:t xml:space="preserve">SEO Launch — R4,500 once.</w:t>
      </w:r>
      <w:r>
        <w:rPr>
          <w:sz w:val="21"/>
          <w:szCs w:val="21"/>
        </w:rPr>
        <w:t xml:space="preserve"> None of the three comparable competitor sites we found (see </w:t>
      </w:r>
      <w:r>
        <w:rPr>
          <w:rFonts w:ascii="Consolas" w:cs="Consolas" w:eastAsia="Consolas" w:hAnsi="Consolas"/>
          <w:sz w:val="21"/>
          <w:szCs w:val="21"/>
        </w:rPr>
        <w:t xml:space="preserve">docs/competitors.md</w:t>
      </w:r>
      <w:r>
        <w:rPr>
          <w:sz w:val="21"/>
          <w:szCs w:val="21"/>
        </w:rPr>
        <w:t xml:space="preserve">) show strong SEO investment either — that's a real opening. Launch gets the on-page basics, schema and GBP alignment right so "car wash Queensburgh" and "car wash Malvern" searches can actually find you.</w:t>
      </w:r>
    </w:p>
    <w:p>
      <w:pPr>
        <w:pStyle w:val="ListParagraph"/>
        <w:numPr>
          <w:ilvl w:val="0"/>
          <w:numId w:val="2"/>
        </w:numPr>
        <w:spacing w:after="40"/>
      </w:pPr>
      <w:r>
        <w:rPr>
          <w:b/>
          <w:bCs/>
          <w:sz w:val="21"/>
          <w:szCs w:val="21"/>
        </w:rPr>
        <w:t xml:space="preserve">WhatsApp automation — R6,500 setup (optional).</w:t>
      </w:r>
      <w:r>
        <w:rPr>
          <w:sz w:val="21"/>
          <w:szCs w:val="21"/>
        </w:rPr>
        <w:t xml:space="preserve"> Right now WhatsApp opens to a blank chat you answer manually. Automation adds auto-replies and routing so enquiries — especially the ones that come in while you're mid-wash with wet hands — aren't left waiting.</w:t>
      </w:r>
    </w:p>
    <w:p>
      <w:pPr>
        <w:pBdr>
          <w:bottom w:val="single" w:color="CCCCCC" w:sz="4"/>
        </w:pBdr>
        <w:spacing w:after="120"/>
      </w:pPr>
    </w:p>
    <w:p>
      <w:pPr>
        <w:pStyle w:val="Heading2"/>
        <w:spacing w:after="100" w:before="240"/>
      </w:pPr>
      <w:r>
        <w:rPr>
          <w:b/>
          <w:bCs/>
          <w:color w:val="0E3F3A"/>
          <w:sz w:val="26"/>
          <w:szCs w:val="26"/>
        </w:rPr>
        <w:t xml:space="preserve">Keeping it alive</w:t>
      </w:r>
    </w:p>
    <w:p>
      <w:pPr>
        <w:pStyle w:val="ListParagraph"/>
        <w:numPr>
          <w:ilvl w:val="0"/>
          <w:numId w:val="2"/>
        </w:numPr>
        <w:spacing w:after="40"/>
      </w:pPr>
      <w:r>
        <w:rPr>
          <w:b/>
          <w:bCs/>
          <w:sz w:val="21"/>
          <w:szCs w:val="21"/>
        </w:rPr>
        <w:t xml:space="preserve">Care plan: Essential — R450 pm.</w:t>
      </w:r>
      <w:r>
        <w:rPr>
          <w:sz w:val="21"/>
          <w:szCs w:val="21"/>
        </w:rPr>
        <w:t xml:space="preserve"> Covers updates to your wash menu, hours and reviews as they come in. This is a lean trade site (not a content-heavy business), so Essential is enough — upgrade to Professional only if you want us handling monthly content changes for you.</w:t>
      </w:r>
    </w:p>
    <w:p>
      <w:pPr>
        <w:pStyle w:val="ListParagraph"/>
        <w:numPr>
          <w:ilvl w:val="0"/>
          <w:numId w:val="2"/>
        </w:numPr>
        <w:spacing w:after="40"/>
      </w:pPr>
      <w:r>
        <w:rPr>
          <w:b/>
          <w:bCs/>
          <w:sz w:val="21"/>
          <w:szCs w:val="21"/>
        </w:rPr>
        <w:t xml:space="preserve">SEO:</w:t>
      </w:r>
      <w:r>
        <w:rPr>
          <w:sz w:val="21"/>
          <w:szCs w:val="21"/>
        </w:rPr>
        <w:t xml:space="preserve"> see above — Launch is a one-time foundation everyone should have; it's especially worth it here since none of the three competitor sites we checked show strong SEO investment, meaning the opening to be found first is still there.</w:t>
      </w:r>
    </w:p>
    <w:p>
      <w:pPr>
        <w:pBdr>
          <w:bottom w:val="single" w:color="CCCCCC" w:sz="4"/>
        </w:pBdr>
        <w:spacing w:after="120"/>
      </w:pPr>
    </w:p>
    <w:p>
      <w:pPr>
        <w:pStyle w:val="Heading2"/>
        <w:spacing w:after="100" w:before="240"/>
      </w:pPr>
      <w:r>
        <w:rPr>
          <w:b/>
          <w:bCs/>
          <w:color w:val="0E3F3A"/>
          <w:sz w:val="26"/>
          <w:szCs w:val="26"/>
        </w:rPr>
        <w:t xml:space="preserve">Totals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DF2F0" w:val="clear"/>
            <w:tcMar>
              <w:top w:type="dxa" w:w="60"/>
              <w:left w:type="dxa" w:w="100"/>
              <w:bottom w:type="dxa" w:w="60"/>
              <w:right w:type="dxa" w:w="100"/>
            </w:tcMar>
          </w:tcPr>
          <w:p>
            <w:pPr>
              <w:jc w:val="left"/>
            </w:pPr>
            <w:r>
              <w:rPr>
                <w:b/>
                <w:bCs/>
                <w:sz w:val="20"/>
                <w:szCs w:val="20"/>
              </w:rPr>
              <w:t xml:space="preserve">Item</w:t>
            </w:r>
          </w:p>
        </w:tc>
        <w:tc>
          <w:tcPr>
            <w:tcW w:type="dxa" w:w="2250"/>
            <w:shd w:fill="EDF2F0" w:val="clear"/>
            <w:tcMar>
              <w:top w:type="dxa" w:w="60"/>
              <w:left w:type="dxa" w:w="100"/>
              <w:bottom w:type="dxa" w:w="60"/>
              <w:right w:type="dxa" w:w="100"/>
            </w:tcMar>
          </w:tcPr>
          <w:p>
            <w:pPr>
              <w:jc w:val="left"/>
            </w:pPr>
            <w:r>
              <w:rPr>
                <w:b/>
                <w:bCs/>
                <w:sz w:val="20"/>
                <w:szCs w:val="20"/>
              </w:rPr>
              <w:t xml:space="preserve">Once-off</w:t>
            </w:r>
          </w:p>
        </w:tc>
        <w:tc>
          <w:tcPr>
            <w:tcW w:type="dxa" w:w="2250"/>
            <w:shd w:fill="EDF2F0" w:val="clear"/>
            <w:tcMar>
              <w:top w:type="dxa" w:w="60"/>
              <w:left w:type="dxa" w:w="100"/>
              <w:bottom w:type="dxa" w:w="60"/>
              <w:right w:type="dxa" w:w="100"/>
            </w:tcMar>
          </w:tcPr>
          <w:p>
            <w:pPr>
              <w:jc w:val="left"/>
            </w:pPr>
            <w:r>
              <w:rPr>
                <w:b/>
                <w:bCs/>
                <w:sz w:val="20"/>
                <w:szCs w:val="20"/>
              </w:rPr>
              <w:t xml:space="preserve">Monthly</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The Foundation</w:t>
            </w:r>
          </w:p>
        </w:tc>
        <w:tc>
          <w:tcPr>
            <w:tcW w:type="dxa" w:w="2250"/>
            <w:tcMar>
              <w:top w:type="dxa" w:w="60"/>
              <w:left w:type="dxa" w:w="100"/>
              <w:bottom w:type="dxa" w:w="60"/>
              <w:right w:type="dxa" w:w="100"/>
            </w:tcMar>
          </w:tcPr>
          <w:p>
            <w:pPr>
              <w:jc w:val="right"/>
            </w:pPr>
            <w:r>
              <w:rPr>
                <w:b w:val="false"/>
                <w:bCs w:val="false"/>
                <w:sz w:val="20"/>
                <w:szCs w:val="20"/>
              </w:rPr>
              <w:t xml:space="preserve">R16,500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WhatsApp automation setup</w:t>
            </w:r>
          </w:p>
        </w:tc>
        <w:tc>
          <w:tcPr>
            <w:tcW w:type="dxa" w:w="2250"/>
            <w:tcMar>
              <w:top w:type="dxa" w:w="60"/>
              <w:left w:type="dxa" w:w="100"/>
              <w:bottom w:type="dxa" w:w="60"/>
              <w:right w:type="dxa" w:w="100"/>
            </w:tcMar>
          </w:tcPr>
          <w:p>
            <w:pPr>
              <w:jc w:val="right"/>
            </w:pPr>
            <w:r>
              <w:rPr>
                <w:b w:val="false"/>
                <w:bCs w:val="false"/>
                <w:sz w:val="20"/>
                <w:szCs w:val="20"/>
              </w:rPr>
              <w:t xml:space="preserve">R6,500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SEO Launch setup</w:t>
            </w:r>
          </w:p>
        </w:tc>
        <w:tc>
          <w:tcPr>
            <w:tcW w:type="dxa" w:w="2250"/>
            <w:tcMar>
              <w:top w:type="dxa" w:w="60"/>
              <w:left w:type="dxa" w:w="100"/>
              <w:bottom w:type="dxa" w:w="60"/>
              <w:right w:type="dxa" w:w="100"/>
            </w:tcMar>
          </w:tcPr>
          <w:p>
            <w:pPr>
              <w:jc w:val="right"/>
            </w:pPr>
            <w:r>
              <w:rPr>
                <w:b w:val="false"/>
                <w:bCs w:val="false"/>
                <w:sz w:val="20"/>
                <w:szCs w:val="20"/>
              </w:rPr>
              <w:t xml:space="preserve">R4,500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Weekly specials banner (extra page)</w:t>
            </w:r>
          </w:p>
        </w:tc>
        <w:tc>
          <w:tcPr>
            <w:tcW w:type="dxa" w:w="2250"/>
            <w:tcMar>
              <w:top w:type="dxa" w:w="60"/>
              <w:left w:type="dxa" w:w="100"/>
              <w:bottom w:type="dxa" w:w="60"/>
              <w:right w:type="dxa" w:w="100"/>
            </w:tcMar>
          </w:tcPr>
          <w:p>
            <w:pPr>
              <w:jc w:val="right"/>
            </w:pPr>
            <w:r>
              <w:rPr>
                <w:b w:val="false"/>
                <w:bCs w:val="false"/>
                <w:sz w:val="20"/>
                <w:szCs w:val="20"/>
              </w:rPr>
              <w:t xml:space="preserve">R1,400</w:t>
            </w:r>
          </w:p>
        </w:tc>
        <w:tc>
          <w:tcPr>
            <w:tcW w:type="dxa" w:w="2250"/>
            <w:tcMar>
              <w:top w:type="dxa" w:w="60"/>
              <w:left w:type="dxa" w:w="100"/>
              <w:bottom w:type="dxa" w:w="60"/>
              <w:right w:type="dxa" w:w="100"/>
            </w:tcMar>
          </w:tcPr>
          <w:p>
            <w:pPr>
              <w:jc w:val="right"/>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Care plan — Essential</w:t>
            </w:r>
          </w:p>
        </w:tc>
        <w:tc>
          <w:tcPr>
            <w:tcW w:type="dxa" w:w="2250"/>
            <w:tcMar>
              <w:top w:type="dxa" w:w="60"/>
              <w:left w:type="dxa" w:w="100"/>
              <w:bottom w:type="dxa" w:w="60"/>
              <w:right w:type="dxa" w:w="100"/>
            </w:tcMar>
          </w:tcPr>
          <w:p>
            <w:pPr>
              <w:jc w:val="right"/>
            </w:pPr>
            <w:r>
              <w:rPr>
                <w:b w:val="false"/>
                <w:bCs w:val="false"/>
                <w:sz w:val="20"/>
                <w:szCs w:val="20"/>
              </w:rPr>
              <w:t xml:space="preserve">—</w:t>
            </w:r>
          </w:p>
        </w:tc>
        <w:tc>
          <w:tcPr>
            <w:tcW w:type="dxa" w:w="2250"/>
            <w:tcMar>
              <w:top w:type="dxa" w:w="60"/>
              <w:left w:type="dxa" w:w="100"/>
              <w:bottom w:type="dxa" w:w="60"/>
              <w:right w:type="dxa" w:w="100"/>
            </w:tcMar>
          </w:tcPr>
          <w:p>
            <w:pPr>
              <w:jc w:val="right"/>
            </w:pPr>
            <w:r>
              <w:rPr>
                <w:b w:val="false"/>
                <w:bCs w:val="false"/>
                <w:sz w:val="20"/>
                <w:szCs w:val="20"/>
              </w:rPr>
              <w:t xml:space="preserve">R450</w:t>
            </w:r>
          </w:p>
        </w:tc>
      </w:tr>
      <w:tr>
        <w:trPr>
          <w:tblHeader w:val="false"/>
        </w:trPr>
        <w:tc>
          <w:tcPr>
            <w:tcW w:type="dxa" w:w="4500"/>
            <w:tcMar>
              <w:top w:type="dxa" w:w="60"/>
              <w:left w:type="dxa" w:w="100"/>
              <w:bottom w:type="dxa" w:w="60"/>
              <w:right w:type="dxa" w:w="100"/>
            </w:tcMar>
          </w:tcPr>
          <w:p>
            <w:pPr>
              <w:jc w:val="left"/>
            </w:pPr>
            <w:r>
              <w:rPr>
                <w:b w:val="false"/>
                <w:bCs w:val="false"/>
                <w:sz w:val="20"/>
                <w:szCs w:val="20"/>
              </w:rPr>
              <w:t xml:space="preserve">Recommended stack total</w:t>
            </w:r>
          </w:p>
        </w:tc>
        <w:tc>
          <w:tcPr>
            <w:tcW w:type="dxa" w:w="2250"/>
            <w:tcMar>
              <w:top w:type="dxa" w:w="60"/>
              <w:left w:type="dxa" w:w="100"/>
              <w:bottom w:type="dxa" w:w="60"/>
              <w:right w:type="dxa" w:w="100"/>
            </w:tcMar>
          </w:tcPr>
          <w:p>
            <w:pPr>
              <w:jc w:val="right"/>
            </w:pPr>
            <w:r>
              <w:rPr>
                <w:b w:val="false"/>
                <w:bCs w:val="false"/>
                <w:sz w:val="20"/>
                <w:szCs w:val="20"/>
              </w:rPr>
              <w:t xml:space="preserve">R28,900</w:t>
            </w:r>
          </w:p>
        </w:tc>
        <w:tc>
          <w:tcPr>
            <w:tcW w:type="dxa" w:w="2250"/>
            <w:tcMar>
              <w:top w:type="dxa" w:w="60"/>
              <w:left w:type="dxa" w:w="100"/>
              <w:bottom w:type="dxa" w:w="60"/>
              <w:right w:type="dxa" w:w="100"/>
            </w:tcMar>
          </w:tcPr>
          <w:p>
            <w:pPr>
              <w:jc w:val="right"/>
            </w:pPr>
            <w:r>
              <w:rPr>
                <w:b w:val="false"/>
                <w:bCs w:val="false"/>
                <w:sz w:val="20"/>
                <w:szCs w:val="20"/>
              </w:rPr>
              <w:t xml:space="preserve">R450 pm</w:t>
            </w:r>
          </w:p>
        </w:tc>
      </w:tr>
    </w:tbl>
    <w:p>
      <w:pPr>
        <w:spacing w:after="60"/>
      </w:pPr>
    </w:p>
    <w:p>
      <w:pPr>
        <w:spacing w:after="100"/>
      </w:pPr>
      <w:r>
        <w:rPr>
          <w:b/>
          <w:bCs/>
          <w:sz w:val="21"/>
          <w:szCs w:val="21"/>
        </w:rPr>
        <w:t xml:space="preserve">Lean option:</w:t>
      </w:r>
      <w:r>
        <w:rPr>
          <w:sz w:val="21"/>
          <w:szCs w:val="21"/>
        </w:rPr>
        <w:t xml:space="preserve"> Option A — The Signpost (R4,500 once-off) + Care Essential (R450 pm) only — gets a real site live, found, and maintained without the specials banner, automation or SEO spend yet. Add WhatsApp automation, SEO and the specials banner once the site is live and the rival's social-media pressure is being felt in real footfall numbers.</w:t>
      </w:r>
    </w:p>
    <w:p>
      <w:pPr>
        <w:pBdr>
          <w:bottom w:val="single" w:color="CCCCCC" w:sz="4"/>
        </w:pBdr>
        <w:spacing w:after="120"/>
      </w:pPr>
    </w:p>
    <w:p>
      <w:pPr>
        <w:pStyle w:val="Heading2"/>
        <w:spacing w:after="100" w:before="240"/>
      </w:pPr>
      <w:r>
        <w:rPr>
          <w:b/>
          <w:bCs/>
          <w:color w:val="0E3F3A"/>
          <w:sz w:val="26"/>
          <w:szCs w:val="26"/>
        </w:rPr>
        <w:t xml:space="preserve">Payment terms</w:t>
      </w:r>
    </w:p>
    <w:p>
      <w:pPr>
        <w:spacing w:after="100"/>
      </w:pPr>
      <w:r>
        <w:rPr>
          <w:sz w:val="21"/>
          <w:szCs w:val="21"/>
        </w:rPr>
        <w:t xml:space="preserve">50% deposit, 50% on approval. Monthly plans billed in advance. Prices ex VAT (added only if applicable). Ownership transfers on final payment.</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Queensburgh Car Wash · Quote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2026-08-24T18:00:03.014Z</dcterms:created>
  <dcterms:modified xsi:type="dcterms:W3CDTF">2026-08-24T18:00:03.014Z</dcterms:modified>
</cp:coreProperties>
</file>

<file path=docProps/custom.xml><?xml version="1.0" encoding="utf-8"?>
<Properties xmlns="http://schemas.openxmlformats.org/officeDocument/2006/custom-properties" xmlns:vt="http://schemas.openxmlformats.org/officeDocument/2006/docPropsVTypes"/>
</file>