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Salon Highwaves — Quote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Client: Salon Highwaves · Hair salon · 59 Old Main Rd, Hillcrest 3610 Contact: 031 765 7635 (landline — WhatsApp capability unconfirmed) · Facebook /salonhighwaveshillcrest/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working concept so this conversation starts from something real, not a pitch deck: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with a real photo of the styling floor up front, plus a "Our Work" gallery — one verified real shot and four vetted stock images standing in until we shoot the rest.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 now</w:t>
      </w:r>
      <w:r>
        <w:rPr>
          <w:sz w:val="21"/>
          <w:szCs w:val="21"/>
        </w:rPr>
        <w:t xml:space="preserve"> wired directly to your live Fresha booking page as the primary call-to-action — we didn't build a placeholder, we linked the booking system you already run.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WhatsApp message button and a click-to-call button both live in a floating action stack, plus an on-page FAQ chat widget that answers "where are you," "what do you offer," "hours," and "how do I book" instantly, without a human on the other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with a one-tap "Navigate" link, your address, and a "Find Salon Highwaves" section.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Your 4.6★ / 83-review Google rating displayed prominently, framed as social proof.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six-post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written for Hillcrest's coastal climate — humidity/frizz, balayage/salt-air care, blow-dry survival, curl care, sun-damage repair, bridal timeline — with FAQ schema markup already in place so it's ready to earn search traffic once live.</w:t>
      </w:r>
    </w:p>
    <w:p>
      <w:pPr>
        <w:spacing w:after="100"/>
      </w:pPr>
      <w:r>
        <w:rPr>
          <w:sz w:val="21"/>
          <w:szCs w:val="21"/>
        </w:rPr>
        <w:t xml:space="preserve">Right now the whole thing is a draft: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is on, hours say "to be confirmed," and services show no prices — all intentional until you sign off on the real details.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The demo cut down to one premium scrolling page: hero, treatment menu, gallery strip, hours-to-confirm, click-to-call + WhatsApp, Google Maps + Navigate, and a lead-capture form.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integration — R3,600</w:t>
      </w:r>
      <w:r>
        <w:rPr>
          <w:sz w:val="21"/>
          <w:szCs w:val="21"/>
        </w:rPr>
        <w:t xml:space="preserve"> — embed the existing booking system (fresha.com) directly on the site instead of linking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</w:t>
      </w:r>
      <w:r>
        <w:rPr>
          <w:sz w:val="21"/>
          <w:szCs w:val="21"/>
        </w:rPr>
        <w:t xml:space="preserve"> (priced as an additional page-section) — a promo banner on the landing page you can update for monthly specials.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up to 5 pages, signature motion, the hair-care Journal, on-page SEO, hosting + domain + deployment handled, 2 revision rounds.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integration — R3,600</w:t>
      </w:r>
      <w:r>
        <w:rPr>
          <w:sz w:val="21"/>
          <w:szCs w:val="21"/>
        </w:rPr>
        <w:t xml:space="preserve"> — embed the existing booking system (fresha.com) directly on the site instead of linking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</w:t>
      </w:r>
      <w:r>
        <w:rPr>
          <w:sz w:val="21"/>
          <w:szCs w:val="21"/>
        </w:rPr>
        <w:t xml:space="preserve"> — rotating promo banner on the landing page for monthly specials.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Online shop — from R55,000 (The Landmark) for a full store</w:t>
      </w:r>
      <w:r>
        <w:rPr>
          <w:sz w:val="21"/>
          <w:szCs w:val="21"/>
        </w:rPr>
        <w:t xml:space="preserve">, or the light path: </w:t>
      </w:r>
      <w:r>
        <w:rPr>
          <w:b/>
          <w:bCs/>
          <w:sz w:val="21"/>
          <w:szCs w:val="21"/>
        </w:rPr>
        <w:t xml:space="preserve">payment gateway integration R3,200 + a products page R1,400</w:t>
      </w:r>
      <w:r>
        <w:rPr>
          <w:sz w:val="21"/>
          <w:szCs w:val="21"/>
        </w:rPr>
        <w:t xml:space="preserve"> to sell retail (products, vouchers) without a full e-commerce build. Natural upsell once the site is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Salons buy visually — lead with the demo on the owner's phone, then present A and B side by side. The specials banner and shop are upsells that come up naturally in the conversation; price them, don't push them.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The Foundation — R16,500 once-off.</w:t>
      </w:r>
    </w:p>
    <w:p>
      <w:pPr>
        <w:spacing w:after="100"/>
      </w:pPr>
      <w:r>
        <w:rPr>
          <w:sz w:val="21"/>
          <w:szCs w:val="21"/>
        </w:rPr>
        <w:t xml:space="preserve">You already solved booking (Fresha) — that's the hard part most salons still don't have. What you're missing is discovery and brand: a site Google can find, that looks as good as the 4.6★ rating suggests, and that turns "well-rated salon" into "the one people call first." The Foundation (≤5 pages, motion, WhatsApp, Maps, basic SEO, hosting + domain handled, 2 revisions) takes this demo from concept to live, with your real photos, real hours, and real service menu in place. Structure (R32,000) would be overkill here — you don't need a native booking form or a self-service journal CMS; Fresha already handles bookings and your Journal content is fixed enough to ship as static pages.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— R4,500 once.</w:t>
      </w:r>
      <w:r>
        <w:rPr>
          <w:sz w:val="21"/>
          <w:szCs w:val="21"/>
        </w:rPr>
        <w:t xml:space="preserve"> Full on-page SEO setup (titles, meta, schema across every page) plus removing the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flag so the site is actually discoverable. Right now the homepage has no LocalBusiness schema and can't be found at all — this fixes that at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Visibility — R4,500 pm.</w:t>
      </w:r>
      <w:r>
        <w:rPr>
          <w:sz w:val="21"/>
          <w:szCs w:val="21"/>
        </w:rPr>
        <w:t xml:space="preserve"> Hillcrest's hair-salon market is dense — Cerése Hair Design, New Images, and Synergyhair all rank with live, real sites in the same catchment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). A one-time SEO setup won't hold a ranking against that; ongoing local SEO is what keeps you visible next to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pm/number.</w:t>
      </w:r>
      <w:r>
        <w:rPr>
          <w:sz w:val="21"/>
          <w:szCs w:val="21"/>
        </w:rPr>
        <w:t xml:space="preserve"> Your listed number is a landline and WhatsApp deliverability on it is unconfirmed (see caveat below) — if calls are genuinely going unanswered during appointments, DialCover catches them instead of losing them to voicemail or a competitor's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 (5 pages R3,500).</w:t>
      </w:r>
      <w:r>
        <w:rPr>
          <w:sz w:val="21"/>
          <w:szCs w:val="21"/>
        </w:rPr>
        <w:t xml:space="preserve"> Your services list currently shows placeholder pricing ("R —"); real copy for the service menu is a small, worthwhile add once you confirm your price list.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Care plan: Essential — R450 pm.</w:t>
      </w:r>
      <w:r>
        <w:rPr>
          <w:sz w:val="21"/>
          <w:szCs w:val="21"/>
        </w:rPr>
        <w:t xml:space="preserve"> This covers the basics (updates, security, uptime) without assuming you'll want to touch content monthly — your Journal content is evergreen, not a blog you'll be posting to weekly. Move to Professional (R1,200 pm) only if that changes.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SEO: Launch (R4,500 once) is the floor — recommend pairing with Visibility (R4,500 pm)</w:t>
      </w:r>
      <w:r>
        <w:rPr>
          <w:sz w:val="21"/>
          <w:szCs w:val="21"/>
        </w:rPr>
        <w:t xml:space="preserve"> given the local competition named above.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 (recommended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R21,000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Essential care plan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Visibility SEO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R4,950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Foundation (R16,500) + Essential care plan (R450 pm) only — skip the monthly SEO spend if budget is the deciding factor; the site still goes live, indexable, and bookable.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items billed in advance. Prices are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Salon Highwaves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2026-08-24T18:00:03.188Z</dcterms:created>
  <dcterms:modified xsi:type="dcterms:W3CDTF">2026-08-24T18:00:03.188Z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