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The Hair Design Studio (Sarnia / Farningham Ridge, Pinetown)</w:t>
      </w:r>
    </w:p>
    <w:p>
      <w:pPr>
        <w:spacing w:after="100"/>
      </w:pPr>
      <w:r>
        <w:rPr>
          <w:sz w:val="21"/>
          <w:szCs w:val="21"/>
        </w:rPr>
        <w:t xml:space="preserve">All prices in ZAR, ex VAT (added only if applicable). 50% deposit, 50% on approval. Monthlies in advance. Ownership transfers on final payment.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The demo at </w:t>
      </w:r>
      <w:r>
        <w:rPr>
          <w:rFonts w:ascii="Consolas" w:cs="Consolas" w:eastAsia="Consolas" w:hAnsi="Consolas"/>
          <w:sz w:val="21"/>
          <w:szCs w:val="21"/>
        </w:rPr>
        <w:t xml:space="preserve">the-hair-design-studio-sarnia/index.html</w:t>
      </w:r>
      <w:r>
        <w:rPr>
          <w:sz w:val="21"/>
          <w:szCs w:val="21"/>
        </w:rPr>
        <w:t xml:space="preserve"> is a working one-page site plus a content hub, built speculatively so The Hair Design Studio can see it before spending anything: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home page — hero, "why choose us," a work gallery, treatment menu, a live-styled reviews stat, journal teaser, and a Visit/map section — mobile-first with scroll-in motion and a count-up stat animation.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Google data on display: 4.6★ from 71 reviews, shown as an animated stat and baked into </w:t>
      </w:r>
      <w:r>
        <w:rPr>
          <w:rFonts w:ascii="Consolas" w:cs="Consolas" w:eastAsia="Consolas" w:hAnsi="Consolas"/>
          <w:sz w:val="21"/>
          <w:szCs w:val="21"/>
        </w:rPr>
        <w:t xml:space="preserve">HairSalon</w:t>
      </w:r>
      <w:r>
        <w:rPr>
          <w:sz w:val="21"/>
          <w:szCs w:val="21"/>
        </w:rPr>
        <w:t xml:space="preserve"> schema markup (name, address, phone, aggregateRating) for search engines.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 and WhatsApp built in everywhere it matters — hero buttons, a floating WhatsApp button, and a simple on-site FAQ chatbot (4 canned Q&amp;As) that hands off to WhatsApp for anything else.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"Navigate" link, and a link out to their Facebook page (their only existing social presence — no Instagram).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6-article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written for this location specifically — hard water and colour fade, KZN humidity and curls, load-shedding styling, bridal timelines — plus an FAQ block marked up with </w:t>
      </w:r>
      <w:r>
        <w:rPr>
          <w:rFonts w:ascii="Consolas" w:cs="Consolas" w:eastAsia="Consolas" w:hAnsi="Consolas"/>
          <w:sz w:val="21"/>
          <w:szCs w:val="21"/>
        </w:rPr>
        <w:t xml:space="preserve">FAQPage</w:t>
      </w:r>
      <w:r>
        <w:rPr>
          <w:sz w:val="21"/>
          <w:szCs w:val="21"/>
        </w:rPr>
        <w:t xml:space="preserve"> schema.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 disclosure built into the page itself: the gallery is honestly labelled as representative stock pending the salon's own photos, and the treatment menu shows placeholder pricing ("R —") pending their real price list.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treatment menu, gallery strip, hours-to-confirm, click-to-call + WhatsApp, Google Maps + Navigate, and a lead-capture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(priced as an additional page-section) — a promo banner on the landing page you can update for monthly specials.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hair-care Journal, on-page SEO, hosting + domain + deployment handled,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rotating promo banner on the landing page for monthly specials.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Online shop — from R55,000 (The Landmark) for a full store</w:t>
      </w:r>
      <w:r>
        <w:rPr>
          <w:sz w:val="21"/>
          <w:szCs w:val="21"/>
        </w:rPr>
        <w:t xml:space="preserve">, or the light path: </w:t>
      </w:r>
      <w:r>
        <w:rPr>
          <w:b/>
          <w:bCs/>
          <w:sz w:val="21"/>
          <w:szCs w:val="21"/>
        </w:rPr>
        <w:t xml:space="preserve">payment gateway integration R3,200 + a products page R1,400</w:t>
      </w:r>
      <w:r>
        <w:rPr>
          <w:sz w:val="21"/>
          <w:szCs w:val="21"/>
        </w:rPr>
        <w:t xml:space="preserve"> to sell retail (products, vouchers) without a full e-commerce build. Natural upsell once the site is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Salons buy visually — lead with the demo on the owner's phone, then present A and B side by side. The specials banner and shop are upsells that come up naturally in the conversation; price them, don't push them.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 (R16,500)</w:t>
      </w:r>
    </w:p>
    <w:p>
      <w:pPr>
        <w:spacing w:after="100"/>
      </w:pPr>
      <w:r>
        <w:rPr>
          <w:sz w:val="21"/>
          <w:szCs w:val="21"/>
        </w:rPr>
        <w:t xml:space="preserve">The Foundation is the right fit here, not the Structure tier. This is a single well-rated local salon whose core job is turning "well-rated but invisible online" into calls and WhatsApp bookings — exactly what Foundation is built for: ≤5 pages, motion, WhatsApp, Maps, basic SEO, hosting + domain handled, 2 revisions. There's no franchise complexity, multi-location logic, or heavy transactional depth here that would justify Structure's R32,000 (self-update journal engine, full analytics/conversion tracking, 3 revisions + training) — the one-page-plus-journal shape already matches what the demo proves out.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The salon currently runs on phone/WhatsApp only. Two of the three local competitors we checked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 already have live online booking — this closes that gap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(R3,500 for 5 pages) — optional.</w:t>
      </w:r>
      <w:r>
        <w:rPr>
          <w:sz w:val="21"/>
          <w:szCs w:val="21"/>
        </w:rPr>
        <w:t xml:space="preserve"> The treatment menu still reads placeholder prices; once The Hair Design Studio supplies their real service list, professionally written menu copy can go in alongside it. Optional, not core to the recommendation.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(R450 pm).</w:t>
      </w:r>
      <w:r>
        <w:rPr>
          <w:sz w:val="21"/>
          <w:szCs w:val="21"/>
        </w:rPr>
        <w:t xml:space="preserve"> Covers the basics of keeping the site live and current. Move to Professional (R1,200 pm) only if the salon wants to be making monthly content or menu changes themselves.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(R4,500 once).</w:t>
      </w:r>
      <w:r>
        <w:rPr>
          <w:sz w:val="21"/>
          <w:szCs w:val="21"/>
        </w:rPr>
        <w:t xml:space="preserve"> Pinetown/Farningham Ridge salon searches are genuinely winnable — the demo already carries better on-page SEO (proper </w:t>
      </w:r>
      <w:r>
        <w:rPr>
          <w:rFonts w:ascii="Consolas" w:cs="Consolas" w:eastAsia="Consolas" w:hAnsi="Consolas"/>
          <w:sz w:val="21"/>
          <w:szCs w:val="21"/>
        </w:rPr>
        <w:t xml:space="preserve">HairSalon</w:t>
      </w:r>
      <w:r>
        <w:rPr>
          <w:sz w:val="21"/>
          <w:szCs w:val="21"/>
        </w:rPr>
        <w:t xml:space="preserve"> schema, live rating) than 2 of the 3 competitors we found, so Launch locks in that technical foundation properly rather than leaving it half-built. Ongoing Visibility (R4,500 pm) or Visibility+GEO (R8,500 pm) is optional — recommend holding off until Launch's impact is visible, since local competition here isn't so fierce that a monthly retainer is urgent on day one.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 add-on not in the total above: copywriting, R3,500 for 5 pages.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(R16,500) + Care Essential (R450 pm) only — skip booking integration and SEO Launch for now, add them later once the site is live and the salon wants to push further.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to The Hair Design Studio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Hair Design Studio (Sarnia)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2026-08-24T18:00:03.704Z</dcterms:created>
  <dcterms:modified xsi:type="dcterms:W3CDTF">2026-08-24T18:00:03.704Z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