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Needs Assessment (Blueprint) — Villa Verde</w:t>
      </w:r>
    </w:p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2026-08-16 · prices valid 30 days from issue once sent</w:t>
      </w:r>
    </w:p>
    <w:p>
      <w:pPr>
        <w:spacing w:after="100"/>
      </w:pPr>
      <w:r>
        <w:rPr>
          <w:sz w:val="21"/>
          <w:szCs w:val="21"/>
        </w:rPr>
        <w:t xml:space="preserve">Pre-filled from lead data, the demo build, and public sources (Google, Facebook, Instagram). Anything we can't evidence is marked </w:t>
      </w:r>
      <w:r>
        <w:rPr>
          <w:b/>
          <w:bCs/>
          <w:sz w:val="21"/>
          <w:szCs w:val="21"/>
        </w:rPr>
        <w:t xml:space="preserve">— for client</w:t>
      </w:r>
      <w:r>
        <w:rPr>
          <w:sz w:val="21"/>
          <w:szCs w:val="21"/>
        </w:rPr>
        <w:t xml:space="preserve">.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01 Site Survey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Business name:</w:t>
      </w:r>
      <w:r>
        <w:rPr>
          <w:sz w:val="21"/>
          <w:szCs w:val="21"/>
        </w:rPr>
        <w:t xml:space="preserve"> Villa Verde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Role (Owner?):</w:t>
      </w:r>
      <w:r>
        <w:rPr>
          <w:sz w:val="21"/>
          <w:szCs w:val="21"/>
        </w:rPr>
        <w:t xml:space="preserve"> — for client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Email:</w:t>
      </w:r>
      <w:r>
        <w:rPr>
          <w:sz w:val="21"/>
          <w:szCs w:val="21"/>
        </w:rPr>
        <w:t xml:space="preserve"> — for client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Phone / WhatsApp:</w:t>
      </w:r>
      <w:r>
        <w:rPr>
          <w:sz w:val="21"/>
          <w:szCs w:val="21"/>
        </w:rPr>
        <w:t xml:space="preserve"> 073 233 3033 (call confirmed via listing). WhatsApp delivery on this number is </w:t>
      </w:r>
      <w:r>
        <w:rPr>
          <w:b/>
          <w:bCs/>
          <w:sz w:val="21"/>
          <w:szCs w:val="21"/>
        </w:rPr>
        <w:t xml:space="preserve">not yet confirmed</w:t>
      </w:r>
      <w:r>
        <w:rPr>
          <w:sz w:val="21"/>
          <w:szCs w:val="21"/>
        </w:rPr>
        <w:t xml:space="preserve"> — the demo's "Message us" CTA uses this number but never claims WhatsApp explicitly, per instruction.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Location:</w:t>
      </w:r>
      <w:r>
        <w:rPr>
          <w:sz w:val="21"/>
          <w:szCs w:val="21"/>
        </w:rPr>
        <w:t xml:space="preserve"> 16 Hlupeka Pl, Assagay, Hillcrest, 3650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Decision-makers:</w:t>
      </w:r>
      <w:r>
        <w:rPr>
          <w:sz w:val="21"/>
          <w:szCs w:val="21"/>
        </w:rPr>
        <w:t xml:space="preserve"> — for client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Existing website:</w:t>
      </w:r>
      <w:r>
        <w:rPr>
          <w:sz w:val="21"/>
          <w:szCs w:val="21"/>
        </w:rPr>
        <w:t xml:space="preserve"> None found. Villa Verde currently relies on Google Business Profile, Instagram (@villaverde_southafrica) and Facebook (/p/Villa-Verde-100058483915929/) — no dedicated domain located. This matches the pain point this pitch addresses: guests find rooms only through third-party (OTA) listings that take a commission, not a direct site.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02 The Ground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 the business does:</w:t>
      </w:r>
      <w:r>
        <w:rPr>
          <w:sz w:val="21"/>
          <w:szCs w:val="21"/>
        </w:rPr>
        <w:t xml:space="preserve"> A farm-stay guest house in Assagay, Hillcrest, with an on-site café and small gallery — rooms plus two additional on-grounds experiences.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Offerings:</w:t>
      </w:r>
      <w:r>
        <w:rPr>
          <w:sz w:val="21"/>
          <w:szCs w:val="21"/>
        </w:rPr>
        <w:t xml:space="preserve"> Guest rooms (generic types pending confirmation — see docs/quote.md), an on-site café, an on-site gallery.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Differentiator (our read — confirm):</w:t>
      </w:r>
      <w:r>
        <w:rPr>
          <w:sz w:val="21"/>
          <w:szCs w:val="21"/>
        </w:rPr>
        <w:t xml:space="preserve"> The café + gallery combination is unusual for a farm-stay in this catchment — none of the three verified competitors (see docs/competitors.md) advertise either on their own site. That's a real point of difference worth leading with, not burying.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Competitors (see docs/competitors.md):</w:t>
      </w:r>
      <w:r>
        <w:rPr>
          <w:sz w:val="21"/>
          <w:szCs w:val="21"/>
        </w:rPr>
        <w:t xml:space="preserve"> Fever Tree Guesthouse (fevertreeguesthouse.com), Matusadona Guest Lodge (matusadonaguestlodge.co.za), Hillview Guest House (hillviewguesthouse.co.za) — all in the same Assagay/Hillcrest/Upper Highway catchment.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03 What This Structure Must 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Number one job (inferred from pain signal):</w:t>
      </w:r>
      <w:r>
        <w:rPr>
          <w:sz w:val="21"/>
          <w:szCs w:val="21"/>
        </w:rPr>
        <w:t xml:space="preserve"> Give Villa Verde a direct-booking presence so guests can find and reserve rooms without going through a commission-taking OTA listing.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6-month success metric (proposal):</w:t>
      </w:r>
      <w:r>
        <w:rPr>
          <w:sz w:val="21"/>
          <w:szCs w:val="21"/>
        </w:rPr>
        <w:t xml:space="preserve"> A tracked monthly count of direct enquiries (message/call) attributed to the site — proposed, not agreed.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Tick-list: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Needs a real booking flow — no online direct reservations exist today (OTA-only)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Needs to be mobile-first — a farm-stay browsing/booking audience skews mobile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Needs rooms/rates/availability pages — currently no public room list beyond OTA listings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Needs a gallery — real grounds/room photography, not OTA stock crops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Needs events/small-gatherings tie-in — for client: confirm whether Villa Verde wants small private events surfaced here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Needs e-commerce/payments — not evidenced, likely not applicable yet (booking form + enquiry routing is the near-term fix, not a payment gateway)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04 Who Walks Through The Door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Ideal customer (our read):</w:t>
      </w:r>
      <w:r>
        <w:rPr>
          <w:sz w:val="21"/>
          <w:szCs w:val="21"/>
        </w:rPr>
        <w:t xml:space="preserve"> Durban/Upper Highway locals and out-of-town visitors researching a quiet weekend break, likely comparing Villa Verde against other Assagay/Hillcrest guest houses on an OTA results page today.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Their first question:</w:t>
      </w:r>
      <w:r>
        <w:rPr>
          <w:sz w:val="21"/>
          <w:szCs w:val="21"/>
        </w:rPr>
        <w:t xml:space="preserve"> "What are the rooms actually like, and can I just book this directly?" — right now that question gets answered by an OTA listing page, not by Villa Verde itself.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 closes the tab:</w:t>
      </w:r>
      <w:r>
        <w:rPr>
          <w:sz w:val="21"/>
          <w:szCs w:val="21"/>
        </w:rPr>
        <w:t xml:space="preserve"> No dedicated site to confirm what's real vs. a stock OTA photo; no visible room types or rate range; no way to message the property directly without going through a booking platform.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05 Materials &amp; Finishes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Logo/brand status:</w:t>
      </w:r>
      <w:r>
        <w:rPr>
          <w:sz w:val="21"/>
          <w:szCs w:val="21"/>
        </w:rPr>
        <w:t xml:space="preserve"> A tree-motif "Villa Verde" wordmark exists on-site signage (visible in the property's own reception sign, which also reads "part of the Ella Bella Guesthouse Group") — not yet captured as a usable digital logo asset. The demo uses a typographic wordmark only (Cormorant italic).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Design direction (already used on demo, proposed as starting point):</w:t>
      </w:r>
      <w:r>
        <w:rPr>
          <w:sz w:val="21"/>
          <w:szCs w:val="21"/>
        </w:rPr>
        <w:t xml:space="preserve"> "Green estate calm" — deep forest green, warm stone, linen white; Cormorant serif display + Montserrat body; a slow (40s) Ken-Burns drift on the hero photo as the one signature motion. Refine with client, don't restart from scratch.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06 Rooms &amp; Layout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Pages the demo already implies:</w:t>
      </w:r>
      <w:r>
        <w:rPr>
          <w:sz w:val="21"/>
          <w:szCs w:val="21"/>
        </w:rPr>
        <w:t xml:space="preserve"> Home (About, Our Work gallery, Rooms, Café &amp; Gallery, Why Book Direct, Journal teaser, Visit/Map), Journal.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Gaps:</w:t>
      </w:r>
      <w:r>
        <w:rPr>
          <w:sz w:val="21"/>
          <w:szCs w:val="21"/>
        </w:rPr>
        <w:t xml:space="preserve"> No dedicated per-room pages with real names/photos/rates, no dedicated Café page (hours/menu), no dedicated Gallery/exhibitions page, no standalone Contact/Enquiry page beyond the on-page chat + Message us CTA.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07 The Fittings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☑ Built (in the demo):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Mobile-responsive one-page layout with photo-led hero (Ken-Burns motion)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Embedded Google Map + directions link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Static FAQ chat widget (chip-based, not AI)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Journal with 6 draft articles + FAQPage schema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Real-photo gallery (7 vetted grounds/room photos, </w:t>
      </w:r>
      <w:r>
        <w:rPr>
          <w:rFonts w:ascii="Consolas" w:cs="Consolas" w:eastAsia="Consolas" w:hAnsi="Consolas"/>
          <w:sz w:val="21"/>
          <w:szCs w:val="21"/>
        </w:rPr>
        <w:t xml:space="preserve">id="work"</w:t>
      </w:r>
      <w:r>
        <w:rPr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Google rating (4.6★/30) surfaced in hero + About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"Message us" CTA (WhatsApp deep link, generically labelled)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☐ Recommended (rate-card):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Real booking/calendar integration — R3,600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Copywriting for Rooms + Café/Gallery copy — R850/page (5 pages R3,500)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Photography/video shoot — TBC, scope separately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SEO Launch (R4,500 once) + Visibility+GEO (R8,500 pm)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Care plan — Professional, R1,200 pm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08 Plumbing &amp; Wiring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Domain:</w:t>
      </w:r>
      <w:r>
        <w:rPr>
          <w:sz w:val="21"/>
          <w:szCs w:val="21"/>
        </w:rPr>
        <w:t xml:space="preserve"> — for client. No existing domain found for Villa Verde.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Hosting/email:</w:t>
      </w:r>
      <w:r>
        <w:rPr>
          <w:sz w:val="21"/>
          <w:szCs w:val="21"/>
        </w:rPr>
        <w:t xml:space="preserve"> — for client.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09 Budget &amp; Timeline</w:t>
      </w:r>
    </w:p>
    <w:p>
      <w:pPr>
        <w:spacing w:after="100"/>
      </w:pPr>
      <w:r>
        <w:rPr>
          <w:sz w:val="21"/>
          <w:szCs w:val="21"/>
        </w:rPr>
        <w:t xml:space="preserve">Leave for client. Recommended package from the quote: </w:t>
      </w:r>
      <w:r>
        <w:rPr>
          <w:b/>
          <w:bCs/>
          <w:sz w:val="21"/>
          <w:szCs w:val="21"/>
        </w:rPr>
        <w:t xml:space="preserve">The Structure (R32,000 once-off)</w:t>
      </w:r>
      <w:r>
        <w:rPr>
          <w:sz w:val="21"/>
          <w:szCs w:val="21"/>
        </w:rPr>
        <w:t xml:space="preserve"> + </w:t>
      </w:r>
      <w:r>
        <w:rPr>
          <w:b/>
          <w:bCs/>
          <w:sz w:val="21"/>
          <w:szCs w:val="21"/>
        </w:rPr>
        <w:t xml:space="preserve">Care Professional (R1,200 pm)</w:t>
      </w:r>
      <w:r>
        <w:rPr>
          <w:sz w:val="21"/>
          <w:szCs w:val="21"/>
        </w:rPr>
        <w:t xml:space="preserve"> + </w:t>
      </w:r>
      <w:r>
        <w:rPr>
          <w:b/>
          <w:bCs/>
          <w:sz w:val="21"/>
          <w:szCs w:val="21"/>
        </w:rPr>
        <w:t xml:space="preserve">SEO Launch + Visibility+GEO (R4,500 once + R8,500 pm)</w:t>
      </w:r>
      <w:r>
        <w:rPr>
          <w:sz w:val="21"/>
          <w:szCs w:val="21"/>
        </w:rPr>
        <w:t xml:space="preserve"> — see docs/quote.md for the full breakdown and a leaner alternative.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10 Notes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WhatsApp is unconfirmed on 073 233 3033.</w:t>
      </w:r>
      <w:r>
        <w:rPr>
          <w:sz w:val="21"/>
          <w:szCs w:val="21"/>
        </w:rPr>
        <w:t xml:space="preserve"> The demo's FAB and CTAs link to </w:t>
      </w:r>
      <w:r>
        <w:rPr>
          <w:rFonts w:ascii="Consolas" w:cs="Consolas" w:eastAsia="Consolas" w:hAnsi="Consolas"/>
          <w:sz w:val="21"/>
          <w:szCs w:val="21"/>
        </w:rPr>
        <w:t xml:space="preserve">wa.me/27732333033</w:t>
      </w:r>
      <w:r>
        <w:rPr>
          <w:sz w:val="21"/>
          <w:szCs w:val="21"/>
        </w:rPr>
        <w:t xml:space="preserve"> but every visible label reads "Message us," never "WhatsApp us" — confirm WhatsApp delivery on this number before go-live, or swap in a confirmed channel.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Name collision risk.</w:t>
      </w:r>
      <w:r>
        <w:rPr>
          <w:sz w:val="21"/>
          <w:szCs w:val="21"/>
        </w:rPr>
        <w:t xml:space="preserve"> Photo research for this build turned up a second, unrelated guest house trading as "Villa Verde Guest House" — a modern glass-and-brick property with different signage, almost certainly a different business elsewhere. One pulled photo of it was rejected and deleted (see </w:t>
      </w:r>
      <w:r>
        <w:rPr>
          <w:rFonts w:ascii="Consolas" w:cs="Consolas" w:eastAsia="Consolas" w:hAnsi="Consolas"/>
          <w:sz w:val="21"/>
          <w:szCs w:val="21"/>
        </w:rPr>
        <w:t xml:space="preserve">images/_assets-manifest.json</w:t>
      </w:r>
      <w:r>
        <w:rPr>
          <w:sz w:val="21"/>
          <w:szCs w:val="21"/>
        </w:rPr>
        <w:t xml:space="preserve">). This is a real argument for local-specific SEO/GEO terms ("Assagay farm stay," "Villa Verde Hillcrest") rather than the bare business name alone.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Brand affiliation note.</w:t>
      </w:r>
      <w:r>
        <w:rPr>
          <w:sz w:val="21"/>
          <w:szCs w:val="21"/>
        </w:rPr>
        <w:t xml:space="preserve"> The property's own reception signage (kept photo </w:t>
      </w:r>
      <w:r>
        <w:rPr>
          <w:rFonts w:ascii="Consolas" w:cs="Consolas" w:eastAsia="Consolas" w:hAnsi="Consolas"/>
          <w:sz w:val="21"/>
          <w:szCs w:val="21"/>
        </w:rPr>
        <w:t xml:space="preserve">real_03.jpg</w:t>
      </w:r>
      <w:r>
        <w:rPr>
          <w:sz w:val="21"/>
          <w:szCs w:val="21"/>
        </w:rPr>
        <w:t xml:space="preserve">) reads "part of the Ella Bella Guesthouse Group" — worth clarifying with the client whether that group affiliation should be referenced anywhere on the new site.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The demo intentionally kept 7 of 8 pulled photos — one was rejected as a different business entirely (see above and </w:t>
      </w:r>
      <w:r>
        <w:rPr>
          <w:rFonts w:ascii="Consolas" w:cs="Consolas" w:eastAsia="Consolas" w:hAnsi="Consolas"/>
          <w:sz w:val="21"/>
          <w:szCs w:val="21"/>
        </w:rPr>
        <w:t xml:space="preserve">images/_assets-manifest.json</w:t>
      </w:r>
      <w:r>
        <w:rPr>
          <w:sz w:val="21"/>
          <w:szCs w:val="21"/>
        </w:rPr>
        <w:t xml:space="preserve">). No stock was needed or used; 7 real photos comfortably clears the minimum.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Rooms, café and gallery are all currently placeholder/"sample" content on the demo (rates show "R —" throughout) — real room names, café details and gallery information are needed from the client before this goes live.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Villa Verde · Needs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2026-08-24T18:00:04.235Z</dcterms:created>
  <dcterms:modified xsi:type="dcterms:W3CDTF">2026-08-24T18:00:04.235Z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