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1DE1F38" w:rsidP="71DE1F38" w:rsidRDefault="71DE1F38" w14:paraId="02401573" w14:textId="5719EC8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1DE1F38" w:rsidTr="459C448D" w14:paraId="3B9609B2">
        <w:trPr>
          <w:trHeight w:val="300"/>
        </w:trPr>
        <w:tc>
          <w:tcPr>
            <w:tcW w:w="4680" w:type="dxa"/>
            <w:tcMar/>
          </w:tcPr>
          <w:p w:rsidR="6435B328" w:rsidP="71DE1F38" w:rsidRDefault="6435B328" w14:paraId="5814CD2E" w14:textId="4BB47C3F">
            <w:pPr>
              <w:pStyle w:val="Normal"/>
            </w:pPr>
            <w:r w:rsidR="6435B328">
              <w:rPr/>
              <w:t>STUDENT NAME:</w:t>
            </w:r>
          </w:p>
        </w:tc>
        <w:tc>
          <w:tcPr>
            <w:tcW w:w="4680" w:type="dxa"/>
            <w:tcMar/>
          </w:tcPr>
          <w:p w:rsidR="6435B328" w:rsidP="71DE1F38" w:rsidRDefault="6435B328" w14:paraId="4C664B19" w14:textId="7D036CE0">
            <w:pPr>
              <w:pStyle w:val="Normal"/>
            </w:pPr>
            <w:r w:rsidR="6435B328">
              <w:rPr/>
              <w:t>KAMOHO REUBEN NKUTU</w:t>
            </w:r>
          </w:p>
        </w:tc>
      </w:tr>
      <w:tr w:rsidR="71DE1F38" w:rsidTr="459C448D" w14:paraId="47598044">
        <w:trPr>
          <w:trHeight w:val="300"/>
        </w:trPr>
        <w:tc>
          <w:tcPr>
            <w:tcW w:w="4680" w:type="dxa"/>
            <w:tcMar/>
          </w:tcPr>
          <w:p w:rsidR="6435B328" w:rsidP="71DE1F38" w:rsidRDefault="6435B328" w14:paraId="03855214" w14:textId="7775365D">
            <w:pPr>
              <w:pStyle w:val="Normal"/>
            </w:pPr>
            <w:r w:rsidR="279B4783">
              <w:rPr/>
              <w:t>STUDENT NUMBER</w:t>
            </w:r>
            <w:r w:rsidR="6435B328">
              <w:rPr/>
              <w:t>:</w:t>
            </w:r>
          </w:p>
        </w:tc>
        <w:tc>
          <w:tcPr>
            <w:tcW w:w="4680" w:type="dxa"/>
            <w:tcMar/>
          </w:tcPr>
          <w:p w:rsidR="6435B328" w:rsidP="71DE1F38" w:rsidRDefault="6435B328" w14:paraId="238A7A9C" w14:textId="0B67346C">
            <w:pPr>
              <w:pStyle w:val="Normal"/>
            </w:pPr>
            <w:r w:rsidR="6435B328">
              <w:rPr/>
              <w:t>ST10332693</w:t>
            </w:r>
          </w:p>
        </w:tc>
      </w:tr>
      <w:tr w:rsidR="71DE1F38" w:rsidTr="459C448D" w14:paraId="295881AB">
        <w:trPr>
          <w:trHeight w:val="300"/>
        </w:trPr>
        <w:tc>
          <w:tcPr>
            <w:tcW w:w="4680" w:type="dxa"/>
            <w:tcMar/>
          </w:tcPr>
          <w:p w:rsidR="6435B328" w:rsidP="71DE1F38" w:rsidRDefault="6435B328" w14:paraId="2488BB09" w14:textId="3A73AF28">
            <w:pPr>
              <w:pStyle w:val="Normal"/>
            </w:pPr>
            <w:r w:rsidR="6435B328">
              <w:rPr/>
              <w:t>MODULE NAME:</w:t>
            </w:r>
          </w:p>
        </w:tc>
        <w:tc>
          <w:tcPr>
            <w:tcW w:w="4680" w:type="dxa"/>
            <w:tcMar/>
          </w:tcPr>
          <w:p w:rsidR="6435B328" w:rsidP="71DE1F38" w:rsidRDefault="6435B328" w14:paraId="373D6761" w14:textId="500FE091">
            <w:pPr>
              <w:pStyle w:val="Normal"/>
            </w:pPr>
            <w:r w:rsidR="6435B328">
              <w:rPr/>
              <w:t>PROGRAMMING</w:t>
            </w:r>
          </w:p>
        </w:tc>
      </w:tr>
      <w:tr w:rsidR="71DE1F38" w:rsidTr="459C448D" w14:paraId="48BE5C4D">
        <w:trPr>
          <w:trHeight w:val="300"/>
        </w:trPr>
        <w:tc>
          <w:tcPr>
            <w:tcW w:w="4680" w:type="dxa"/>
            <w:tcMar/>
          </w:tcPr>
          <w:p w:rsidR="6435B328" w:rsidP="71DE1F38" w:rsidRDefault="6435B328" w14:paraId="0A295034" w14:textId="42E89731">
            <w:pPr>
              <w:pStyle w:val="Normal"/>
            </w:pPr>
            <w:r w:rsidR="6435B328">
              <w:rPr/>
              <w:t>MODULE CODE:</w:t>
            </w:r>
          </w:p>
        </w:tc>
        <w:tc>
          <w:tcPr>
            <w:tcW w:w="4680" w:type="dxa"/>
            <w:tcMar/>
          </w:tcPr>
          <w:p w:rsidR="6435B328" w:rsidP="71DE1F38" w:rsidRDefault="6435B328" w14:paraId="50EAF5DC" w14:textId="30368965">
            <w:pPr>
              <w:pStyle w:val="Normal"/>
            </w:pPr>
            <w:r w:rsidR="6435B328">
              <w:rPr/>
              <w:t>PROG6212</w:t>
            </w:r>
          </w:p>
        </w:tc>
      </w:tr>
      <w:tr w:rsidR="71DE1F38" w:rsidTr="459C448D" w14:paraId="078FBBCD">
        <w:trPr>
          <w:trHeight w:val="300"/>
        </w:trPr>
        <w:tc>
          <w:tcPr>
            <w:tcW w:w="4680" w:type="dxa"/>
            <w:tcMar/>
          </w:tcPr>
          <w:p w:rsidR="6435B328" w:rsidP="71DE1F38" w:rsidRDefault="6435B328" w14:paraId="280DA8E6" w14:textId="2A596732">
            <w:pPr>
              <w:pStyle w:val="Normal"/>
            </w:pPr>
            <w:r w:rsidR="6435B328">
              <w:rPr/>
              <w:t>ACTIVITY TYPE:</w:t>
            </w:r>
          </w:p>
        </w:tc>
        <w:tc>
          <w:tcPr>
            <w:tcW w:w="4680" w:type="dxa"/>
            <w:tcMar/>
          </w:tcPr>
          <w:p w:rsidR="6435B328" w:rsidP="71DE1F38" w:rsidRDefault="6435B328" w14:paraId="135039D8" w14:textId="39A1294E">
            <w:pPr>
              <w:pStyle w:val="Normal"/>
            </w:pPr>
            <w:r w:rsidR="6435B328">
              <w:rPr/>
              <w:t>PART ONE</w:t>
            </w:r>
          </w:p>
        </w:tc>
      </w:tr>
    </w:tbl>
    <w:p w:rsidR="71DE1F38" w:rsidRDefault="71DE1F38" w14:paraId="15BCBC54" w14:textId="587A6B3F">
      <w:r>
        <w:br w:type="page"/>
      </w:r>
    </w:p>
    <w:p w:rsidR="414D715F" w:rsidP="71DE1F38" w:rsidRDefault="414D715F" w14:paraId="0F89DB06" w14:textId="0D5D9A0E">
      <w:pPr>
        <w:jc w:val="center"/>
      </w:pPr>
      <w:r w:rsidRPr="71DE1F38" w:rsidR="414D715F">
        <w:rPr>
          <w:b w:val="1"/>
          <w:bCs w:val="1"/>
        </w:rPr>
        <w:t>Documentation:</w:t>
      </w:r>
    </w:p>
    <w:p w:rsidR="6FB425FE" w:rsidP="71DE1F38" w:rsidRDefault="6FB425FE" w14:paraId="6FA22067" w14:textId="309C0793">
      <w:pPr>
        <w:pStyle w:val="Normal"/>
        <w:jc w:val="left"/>
      </w:pPr>
      <w:r w:rsidRPr="71DE1F38" w:rsidR="6FB425FE">
        <w:rPr>
          <w:b w:val="1"/>
          <w:bCs w:val="1"/>
        </w:rPr>
        <w:t>Project Name</w:t>
      </w:r>
      <w:r w:rsidR="6FB425FE">
        <w:rPr/>
        <w:t xml:space="preserve">: </w:t>
      </w:r>
      <w:r w:rsidR="25DF5E0A">
        <w:rPr/>
        <w:t>The Contract Monthly Claim System</w:t>
      </w:r>
    </w:p>
    <w:p w:rsidR="71DE1F38" w:rsidP="71DE1F38" w:rsidRDefault="71DE1F38" w14:paraId="0BFCF25C" w14:textId="4E5FDED8">
      <w:pPr>
        <w:jc w:val="left"/>
      </w:pPr>
    </w:p>
    <w:p w:rsidR="6FB425FE" w:rsidP="71DE1F38" w:rsidRDefault="6FB425FE" w14:paraId="372B222E" w14:textId="125EBE4F">
      <w:pPr>
        <w:jc w:val="left"/>
      </w:pPr>
      <w:r w:rsidRPr="71DE1F38" w:rsidR="6FB425FE">
        <w:rPr>
          <w:b w:val="1"/>
          <w:bCs w:val="1"/>
        </w:rPr>
        <w:t>Project Manager</w:t>
      </w:r>
      <w:r w:rsidR="6FB425FE">
        <w:rPr/>
        <w:t>:</w:t>
      </w:r>
      <w:r w:rsidR="413FABF3">
        <w:rPr/>
        <w:t xml:space="preserve"> Kamoho Reuben Nkutu</w:t>
      </w:r>
    </w:p>
    <w:p w:rsidR="71DE1F38" w:rsidP="71DE1F38" w:rsidRDefault="71DE1F38" w14:paraId="0A107FDA" w14:textId="77BF507E">
      <w:pPr>
        <w:jc w:val="left"/>
      </w:pPr>
    </w:p>
    <w:p w:rsidR="0C01C725" w:rsidP="71DE1F38" w:rsidRDefault="0C01C725" w14:paraId="3947B8FF" w14:textId="3CF17598">
      <w:pPr>
        <w:jc w:val="left"/>
        <w:rPr>
          <w:b w:val="1"/>
          <w:bCs w:val="1"/>
        </w:rPr>
      </w:pPr>
      <w:r w:rsidRPr="71DE1F38" w:rsidR="0C01C725">
        <w:rPr>
          <w:b w:val="1"/>
          <w:bCs w:val="1"/>
        </w:rPr>
        <w:t>Overview:</w:t>
      </w:r>
    </w:p>
    <w:p w:rsidR="71DE1F38" w:rsidP="71DE1F38" w:rsidRDefault="71DE1F38" w14:paraId="4C0C2959" w14:textId="0C8AD603">
      <w:pPr>
        <w:jc w:val="left"/>
      </w:pPr>
    </w:p>
    <w:p w:rsidR="459C448D" w:rsidP="27D5611D" w:rsidRDefault="459C448D" w14:paraId="6CD21A22" w14:textId="205B7C5F">
      <w:pPr>
        <w:pStyle w:val="Normal"/>
        <w:rPr>
          <w:b w:val="1"/>
          <w:bCs w:val="1"/>
          <w:noProof w:val="0"/>
          <w:lang w:val="en-US"/>
        </w:rPr>
      </w:pPr>
      <w:r w:rsidRPr="27D5611D" w:rsidR="6C42273A">
        <w:rPr>
          <w:b w:val="1"/>
          <w:bCs w:val="1"/>
          <w:noProof w:val="0"/>
          <w:lang w:val="en-US"/>
        </w:rPr>
        <w:t>Introduction</w:t>
      </w:r>
    </w:p>
    <w:p w:rsidR="459C448D" w:rsidP="27D5611D" w:rsidRDefault="459C448D" w14:paraId="157F5250" w14:textId="2A7EF5D0">
      <w:pPr>
        <w:spacing w:before="240" w:beforeAutospacing="off" w:after="240" w:afterAutospacing="off"/>
        <w:jc w:val="left"/>
      </w:pPr>
      <w:r w:rsidRPr="017C494D" w:rsidR="6C4227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017C494D" w:rsidR="6C4227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Contract Monthly Claim System</w:t>
      </w:r>
      <w:r w:rsidRPr="017C494D" w:rsidR="2109A7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017C494D" w:rsidR="6C4227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is a .NET web-based application </w:t>
      </w:r>
      <w:r w:rsidRPr="017C494D" w:rsidR="73864909">
        <w:rPr>
          <w:rFonts w:ascii="Aptos" w:hAnsi="Aptos" w:eastAsia="Aptos" w:cs="Aptos"/>
          <w:noProof w:val="0"/>
          <w:sz w:val="24"/>
          <w:szCs w:val="24"/>
          <w:lang w:val="en-US"/>
        </w:rPr>
        <w:t>developed</w:t>
      </w:r>
      <w:r w:rsidRPr="017C494D" w:rsidR="6C4227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streamline the process of </w:t>
      </w:r>
      <w:r w:rsidRPr="017C494D" w:rsidR="6C42273A">
        <w:rPr>
          <w:rFonts w:ascii="Aptos" w:hAnsi="Aptos" w:eastAsia="Aptos" w:cs="Aptos"/>
          <w:noProof w:val="0"/>
          <w:sz w:val="24"/>
          <w:szCs w:val="24"/>
          <w:lang w:val="en-US"/>
        </w:rPr>
        <w:t>submitting</w:t>
      </w:r>
      <w:r w:rsidRPr="017C494D" w:rsidR="6C4227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approving monthly claims for independent contractor lecturers. By automating this process, CMCS aims to reduce manual errors, improve efficiency, and provide a centralized platform for managing contractor payments.</w:t>
      </w:r>
    </w:p>
    <w:p w:rsidR="459C448D" w:rsidP="27D5611D" w:rsidRDefault="459C448D" w14:paraId="62117A55" w14:textId="7FC77E83">
      <w:pPr>
        <w:spacing w:before="240" w:beforeAutospacing="off" w:after="240" w:afterAutospacing="off"/>
        <w:jc w:val="left"/>
      </w:pPr>
      <w:r w:rsidRPr="27D5611D" w:rsidR="6C42273A">
        <w:rPr>
          <w:rFonts w:ascii="Aptos" w:hAnsi="Aptos" w:eastAsia="Aptos" w:cs="Aptos"/>
          <w:noProof w:val="0"/>
          <w:sz w:val="24"/>
          <w:szCs w:val="24"/>
          <w:lang w:val="en-US"/>
        </w:rPr>
        <w:t>This documentation provides a comprehensive overview of the CMCS, including its features, setup instructions, and usage guidelines to help you successfully develop, deploy, and use the application.</w:t>
      </w:r>
    </w:p>
    <w:p w:rsidR="459C448D" w:rsidP="27D5611D" w:rsidRDefault="459C448D" w14:paraId="7B848C5A" w14:textId="297F8F5B">
      <w:pPr>
        <w:jc w:val="left"/>
      </w:pPr>
    </w:p>
    <w:p w:rsidR="459C448D" w:rsidP="27D5611D" w:rsidRDefault="459C448D" w14:paraId="6A4CF4D3" w14:textId="41343762">
      <w:pPr>
        <w:pStyle w:val="Normal"/>
        <w:rPr>
          <w:b w:val="1"/>
          <w:bCs w:val="1"/>
          <w:noProof w:val="0"/>
          <w:lang w:val="en-US"/>
        </w:rPr>
      </w:pPr>
      <w:r w:rsidRPr="27D5611D" w:rsidR="6C42273A">
        <w:rPr>
          <w:b w:val="1"/>
          <w:bCs w:val="1"/>
          <w:noProof w:val="0"/>
          <w:lang w:val="en-US"/>
        </w:rPr>
        <w:t>Features</w:t>
      </w:r>
    </w:p>
    <w:p w:rsidR="459C448D" w:rsidP="27D5611D" w:rsidRDefault="459C448D" w14:paraId="7EF4DCBC" w14:textId="289253B5">
      <w:pPr>
        <w:spacing w:before="240" w:beforeAutospacing="off" w:after="240" w:afterAutospacing="off"/>
        <w:jc w:val="left"/>
      </w:pPr>
      <w:r w:rsidRPr="27D5611D" w:rsidR="6C42273A">
        <w:rPr>
          <w:rFonts w:ascii="Aptos" w:hAnsi="Aptos" w:eastAsia="Aptos" w:cs="Aptos"/>
          <w:noProof w:val="0"/>
          <w:sz w:val="24"/>
          <w:szCs w:val="24"/>
          <w:lang w:val="en-US"/>
        </w:rPr>
        <w:t>The Contract Monthly Claim System includes the following key features:</w:t>
      </w:r>
    </w:p>
    <w:p w:rsidR="459C448D" w:rsidP="27D5611D" w:rsidRDefault="459C448D" w14:paraId="0D055A61" w14:textId="7CF2D6F7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7D5611D" w:rsidR="6C4227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Authentication:</w:t>
      </w:r>
    </w:p>
    <w:p w:rsidR="459C448D" w:rsidP="27D5611D" w:rsidRDefault="459C448D" w14:paraId="4BEC2B9E" w14:textId="78E218C5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D5611D" w:rsidR="6C42273A">
        <w:rPr>
          <w:rFonts w:ascii="Aptos" w:hAnsi="Aptos" w:eastAsia="Aptos" w:cs="Aptos"/>
          <w:noProof w:val="0"/>
          <w:sz w:val="24"/>
          <w:szCs w:val="24"/>
          <w:lang w:val="en-US"/>
        </w:rPr>
        <w:t>Secure login for contractor lecturers and admin users.</w:t>
      </w:r>
    </w:p>
    <w:p w:rsidR="459C448D" w:rsidP="27D5611D" w:rsidRDefault="459C448D" w14:paraId="35EA8D99" w14:textId="635028E3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D5611D" w:rsidR="6C42273A">
        <w:rPr>
          <w:rFonts w:ascii="Aptos" w:hAnsi="Aptos" w:eastAsia="Aptos" w:cs="Aptos"/>
          <w:noProof w:val="0"/>
          <w:sz w:val="24"/>
          <w:szCs w:val="24"/>
          <w:lang w:val="en-US"/>
        </w:rPr>
        <w:t>Role-based access control to ensure that users can only perform actions relevant to their roles.</w:t>
      </w:r>
    </w:p>
    <w:p w:rsidR="459C448D" w:rsidP="27D5611D" w:rsidRDefault="459C448D" w14:paraId="5246F513" w14:textId="2340730A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7D5611D" w:rsidR="6C4227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Claims Submission:</w:t>
      </w:r>
    </w:p>
    <w:p w:rsidR="459C448D" w:rsidP="27D5611D" w:rsidRDefault="459C448D" w14:paraId="5BBEA9AD" w14:textId="4F0DDEBF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D5611D" w:rsidR="6C42273A">
        <w:rPr>
          <w:rFonts w:ascii="Aptos" w:hAnsi="Aptos" w:eastAsia="Aptos" w:cs="Aptos"/>
          <w:noProof w:val="0"/>
          <w:sz w:val="24"/>
          <w:szCs w:val="24"/>
          <w:lang w:val="en-US"/>
        </w:rPr>
        <w:t>Simple and intuitive interface for contractor lecturers to submit their monthly claims.</w:t>
      </w:r>
    </w:p>
    <w:p w:rsidR="459C448D" w:rsidP="27D5611D" w:rsidRDefault="459C448D" w14:paraId="723D9495" w14:textId="582AA809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D5611D" w:rsidR="6C42273A">
        <w:rPr>
          <w:rFonts w:ascii="Aptos" w:hAnsi="Aptos" w:eastAsia="Aptos" w:cs="Aptos"/>
          <w:noProof w:val="0"/>
          <w:sz w:val="24"/>
          <w:szCs w:val="24"/>
          <w:lang w:val="en-US"/>
        </w:rPr>
        <w:t>Automated calculations for total claim amounts based on hours worked or tasks completed.</w:t>
      </w:r>
    </w:p>
    <w:p w:rsidR="459C448D" w:rsidP="27D5611D" w:rsidRDefault="459C448D" w14:paraId="7D78AAA0" w14:textId="5913230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7D5611D" w:rsidR="6C4227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Claims Approval:</w:t>
      </w:r>
    </w:p>
    <w:p w:rsidR="459C448D" w:rsidP="27D5611D" w:rsidRDefault="459C448D" w14:paraId="09EA1B54" w14:textId="1DF06BFE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D5611D" w:rsidR="6C42273A">
        <w:rPr>
          <w:rFonts w:ascii="Aptos" w:hAnsi="Aptos" w:eastAsia="Aptos" w:cs="Aptos"/>
          <w:noProof w:val="0"/>
          <w:sz w:val="24"/>
          <w:szCs w:val="24"/>
          <w:lang w:val="en-US"/>
        </w:rPr>
        <w:t>Admin users can view, approve, or reject submitted claims.</w:t>
      </w:r>
    </w:p>
    <w:p w:rsidR="459C448D" w:rsidP="27D5611D" w:rsidRDefault="459C448D" w14:paraId="4B31471F" w14:textId="7F1C3C03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D5611D" w:rsidR="6C42273A">
        <w:rPr>
          <w:rFonts w:ascii="Aptos" w:hAnsi="Aptos" w:eastAsia="Aptos" w:cs="Aptos"/>
          <w:noProof w:val="0"/>
          <w:sz w:val="24"/>
          <w:szCs w:val="24"/>
          <w:lang w:val="en-US"/>
        </w:rPr>
        <w:t>Automated notifications to contractors upon approval or rejection of their claims.</w:t>
      </w:r>
    </w:p>
    <w:p w:rsidR="459C448D" w:rsidP="27D5611D" w:rsidRDefault="459C448D" w14:paraId="69030927" w14:textId="3F201CFF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7D5611D" w:rsidR="6C4227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Claims Management:</w:t>
      </w:r>
    </w:p>
    <w:p w:rsidR="459C448D" w:rsidP="27D5611D" w:rsidRDefault="459C448D" w14:paraId="6ECDDED2" w14:textId="2B435B25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D5611D" w:rsidR="6C42273A">
        <w:rPr>
          <w:rFonts w:ascii="Aptos" w:hAnsi="Aptos" w:eastAsia="Aptos" w:cs="Aptos"/>
          <w:noProof w:val="0"/>
          <w:sz w:val="24"/>
          <w:szCs w:val="24"/>
          <w:lang w:val="en-US"/>
        </w:rPr>
        <w:t>Track the status of submitted claims in real-time.</w:t>
      </w:r>
    </w:p>
    <w:p w:rsidR="459C448D" w:rsidP="27D5611D" w:rsidRDefault="459C448D" w14:paraId="66DF68BC" w14:textId="310D5F2C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D5611D" w:rsidR="6C42273A">
        <w:rPr>
          <w:rFonts w:ascii="Aptos" w:hAnsi="Aptos" w:eastAsia="Aptos" w:cs="Aptos"/>
          <w:noProof w:val="0"/>
          <w:sz w:val="24"/>
          <w:szCs w:val="24"/>
          <w:lang w:val="en-US"/>
        </w:rPr>
        <w:t>View historical claims and their approval status.</w:t>
      </w:r>
    </w:p>
    <w:p w:rsidR="459C448D" w:rsidP="27D5611D" w:rsidRDefault="459C448D" w14:paraId="38E976FB" w14:textId="54722B91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7D5611D" w:rsidR="6C4227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Reporting:</w:t>
      </w:r>
    </w:p>
    <w:p w:rsidR="459C448D" w:rsidP="27D5611D" w:rsidRDefault="459C448D" w14:paraId="7E88A9A5" w14:textId="5B212A7E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D5611D" w:rsidR="6C42273A">
        <w:rPr>
          <w:rFonts w:ascii="Aptos" w:hAnsi="Aptos" w:eastAsia="Aptos" w:cs="Aptos"/>
          <w:noProof w:val="0"/>
          <w:sz w:val="24"/>
          <w:szCs w:val="24"/>
          <w:lang w:val="en-US"/>
        </w:rPr>
        <w:t>Generate reports on approved claims, pending claims, and overall payment distributions.</w:t>
      </w:r>
    </w:p>
    <w:p w:rsidR="459C448D" w:rsidP="27D5611D" w:rsidRDefault="459C448D" w14:paraId="198CF1CB" w14:textId="5E4BFC72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7C494D" w:rsidR="6C4227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Export reports in various </w:t>
      </w:r>
      <w:r w:rsidRPr="017C494D" w:rsidR="0487D9F3">
        <w:rPr>
          <w:rFonts w:ascii="Aptos" w:hAnsi="Aptos" w:eastAsia="Aptos" w:cs="Aptos"/>
          <w:noProof w:val="0"/>
          <w:sz w:val="24"/>
          <w:szCs w:val="24"/>
          <w:lang w:val="en-US"/>
        </w:rPr>
        <w:t>formats for</w:t>
      </w:r>
      <w:r w:rsidRPr="017C494D" w:rsidR="6C4227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record-keeping.</w:t>
      </w:r>
    </w:p>
    <w:p w:rsidR="459C448D" w:rsidP="27D5611D" w:rsidRDefault="459C448D" w14:paraId="5E718733" w14:textId="567822D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7D5611D" w:rsidR="6C4227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Email Notifications:</w:t>
      </w:r>
    </w:p>
    <w:p w:rsidR="459C448D" w:rsidP="27D5611D" w:rsidRDefault="459C448D" w14:paraId="5F6404F6" w14:textId="52C42277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D5611D" w:rsidR="6C42273A">
        <w:rPr>
          <w:rFonts w:ascii="Aptos" w:hAnsi="Aptos" w:eastAsia="Aptos" w:cs="Aptos"/>
          <w:noProof w:val="0"/>
          <w:sz w:val="24"/>
          <w:szCs w:val="24"/>
          <w:lang w:val="en-US"/>
        </w:rPr>
        <w:t>Automatic email notifications to inform users about the status of their claims.</w:t>
      </w:r>
    </w:p>
    <w:p w:rsidR="459C448D" w:rsidP="27D5611D" w:rsidRDefault="459C448D" w14:paraId="48A594A1" w14:textId="4F7FB1B0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D5611D" w:rsidR="6C42273A">
        <w:rPr>
          <w:rFonts w:ascii="Aptos" w:hAnsi="Aptos" w:eastAsia="Aptos" w:cs="Aptos"/>
          <w:noProof w:val="0"/>
          <w:sz w:val="24"/>
          <w:szCs w:val="24"/>
          <w:lang w:val="en-US"/>
        </w:rPr>
        <w:t>Configurable email settings to match your organization's SMTP server.</w:t>
      </w:r>
    </w:p>
    <w:p w:rsidR="459C448D" w:rsidP="27D5611D" w:rsidRDefault="459C448D" w14:paraId="77BC7075" w14:textId="0DDD3F3A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7D5611D" w:rsidR="6C4227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 Integration:</w:t>
      </w:r>
    </w:p>
    <w:p w:rsidR="459C448D" w:rsidP="27D5611D" w:rsidRDefault="459C448D" w14:paraId="3CF3A89F" w14:textId="498606D1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D5611D" w:rsidR="6C42273A">
        <w:rPr>
          <w:rFonts w:ascii="Aptos" w:hAnsi="Aptos" w:eastAsia="Aptos" w:cs="Aptos"/>
          <w:noProof w:val="0"/>
          <w:sz w:val="24"/>
          <w:szCs w:val="24"/>
          <w:lang w:val="en-US"/>
        </w:rPr>
        <w:t>Secure SQL Server database to store user information, claim details, and audit logs.</w:t>
      </w:r>
    </w:p>
    <w:p w:rsidR="459C448D" w:rsidP="27D5611D" w:rsidRDefault="459C448D" w14:paraId="4634D8B7" w14:textId="14350533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D5611D" w:rsidR="6C42273A">
        <w:rPr>
          <w:rFonts w:ascii="Aptos" w:hAnsi="Aptos" w:eastAsia="Aptos" w:cs="Aptos"/>
          <w:noProof w:val="0"/>
          <w:sz w:val="24"/>
          <w:szCs w:val="24"/>
          <w:lang w:val="en-US"/>
        </w:rPr>
        <w:t>Database backup and restore functionality to ensure data integrity.</w:t>
      </w:r>
    </w:p>
    <w:p w:rsidR="459C448D" w:rsidP="459C448D" w:rsidRDefault="459C448D" w14:paraId="2222101B" w14:textId="7CD00CDF">
      <w:pPr>
        <w:pStyle w:val="Normal"/>
        <w:jc w:val="left"/>
      </w:pPr>
    </w:p>
    <w:p w:rsidR="27D5611D" w:rsidP="27D5611D" w:rsidRDefault="27D5611D" w14:paraId="6E1CF271" w14:textId="0D496E9E">
      <w:pPr>
        <w:pStyle w:val="Normal"/>
        <w:jc w:val="left"/>
      </w:pPr>
    </w:p>
    <w:p w:rsidR="6D09DE61" w:rsidP="27D5611D" w:rsidRDefault="6D09DE61" w14:paraId="485E8BA6" w14:textId="13C3726F">
      <w:pPr>
        <w:pStyle w:val="Normal"/>
        <w:jc w:val="left"/>
        <w:rPr>
          <w:b w:val="1"/>
          <w:bCs w:val="1"/>
        </w:rPr>
      </w:pPr>
      <w:r w:rsidRPr="27D5611D" w:rsidR="6D09DE61">
        <w:rPr>
          <w:b w:val="1"/>
          <w:bCs w:val="1"/>
        </w:rPr>
        <w:t>UML Class Diagram:</w:t>
      </w:r>
    </w:p>
    <w:p w:rsidR="6D09DE61" w:rsidP="459C448D" w:rsidRDefault="6D09DE61" w14:paraId="0D898617" w14:textId="3EAB8DC6">
      <w:pPr>
        <w:pStyle w:val="Normal"/>
        <w:jc w:val="left"/>
      </w:pPr>
      <w:r w:rsidR="6D09DE61">
        <w:drawing>
          <wp:inline wp14:editId="17C8F30D" wp14:anchorId="6E434F10">
            <wp:extent cx="6482460" cy="4010025"/>
            <wp:effectExtent l="0" t="0" r="0" b="0"/>
            <wp:docPr id="1191300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01e8cf61b948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46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9C448D" w:rsidP="459C448D" w:rsidRDefault="459C448D" w14:paraId="3F42CE29" w14:textId="0EB5C3BE">
      <w:pPr>
        <w:pStyle w:val="Normal"/>
        <w:jc w:val="left"/>
      </w:pPr>
    </w:p>
    <w:p w:rsidR="720F57CC" w:rsidP="630B5D89" w:rsidRDefault="720F57CC" w14:paraId="60674488" w14:textId="7BDDB99C">
      <w:pPr>
        <w:pStyle w:val="Normal"/>
        <w:jc w:val="left"/>
        <w:rPr>
          <w:b w:val="1"/>
          <w:bCs w:val="1"/>
        </w:rPr>
      </w:pPr>
      <w:r w:rsidRPr="630B5D89" w:rsidR="720F57CC">
        <w:rPr>
          <w:b w:val="1"/>
          <w:bCs w:val="1"/>
        </w:rPr>
        <w:t>Project Plan:</w:t>
      </w:r>
    </w:p>
    <w:p w:rsidR="630B5D89" w:rsidP="630B5D89" w:rsidRDefault="630B5D89" w14:paraId="0D148CA0" w14:textId="2E4DD6A4">
      <w:pPr>
        <w:pStyle w:val="Normal"/>
        <w:jc w:val="left"/>
      </w:pPr>
    </w:p>
    <w:p w:rsidR="720F57CC" w:rsidP="630B5D89" w:rsidRDefault="720F57CC" w14:paraId="16C757D5" w14:textId="0469C682">
      <w:pPr>
        <w:spacing w:before="240" w:beforeAutospacing="off" w:after="240" w:afterAutospacing="off"/>
        <w:jc w:val="left"/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System Development Project Plan</w:t>
      </w:r>
    </w:p>
    <w:p w:rsidR="630B5D89" w:rsidP="630B5D89" w:rsidRDefault="630B5D89" w14:paraId="465997EF" w14:textId="312CFBA0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720F57CC" w:rsidP="630B5D89" w:rsidRDefault="720F57CC" w14:paraId="334DF81C" w14:textId="4F4144CF">
      <w:pPr>
        <w:pStyle w:val="Normal"/>
        <w:rPr>
          <w:b w:val="1"/>
          <w:bCs w:val="1"/>
          <w:noProof w:val="0"/>
          <w:lang w:val="en-US"/>
        </w:rPr>
      </w:pPr>
      <w:r w:rsidRPr="630B5D89" w:rsidR="720F57CC">
        <w:rPr>
          <w:b w:val="1"/>
          <w:bCs w:val="1"/>
          <w:noProof w:val="0"/>
          <w:lang w:val="en-US"/>
        </w:rPr>
        <w:t>1. Project Overview</w:t>
      </w:r>
    </w:p>
    <w:p w:rsidR="720F57CC" w:rsidP="630B5D89" w:rsidRDefault="720F57CC" w14:paraId="0AC4540C" w14:textId="4B288D17">
      <w:pPr>
        <w:spacing w:before="240" w:beforeAutospacing="off" w:after="240" w:afterAutospacing="off"/>
        <w:jc w:val="left"/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1.1 Project Name</w:t>
      </w:r>
    </w:p>
    <w:p w:rsidR="720F57CC" w:rsidP="630B5D89" w:rsidRDefault="720F57CC" w14:paraId="5D8F4BE0" w14:textId="3BC41B31">
      <w:pPr>
        <w:spacing w:before="240" w:beforeAutospacing="off" w:after="240" w:afterAutospacing="off"/>
        <w:jc w:val="left"/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Name: Contract Monthly Claim System (CMCS)</w:t>
      </w:r>
    </w:p>
    <w:p w:rsidR="720F57CC" w:rsidP="630B5D89" w:rsidRDefault="720F57CC" w14:paraId="33A367EC" w14:textId="3F8CE234">
      <w:pPr>
        <w:spacing w:before="240" w:beforeAutospacing="off" w:after="240" w:afterAutospacing="off"/>
        <w:jc w:val="left"/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1.2 Project Description</w:t>
      </w:r>
    </w:p>
    <w:p w:rsidR="720F57CC" w:rsidP="630B5D89" w:rsidRDefault="720F57CC" w14:paraId="46532DE9" w14:textId="0C4B02A0">
      <w:pPr>
        <w:spacing w:before="240" w:beforeAutospacing="off" w:after="240" w:afterAutospacing="off"/>
        <w:jc w:val="left"/>
      </w:pPr>
      <w:r w:rsidRPr="017C494D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Description: The Contract Monthly Claim System is a .NET web-based </w:t>
      </w:r>
      <w:r w:rsidRPr="017C494D" w:rsidR="008F95AB">
        <w:rPr>
          <w:rFonts w:ascii="Aptos" w:hAnsi="Aptos" w:eastAsia="Aptos" w:cs="Aptos"/>
          <w:noProof w:val="0"/>
          <w:sz w:val="24"/>
          <w:szCs w:val="24"/>
          <w:lang w:val="en-US"/>
        </w:rPr>
        <w:t>application that</w:t>
      </w:r>
      <w:r w:rsidRPr="017C494D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aims to streamline the process of </w:t>
      </w:r>
      <w:r w:rsidRPr="017C494D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submitting</w:t>
      </w:r>
      <w:r w:rsidRPr="017C494D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approving monthly claims for independent contractor lecturers by automating the workflow.</w:t>
      </w:r>
    </w:p>
    <w:p w:rsidR="720F57CC" w:rsidP="630B5D89" w:rsidRDefault="720F57CC" w14:paraId="59EFA312" w14:textId="0589C51D">
      <w:pPr>
        <w:spacing w:before="240" w:beforeAutospacing="off" w:after="240" w:afterAutospacing="off"/>
        <w:jc w:val="left"/>
      </w:pPr>
      <w:r w:rsidRPr="017C494D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17C494D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1.3 Project Objectives</w:t>
      </w:r>
    </w:p>
    <w:p w:rsidR="720F57CC" w:rsidP="630B5D89" w:rsidRDefault="720F57CC" w14:paraId="0CA9DB7C" w14:textId="05D46840">
      <w:pPr>
        <w:spacing w:before="240" w:beforeAutospacing="off" w:after="240" w:afterAutospacing="off"/>
        <w:jc w:val="left"/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Objectives:</w:t>
      </w:r>
    </w:p>
    <w:p w:rsidR="720F57CC" w:rsidP="630B5D89" w:rsidRDefault="720F57CC" w14:paraId="70E2A6A0" w14:textId="2B8E7784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Automate the submission and approval process for contractor lecturer claims.</w:t>
      </w:r>
    </w:p>
    <w:p w:rsidR="720F57CC" w:rsidP="630B5D89" w:rsidRDefault="720F57CC" w14:paraId="7030AE70" w14:textId="261855BA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Reduce manual errors and increase processing efficiency.</w:t>
      </w:r>
    </w:p>
    <w:p w:rsidR="720F57CC" w:rsidP="630B5D89" w:rsidRDefault="720F57CC" w14:paraId="4CE2F32D" w14:textId="72A70E7F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Provide a centralized platform for managing and tracking claims and payments.</w:t>
      </w:r>
    </w:p>
    <w:p w:rsidR="720F57CC" w:rsidP="630B5D89" w:rsidRDefault="720F57CC" w14:paraId="7DDB383F" w14:textId="68D435F8">
      <w:pPr>
        <w:spacing w:before="240" w:beforeAutospacing="off" w:after="240" w:afterAutospacing="off"/>
        <w:jc w:val="left"/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1.4 Project Scope</w:t>
      </w:r>
    </w:p>
    <w:p w:rsidR="720F57CC" w:rsidP="630B5D89" w:rsidRDefault="720F57CC" w14:paraId="410E3E2F" w14:textId="7B70585F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 Scope:</w:t>
      </w:r>
    </w:p>
    <w:p w:rsidR="720F57CC" w:rsidP="630B5D89" w:rsidRDefault="720F57CC" w14:paraId="75033AC7" w14:textId="0A167102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Development of the CMCS web application using .NET.</w:t>
      </w:r>
    </w:p>
    <w:p w:rsidR="720F57CC" w:rsidP="630B5D89" w:rsidRDefault="720F57CC" w14:paraId="34BC4976" w14:textId="38D309FC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User authentication and role-based access control.</w:t>
      </w:r>
    </w:p>
    <w:p w:rsidR="720F57CC" w:rsidP="630B5D89" w:rsidRDefault="720F57CC" w14:paraId="55197608" w14:textId="2901C94B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Claims submission, approval, and management functionalities.</w:t>
      </w:r>
    </w:p>
    <w:p w:rsidR="720F57CC" w:rsidP="630B5D89" w:rsidRDefault="720F57CC" w14:paraId="50481A39" w14:textId="43CF980E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Reporting and email notification features.</w:t>
      </w:r>
    </w:p>
    <w:p w:rsidR="720F57CC" w:rsidP="630B5D89" w:rsidRDefault="720F57CC" w14:paraId="4B77C063" w14:textId="47ED885C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 of Scope:</w:t>
      </w:r>
    </w:p>
    <w:p w:rsidR="720F57CC" w:rsidP="630B5D89" w:rsidRDefault="720F57CC" w14:paraId="39007FF8" w14:textId="08904405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Mobile application development.</w:t>
      </w:r>
    </w:p>
    <w:p w:rsidR="720F57CC" w:rsidP="630B5D89" w:rsidRDefault="720F57CC" w14:paraId="630FA70E" w14:textId="06C2A5C6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Integration with third-party payroll systems.</w:t>
      </w:r>
    </w:p>
    <w:p w:rsidR="720F57CC" w:rsidP="630B5D89" w:rsidRDefault="720F57CC" w14:paraId="4D8C8595" w14:textId="41AB8708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Non-English language support.</w:t>
      </w:r>
    </w:p>
    <w:p w:rsidR="720F57CC" w:rsidP="630B5D89" w:rsidRDefault="720F57CC" w14:paraId="3E757283" w14:textId="229F9B7A">
      <w:pPr>
        <w:spacing w:before="240" w:beforeAutospacing="off" w:after="240" w:afterAutospacing="off"/>
        <w:jc w:val="left"/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1.5 Deliverables</w:t>
      </w:r>
    </w:p>
    <w:p w:rsidR="720F57CC" w:rsidP="630B5D89" w:rsidRDefault="720F57CC" w14:paraId="357078F8" w14:textId="2EFCC786">
      <w:pPr>
        <w:spacing w:before="240" w:beforeAutospacing="off" w:after="240" w:afterAutospacing="off"/>
        <w:jc w:val="left"/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Deliverables:</w:t>
      </w:r>
    </w:p>
    <w:p w:rsidR="720F57CC" w:rsidP="630B5D89" w:rsidRDefault="720F57CC" w14:paraId="4963A5FC" w14:textId="02F40FA5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CMCS web application with full functionality.</w:t>
      </w:r>
    </w:p>
    <w:p w:rsidR="720F57CC" w:rsidP="630B5D89" w:rsidRDefault="720F57CC" w14:paraId="37F27799" w14:textId="1E9979CA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User documentation and setup instructions.</w:t>
      </w:r>
    </w:p>
    <w:p w:rsidR="720F57CC" w:rsidP="630B5D89" w:rsidRDefault="720F57CC" w14:paraId="19A8CDFB" w14:textId="1B3676D1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Technical documentation including database schema and API endpoints.</w:t>
      </w:r>
    </w:p>
    <w:p w:rsidR="720F57CC" w:rsidP="630B5D89" w:rsidRDefault="720F57CC" w14:paraId="14ACDC59" w14:textId="30576EA0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Test cases and testing reports.</w:t>
      </w:r>
    </w:p>
    <w:p w:rsidR="720F57CC" w:rsidP="630B5D89" w:rsidRDefault="720F57CC" w14:paraId="576896F1" w14:textId="4186C97C">
      <w:pPr>
        <w:spacing w:before="240" w:beforeAutospacing="off" w:after="240" w:afterAutospacing="off"/>
        <w:jc w:val="left"/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1.6 Assumptions and Constraints</w:t>
      </w:r>
    </w:p>
    <w:p w:rsidR="720F57CC" w:rsidP="630B5D89" w:rsidRDefault="720F57CC" w14:paraId="08A1EEAC" w14:textId="116D8C37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Assumptions:</w:t>
      </w:r>
    </w:p>
    <w:p w:rsidR="720F57CC" w:rsidP="630B5D89" w:rsidRDefault="720F57CC" w14:paraId="03E5A87E" w14:textId="65CC3428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All users will have access to a web browser compatible with the application.</w:t>
      </w:r>
    </w:p>
    <w:p w:rsidR="720F57CC" w:rsidP="630B5D89" w:rsidRDefault="720F57CC" w14:paraId="10C42000" w14:textId="0CD4D2A8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The SQL Server database will be available and properly configured.</w:t>
      </w:r>
    </w:p>
    <w:p w:rsidR="720F57CC" w:rsidP="630B5D89" w:rsidRDefault="720F57CC" w14:paraId="211D741B" w14:textId="6680D146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Stakeholders will provide timely feedback during the development process.</w:t>
      </w:r>
    </w:p>
    <w:p w:rsidR="720F57CC" w:rsidP="630B5D89" w:rsidRDefault="720F57CC" w14:paraId="37EC532E" w14:textId="393AB554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Constraints:</w:t>
      </w:r>
    </w:p>
    <w:p w:rsidR="720F57CC" w:rsidP="630B5D89" w:rsidRDefault="720F57CC" w14:paraId="77290ABC" w14:textId="57432A74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The project must be completed within a 6-month timeframe.</w:t>
      </w:r>
    </w:p>
    <w:p w:rsidR="720F57CC" w:rsidP="630B5D89" w:rsidRDefault="720F57CC" w14:paraId="128D6B7D" w14:textId="5B0DE74D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A15BBB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project budget is limited to </w:t>
      </w:r>
      <w:r w:rsidRPr="7AA15BBB" w:rsidR="0477E08D">
        <w:rPr>
          <w:rFonts w:ascii="Aptos" w:hAnsi="Aptos" w:eastAsia="Aptos" w:cs="Aptos"/>
          <w:noProof w:val="0"/>
          <w:sz w:val="24"/>
          <w:szCs w:val="24"/>
          <w:lang w:val="en-US"/>
        </w:rPr>
        <w:t>R</w:t>
      </w:r>
      <w:r w:rsidRPr="7AA15BBB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5</w:t>
      </w:r>
      <w:r w:rsidRPr="7AA15BBB" w:rsidR="27E770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,</w:t>
      </w:r>
      <w:r w:rsidRPr="7AA15BBB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0</w:t>
      </w:r>
      <w:r w:rsidRPr="7AA15BBB" w:rsidR="5E5428F3">
        <w:rPr>
          <w:rFonts w:ascii="Aptos" w:hAnsi="Aptos" w:eastAsia="Aptos" w:cs="Aptos"/>
          <w:noProof w:val="0"/>
          <w:sz w:val="24"/>
          <w:szCs w:val="24"/>
          <w:lang w:val="en-US"/>
        </w:rPr>
        <w:t>00</w:t>
      </w:r>
      <w:r w:rsidRPr="7AA15BBB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,000.</w:t>
      </w:r>
    </w:p>
    <w:p w:rsidR="56CC0493" w:rsidP="630B5D89" w:rsidRDefault="56CC0493" w14:paraId="20E2AA36" w14:textId="735E72A4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56CC0493">
        <w:rPr>
          <w:rFonts w:ascii="Aptos" w:hAnsi="Aptos" w:eastAsia="Aptos" w:cs="Aptos"/>
          <w:noProof w:val="0"/>
          <w:sz w:val="24"/>
          <w:szCs w:val="24"/>
          <w:lang w:val="en-US"/>
        </w:rPr>
        <w:t>The development</w:t>
      </w: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must adhere to .NET framework guidelines and SQL Server compatibility.</w:t>
      </w:r>
    </w:p>
    <w:p w:rsidR="720F57CC" w:rsidP="630B5D89" w:rsidRDefault="720F57CC" w14:paraId="2D99333E" w14:textId="5D4C3F7D">
      <w:pPr>
        <w:pStyle w:val="Normal"/>
        <w:rPr>
          <w:b w:val="1"/>
          <w:bCs w:val="1"/>
          <w:noProof w:val="0"/>
          <w:lang w:val="en-US"/>
        </w:rPr>
      </w:pPr>
      <w:r w:rsidRPr="630B5D89" w:rsidR="720F57CC">
        <w:rPr>
          <w:b w:val="1"/>
          <w:bCs w:val="1"/>
          <w:noProof w:val="0"/>
          <w:lang w:val="en-US"/>
        </w:rPr>
        <w:t>2. Project Organization</w:t>
      </w:r>
    </w:p>
    <w:p w:rsidR="720F57CC" w:rsidP="630B5D89" w:rsidRDefault="720F57CC" w14:paraId="3ADAF6C0" w14:textId="46370DC5">
      <w:pPr>
        <w:spacing w:before="240" w:beforeAutospacing="off" w:after="240" w:afterAutospacing="off"/>
        <w:jc w:val="left"/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2.1 Stakeholders</w:t>
      </w:r>
    </w:p>
    <w:p w:rsidR="720F57CC" w:rsidP="630B5D89" w:rsidRDefault="720F57CC" w14:paraId="283CC073" w14:textId="4CCCABEC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Stakeholders:</w:t>
      </w:r>
    </w:p>
    <w:p w:rsidR="720F57CC" w:rsidP="630B5D89" w:rsidRDefault="720F57CC" w14:paraId="28716B77" w14:textId="38C67A4E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Project Sponsor: Academic Affairs Department</w:t>
      </w:r>
    </w:p>
    <w:p w:rsidR="720F57CC" w:rsidP="630B5D89" w:rsidRDefault="720F57CC" w14:paraId="34374550" w14:textId="16DAB606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End Users: Independent contractor lecturers, </w:t>
      </w:r>
      <w:r w:rsidRPr="630B5D89" w:rsidR="25FD146E">
        <w:rPr>
          <w:rFonts w:ascii="Aptos" w:hAnsi="Aptos" w:eastAsia="Aptos" w:cs="Aptos"/>
          <w:noProof w:val="0"/>
          <w:sz w:val="24"/>
          <w:szCs w:val="24"/>
          <w:lang w:val="en-US"/>
        </w:rPr>
        <w:t>administrative</w:t>
      </w: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staff</w:t>
      </w:r>
    </w:p>
    <w:p w:rsidR="720F57CC" w:rsidP="630B5D89" w:rsidRDefault="720F57CC" w14:paraId="446CDC08" w14:textId="1634E066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IT Department: For deployment and maintenance support</w:t>
      </w:r>
    </w:p>
    <w:p w:rsidR="720F57CC" w:rsidP="630B5D89" w:rsidRDefault="720F57CC" w14:paraId="069585B5" w14:textId="63494E76">
      <w:pPr>
        <w:spacing w:before="240" w:beforeAutospacing="off" w:after="240" w:afterAutospacing="off"/>
        <w:jc w:val="left"/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2.2 Project Team</w:t>
      </w:r>
    </w:p>
    <w:p w:rsidR="720F57CC" w:rsidP="630B5D89" w:rsidRDefault="720F57CC" w14:paraId="144CC839" w14:textId="61867A67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Project Manager: </w:t>
      </w:r>
      <w:r w:rsidRPr="630B5D89" w:rsidR="6EC7940F">
        <w:rPr>
          <w:rFonts w:ascii="Aptos" w:hAnsi="Aptos" w:eastAsia="Aptos" w:cs="Aptos"/>
          <w:noProof w:val="0"/>
          <w:sz w:val="24"/>
          <w:szCs w:val="24"/>
          <w:lang w:val="en-US"/>
        </w:rPr>
        <w:t>Kamoho Reuben Nkutu</w:t>
      </w:r>
    </w:p>
    <w:p w:rsidR="720F57CC" w:rsidP="630B5D89" w:rsidRDefault="720F57CC" w14:paraId="52D32C41" w14:textId="14209E09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Team Members:</w:t>
      </w:r>
    </w:p>
    <w:p w:rsidR="720F57CC" w:rsidP="630B5D89" w:rsidRDefault="720F57CC" w14:paraId="5C17D808" w14:textId="1674EF99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Lead Developer</w:t>
      </w:r>
      <w:r w:rsidRPr="630B5D89" w:rsidR="3486D4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Thabo William Smith</w:t>
      </w:r>
    </w:p>
    <w:p w:rsidR="720F57CC" w:rsidP="630B5D89" w:rsidRDefault="720F57CC" w14:paraId="2248790F" w14:textId="66D2ECD7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Front-end Developer</w:t>
      </w:r>
      <w:r w:rsidRPr="630B5D89" w:rsidR="792E17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Johan de </w:t>
      </w:r>
      <w:r w:rsidRPr="630B5D89" w:rsidR="792E17BC">
        <w:rPr>
          <w:rFonts w:ascii="Aptos" w:hAnsi="Aptos" w:eastAsia="Aptos" w:cs="Aptos"/>
          <w:noProof w:val="0"/>
          <w:sz w:val="24"/>
          <w:szCs w:val="24"/>
          <w:lang w:val="en-US"/>
        </w:rPr>
        <w:t>Kleek</w:t>
      </w:r>
    </w:p>
    <w:p w:rsidR="720F57CC" w:rsidP="630B5D89" w:rsidRDefault="720F57CC" w14:paraId="48E2D1BA" w14:textId="1C14EA31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Back-end Developer</w:t>
      </w:r>
      <w:r w:rsidRPr="630B5D89" w:rsidR="50B900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Kabelo Sibusiso Dlamini</w:t>
      </w:r>
    </w:p>
    <w:p w:rsidR="720F57CC" w:rsidP="630B5D89" w:rsidRDefault="720F57CC" w14:paraId="7E3DC277" w14:textId="4B4D956C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QA Engineer</w:t>
      </w:r>
      <w:r w:rsidRPr="630B5D89" w:rsidR="2A395B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Samuel Teboho Makhele</w:t>
      </w:r>
    </w:p>
    <w:p w:rsidR="720F57CC" w:rsidP="630B5D89" w:rsidRDefault="720F57CC" w14:paraId="00C0DDC6" w14:textId="703347E3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Database Administrator</w:t>
      </w:r>
      <w:r w:rsidRPr="630B5D89" w:rsidR="261ECF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</w:t>
      </w:r>
      <w:r w:rsidRPr="630B5D89" w:rsidR="261ECF4F">
        <w:rPr>
          <w:rFonts w:ascii="Aptos" w:hAnsi="Aptos" w:eastAsia="Aptos" w:cs="Aptos"/>
          <w:noProof w:val="0"/>
          <w:sz w:val="24"/>
          <w:szCs w:val="24"/>
          <w:lang w:val="en-US"/>
        </w:rPr>
        <w:t>Mapaseka</w:t>
      </w:r>
      <w:r w:rsidRPr="630B5D89" w:rsidR="261ECF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Ngoma</w:t>
      </w:r>
    </w:p>
    <w:p w:rsidR="720F57CC" w:rsidP="630B5D89" w:rsidRDefault="720F57CC" w14:paraId="61CDBC2D" w14:textId="79A02FCA">
      <w:pPr>
        <w:spacing w:before="240" w:beforeAutospacing="off" w:after="240" w:afterAutospacing="off"/>
        <w:jc w:val="left"/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2.3 Roles and Responsibilities</w:t>
      </w:r>
    </w:p>
    <w:p w:rsidR="720F57CC" w:rsidP="630B5D89" w:rsidRDefault="720F57CC" w14:paraId="10CBF322" w14:textId="791AE977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Roles and Responsibilities:</w:t>
      </w:r>
    </w:p>
    <w:p w:rsidR="720F57CC" w:rsidP="630B5D89" w:rsidRDefault="720F57CC" w14:paraId="4F2614C4" w14:textId="70BC8804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Manager:</w:t>
      </w: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Oversee project execution, manage resources, and communicate with stakeholders.</w:t>
      </w:r>
    </w:p>
    <w:p w:rsidR="720F57CC" w:rsidP="630B5D89" w:rsidRDefault="720F57CC" w14:paraId="4BABFBD4" w14:textId="121BCCE3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Lead Developer:</w:t>
      </w: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Design system architecture and coordinate development tasks.</w:t>
      </w:r>
    </w:p>
    <w:p w:rsidR="720F57CC" w:rsidP="630B5D89" w:rsidRDefault="720F57CC" w14:paraId="60E003EE" w14:textId="09E02F60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Front-end Developer:</w:t>
      </w: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Develop the user interface and ensure a responsive design.</w:t>
      </w:r>
    </w:p>
    <w:p w:rsidR="720F57CC" w:rsidP="630B5D89" w:rsidRDefault="720F57CC" w14:paraId="49C09258" w14:textId="6DEC97D3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Back-end Developer:</w:t>
      </w: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Implement business logic, manage server-side development.</w:t>
      </w:r>
    </w:p>
    <w:p w:rsidR="720F57CC" w:rsidP="630B5D89" w:rsidRDefault="720F57CC" w14:paraId="47882B54" w14:textId="510537E9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QA Engineer:</w:t>
      </w: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Conduct testing and ensure quality standards are met.</w:t>
      </w:r>
    </w:p>
    <w:p w:rsidR="720F57CC" w:rsidP="630B5D89" w:rsidRDefault="720F57CC" w14:paraId="0165AFA5" w14:textId="74784F75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 Administrator:</w:t>
      </w: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Manage database design, implementation, and maintenance.</w:t>
      </w:r>
    </w:p>
    <w:p w:rsidR="720F57CC" w:rsidP="630B5D89" w:rsidRDefault="720F57CC" w14:paraId="158EC882" w14:textId="5ED37F9D">
      <w:pPr>
        <w:pStyle w:val="Normal"/>
        <w:rPr>
          <w:b w:val="1"/>
          <w:bCs w:val="1"/>
          <w:noProof w:val="0"/>
          <w:lang w:val="en-US"/>
        </w:rPr>
      </w:pPr>
      <w:r w:rsidRPr="630B5D89" w:rsidR="720F57CC">
        <w:rPr>
          <w:b w:val="1"/>
          <w:bCs w:val="1"/>
          <w:noProof w:val="0"/>
          <w:lang w:val="en-US"/>
        </w:rPr>
        <w:t>3. Project Phases and Milestones</w:t>
      </w:r>
    </w:p>
    <w:p w:rsidR="720F57CC" w:rsidP="630B5D89" w:rsidRDefault="720F57CC" w14:paraId="1EA49A29" w14:textId="0AF4BF51">
      <w:pPr>
        <w:spacing w:before="240" w:beforeAutospacing="off" w:after="240" w:afterAutospacing="off"/>
        <w:jc w:val="left"/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3.1 Initiation Phase</w:t>
      </w:r>
    </w:p>
    <w:p w:rsidR="720F57CC" w:rsidP="630B5D89" w:rsidRDefault="720F57CC" w14:paraId="7B3061A2" w14:textId="4A9B8D74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w:rsidR="720F57CC" w:rsidP="630B5D89" w:rsidRDefault="720F57CC" w14:paraId="45D48FC0" w14:textId="022AB66F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Define project goals and objectives.</w:t>
      </w:r>
    </w:p>
    <w:p w:rsidR="720F57CC" w:rsidP="630B5D89" w:rsidRDefault="720F57CC" w14:paraId="4794B30A" w14:textId="0DD2A908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Identify stakeholders.</w:t>
      </w:r>
    </w:p>
    <w:p w:rsidR="720F57CC" w:rsidP="630B5D89" w:rsidRDefault="720F57CC" w14:paraId="203D69EA" w14:textId="340A0479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Develop project charter.</w:t>
      </w:r>
    </w:p>
    <w:p w:rsidR="720F57CC" w:rsidP="630B5D89" w:rsidRDefault="720F57CC" w14:paraId="303FF7DD" w14:textId="6BE92A5E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Milestones:</w:t>
      </w:r>
    </w:p>
    <w:p w:rsidR="720F57CC" w:rsidP="630B5D89" w:rsidRDefault="720F57CC" w14:paraId="041C65E6" w14:textId="10249809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Project charter approval.</w:t>
      </w:r>
    </w:p>
    <w:p w:rsidR="720F57CC" w:rsidP="630B5D89" w:rsidRDefault="720F57CC" w14:paraId="6B9C9DAC" w14:textId="725B5824">
      <w:pPr>
        <w:spacing w:before="240" w:beforeAutospacing="off" w:after="240" w:afterAutospacing="off"/>
        <w:jc w:val="left"/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3.2 Planning Phase</w:t>
      </w:r>
    </w:p>
    <w:p w:rsidR="720F57CC" w:rsidP="630B5D89" w:rsidRDefault="720F57CC" w14:paraId="525EE2CA" w14:textId="772D8D71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w:rsidR="720F57CC" w:rsidP="630B5D89" w:rsidRDefault="720F57CC" w14:paraId="1991494C" w14:textId="2DE03811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Develop project plan.</w:t>
      </w:r>
    </w:p>
    <w:p w:rsidR="720F57CC" w:rsidP="630B5D89" w:rsidRDefault="720F57CC" w14:paraId="2E3A7C8F" w14:textId="35407224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Define project scope.</w:t>
      </w:r>
    </w:p>
    <w:p w:rsidR="720F57CC" w:rsidP="630B5D89" w:rsidRDefault="720F57CC" w14:paraId="08F2F612" w14:textId="6F56E445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Create work breakdown structure.</w:t>
      </w:r>
    </w:p>
    <w:p w:rsidR="720F57CC" w:rsidP="630B5D89" w:rsidRDefault="720F57CC" w14:paraId="32E9D76A" w14:textId="66016BE4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Develop schedule and budget.</w:t>
      </w:r>
    </w:p>
    <w:p w:rsidR="720F57CC" w:rsidP="630B5D89" w:rsidRDefault="720F57CC" w14:paraId="124A2AC0" w14:textId="105E37B1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Identify risks and create a risk management plan.</w:t>
      </w:r>
    </w:p>
    <w:p w:rsidR="720F57CC" w:rsidP="630B5D89" w:rsidRDefault="720F57CC" w14:paraId="45473B92" w14:textId="2BA89630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Milestones:</w:t>
      </w:r>
    </w:p>
    <w:p w:rsidR="720F57CC" w:rsidP="630B5D89" w:rsidRDefault="720F57CC" w14:paraId="236AD023" w14:textId="6C919FF8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Project plan approval.</w:t>
      </w:r>
    </w:p>
    <w:p w:rsidR="720F57CC" w:rsidP="630B5D89" w:rsidRDefault="720F57CC" w14:paraId="11B9717C" w14:textId="0E7F3E5A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Schedule and budget approval.</w:t>
      </w:r>
    </w:p>
    <w:p w:rsidR="720F57CC" w:rsidP="630B5D89" w:rsidRDefault="720F57CC" w14:paraId="2309DF8E" w14:textId="29990F3D">
      <w:pPr>
        <w:spacing w:before="240" w:beforeAutospacing="off" w:after="240" w:afterAutospacing="off"/>
        <w:jc w:val="left"/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3.3 Execution Phase</w:t>
      </w:r>
    </w:p>
    <w:p w:rsidR="720F57CC" w:rsidP="630B5D89" w:rsidRDefault="720F57CC" w14:paraId="3B26142E" w14:textId="51A9499F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w:rsidR="720F57CC" w:rsidP="630B5D89" w:rsidRDefault="720F57CC" w14:paraId="2335C62F" w14:textId="6537AF41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Develop system architecture and design.</w:t>
      </w:r>
    </w:p>
    <w:p w:rsidR="720F57CC" w:rsidP="630B5D89" w:rsidRDefault="720F57CC" w14:paraId="31B3C47B" w14:textId="5243DFF4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Implement user authentication and role-based access control.</w:t>
      </w:r>
    </w:p>
    <w:p w:rsidR="720F57CC" w:rsidP="630B5D89" w:rsidRDefault="720F57CC" w14:paraId="59D0DFEA" w14:textId="3EDE2D60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Develop claims submission and approval workflows.</w:t>
      </w:r>
    </w:p>
    <w:p w:rsidR="720F57CC" w:rsidP="630B5D89" w:rsidRDefault="720F57CC" w14:paraId="33069D11" w14:textId="735ED509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Milestones:</w:t>
      </w:r>
    </w:p>
    <w:p w:rsidR="720F57CC" w:rsidP="630B5D89" w:rsidRDefault="720F57CC" w14:paraId="584DA405" w14:textId="538052D9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System architecture approval.</w:t>
      </w:r>
    </w:p>
    <w:p w:rsidR="720F57CC" w:rsidP="630B5D89" w:rsidRDefault="720F57CC" w14:paraId="315A2919" w14:textId="495FCC90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Completion of core functionalities (authentication, claims processing).</w:t>
      </w:r>
    </w:p>
    <w:p w:rsidR="720F57CC" w:rsidP="630B5D89" w:rsidRDefault="720F57CC" w14:paraId="3B5C3A6E" w14:textId="31CA2B17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System integration complete.</w:t>
      </w:r>
    </w:p>
    <w:p w:rsidR="720F57CC" w:rsidP="630B5D89" w:rsidRDefault="720F57CC" w14:paraId="61183B62" w14:textId="2216B964">
      <w:pPr>
        <w:spacing w:before="240" w:beforeAutospacing="off" w:after="240" w:afterAutospacing="off"/>
        <w:jc w:val="left"/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3.4 Monitoring and Controlling Phase</w:t>
      </w:r>
    </w:p>
    <w:p w:rsidR="720F57CC" w:rsidP="630B5D89" w:rsidRDefault="720F57CC" w14:paraId="3F6931CE" w14:textId="4829C74B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w:rsidR="720F57CC" w:rsidP="630B5D89" w:rsidRDefault="720F57CC" w14:paraId="5FF090F9" w14:textId="38FB57EB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Track project progress.</w:t>
      </w:r>
    </w:p>
    <w:p w:rsidR="720F57CC" w:rsidP="630B5D89" w:rsidRDefault="720F57CC" w14:paraId="32AFC009" w14:textId="3126102F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Perform quality assurance (QA) testing.</w:t>
      </w:r>
    </w:p>
    <w:p w:rsidR="720F57CC" w:rsidP="630B5D89" w:rsidRDefault="720F57CC" w14:paraId="6A900714" w14:textId="0AA5A691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Manage changes and update project plan as needed.</w:t>
      </w:r>
    </w:p>
    <w:p w:rsidR="720F57CC" w:rsidP="630B5D89" w:rsidRDefault="720F57CC" w14:paraId="0284537A" w14:textId="6AA417D6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Mitigate identified risks.</w:t>
      </w:r>
    </w:p>
    <w:p w:rsidR="720F57CC" w:rsidP="630B5D89" w:rsidRDefault="720F57CC" w14:paraId="06097878" w14:textId="10D2DA0F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Milestones:</w:t>
      </w:r>
    </w:p>
    <w:p w:rsidR="720F57CC" w:rsidP="630B5D89" w:rsidRDefault="720F57CC" w14:paraId="678A54B8" w14:textId="62B7A649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Regular status reports.</w:t>
      </w:r>
    </w:p>
    <w:p w:rsidR="720F57CC" w:rsidP="630B5D89" w:rsidRDefault="720F57CC" w14:paraId="4680BA14" w14:textId="1E1C4FB8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Quality audits completion.</w:t>
      </w:r>
    </w:p>
    <w:p w:rsidR="720F57CC" w:rsidP="630B5D89" w:rsidRDefault="720F57CC" w14:paraId="5804A3EA" w14:textId="708894A3">
      <w:pPr>
        <w:spacing w:before="240" w:beforeAutospacing="off" w:after="240" w:afterAutospacing="off"/>
        <w:jc w:val="left"/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3.5 Closure Phase</w:t>
      </w:r>
    </w:p>
    <w:p w:rsidR="720F57CC" w:rsidP="630B5D89" w:rsidRDefault="720F57CC" w14:paraId="11A021E8" w14:textId="72948EA5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w:rsidR="720F57CC" w:rsidP="630B5D89" w:rsidRDefault="720F57CC" w14:paraId="1549FA30" w14:textId="7CA37294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Conduct user acceptance testing.</w:t>
      </w:r>
    </w:p>
    <w:p w:rsidR="720F57CC" w:rsidP="630B5D89" w:rsidRDefault="720F57CC" w14:paraId="4736222F" w14:textId="22296B48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Finalize documentation.</w:t>
      </w:r>
    </w:p>
    <w:p w:rsidR="720F57CC" w:rsidP="630B5D89" w:rsidRDefault="720F57CC" w14:paraId="2A713C84" w14:textId="35A9BDAB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Deploy the CMCS application.</w:t>
      </w:r>
    </w:p>
    <w:p w:rsidR="720F57CC" w:rsidP="630B5D89" w:rsidRDefault="720F57CC" w14:paraId="28CB1D49" w14:textId="154FFDB2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Conduct project review and gather feedback.</w:t>
      </w:r>
    </w:p>
    <w:p w:rsidR="720F57CC" w:rsidP="630B5D89" w:rsidRDefault="720F57CC" w14:paraId="4A90336E" w14:textId="55126EFB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Milestones:</w:t>
      </w:r>
    </w:p>
    <w:p w:rsidR="720F57CC" w:rsidP="630B5D89" w:rsidRDefault="720F57CC" w14:paraId="5B5CF307" w14:textId="4E143E99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UAT sign-off.</w:t>
      </w:r>
    </w:p>
    <w:p w:rsidR="720F57CC" w:rsidP="630B5D89" w:rsidRDefault="720F57CC" w14:paraId="7956337E" w14:textId="2A455621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Project closure report.</w:t>
      </w:r>
    </w:p>
    <w:p w:rsidR="720F57CC" w:rsidP="630B5D89" w:rsidRDefault="720F57CC" w14:paraId="047AE762" w14:textId="19473B2A">
      <w:pPr>
        <w:pStyle w:val="Normal"/>
        <w:rPr>
          <w:b w:val="1"/>
          <w:bCs w:val="1"/>
          <w:noProof w:val="0"/>
          <w:lang w:val="en-US"/>
        </w:rPr>
      </w:pPr>
      <w:r w:rsidRPr="630B5D89" w:rsidR="720F57CC">
        <w:rPr>
          <w:b w:val="1"/>
          <w:bCs w:val="1"/>
          <w:noProof w:val="0"/>
          <w:lang w:val="en-US"/>
        </w:rPr>
        <w:t>4. Project Schedule</w:t>
      </w:r>
    </w:p>
    <w:p w:rsidR="720F57CC" w:rsidP="630B5D89" w:rsidRDefault="720F57CC" w14:paraId="66F218EC" w14:textId="15ADE5BC">
      <w:pPr>
        <w:spacing w:before="240" w:beforeAutospacing="off" w:after="240" w:afterAutospacing="off"/>
        <w:jc w:val="left"/>
      </w:pPr>
      <w:r w:rsidRPr="7AA15BBB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4.1 Gantt Chart</w:t>
      </w:r>
    </w:p>
    <w:p w:rsidR="1CC9F88C" w:rsidP="7AA15BBB" w:rsidRDefault="1CC9F88C" w14:paraId="3EB5FDEB" w14:textId="63F3708B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="1CC9F88C">
        <w:drawing>
          <wp:inline wp14:editId="234780AA" wp14:anchorId="10F8908E">
            <wp:extent cx="5943600" cy="3067050"/>
            <wp:effectExtent l="0" t="0" r="0" b="0"/>
            <wp:docPr id="1828619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1301e83bf744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0F57CC" w:rsidP="630B5D89" w:rsidRDefault="720F57CC" w14:paraId="0DEB2B7F" w14:textId="7C3F3ECD">
      <w:pPr>
        <w:spacing w:before="240" w:beforeAutospacing="off" w:after="240" w:afterAutospacing="off"/>
        <w:jc w:val="left"/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4.2 Key Dates</w:t>
      </w:r>
    </w:p>
    <w:p w:rsidR="720F57CC" w:rsidP="630B5D89" w:rsidRDefault="720F57CC" w14:paraId="18D25B18" w14:textId="5BD21F3B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7C494D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Start Date: </w:t>
      </w:r>
      <w:r w:rsidRPr="017C494D" w:rsidR="1A39ADCF">
        <w:rPr>
          <w:rFonts w:ascii="Aptos" w:hAnsi="Aptos" w:eastAsia="Aptos" w:cs="Aptos"/>
          <w:noProof w:val="0"/>
          <w:sz w:val="24"/>
          <w:szCs w:val="24"/>
          <w:lang w:val="en-US"/>
        </w:rPr>
        <w:t>1</w:t>
      </w:r>
      <w:r w:rsidRPr="017C494D" w:rsidR="46B151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17C494D" w:rsidR="1A39ADCF">
        <w:rPr>
          <w:rFonts w:ascii="Aptos" w:hAnsi="Aptos" w:eastAsia="Aptos" w:cs="Aptos"/>
          <w:noProof w:val="0"/>
          <w:sz w:val="24"/>
          <w:szCs w:val="24"/>
          <w:lang w:val="en-US"/>
        </w:rPr>
        <w:t>Septemb</w:t>
      </w:r>
      <w:r w:rsidRPr="017C494D" w:rsidR="42837A82">
        <w:rPr>
          <w:rFonts w:ascii="Aptos" w:hAnsi="Aptos" w:eastAsia="Aptos" w:cs="Aptos"/>
          <w:noProof w:val="0"/>
          <w:sz w:val="24"/>
          <w:szCs w:val="24"/>
          <w:lang w:val="en-US"/>
        </w:rPr>
        <w:t>er</w:t>
      </w:r>
      <w:r w:rsidRPr="017C494D" w:rsidR="5CE8A9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17C494D" w:rsidR="1A39ADCF">
        <w:rPr>
          <w:rFonts w:ascii="Aptos" w:hAnsi="Aptos" w:eastAsia="Aptos" w:cs="Aptos"/>
          <w:noProof w:val="0"/>
          <w:sz w:val="24"/>
          <w:szCs w:val="24"/>
          <w:lang w:val="en-US"/>
        </w:rPr>
        <w:t>2024</w:t>
      </w:r>
    </w:p>
    <w:p w:rsidR="720F57CC" w:rsidP="630B5D89" w:rsidRDefault="720F57CC" w14:paraId="1AA1E2D6" w14:textId="11EE2B44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7C494D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End Date: </w:t>
      </w:r>
      <w:r w:rsidRPr="017C494D" w:rsidR="10BD6DAF">
        <w:rPr>
          <w:rFonts w:ascii="Aptos" w:hAnsi="Aptos" w:eastAsia="Aptos" w:cs="Aptos"/>
          <w:noProof w:val="0"/>
          <w:sz w:val="24"/>
          <w:szCs w:val="24"/>
          <w:lang w:val="en-US"/>
        </w:rPr>
        <w:t>10 December 2024</w:t>
      </w:r>
    </w:p>
    <w:p w:rsidR="720F57CC" w:rsidP="017C494D" w:rsidRDefault="720F57CC" w14:paraId="6F5933CF" w14:textId="6CBF122C">
      <w:pPr>
        <w:pStyle w:val="Normal"/>
        <w:rPr>
          <w:b w:val="1"/>
          <w:bCs w:val="1"/>
          <w:noProof w:val="0"/>
          <w:lang w:val="en-US"/>
        </w:rPr>
      </w:pPr>
      <w:r w:rsidRPr="017C494D" w:rsidR="720F57CC">
        <w:rPr>
          <w:b w:val="1"/>
          <w:bCs w:val="1"/>
          <w:noProof w:val="0"/>
          <w:lang w:val="en-US"/>
        </w:rPr>
        <w:t>5. Budget and Resources</w:t>
      </w:r>
    </w:p>
    <w:p w:rsidR="720F57CC" w:rsidP="630B5D89" w:rsidRDefault="720F57CC" w14:paraId="33CB7C14" w14:textId="28A7C062">
      <w:pPr>
        <w:spacing w:before="240" w:beforeAutospacing="off" w:after="240" w:afterAutospacing="off"/>
        <w:jc w:val="left"/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5.1 Budget</w:t>
      </w:r>
    </w:p>
    <w:p w:rsidR="720F57CC" w:rsidP="630B5D89" w:rsidRDefault="720F57CC" w14:paraId="11E4F452" w14:textId="4F5C47BC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7C494D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Estimated Budget:</w:t>
      </w:r>
      <w:r w:rsidRPr="017C494D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17C494D" w:rsidR="18AA6772">
        <w:rPr>
          <w:rFonts w:ascii="Aptos" w:hAnsi="Aptos" w:eastAsia="Aptos" w:cs="Aptos"/>
          <w:noProof w:val="0"/>
          <w:sz w:val="24"/>
          <w:szCs w:val="24"/>
          <w:lang w:val="en-US"/>
        </w:rPr>
        <w:t>R</w:t>
      </w:r>
      <w:r w:rsidRPr="017C494D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5</w:t>
      </w:r>
      <w:r w:rsidRPr="017C494D" w:rsidR="116C9B5B">
        <w:rPr>
          <w:rFonts w:ascii="Aptos" w:hAnsi="Aptos" w:eastAsia="Aptos" w:cs="Aptos"/>
          <w:noProof w:val="0"/>
          <w:sz w:val="24"/>
          <w:szCs w:val="24"/>
          <w:lang w:val="en-US"/>
        </w:rPr>
        <w:t>0</w:t>
      </w:r>
      <w:r w:rsidRPr="017C494D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0,000</w:t>
      </w:r>
    </w:p>
    <w:p w:rsidR="720F57CC" w:rsidP="630B5D89" w:rsidRDefault="720F57CC" w14:paraId="5B816B22" w14:textId="38059ECD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7C494D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Development Costs: </w:t>
      </w:r>
      <w:r w:rsidRPr="017C494D" w:rsidR="07F42387">
        <w:rPr>
          <w:rFonts w:ascii="Aptos" w:hAnsi="Aptos" w:eastAsia="Aptos" w:cs="Aptos"/>
          <w:noProof w:val="0"/>
          <w:sz w:val="24"/>
          <w:szCs w:val="24"/>
          <w:lang w:val="en-US"/>
        </w:rPr>
        <w:t>R</w:t>
      </w:r>
      <w:r w:rsidRPr="017C494D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3</w:t>
      </w:r>
      <w:r w:rsidRPr="017C494D" w:rsidR="69BAE290">
        <w:rPr>
          <w:rFonts w:ascii="Aptos" w:hAnsi="Aptos" w:eastAsia="Aptos" w:cs="Aptos"/>
          <w:noProof w:val="0"/>
          <w:sz w:val="24"/>
          <w:szCs w:val="24"/>
          <w:lang w:val="en-US"/>
        </w:rPr>
        <w:t>0</w:t>
      </w:r>
      <w:r w:rsidRPr="017C494D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0,000</w:t>
      </w:r>
    </w:p>
    <w:p w:rsidR="720F57CC" w:rsidP="630B5D89" w:rsidRDefault="720F57CC" w14:paraId="11764D55" w14:textId="65021511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7C494D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Testing and QA: </w:t>
      </w:r>
      <w:r w:rsidRPr="017C494D" w:rsidR="24152ED1">
        <w:rPr>
          <w:rFonts w:ascii="Aptos" w:hAnsi="Aptos" w:eastAsia="Aptos" w:cs="Aptos"/>
          <w:noProof w:val="0"/>
          <w:sz w:val="24"/>
          <w:szCs w:val="24"/>
          <w:lang w:val="en-US"/>
        </w:rPr>
        <w:t>R</w:t>
      </w:r>
      <w:r w:rsidRPr="017C494D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1</w:t>
      </w:r>
      <w:r w:rsidRPr="017C494D" w:rsidR="2EB52F03">
        <w:rPr>
          <w:rFonts w:ascii="Aptos" w:hAnsi="Aptos" w:eastAsia="Aptos" w:cs="Aptos"/>
          <w:noProof w:val="0"/>
          <w:sz w:val="24"/>
          <w:szCs w:val="24"/>
          <w:lang w:val="en-US"/>
        </w:rPr>
        <w:t>0</w:t>
      </w:r>
      <w:r w:rsidRPr="017C494D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0,000</w:t>
      </w:r>
    </w:p>
    <w:p w:rsidR="720F57CC" w:rsidP="630B5D89" w:rsidRDefault="720F57CC" w14:paraId="49307597" w14:textId="41A7DACA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7C494D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Deployment and Maintenance: </w:t>
      </w:r>
      <w:r w:rsidRPr="017C494D" w:rsidR="264BE16D">
        <w:rPr>
          <w:rFonts w:ascii="Aptos" w:hAnsi="Aptos" w:eastAsia="Aptos" w:cs="Aptos"/>
          <w:noProof w:val="0"/>
          <w:sz w:val="24"/>
          <w:szCs w:val="24"/>
          <w:lang w:val="en-US"/>
        </w:rPr>
        <w:t>R</w:t>
      </w:r>
      <w:r w:rsidRPr="017C494D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5</w:t>
      </w:r>
      <w:r w:rsidRPr="017C494D" w:rsidR="34ED8020">
        <w:rPr>
          <w:rFonts w:ascii="Aptos" w:hAnsi="Aptos" w:eastAsia="Aptos" w:cs="Aptos"/>
          <w:noProof w:val="0"/>
          <w:sz w:val="24"/>
          <w:szCs w:val="24"/>
          <w:lang w:val="en-US"/>
        </w:rPr>
        <w:t>5</w:t>
      </w:r>
      <w:r w:rsidRPr="017C494D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,000</w:t>
      </w:r>
    </w:p>
    <w:p w:rsidR="720F57CC" w:rsidP="630B5D89" w:rsidRDefault="720F57CC" w14:paraId="407F2782" w14:textId="3068C364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7C494D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Miscellaneous </w:t>
      </w:r>
      <w:r w:rsidRPr="017C494D" w:rsidR="4C62E579">
        <w:rPr>
          <w:rFonts w:ascii="Aptos" w:hAnsi="Aptos" w:eastAsia="Aptos" w:cs="Aptos"/>
          <w:noProof w:val="0"/>
          <w:sz w:val="24"/>
          <w:szCs w:val="24"/>
          <w:lang w:val="en-US"/>
        </w:rPr>
        <w:t>Expenses: R</w:t>
      </w:r>
      <w:r w:rsidRPr="017C494D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5</w:t>
      </w:r>
      <w:r w:rsidRPr="017C494D" w:rsidR="6F6AD31F">
        <w:rPr>
          <w:rFonts w:ascii="Aptos" w:hAnsi="Aptos" w:eastAsia="Aptos" w:cs="Aptos"/>
          <w:noProof w:val="0"/>
          <w:sz w:val="24"/>
          <w:szCs w:val="24"/>
          <w:lang w:val="en-US"/>
        </w:rPr>
        <w:t>5</w:t>
      </w:r>
      <w:r w:rsidRPr="017C494D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,000</w:t>
      </w:r>
    </w:p>
    <w:p w:rsidR="720F57CC" w:rsidP="630B5D89" w:rsidRDefault="720F57CC" w14:paraId="53D7BAF1" w14:textId="065DBD15">
      <w:pPr>
        <w:spacing w:before="240" w:beforeAutospacing="off" w:after="240" w:afterAutospacing="off"/>
        <w:jc w:val="left"/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5.2 Resource Allocation</w:t>
      </w:r>
    </w:p>
    <w:p w:rsidR="720F57CC" w:rsidP="630B5D89" w:rsidRDefault="720F57CC" w14:paraId="311CCD99" w14:textId="66F7E2B9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Resources Required:</w:t>
      </w:r>
    </w:p>
    <w:p w:rsidR="720F57CC" w:rsidP="630B5D89" w:rsidRDefault="720F57CC" w14:paraId="2793F157" w14:textId="63463A87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Developer Workstations: 5</w:t>
      </w:r>
    </w:p>
    <w:p w:rsidR="720F57CC" w:rsidP="630B5D89" w:rsidRDefault="720F57CC" w14:paraId="14B61384" w14:textId="0E7053AA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SQL Server Licenses: 1</w:t>
      </w:r>
    </w:p>
    <w:p w:rsidR="720F57CC" w:rsidP="630B5D89" w:rsidRDefault="720F57CC" w14:paraId="00422941" w14:textId="170549A6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7C494D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Testing Tools: </w:t>
      </w:r>
      <w:r w:rsidRPr="017C494D" w:rsidR="0470DEED">
        <w:rPr>
          <w:rFonts w:ascii="Aptos" w:hAnsi="Aptos" w:eastAsia="Aptos" w:cs="Aptos"/>
          <w:noProof w:val="0"/>
          <w:sz w:val="24"/>
          <w:szCs w:val="24"/>
          <w:lang w:val="en-US"/>
        </w:rPr>
        <w:t>GitHub</w:t>
      </w:r>
    </w:p>
    <w:p w:rsidR="720F57CC" w:rsidP="630B5D89" w:rsidRDefault="720F57CC" w14:paraId="5B9D4C6C" w14:textId="5501FA30">
      <w:pPr>
        <w:pStyle w:val="Normal"/>
        <w:rPr>
          <w:b w:val="1"/>
          <w:bCs w:val="1"/>
          <w:noProof w:val="0"/>
          <w:lang w:val="en-US"/>
        </w:rPr>
      </w:pPr>
      <w:r w:rsidRPr="630B5D89" w:rsidR="720F57CC">
        <w:rPr>
          <w:b w:val="1"/>
          <w:bCs w:val="1"/>
          <w:noProof w:val="0"/>
          <w:lang w:val="en-US"/>
        </w:rPr>
        <w:t>6. Risk Management</w:t>
      </w:r>
    </w:p>
    <w:p w:rsidR="720F57CC" w:rsidP="630B5D89" w:rsidRDefault="720F57CC" w14:paraId="20F49152" w14:textId="01B5B506">
      <w:pPr>
        <w:spacing w:before="240" w:beforeAutospacing="off" w:after="240" w:afterAutospacing="off"/>
        <w:jc w:val="left"/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6.1 Risk Identification</w:t>
      </w:r>
    </w:p>
    <w:p w:rsidR="720F57CC" w:rsidP="630B5D89" w:rsidRDefault="720F57CC" w14:paraId="6EA5F3AA" w14:textId="6DA94433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Risks:</w:t>
      </w:r>
    </w:p>
    <w:p w:rsidR="720F57CC" w:rsidP="630B5D89" w:rsidRDefault="720F57CC" w14:paraId="6EC8ECAD" w14:textId="3F69E272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Delays in receiving stakeholder feedback.</w:t>
      </w:r>
    </w:p>
    <w:p w:rsidR="720F57CC" w:rsidP="630B5D89" w:rsidRDefault="720F57CC" w14:paraId="675E5169" w14:textId="08CBE060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Potential security vulnerabilities in user authentication.</w:t>
      </w:r>
    </w:p>
    <w:p w:rsidR="720F57CC" w:rsidP="630B5D89" w:rsidRDefault="720F57CC" w14:paraId="1E6F74C5" w14:textId="22E31146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Data loss due to database failure.</w:t>
      </w:r>
    </w:p>
    <w:p w:rsidR="720F57CC" w:rsidP="630B5D89" w:rsidRDefault="720F57CC" w14:paraId="268D4E9C" w14:textId="6417B128">
      <w:pPr>
        <w:spacing w:before="240" w:beforeAutospacing="off" w:after="240" w:afterAutospacing="off"/>
        <w:jc w:val="left"/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6.2 Risk Mitigation Plan</w:t>
      </w:r>
    </w:p>
    <w:p w:rsidR="720F57CC" w:rsidP="630B5D89" w:rsidRDefault="720F57CC" w14:paraId="1A580083" w14:textId="27AD8358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17C494D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Mitigation Strategies:</w:t>
      </w:r>
    </w:p>
    <w:p w:rsidR="017C494D" w:rsidP="017C494D" w:rsidRDefault="017C494D" w14:paraId="5B06F828" w14:textId="36175184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720F57CC" w:rsidP="630B5D89" w:rsidRDefault="720F57CC" w14:paraId="1BB4D678" w14:textId="5A633C51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Risk 1:</w:t>
      </w: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Schedule regular meetings with stakeholders to ensure timely feedback.</w:t>
      </w:r>
    </w:p>
    <w:p w:rsidR="720F57CC" w:rsidP="630B5D89" w:rsidRDefault="720F57CC" w14:paraId="726081CE" w14:textId="2103F17C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Risk 2:</w:t>
      </w: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Conduct security audits and implement best practices for authentication.</w:t>
      </w:r>
    </w:p>
    <w:p w:rsidR="720F57CC" w:rsidP="630B5D89" w:rsidRDefault="720F57CC" w14:paraId="0F3CDC35" w14:textId="6157F3B9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7C494D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Risk 3:</w:t>
      </w:r>
      <w:r w:rsidRPr="017C494D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Implement regular database backups and restore testing.</w:t>
      </w:r>
    </w:p>
    <w:p w:rsidR="017C494D" w:rsidP="017C494D" w:rsidRDefault="017C494D" w14:paraId="09CC66F9" w14:textId="69AE7003">
      <w:pPr>
        <w:pStyle w:val="ListParagraph"/>
        <w:spacing w:before="0" w:beforeAutospacing="off" w:after="0" w:afterAutospacing="off"/>
        <w:ind w:left="144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20F57CC" w:rsidP="630B5D89" w:rsidRDefault="720F57CC" w14:paraId="253AC38C" w14:textId="25877370">
      <w:pPr>
        <w:pStyle w:val="Normal"/>
        <w:rPr>
          <w:b w:val="1"/>
          <w:bCs w:val="1"/>
          <w:noProof w:val="0"/>
          <w:lang w:val="en-US"/>
        </w:rPr>
      </w:pPr>
      <w:r w:rsidRPr="630B5D89" w:rsidR="720F57CC">
        <w:rPr>
          <w:b w:val="1"/>
          <w:bCs w:val="1"/>
          <w:noProof w:val="0"/>
          <w:lang w:val="en-US"/>
        </w:rPr>
        <w:t>7. Communication Plan</w:t>
      </w:r>
    </w:p>
    <w:p w:rsidR="720F57CC" w:rsidP="630B5D89" w:rsidRDefault="720F57CC" w14:paraId="26E3D24B" w14:textId="111A448A">
      <w:pPr>
        <w:spacing w:before="240" w:beforeAutospacing="off" w:after="240" w:afterAutospacing="off"/>
        <w:jc w:val="left"/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7.1 Communication Methods</w:t>
      </w:r>
    </w:p>
    <w:p w:rsidR="720F57CC" w:rsidP="630B5D89" w:rsidRDefault="720F57CC" w14:paraId="7E422F46" w14:textId="5BEE6F88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Methods:</w:t>
      </w:r>
    </w:p>
    <w:p w:rsidR="720F57CC" w:rsidP="630B5D89" w:rsidRDefault="720F57CC" w14:paraId="1C2679DE" w14:textId="5E94C913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Meetings</w:t>
      </w:r>
    </w:p>
    <w:p w:rsidR="720F57CC" w:rsidP="630B5D89" w:rsidRDefault="720F57CC" w14:paraId="40E4D3C3" w14:textId="141BB877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Email updates</w:t>
      </w:r>
    </w:p>
    <w:p w:rsidR="720F57CC" w:rsidP="630B5D89" w:rsidRDefault="720F57CC" w14:paraId="62CFA62E" w14:textId="052B9162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Status reports</w:t>
      </w:r>
    </w:p>
    <w:p w:rsidR="720F57CC" w:rsidP="630B5D89" w:rsidRDefault="720F57CC" w14:paraId="7450F6DC" w14:textId="1D59DEEF">
      <w:pPr>
        <w:spacing w:before="240" w:beforeAutospacing="off" w:after="240" w:afterAutospacing="off"/>
        <w:jc w:val="left"/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7.2 Frequency</w:t>
      </w:r>
    </w:p>
    <w:p w:rsidR="720F57CC" w:rsidP="630B5D89" w:rsidRDefault="720F57CC" w14:paraId="6E6C24E0" w14:textId="05AD08A4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Frequency:</w:t>
      </w:r>
    </w:p>
    <w:p w:rsidR="720F57CC" w:rsidP="630B5D89" w:rsidRDefault="720F57CC" w14:paraId="7CFDA1AD" w14:textId="62A208D0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Weekly status meetings.</w:t>
      </w:r>
    </w:p>
    <w:p w:rsidR="720F57CC" w:rsidP="630B5D89" w:rsidRDefault="720F57CC" w14:paraId="54BBFCC5" w14:textId="345CBBB5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7C494D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Monthly progress reports.</w:t>
      </w:r>
    </w:p>
    <w:p w:rsidR="017C494D" w:rsidP="017C494D" w:rsidRDefault="017C494D" w14:paraId="55124EE1" w14:textId="64CBC0C0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17C494D" w:rsidP="017C494D" w:rsidRDefault="017C494D" w14:paraId="0047CA70" w14:textId="30E16A95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20F57CC" w:rsidP="630B5D89" w:rsidRDefault="720F57CC" w14:paraId="7BA9B146" w14:textId="61F1CF34">
      <w:pPr>
        <w:pStyle w:val="Normal"/>
        <w:rPr>
          <w:b w:val="1"/>
          <w:bCs w:val="1"/>
          <w:noProof w:val="0"/>
          <w:lang w:val="en-US"/>
        </w:rPr>
      </w:pPr>
      <w:r w:rsidRPr="630B5D89" w:rsidR="720F57CC">
        <w:rPr>
          <w:b w:val="1"/>
          <w:bCs w:val="1"/>
          <w:noProof w:val="0"/>
          <w:lang w:val="en-US"/>
        </w:rPr>
        <w:t>8. Quality Management Plan</w:t>
      </w:r>
    </w:p>
    <w:p w:rsidR="720F57CC" w:rsidP="630B5D89" w:rsidRDefault="720F57CC" w14:paraId="2A77EB1D" w14:textId="7F0EA5BB">
      <w:pPr>
        <w:spacing w:before="240" w:beforeAutospacing="off" w:after="240" w:afterAutospacing="off"/>
        <w:jc w:val="left"/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8.1 Quality Objectives</w:t>
      </w:r>
    </w:p>
    <w:p w:rsidR="720F57CC" w:rsidP="630B5D89" w:rsidRDefault="720F57CC" w14:paraId="5AA01248" w14:textId="5EBD04AD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Objectives:</w:t>
      </w:r>
    </w:p>
    <w:p w:rsidR="720F57CC" w:rsidP="630B5D89" w:rsidRDefault="720F57CC" w14:paraId="42CCC337" w14:textId="14C149A4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Ensure the system meets all functional requirements.</w:t>
      </w:r>
    </w:p>
    <w:p w:rsidR="720F57CC" w:rsidP="630B5D89" w:rsidRDefault="720F57CC" w14:paraId="4D2BE08D" w14:textId="6A166C4B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Maintain high code quality and performance standards.</w:t>
      </w:r>
    </w:p>
    <w:p w:rsidR="720F57CC" w:rsidP="630B5D89" w:rsidRDefault="720F57CC" w14:paraId="0A44DD40" w14:textId="766B9B48">
      <w:pPr>
        <w:spacing w:before="240" w:beforeAutospacing="off" w:after="240" w:afterAutospacing="off"/>
        <w:jc w:val="left"/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8.2 Quality Assurance</w:t>
      </w:r>
    </w:p>
    <w:p w:rsidR="720F57CC" w:rsidP="630B5D89" w:rsidRDefault="720F57CC" w14:paraId="33F75C5D" w14:textId="12BE0A5A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QA Activities:</w:t>
      </w:r>
    </w:p>
    <w:p w:rsidR="720F57CC" w:rsidP="630B5D89" w:rsidRDefault="720F57CC" w14:paraId="2AA0A560" w14:textId="267BA5BE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Code reviews</w:t>
      </w:r>
    </w:p>
    <w:p w:rsidR="720F57CC" w:rsidP="630B5D89" w:rsidRDefault="720F57CC" w14:paraId="2C5D58C8" w14:textId="77B3922F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7C494D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Testing </w:t>
      </w:r>
    </w:p>
    <w:p w:rsidR="720F57CC" w:rsidP="630B5D89" w:rsidRDefault="720F57CC" w14:paraId="65DC0117" w14:textId="1845E548">
      <w:pPr>
        <w:pStyle w:val="Normal"/>
        <w:rPr>
          <w:b w:val="1"/>
          <w:bCs w:val="1"/>
          <w:noProof w:val="0"/>
          <w:lang w:val="en-US"/>
        </w:rPr>
      </w:pPr>
      <w:r w:rsidRPr="630B5D89" w:rsidR="720F57CC">
        <w:rPr>
          <w:b w:val="1"/>
          <w:bCs w:val="1"/>
          <w:noProof w:val="0"/>
          <w:lang w:val="en-US"/>
        </w:rPr>
        <w:t>9. Change Management Plan</w:t>
      </w:r>
    </w:p>
    <w:p w:rsidR="720F57CC" w:rsidP="630B5D89" w:rsidRDefault="720F57CC" w14:paraId="054E8477" w14:textId="785D57C0">
      <w:pPr>
        <w:spacing w:before="240" w:beforeAutospacing="off" w:after="240" w:afterAutospacing="off"/>
        <w:jc w:val="left"/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9.1 Change Request Process</w:t>
      </w:r>
    </w:p>
    <w:p w:rsidR="720F57CC" w:rsidP="630B5D89" w:rsidRDefault="720F57CC" w14:paraId="7A0572C4" w14:textId="5D4E35D8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Process:</w:t>
      </w:r>
    </w:p>
    <w:p w:rsidR="720F57CC" w:rsidP="630B5D89" w:rsidRDefault="720F57CC" w14:paraId="7A1926C6" w14:textId="32200160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Submit </w:t>
      </w:r>
      <w:r w:rsidRPr="630B5D89" w:rsidR="31AF8B00">
        <w:rPr>
          <w:rFonts w:ascii="Aptos" w:hAnsi="Aptos" w:eastAsia="Aptos" w:cs="Aptos"/>
          <w:noProof w:val="0"/>
          <w:sz w:val="24"/>
          <w:szCs w:val="24"/>
          <w:lang w:val="en-US"/>
        </w:rPr>
        <w:t>a change</w:t>
      </w: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request.</w:t>
      </w:r>
    </w:p>
    <w:p w:rsidR="720F57CC" w:rsidP="630B5D89" w:rsidRDefault="720F57CC" w14:paraId="604C0494" w14:textId="7025C9B8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Review and approve change request.</w:t>
      </w:r>
    </w:p>
    <w:p w:rsidR="720F57CC" w:rsidP="630B5D89" w:rsidRDefault="720F57CC" w14:paraId="16109234" w14:textId="12553D55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Implement change.</w:t>
      </w:r>
    </w:p>
    <w:p w:rsidR="720F57CC" w:rsidP="630B5D89" w:rsidRDefault="720F57CC" w14:paraId="3D847E3C" w14:textId="0A4BD7C9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7C494D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Update project plan.</w:t>
      </w:r>
    </w:p>
    <w:p w:rsidR="720F57CC" w:rsidP="630B5D89" w:rsidRDefault="720F57CC" w14:paraId="6B493C28" w14:textId="466F4AAB">
      <w:pPr>
        <w:pStyle w:val="Normal"/>
        <w:rPr>
          <w:b w:val="1"/>
          <w:bCs w:val="1"/>
          <w:noProof w:val="0"/>
          <w:lang w:val="en-US"/>
        </w:rPr>
      </w:pPr>
      <w:r w:rsidRPr="630B5D89" w:rsidR="720F57CC">
        <w:rPr>
          <w:b w:val="1"/>
          <w:bCs w:val="1"/>
          <w:noProof w:val="0"/>
          <w:lang w:val="en-US"/>
        </w:rPr>
        <w:t>10. Project Closure</w:t>
      </w:r>
    </w:p>
    <w:p w:rsidR="720F57CC" w:rsidP="630B5D89" w:rsidRDefault="720F57CC" w14:paraId="40C258E9" w14:textId="478F5D72">
      <w:pPr>
        <w:spacing w:before="240" w:beforeAutospacing="off" w:after="240" w:afterAutospacing="off"/>
        <w:jc w:val="left"/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10.1 Final Deliverables</w:t>
      </w:r>
    </w:p>
    <w:p w:rsidR="720F57CC" w:rsidP="630B5D89" w:rsidRDefault="720F57CC" w14:paraId="51FCE1E7" w14:textId="1A71F868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Deliverables:</w:t>
      </w:r>
    </w:p>
    <w:p w:rsidR="720F57CC" w:rsidP="630B5D89" w:rsidRDefault="720F57CC" w14:paraId="5E0E3BF7" w14:textId="23A9C8B1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Final system release.</w:t>
      </w:r>
    </w:p>
    <w:p w:rsidR="720F57CC" w:rsidP="630B5D89" w:rsidRDefault="720F57CC" w14:paraId="609997E2" w14:textId="168ED248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Documentation.</w:t>
      </w:r>
    </w:p>
    <w:p w:rsidR="720F57CC" w:rsidP="630B5D89" w:rsidRDefault="720F57CC" w14:paraId="56C97C22" w14:textId="46B9679C">
      <w:pPr>
        <w:spacing w:before="240" w:beforeAutospacing="off" w:after="240" w:afterAutospacing="off"/>
        <w:jc w:val="left"/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10.2 Lessons Learned</w:t>
      </w:r>
    </w:p>
    <w:p w:rsidR="720F57CC" w:rsidP="630B5D89" w:rsidRDefault="720F57CC" w14:paraId="163E0328" w14:textId="6DC59C38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Lessons Learned:</w:t>
      </w:r>
    </w:p>
    <w:p w:rsidR="720F57CC" w:rsidP="630B5D89" w:rsidRDefault="720F57CC" w14:paraId="08350B8D" w14:textId="7802C49C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Importance of stakeholder engagement.</w:t>
      </w:r>
    </w:p>
    <w:p w:rsidR="720F57CC" w:rsidP="630B5D89" w:rsidRDefault="720F57CC" w14:paraId="58D8A86D" w14:textId="6F308BFD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Need for rigorous security testing.</w:t>
      </w:r>
    </w:p>
    <w:p w:rsidR="720F57CC" w:rsidP="630B5D89" w:rsidRDefault="720F57CC" w14:paraId="65FA3B42" w14:textId="5D6537C8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Value of regular backups and disaster recovery planning.</w:t>
      </w:r>
    </w:p>
    <w:p w:rsidR="720F57CC" w:rsidP="630B5D89" w:rsidRDefault="720F57CC" w14:paraId="237C7E36" w14:textId="6628E67D">
      <w:pPr>
        <w:spacing w:before="240" w:beforeAutospacing="off" w:after="240" w:afterAutospacing="off"/>
        <w:jc w:val="left"/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10.3 Project Review</w:t>
      </w:r>
    </w:p>
    <w:p w:rsidR="720F57CC" w:rsidP="630B5D89" w:rsidRDefault="720F57CC" w14:paraId="2E19CE63" w14:textId="70AC4314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Review Activities:</w:t>
      </w:r>
    </w:p>
    <w:p w:rsidR="720F57CC" w:rsidP="630B5D89" w:rsidRDefault="720F57CC" w14:paraId="753083AD" w14:textId="37177344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Conduct </w:t>
      </w:r>
      <w:r w:rsidRPr="630B5D89" w:rsidR="317676E3">
        <w:rPr>
          <w:rFonts w:ascii="Aptos" w:hAnsi="Aptos" w:eastAsia="Aptos" w:cs="Aptos"/>
          <w:noProof w:val="0"/>
          <w:sz w:val="24"/>
          <w:szCs w:val="24"/>
          <w:lang w:val="en-US"/>
        </w:rPr>
        <w:t>projects</w:t>
      </w:r>
      <w:r w:rsidRPr="630B5D89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debrief.</w:t>
      </w:r>
    </w:p>
    <w:p w:rsidR="720F57CC" w:rsidP="630B5D89" w:rsidRDefault="720F57CC" w14:paraId="2FC49501" w14:textId="2B8958A1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A15BBB" w:rsidR="720F57CC">
        <w:rPr>
          <w:rFonts w:ascii="Aptos" w:hAnsi="Aptos" w:eastAsia="Aptos" w:cs="Aptos"/>
          <w:noProof w:val="0"/>
          <w:sz w:val="24"/>
          <w:szCs w:val="24"/>
          <w:lang w:val="en-US"/>
        </w:rPr>
        <w:t>Archive project documents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7AA15BBB" w:rsidTr="7AA15BBB" w14:paraId="441183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BD3BE75" w:rsidP="7AA15BBB" w:rsidRDefault="1BD3BE75" w14:paraId="664F2A3E" w14:textId="3561944C">
            <w:pPr>
              <w:pStyle w:val="Normal"/>
            </w:pPr>
            <w:r w:rsidR="1BD3BE75">
              <w:rPr/>
              <w:t>Milestone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BD3BE75" w:rsidP="7AA15BBB" w:rsidRDefault="1BD3BE75" w14:paraId="1846C3D4" w14:textId="50039439">
            <w:pPr>
              <w:pStyle w:val="Normal"/>
            </w:pPr>
            <w:r w:rsidR="1BD3BE75">
              <w:rPr/>
              <w:t>Planned-</w:t>
            </w:r>
            <w:r w:rsidR="44E85BB2">
              <w:rPr/>
              <w:t>Dates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0E729B" w:rsidP="7AA15BBB" w:rsidRDefault="6F0E729B" w14:paraId="39EB7F65" w14:textId="5EC902FC">
            <w:pPr>
              <w:pStyle w:val="Normal"/>
            </w:pPr>
            <w:r w:rsidR="6F0E729B">
              <w:rPr/>
              <w:t>Status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0E729B" w:rsidP="7AA15BBB" w:rsidRDefault="6F0E729B" w14:paraId="4D1E53C9" w14:textId="663EC71B">
            <w:pPr>
              <w:pStyle w:val="Normal"/>
            </w:pPr>
            <w:r w:rsidR="6F0E729B">
              <w:rPr/>
              <w:t>Notes</w:t>
            </w:r>
          </w:p>
        </w:tc>
      </w:tr>
      <w:tr w:rsidR="7AA15BBB" w:rsidTr="7AA15BBB" w14:paraId="4D2D08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278EE4" w:rsidP="7AA15BBB" w:rsidRDefault="23278EE4" w14:paraId="2E5EF8B5" w14:textId="57468AB2">
            <w:pPr>
              <w:pStyle w:val="Normal"/>
            </w:pPr>
            <w:r w:rsidR="23278EE4">
              <w:rPr/>
              <w:t>Project charter approval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4E85BB2" w:rsidP="7AA15BBB" w:rsidRDefault="44E85BB2" w14:paraId="6F6BD518" w14:textId="213DCE13">
            <w:pPr>
              <w:pStyle w:val="Normal"/>
            </w:pPr>
            <w:r w:rsidR="44E85BB2">
              <w:rPr/>
              <w:t>Sep 1 – Sep 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9E549D7" w:rsidP="7AA15BBB" w:rsidRDefault="29E549D7" w14:paraId="52AEDD27" w14:textId="61977999">
            <w:pPr>
              <w:pStyle w:val="Normal"/>
            </w:pPr>
            <w:r w:rsidR="29E549D7">
              <w:rPr/>
              <w:t>Complete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9E549D7" w:rsidP="7AA15BBB" w:rsidRDefault="29E549D7" w14:paraId="4197C0F9" w14:textId="54C81511">
            <w:pPr>
              <w:pStyle w:val="Normal"/>
            </w:pPr>
            <w:r w:rsidR="29E549D7">
              <w:rPr/>
              <w:t>Approved by stakeholders on time,</w:t>
            </w:r>
          </w:p>
        </w:tc>
      </w:tr>
      <w:tr w:rsidR="7AA15BBB" w:rsidTr="7AA15BBB" w14:paraId="21991F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C8B3F07" w:rsidP="7AA15BBB" w:rsidRDefault="1C8B3F07" w14:paraId="47F07EAA" w14:textId="7BDBF027">
            <w:pPr>
              <w:pStyle w:val="Normal"/>
            </w:pPr>
            <w:r w:rsidR="1C8B3F07">
              <w:rPr/>
              <w:t>Project Plan approval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4E85BB2" w:rsidP="7AA15BBB" w:rsidRDefault="44E85BB2" w14:paraId="524A32A8" w14:textId="7BBE7CD6">
            <w:pPr>
              <w:pStyle w:val="Normal"/>
            </w:pPr>
            <w:r w:rsidR="44E85BB2">
              <w:rPr/>
              <w:t xml:space="preserve">Sep </w:t>
            </w:r>
            <w:r w:rsidR="5DF8E115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4E85BB2" w:rsidP="7AA15BBB" w:rsidRDefault="44E85BB2" w14:paraId="44D757A3" w14:textId="47EB3B34">
            <w:pPr>
              <w:pStyle w:val="Normal"/>
            </w:pPr>
            <w:r w:rsidR="44E85BB2">
              <w:rPr/>
              <w:t>P</w:t>
            </w:r>
            <w:r w:rsidR="6CBDFD5A">
              <w:rPr/>
              <w:t>ending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8E9236A" w:rsidP="7AA15BBB" w:rsidRDefault="08E9236A" w14:paraId="3EBF0F50" w14:textId="15B18AF0">
            <w:pPr>
              <w:pStyle w:val="Normal"/>
            </w:pPr>
            <w:r w:rsidR="08E9236A">
              <w:rPr/>
              <w:t>On track, review meeting scheduled for Sep 9</w:t>
            </w:r>
          </w:p>
        </w:tc>
      </w:tr>
      <w:tr w:rsidR="7AA15BBB" w:rsidTr="7AA15BBB" w14:paraId="6020B4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C023F4B" w:rsidP="7AA15BBB" w:rsidRDefault="2C023F4B" w14:paraId="7C67A60C" w14:textId="430AFB4C">
            <w:pPr>
              <w:pStyle w:val="Normal"/>
            </w:pPr>
            <w:r w:rsidR="2C023F4B">
              <w:rPr/>
              <w:t>Schedule and Budget approval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C023F4B" w:rsidP="7AA15BBB" w:rsidRDefault="2C023F4B" w14:paraId="3560F5F0" w14:textId="23273B68">
            <w:pPr>
              <w:pStyle w:val="Normal"/>
            </w:pPr>
            <w:r w:rsidR="2C023F4B">
              <w:rPr/>
              <w:t>Sep 15 – Sep 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B51CB74" w:rsidP="7AA15BBB" w:rsidRDefault="6B51CB74" w14:paraId="121DECB7" w14:textId="54FB30AB">
            <w:pPr>
              <w:pStyle w:val="Normal"/>
            </w:pPr>
            <w:r w:rsidR="6B51CB74">
              <w:rPr/>
              <w:t>On Track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B51CB74" w:rsidP="7AA15BBB" w:rsidRDefault="6B51CB74" w14:paraId="78A2A9BF" w14:textId="78E2FE37">
            <w:pPr>
              <w:pStyle w:val="Normal"/>
            </w:pPr>
            <w:r w:rsidR="6B51CB74">
              <w:rPr/>
              <w:t>Initial draft completed awaiting management approval</w:t>
            </w:r>
          </w:p>
        </w:tc>
      </w:tr>
      <w:tr w:rsidR="7AA15BBB" w:rsidTr="7AA15BBB" w14:paraId="3D82BB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C023F4B" w:rsidP="7AA15BBB" w:rsidRDefault="2C023F4B" w14:paraId="15B6AFFE" w14:textId="2BDC1D13">
            <w:pPr>
              <w:pStyle w:val="Normal"/>
            </w:pPr>
            <w:r w:rsidR="2C023F4B">
              <w:rPr/>
              <w:t>System Architecture approval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C023F4B" w:rsidP="7AA15BBB" w:rsidRDefault="2C023F4B" w14:paraId="5BC7CA6D" w14:textId="5FF45151">
            <w:pPr>
              <w:pStyle w:val="Normal"/>
            </w:pPr>
            <w:r w:rsidR="2C023F4B">
              <w:rPr/>
              <w:t>Sep 17 – Sep 28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034D868" w:rsidP="7AA15BBB" w:rsidRDefault="7034D868" w14:paraId="007E519D" w14:textId="0A9896BB">
            <w:pPr>
              <w:pStyle w:val="Normal"/>
            </w:pPr>
            <w:r w:rsidR="7034D868">
              <w:rPr/>
              <w:t>Not started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034D868" w:rsidP="7AA15BBB" w:rsidRDefault="7034D868" w14:paraId="3A2EDEC3" w14:textId="14DABB1E">
            <w:pPr>
              <w:pStyle w:val="Normal"/>
            </w:pPr>
            <w:r w:rsidR="7034D868">
              <w:rPr/>
              <w:t xml:space="preserve">Scheduled </w:t>
            </w:r>
            <w:r w:rsidR="7034D868">
              <w:rPr/>
              <w:t>to</w:t>
            </w:r>
            <w:r w:rsidR="7034D868">
              <w:rPr/>
              <w:t xml:space="preserve"> begin on Sep 17</w:t>
            </w:r>
          </w:p>
        </w:tc>
      </w:tr>
      <w:tr w:rsidR="7AA15BBB" w:rsidTr="7AA15BBB" w14:paraId="36D51C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C023F4B" w:rsidP="7AA15BBB" w:rsidRDefault="2C023F4B" w14:paraId="33006C13" w14:textId="2F9148DE">
            <w:pPr>
              <w:pStyle w:val="Normal"/>
            </w:pPr>
            <w:r w:rsidR="2C023F4B">
              <w:rPr/>
              <w:t>Completion of core functionalities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C023F4B" w:rsidP="7AA15BBB" w:rsidRDefault="2C023F4B" w14:paraId="6D0CDFC8" w14:textId="3BB24BBE">
            <w:pPr>
              <w:pStyle w:val="Normal"/>
            </w:pPr>
            <w:r w:rsidR="2C023F4B">
              <w:rPr/>
              <w:t>Sep 29 – Nov 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FB64C6" w:rsidP="7AA15BBB" w:rsidRDefault="0CFB64C6" w14:paraId="48F2212E" w14:textId="48D0717D">
            <w:pPr>
              <w:pStyle w:val="Normal"/>
            </w:pPr>
            <w:r w:rsidR="0CFB64C6">
              <w:rPr/>
              <w:t>Not started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FB64C6" w:rsidP="7AA15BBB" w:rsidRDefault="0CFB64C6" w14:paraId="191EDE7A" w14:textId="73DE4285">
            <w:pPr>
              <w:pStyle w:val="Normal"/>
            </w:pPr>
            <w:r w:rsidR="0CFB64C6">
              <w:rPr/>
              <w:t>Development will start on Sep 29</w:t>
            </w:r>
          </w:p>
        </w:tc>
      </w:tr>
      <w:tr w:rsidR="7AA15BBB" w:rsidTr="7AA15BBB" w14:paraId="53480E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27BBF80" w:rsidP="7AA15BBB" w:rsidRDefault="027BBF80" w14:paraId="2BC40AF4" w14:textId="7E7E0353">
            <w:pPr>
              <w:pStyle w:val="Normal"/>
            </w:pPr>
            <w:r w:rsidR="027BBF80">
              <w:rPr/>
              <w:t>System Integration complete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27BBF80" w:rsidP="7AA15BBB" w:rsidRDefault="027BBF80" w14:paraId="38E03915" w14:textId="0FA20210">
            <w:pPr>
              <w:pStyle w:val="Normal"/>
            </w:pPr>
            <w:r w:rsidR="027BBF80">
              <w:rPr/>
              <w:t>Nov 13 - Nov 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581B0D8" w:rsidP="7AA15BBB" w:rsidRDefault="6581B0D8" w14:paraId="6B562BF1" w14:textId="0A5361AD">
            <w:pPr>
              <w:pStyle w:val="Normal"/>
            </w:pPr>
            <w:r w:rsidR="6581B0D8">
              <w:rPr/>
              <w:t>Not started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581B0D8" w:rsidP="7AA15BBB" w:rsidRDefault="6581B0D8" w14:paraId="6C65927F" w14:textId="7DEC6C7A">
            <w:pPr>
              <w:pStyle w:val="Normal"/>
            </w:pPr>
            <w:r w:rsidR="6581B0D8">
              <w:rPr/>
              <w:t>Scheduled after development phase</w:t>
            </w:r>
          </w:p>
        </w:tc>
      </w:tr>
      <w:tr w:rsidR="7AA15BBB" w:rsidTr="7AA15BBB" w14:paraId="2A399F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27BBF80" w:rsidP="7AA15BBB" w:rsidRDefault="027BBF80" w14:paraId="7DE5D3F5" w14:textId="435820F6">
            <w:pPr>
              <w:pStyle w:val="Normal"/>
            </w:pPr>
            <w:r w:rsidR="027BBF80">
              <w:rPr/>
              <w:t xml:space="preserve">Quality audits Completion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27BBF80" w:rsidP="7AA15BBB" w:rsidRDefault="027BBF80" w14:paraId="7FD0E6DC" w14:textId="1E4C3FBF">
            <w:pPr>
              <w:pStyle w:val="Normal"/>
            </w:pPr>
            <w:r w:rsidR="027BBF80">
              <w:rPr/>
              <w:t>Nov 27 – Dec 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D686F67" w:rsidP="7AA15BBB" w:rsidRDefault="0D686F67" w14:paraId="4D54E59F" w14:textId="32784D01">
            <w:pPr>
              <w:pStyle w:val="Normal"/>
            </w:pPr>
            <w:r w:rsidR="0D686F67">
              <w:rPr/>
              <w:t>Not started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D686F67" w:rsidP="7AA15BBB" w:rsidRDefault="0D686F67" w14:paraId="18075C55" w14:textId="31247E6C">
            <w:pPr>
              <w:pStyle w:val="Normal"/>
            </w:pPr>
            <w:r w:rsidR="0D686F67">
              <w:rPr/>
              <w:t>Planned after feature development</w:t>
            </w:r>
          </w:p>
        </w:tc>
      </w:tr>
      <w:tr w:rsidR="7AA15BBB" w:rsidTr="7AA15BBB" w14:paraId="0C0956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27BBF80" w:rsidP="7AA15BBB" w:rsidRDefault="027BBF80" w14:paraId="6B29C764" w14:textId="7E9E59F0">
            <w:pPr>
              <w:pStyle w:val="Normal"/>
            </w:pPr>
            <w:r w:rsidR="027BBF80">
              <w:rPr/>
              <w:t xml:space="preserve">UAT sign-off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27BBF80" w:rsidP="7AA15BBB" w:rsidRDefault="027BBF80" w14:paraId="6F2B4740" w14:textId="5E8DEBB9">
            <w:pPr>
              <w:pStyle w:val="Normal"/>
            </w:pPr>
            <w:r w:rsidR="027BBF80">
              <w:rPr/>
              <w:t>Dec 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859FB7D" w:rsidP="7AA15BBB" w:rsidRDefault="2859FB7D" w14:paraId="18E2F471" w14:textId="53BEB5EA">
            <w:pPr>
              <w:pStyle w:val="Normal"/>
            </w:pPr>
            <w:r w:rsidR="2859FB7D">
              <w:rPr/>
              <w:t>Not Started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859FB7D" w:rsidP="7AA15BBB" w:rsidRDefault="2859FB7D" w14:paraId="704D583B" w14:textId="638FCDDC">
            <w:pPr>
              <w:pStyle w:val="Normal"/>
            </w:pPr>
            <w:r w:rsidR="2859FB7D">
              <w:rPr/>
              <w:t>UAT planned for December</w:t>
            </w:r>
          </w:p>
        </w:tc>
      </w:tr>
      <w:tr w:rsidR="7AA15BBB" w:rsidTr="7AA15BBB" w14:paraId="02B9E7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27BBF80" w:rsidP="7AA15BBB" w:rsidRDefault="027BBF80" w14:paraId="7AF1FF26" w14:textId="6D9F3EB9">
            <w:pPr>
              <w:pStyle w:val="Normal"/>
            </w:pPr>
            <w:r w:rsidR="027BBF80">
              <w:rPr/>
              <w:t>Project closure Report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27BBF80" w:rsidP="7AA15BBB" w:rsidRDefault="027BBF80" w14:paraId="5D159880" w14:textId="2EA81AD1">
            <w:pPr>
              <w:pStyle w:val="Normal"/>
            </w:pPr>
            <w:r w:rsidR="027BBF80">
              <w:rPr/>
              <w:t>Dec 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2581F34" w:rsidP="7AA15BBB" w:rsidRDefault="32581F34" w14:paraId="69E67199" w14:textId="62F3AD6A">
            <w:pPr>
              <w:pStyle w:val="Normal"/>
            </w:pPr>
            <w:r w:rsidR="32581F34">
              <w:rPr/>
              <w:t xml:space="preserve">Not started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2581F34" w:rsidP="7AA15BBB" w:rsidRDefault="32581F34" w14:paraId="06C01900" w14:textId="55B8B223">
            <w:pPr>
              <w:pStyle w:val="Normal"/>
            </w:pPr>
            <w:r w:rsidR="32581F34">
              <w:rPr/>
              <w:t>Final report pending after UAT</w:t>
            </w:r>
          </w:p>
        </w:tc>
      </w:tr>
    </w:tbl>
    <w:p w:rsidR="459C448D" w:rsidP="459C448D" w:rsidRDefault="459C448D" w14:paraId="55D5441F" w14:textId="6C763E56">
      <w:pPr>
        <w:pStyle w:val="Normal"/>
        <w:jc w:val="left"/>
      </w:pPr>
    </w:p>
    <w:p w:rsidR="7AA15BBB" w:rsidRDefault="7AA15BBB" w14:paraId="5FF6043D" w14:textId="6DCF5435">
      <w:r>
        <w:br w:type="page"/>
      </w:r>
    </w:p>
    <w:p w:rsidR="71DE1F38" w:rsidP="71DE1F38" w:rsidRDefault="71DE1F38" w14:paraId="08B8A061" w14:textId="255F7F8D">
      <w:pPr>
        <w:jc w:val="left"/>
      </w:pPr>
      <w:r w:rsidR="3E738F9C">
        <w:rPr/>
        <w:t>GUI UI:</w:t>
      </w:r>
    </w:p>
    <w:p w:rsidR="65F39312" w:rsidP="017C494D" w:rsidRDefault="65F39312" w14:paraId="7E588FD1" w14:textId="3A9FAE36">
      <w:pPr>
        <w:pStyle w:val="Normal"/>
        <w:jc w:val="left"/>
      </w:pPr>
      <w:r w:rsidR="3EFC6552">
        <w:drawing>
          <wp:inline wp14:editId="6BA6BAB9" wp14:anchorId="64C87901">
            <wp:extent cx="5943600" cy="3371850"/>
            <wp:effectExtent l="0" t="0" r="0" b="0"/>
            <wp:docPr id="803458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9d3627455e44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EFC6552">
        <w:drawing>
          <wp:inline wp14:editId="2D4D77F4" wp14:anchorId="572AFAA6">
            <wp:extent cx="5943600" cy="3305175"/>
            <wp:effectExtent l="0" t="0" r="0" b="0"/>
            <wp:docPr id="710672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6927991e2341e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33051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="69920470">
        <w:drawing>
          <wp:inline wp14:editId="6D5C373E" wp14:anchorId="64AA3D96">
            <wp:extent cx="5943600" cy="3895725"/>
            <wp:effectExtent l="0" t="0" r="0" b="0"/>
            <wp:docPr id="1515105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97dd05558a47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EA1F13" w:rsidP="7AA15BBB" w:rsidRDefault="57EA1F13" w14:paraId="3CCCD394" w14:textId="2C4C133E">
      <w:pPr>
        <w:pStyle w:val="Normal"/>
        <w:jc w:val="left"/>
      </w:pPr>
      <w:r w:rsidR="57EA1F13">
        <w:rPr/>
        <w:t>End.</w:t>
      </w:r>
    </w:p>
    <w:p w:rsidR="7AA15BBB" w:rsidP="7AA15BBB" w:rsidRDefault="7AA15BBB" w14:paraId="5E4BA4DA" w14:textId="4475CB09">
      <w:pPr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6841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5bfc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31D7AF"/>
    <w:rsid w:val="008F95AB"/>
    <w:rsid w:val="00AF8388"/>
    <w:rsid w:val="00AF8388"/>
    <w:rsid w:val="01121068"/>
    <w:rsid w:val="017C494D"/>
    <w:rsid w:val="01B2344A"/>
    <w:rsid w:val="01C6B0FE"/>
    <w:rsid w:val="027BBF80"/>
    <w:rsid w:val="031CEC88"/>
    <w:rsid w:val="034C1FC8"/>
    <w:rsid w:val="034C1FC8"/>
    <w:rsid w:val="0396C093"/>
    <w:rsid w:val="0470DEED"/>
    <w:rsid w:val="0477E08D"/>
    <w:rsid w:val="0487D9F3"/>
    <w:rsid w:val="05205C75"/>
    <w:rsid w:val="054F12CE"/>
    <w:rsid w:val="054F12CE"/>
    <w:rsid w:val="058768DA"/>
    <w:rsid w:val="06572CFA"/>
    <w:rsid w:val="074695DD"/>
    <w:rsid w:val="07A028D4"/>
    <w:rsid w:val="07A028D4"/>
    <w:rsid w:val="07F42387"/>
    <w:rsid w:val="086A98D3"/>
    <w:rsid w:val="08E9236A"/>
    <w:rsid w:val="0907A647"/>
    <w:rsid w:val="093E8736"/>
    <w:rsid w:val="0A32676A"/>
    <w:rsid w:val="0C00E099"/>
    <w:rsid w:val="0C01C725"/>
    <w:rsid w:val="0C4FF8A1"/>
    <w:rsid w:val="0CFB64C6"/>
    <w:rsid w:val="0D3BB93D"/>
    <w:rsid w:val="0D686F67"/>
    <w:rsid w:val="0DFA0668"/>
    <w:rsid w:val="0EBB4CEA"/>
    <w:rsid w:val="0EBFCAA1"/>
    <w:rsid w:val="0EC77F32"/>
    <w:rsid w:val="0F82B1EA"/>
    <w:rsid w:val="10B48D19"/>
    <w:rsid w:val="10BD6DAF"/>
    <w:rsid w:val="116C9B5B"/>
    <w:rsid w:val="11A162F8"/>
    <w:rsid w:val="13B25A5F"/>
    <w:rsid w:val="1455C570"/>
    <w:rsid w:val="154302D2"/>
    <w:rsid w:val="15620EE9"/>
    <w:rsid w:val="15FFD7DB"/>
    <w:rsid w:val="16FEBA88"/>
    <w:rsid w:val="16FEBA88"/>
    <w:rsid w:val="1714E561"/>
    <w:rsid w:val="18AA6772"/>
    <w:rsid w:val="19D4B15A"/>
    <w:rsid w:val="1A39ADCF"/>
    <w:rsid w:val="1A9E7A77"/>
    <w:rsid w:val="1AB717BA"/>
    <w:rsid w:val="1AB717BA"/>
    <w:rsid w:val="1BD3BE75"/>
    <w:rsid w:val="1C8B3F07"/>
    <w:rsid w:val="1C95E6BB"/>
    <w:rsid w:val="1CC9F88C"/>
    <w:rsid w:val="1CD50BC1"/>
    <w:rsid w:val="1D253331"/>
    <w:rsid w:val="1DBD5AA8"/>
    <w:rsid w:val="1E8B1A73"/>
    <w:rsid w:val="1F2C9652"/>
    <w:rsid w:val="20965C06"/>
    <w:rsid w:val="2109A79F"/>
    <w:rsid w:val="22A05B55"/>
    <w:rsid w:val="23278EE4"/>
    <w:rsid w:val="23FB5A2B"/>
    <w:rsid w:val="24152ED1"/>
    <w:rsid w:val="246214E1"/>
    <w:rsid w:val="253D3CA3"/>
    <w:rsid w:val="25DF5E0A"/>
    <w:rsid w:val="25FD146E"/>
    <w:rsid w:val="261ECF4F"/>
    <w:rsid w:val="264AE675"/>
    <w:rsid w:val="264BE16D"/>
    <w:rsid w:val="26D8D444"/>
    <w:rsid w:val="279B4783"/>
    <w:rsid w:val="27D5611D"/>
    <w:rsid w:val="27E770EB"/>
    <w:rsid w:val="2859FB7D"/>
    <w:rsid w:val="2902BCA1"/>
    <w:rsid w:val="2997B2D0"/>
    <w:rsid w:val="2997B2D0"/>
    <w:rsid w:val="299A19E4"/>
    <w:rsid w:val="29E549D7"/>
    <w:rsid w:val="2A395B9E"/>
    <w:rsid w:val="2A8B5A6B"/>
    <w:rsid w:val="2AEB1A4C"/>
    <w:rsid w:val="2B457C1B"/>
    <w:rsid w:val="2B457C1B"/>
    <w:rsid w:val="2C023F4B"/>
    <w:rsid w:val="2D94C1E6"/>
    <w:rsid w:val="2DC1A8EF"/>
    <w:rsid w:val="2E07971E"/>
    <w:rsid w:val="2EB52F03"/>
    <w:rsid w:val="2FEB44A7"/>
    <w:rsid w:val="30455D82"/>
    <w:rsid w:val="317676E3"/>
    <w:rsid w:val="31AF8B00"/>
    <w:rsid w:val="32581F34"/>
    <w:rsid w:val="32B07A4E"/>
    <w:rsid w:val="332862C3"/>
    <w:rsid w:val="33329EE2"/>
    <w:rsid w:val="3486D45A"/>
    <w:rsid w:val="34ED8020"/>
    <w:rsid w:val="37B375FF"/>
    <w:rsid w:val="395CD6E0"/>
    <w:rsid w:val="3AADD132"/>
    <w:rsid w:val="3BCA40F9"/>
    <w:rsid w:val="3DA3DA0F"/>
    <w:rsid w:val="3DA3DA0F"/>
    <w:rsid w:val="3DCAB27E"/>
    <w:rsid w:val="3E2BC295"/>
    <w:rsid w:val="3E738F9C"/>
    <w:rsid w:val="3EFC6552"/>
    <w:rsid w:val="413FABF3"/>
    <w:rsid w:val="4143894D"/>
    <w:rsid w:val="414D715F"/>
    <w:rsid w:val="416CDB53"/>
    <w:rsid w:val="4224F8F6"/>
    <w:rsid w:val="423A213B"/>
    <w:rsid w:val="42837A82"/>
    <w:rsid w:val="43CDA02F"/>
    <w:rsid w:val="43D43531"/>
    <w:rsid w:val="44B1E59B"/>
    <w:rsid w:val="44E85BB2"/>
    <w:rsid w:val="459C448D"/>
    <w:rsid w:val="46B15118"/>
    <w:rsid w:val="487675CE"/>
    <w:rsid w:val="48F81A5F"/>
    <w:rsid w:val="4A6E4B48"/>
    <w:rsid w:val="4C62E579"/>
    <w:rsid w:val="4C7A34DC"/>
    <w:rsid w:val="4CB3B945"/>
    <w:rsid w:val="4EBC2E4E"/>
    <w:rsid w:val="4F084C77"/>
    <w:rsid w:val="4F2B3385"/>
    <w:rsid w:val="4F5BC397"/>
    <w:rsid w:val="4FF97B5E"/>
    <w:rsid w:val="50B90087"/>
    <w:rsid w:val="51260510"/>
    <w:rsid w:val="518702F4"/>
    <w:rsid w:val="51C140E1"/>
    <w:rsid w:val="52F5C4A3"/>
    <w:rsid w:val="5355DD5C"/>
    <w:rsid w:val="54755D98"/>
    <w:rsid w:val="54E0157E"/>
    <w:rsid w:val="555A3D0E"/>
    <w:rsid w:val="560FA83F"/>
    <w:rsid w:val="56CC0493"/>
    <w:rsid w:val="57807FA8"/>
    <w:rsid w:val="579AE0B1"/>
    <w:rsid w:val="57EA1F13"/>
    <w:rsid w:val="58947B0A"/>
    <w:rsid w:val="5A460F7E"/>
    <w:rsid w:val="5C3FC787"/>
    <w:rsid w:val="5CE8A9B5"/>
    <w:rsid w:val="5D34BF6F"/>
    <w:rsid w:val="5DBF9553"/>
    <w:rsid w:val="5DF8E115"/>
    <w:rsid w:val="5E31D7AF"/>
    <w:rsid w:val="5E5428F3"/>
    <w:rsid w:val="607837DB"/>
    <w:rsid w:val="6116953D"/>
    <w:rsid w:val="61AE20DE"/>
    <w:rsid w:val="62C1C4EA"/>
    <w:rsid w:val="630B5D89"/>
    <w:rsid w:val="63509922"/>
    <w:rsid w:val="6435B328"/>
    <w:rsid w:val="64406355"/>
    <w:rsid w:val="64C03D59"/>
    <w:rsid w:val="6500B6A0"/>
    <w:rsid w:val="6514572E"/>
    <w:rsid w:val="656756E7"/>
    <w:rsid w:val="6581B0D8"/>
    <w:rsid w:val="65F39312"/>
    <w:rsid w:val="67901642"/>
    <w:rsid w:val="6853473C"/>
    <w:rsid w:val="6853473C"/>
    <w:rsid w:val="69920470"/>
    <w:rsid w:val="69BAE290"/>
    <w:rsid w:val="6B51CB74"/>
    <w:rsid w:val="6B5E9E1B"/>
    <w:rsid w:val="6B77F75C"/>
    <w:rsid w:val="6B9647F3"/>
    <w:rsid w:val="6C42273A"/>
    <w:rsid w:val="6CBDFD5A"/>
    <w:rsid w:val="6D09DE61"/>
    <w:rsid w:val="6D1E0FEB"/>
    <w:rsid w:val="6D1E0FEB"/>
    <w:rsid w:val="6EA2D9A1"/>
    <w:rsid w:val="6EC7940F"/>
    <w:rsid w:val="6F0E729B"/>
    <w:rsid w:val="6F267854"/>
    <w:rsid w:val="6F6AD31F"/>
    <w:rsid w:val="6FB425FE"/>
    <w:rsid w:val="7034D868"/>
    <w:rsid w:val="7170222D"/>
    <w:rsid w:val="71DE1F38"/>
    <w:rsid w:val="720F57CC"/>
    <w:rsid w:val="727E66A8"/>
    <w:rsid w:val="72FD7153"/>
    <w:rsid w:val="73864909"/>
    <w:rsid w:val="73E11933"/>
    <w:rsid w:val="7485A662"/>
    <w:rsid w:val="77C576FD"/>
    <w:rsid w:val="77C95F69"/>
    <w:rsid w:val="78DF8621"/>
    <w:rsid w:val="792E17BC"/>
    <w:rsid w:val="7A513457"/>
    <w:rsid w:val="7AA15BBB"/>
    <w:rsid w:val="7AD5CE0D"/>
    <w:rsid w:val="7C90735C"/>
    <w:rsid w:val="7D4835D1"/>
    <w:rsid w:val="7E7DCC34"/>
    <w:rsid w:val="7F32285D"/>
    <w:rsid w:val="7F7D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1D7AF"/>
  <w15:chartTrackingRefBased/>
  <w15:docId w15:val="{11499513-1BB8-454C-A087-DE987F805B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701e8cf61b948ac" /><Relationship Type="http://schemas.openxmlformats.org/officeDocument/2006/relationships/numbering" Target="numbering.xml" Id="R21d66825a0764e6a" /><Relationship Type="http://schemas.openxmlformats.org/officeDocument/2006/relationships/image" Target="/media/image6.png" Id="Re71301e83bf74475" /><Relationship Type="http://schemas.openxmlformats.org/officeDocument/2006/relationships/image" Target="/media/image7.png" Id="R989d3627455e44c2" /><Relationship Type="http://schemas.openxmlformats.org/officeDocument/2006/relationships/image" Target="/media/image8.png" Id="Red6927991e2341e7" /><Relationship Type="http://schemas.openxmlformats.org/officeDocument/2006/relationships/image" Target="/media/image9.png" Id="R7f97dd05558a472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2024-08-06T11:11:39.6850354Z</dcterms:created>
  <dcterms:modified xsi:type="dcterms:W3CDTF">2024-09-09T12:26:37.2540026Z</dcterms:modified>
  <dc:creator>Kamoho Reuben Nkutu</dc:creator>
  <lastModifiedBy>Kamoho Reuben Nkutu</lastModifiedBy>
</coreProperties>
</file>