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fill="163A5F"/>
      </w:pPr>
      <w:r>
        <w:rPr>
          <w:b/>
          <w:color w:val="FFFFFF"/>
          <w:sz w:val="40"/>
        </w:rPr>
        <w:t>THARIMPEPE FEEDING SCHEME</w:t>
      </w:r>
    </w:p>
    <w:p/>
    <w:p>
      <w:pPr>
        <w:jc w:val="center"/>
      </w:pPr>
      <w:r>
        <w:rPr>
          <w:b/>
          <w:sz w:val="36"/>
        </w:rPr>
        <w:t>FEEDING SCHEME MANAGEMENT SYSTEM</w:t>
      </w:r>
    </w:p>
    <w:p>
      <w:pPr>
        <w:jc w:val="center"/>
      </w:pPr>
      <w:r>
        <w:rPr>
          <w:b/>
          <w:sz w:val="30"/>
        </w:rPr>
        <w:t>System Design Document</w:t>
      </w:r>
    </w:p>
    <w:p/>
    <w:p>
      <w:pPr>
        <w:jc w:val="center"/>
      </w:pPr>
      <w:r>
        <w:t>Module: XISD5319 Work Integrated Learning</w:t>
      </w:r>
    </w:p>
    <w:p>
      <w:pPr>
        <w:jc w:val="center"/>
      </w:pPr>
      <w:r>
        <w:t>Task: Task 2b - System Design</w:t>
      </w:r>
    </w:p>
    <w:p>
      <w:pPr>
        <w:jc w:val="center"/>
      </w:pPr>
      <w:r>
        <w:t>Student: Olebogeng Phawe</w:t>
      </w:r>
    </w:p>
    <w:p>
      <w:pPr>
        <w:jc w:val="center"/>
      </w:pPr>
      <w:r>
        <w:t>Student Number: ST10345327</w:t>
      </w:r>
    </w:p>
    <w:p>
      <w:pPr>
        <w:jc w:val="center"/>
      </w:pPr>
      <w:r>
        <w:t>Client: Tharimpepe Feeding Scheme</w:t>
      </w:r>
    </w:p>
    <w:p>
      <w:pPr>
        <w:jc w:val="center"/>
      </w:pPr>
      <w:r>
        <w:t>Location: Mafikeng, North West, South Africa</w:t>
      </w:r>
    </w:p>
    <w:p>
      <w:pPr>
        <w:jc w:val="center"/>
      </w:pPr>
      <w:r>
        <w:t>Date: 20 April 2026</w:t>
      </w:r>
    </w:p>
    <w:p>
      <w:pPr>
        <w:jc w:val="center"/>
      </w:pPr>
      <w:r>
        <w:t>Implementation Repository: https://github.com/ST10345327/fsms---tharimpepe</w:t>
      </w:r>
    </w:p>
    <w:p>
      <w:pPr>
        <w:jc w:val="center"/>
      </w:pPr>
      <w:r>
        <w:rPr>
          <w:i/>
        </w:rPr>
        <w:t>Logo area reserved for organisation branding and final lecturer submission formatting.</w:t>
      </w:r>
    </w:p>
    <w:p>
      <w:r>
        <w:br w:type="page"/>
      </w:r>
    </w:p>
    <w:p>
      <w:pPr>
        <w:pStyle w:val="Heading1"/>
      </w:pPr>
      <w:r>
        <w:t>Table of Contents</w:t>
      </w:r>
    </w:p>
    <w:p>
      <w:r>
        <w:fldChar w:fldCharType="begin"/>
        <w:instrText xml:space="preserve">TOC \o "1-3" \h \z \u</w:instrText>
        <w:fldChar w:fldCharType="separate">
          <w:t>Right-click and update this table in Word to refresh page numbers.</w:t>
        </w:fldChar>
        <w:fldChar w:fldCharType="end"/>
      </w:r>
    </w:p>
    <w:p>
      <w:r>
        <w:br w:type="page"/>
      </w:r>
    </w:p>
    <w:p>
      <w:pPr>
        <w:pStyle w:val="Heading1"/>
      </w:pPr>
      <w:r>
        <w:t>1. Introduction</w:t>
      </w:r>
    </w:p>
    <w:p>
      <w:r>
        <w:t>This System Design Document translates the approved requirements for the Tharimpepe Feeding Scheme Management System into a lecturer-aligned technical design. The system is a web-based management platform for beneficiary registration, attendance capture, food stock and donation control, volunteer scheduling, and operational reporting.</w:t>
      </w:r>
    </w:p>
    <w:p>
      <w:r>
        <w:t>The design uses an academic model as its primary presentation layer and maps that model to the implemented repository where useful. The current implementation repository is available at https://github.com/ST10345327/fsms---tharimpepe. Supporting modules in the repository that are not central to the feeding scheme assignment scope are treated as secondary implementation detail rather than as core design entities.</w:t>
      </w:r>
    </w:p>
    <w:p>
      <w:pPr>
        <w:pStyle w:val="Heading1"/>
      </w:pPr>
      <w:r>
        <w:t>2. Logical Architectural Design - High-Level</w:t>
      </w:r>
    </w:p>
    <w:p>
      <w:r>
        <w:t>The Feeding Scheme Management System is designed as a three-tier web application. The Presentation Layer is accessed through a desktop or laptop web browser and provides HTML, CSS, and JavaScript interfaces for organisation managers and volunteers. The Application Layer runs on an Apache/PHP environment and contains the business logic, validation rules, routing, and report generation logic. The Data Layer consists of a MySQL relational database that stores normalized tables for users, beneficiaries, meal sessions, attendance, volunteers, donors, donations, food stock, schedules, and reports.</w:t>
      </w:r>
    </w:p>
    <w:p>
      <w:r>
        <w:t>At runtime, a client submits an HTTP request through the browser. Apache forwards the request to the relevant PHP controller or route. PHP validates the session and business rules, reads from or writes to MySQL, then returns the resulting HTML view or report data to the browser. Functional building blocks are therefore divided as follows: input capture and display are handled at the client, business logic and access control are handled on the server, and persistent records are stored in the database.</w:t>
      </w:r>
    </w:p>
    <w:p>
      <w:r>
        <w:t>[INSERT DIAGRAM HERE] Figure 1: High-Level Architecture Diagram</w:t>
      </w:r>
    </w:p>
    <w:p>
      <w:pPr>
        <w:pStyle w:val="ListBullet"/>
      </w:pPr>
      <w:r>
        <w:t>Show a browser/client box on the left, Internet/HTTP in the middle, Apache/PHP application server next, and MySQL database on the right.</w:t>
      </w:r>
    </w:p>
    <w:p>
      <w:pPr>
        <w:pStyle w:val="ListBullet"/>
      </w:pPr>
      <w:r>
        <w:t>Inside the application server note key modules: Authentication, Beneficiary Management, Attendance, Stock &amp; Donations, Volunteer Scheduling, Reporting.</w:t>
      </w:r>
    </w:p>
    <w:p>
      <w:pPr>
        <w:pStyle w:val="ListBullet"/>
      </w:pPr>
      <w:r>
        <w:t>Indicate request and response arrows between the browser and server, and query/result arrows between the server and database.</w:t>
      </w:r>
    </w:p>
    <w:p>
      <w:pPr>
        <w:pStyle w:val="Heading1"/>
      </w:pPr>
      <w:r>
        <w:t>3. Logical Architectural Design - Low-Level</w:t>
      </w:r>
    </w:p>
    <w:p>
      <w:r>
        <w:t>The low-level design links actors to the functions they perform and the database tables those functions use. The main actors are Organisation Manager (Admin), Volunteer, Donor, and Beneficiary. The main functions are expressed as use cases such as Register Beneficiary, Record Attendance, Add Donation, View Stock Levels, Schedule Volunteer, and Generate Reports. Each function reads from or writes to one or more normalized database tables.</w:t>
      </w:r>
    </w:p>
    <w:p>
      <w:r>
        <w:t>The academic low-level design should group actors on the left, use cases in the center, and database tables on the right. Arrows must indicate which actor initiates which function and which function interacts with which table. This lecturer-facing diagram should remain simpler than the implemented codebase and focus on the core feeding-scheme workflow.</w:t>
      </w:r>
    </w:p>
    <w:p>
      <w:r>
        <w:t>[INSERT DIAGRAM HERE] Figure 2: Low-Level Design Diagram</w:t>
      </w:r>
    </w:p>
    <w:p>
      <w:pPr>
        <w:pStyle w:val="ListBullet"/>
      </w:pPr>
      <w:r>
        <w:t>Actors: Organisation Manager (Admin), Volunteer, Donor, Beneficiary.</w:t>
      </w:r>
    </w:p>
    <w:p>
      <w:pPr>
        <w:pStyle w:val="ListBullet"/>
      </w:pPr>
      <w:r>
        <w:t>Functions: Login, Register Beneficiary, Update Beneficiary, Record Attendance, Add Food Stock, Add Donation, View Stock Levels, Register Volunteer, Schedule Volunteer, Generate Reports, View Dashboard.</w:t>
      </w:r>
    </w:p>
    <w:p>
      <w:pPr>
        <w:pStyle w:val="ListBullet"/>
      </w:pPr>
      <w:r>
        <w:t>Database circles: tbl_user, tbl_beneficiary, tbl_attendance, tbl_meal_session, tbl_food_stock, tbl_donor, tbl_donation, tbl_volunteer, tbl_volunteer_schedule, tbl_report.</w:t>
      </w:r>
    </w:p>
    <w:p>
      <w:pPr>
        <w:pStyle w:val="ListBullet"/>
      </w:pPr>
      <w:r>
        <w:t>Connect each function to the tables it reads or writes, for example Record Attendance -&gt; tbl_attendance and tbl_meal_session; Add Donation -&gt; tbl_donor and tbl_donation; View Dashboard -&gt; multiple summary tables.</w:t>
      </w:r>
    </w:p>
    <w:p>
      <w:pPr>
        <w:pStyle w:val="Heading1"/>
      </w:pPr>
      <w:r>
        <w:t>4. User Interaction Design - Input Interactions</w:t>
      </w:r>
    </w:p>
    <w:p>
      <w:r>
        <w:t>Option 1 is used for input interaction design. The following hierarchical menu structure defines how users enter data into the system. These forms and menus support the identification of the attributes and services used in the class and database design.</w:t>
      </w:r>
    </w:p>
    <w:p>
      <w:pPr>
        <w:pStyle w:val="ListBullet"/>
      </w:pPr>
      <w:r>
        <w:t>Main Menu</w:t>
      </w:r>
    </w:p>
    <w:p>
      <w:pPr>
        <w:pStyle w:val="ListBullet"/>
      </w:pPr>
      <w:r>
        <w:t>1. Beneficiary Management</w:t>
      </w:r>
    </w:p>
    <w:p>
      <w:pPr>
        <w:pStyle w:val="ListBullet"/>
      </w:pPr>
      <w:r>
        <w:t>1.1 Register New Beneficiary - Full Name, Date of Birth, Address, Guardian Name, Contact Number, Status</w:t>
      </w:r>
    </w:p>
    <w:p>
      <w:pPr>
        <w:pStyle w:val="ListBullet"/>
      </w:pPr>
      <w:r>
        <w:t>1.2 Update Beneficiary - Search by ID, edit profile fields, save changes</w:t>
      </w:r>
    </w:p>
    <w:p>
      <w:pPr>
        <w:pStyle w:val="ListBullet"/>
      </w:pPr>
      <w:r>
        <w:t>1.3 Search/View Beneficiary - Search filters, beneficiary profile view</w:t>
      </w:r>
    </w:p>
    <w:p>
      <w:pPr>
        <w:pStyle w:val="ListBullet"/>
      </w:pPr>
      <w:r>
        <w:t>2. Attendance</w:t>
      </w:r>
    </w:p>
    <w:p>
      <w:pPr>
        <w:pStyle w:val="ListBullet"/>
      </w:pPr>
      <w:r>
        <w:t>2.1 Record Daily Attendance - Select Date, Select Meal Session, mark Present/Absent per beneficiary</w:t>
      </w:r>
    </w:p>
    <w:p>
      <w:pPr>
        <w:pStyle w:val="ListBullet"/>
      </w:pPr>
      <w:r>
        <w:t>2.2 View Attendance - Filter by date, beneficiary, or meal session</w:t>
      </w:r>
    </w:p>
    <w:p>
      <w:pPr>
        <w:pStyle w:val="ListBullet"/>
      </w:pPr>
      <w:r>
        <w:t>3. Food Stock &amp; Donations</w:t>
      </w:r>
    </w:p>
    <w:p>
      <w:pPr>
        <w:pStyle w:val="ListBullet"/>
      </w:pPr>
      <w:r>
        <w:t>3.1 Add Stock Entry - Item name, category, quantity, unit, expiry date, reorder level</w:t>
      </w:r>
    </w:p>
    <w:p>
      <w:pPr>
        <w:pStyle w:val="ListBullet"/>
      </w:pPr>
      <w:r>
        <w:t>3.2 Add Donation - Donor, donation type, quantity or amount, linked stock item</w:t>
      </w:r>
    </w:p>
    <w:p>
      <w:pPr>
        <w:pStyle w:val="ListBullet"/>
      </w:pPr>
      <w:r>
        <w:t>3.3 View Stock Levels - Search, filter, low-stock visibility</w:t>
      </w:r>
    </w:p>
    <w:p>
      <w:pPr>
        <w:pStyle w:val="ListBullet"/>
      </w:pPr>
      <w:r>
        <w:t>4. Volunteer Management</w:t>
      </w:r>
    </w:p>
    <w:p>
      <w:pPr>
        <w:pStyle w:val="ListBullet"/>
      </w:pPr>
      <w:r>
        <w:t>4.1 Register Volunteer - Name, contact, email, skills, status</w:t>
      </w:r>
    </w:p>
    <w:p>
      <w:pPr>
        <w:pStyle w:val="ListBullet"/>
      </w:pPr>
      <w:r>
        <w:t>4.2 Assign Schedule - Volunteer, meal session, role, shift times</w:t>
      </w:r>
    </w:p>
    <w:p>
      <w:pPr>
        <w:pStyle w:val="ListBullet"/>
      </w:pPr>
      <w:r>
        <w:t>4.3 View Schedules - Calendar or table view</w:t>
      </w:r>
    </w:p>
    <w:p>
      <w:pPr>
        <w:pStyle w:val="ListBullet"/>
      </w:pPr>
      <w:r>
        <w:t>5. Donor Management</w:t>
      </w:r>
    </w:p>
    <w:p>
      <w:pPr>
        <w:pStyle w:val="ListBullet"/>
      </w:pPr>
      <w:r>
        <w:t>5.1 Add Donor - Donor profile details</w:t>
      </w:r>
    </w:p>
    <w:p>
      <w:pPr>
        <w:pStyle w:val="ListBullet"/>
      </w:pPr>
      <w:r>
        <w:t>5.2 Update Donor - Edit donor information</w:t>
      </w:r>
    </w:p>
    <w:p>
      <w:pPr>
        <w:pStyle w:val="ListBullet"/>
      </w:pPr>
      <w:r>
        <w:t>5.3 View Donors - Search and list donors</w:t>
      </w:r>
    </w:p>
    <w:p>
      <w:pPr>
        <w:pStyle w:val="ListBullet"/>
      </w:pPr>
      <w:r>
        <w:t>6. Reports &amp; Dashboard</w:t>
      </w:r>
    </w:p>
    <w:p>
      <w:pPr>
        <w:pStyle w:val="ListBullet"/>
      </w:pPr>
      <w:r>
        <w:t>6.1 Attendance Report parameters</w:t>
      </w:r>
    </w:p>
    <w:p>
      <w:pPr>
        <w:pStyle w:val="ListBullet"/>
      </w:pPr>
      <w:r>
        <w:t>6.2 Stock/Donation Report parameters</w:t>
      </w:r>
    </w:p>
    <w:p>
      <w:pPr>
        <w:pStyle w:val="ListBullet"/>
      </w:pPr>
      <w:r>
        <w:t>6.3 Volunteer Report parameters</w:t>
      </w:r>
    </w:p>
    <w:p>
      <w:pPr>
        <w:pStyle w:val="ListBullet"/>
      </w:pPr>
      <w:r>
        <w:t>6.4 Donor Impact Report parameters</w:t>
      </w:r>
    </w:p>
    <w:p>
      <w:r>
        <w:t>Input interaction description: each menu path leads to a form that collects validated data before it is processed by the application layer. Required fields, date controls, dropdown selections, and save or cancel actions are used to keep the interface simple and reliable for NGO operational users.</w:t>
      </w:r>
    </w:p>
    <w:p>
      <w:pPr>
        <w:pStyle w:val="Heading1"/>
      </w:pPr>
      <w:r>
        <w:t>5. User Interaction Design - Request Interactions</w:t>
      </w:r>
    </w:p>
    <w:p>
      <w:r>
        <w:t>Request interactions describe the service requests and outputs the user asks the system to produce. These interactions include search requests, report generation, schedule viewing, dashboard summaries, and printable output formats.</w:t>
      </w:r>
    </w:p>
    <w:p>
      <w:pPr>
        <w:pStyle w:val="ListBullet"/>
      </w:pPr>
      <w:r>
        <w:t>Main Request Menu</w:t>
      </w:r>
    </w:p>
    <w:p>
      <w:pPr>
        <w:pStyle w:val="ListBullet"/>
      </w:pPr>
      <w:r>
        <w:t>1. Search Beneficiary -&gt; enter search term -&gt; results list on screen</w:t>
      </w:r>
    </w:p>
    <w:p>
      <w:pPr>
        <w:pStyle w:val="ListBullet"/>
      </w:pPr>
      <w:r>
        <w:t>2. Generate Attendance Report -&gt; choose date or date range -&gt; screen table and PDF output</w:t>
      </w:r>
    </w:p>
    <w:p>
      <w:pPr>
        <w:pStyle w:val="ListBullet"/>
      </w:pPr>
      <w:r>
        <w:t>3. View Stock Levels -&gt; dashboard widget and detailed stock table</w:t>
      </w:r>
    </w:p>
    <w:p>
      <w:pPr>
        <w:pStyle w:val="ListBullet"/>
      </w:pPr>
      <w:r>
        <w:t>4. Generate Stock/Donation Report -&gt; select month or custom range -&gt; screen and PDF output</w:t>
      </w:r>
    </w:p>
    <w:p>
      <w:pPr>
        <w:pStyle w:val="ListBullet"/>
      </w:pPr>
      <w:r>
        <w:t>5. View Volunteer Schedule -&gt; weekly or monthly calendar view</w:t>
      </w:r>
    </w:p>
    <w:p>
      <w:pPr>
        <w:pStyle w:val="ListBullet"/>
      </w:pPr>
      <w:r>
        <w:t>6. Generate Volunteer Schedule Report -&gt; selected period -&gt; screen and PDF output</w:t>
      </w:r>
    </w:p>
    <w:p>
      <w:pPr>
        <w:pStyle w:val="ListBullet"/>
      </w:pPr>
      <w:r>
        <w:t>7. Generate Donor Impact Report -&gt; selected date range -&gt; printable PDF summary</w:t>
      </w:r>
    </w:p>
    <w:p>
      <w:pPr>
        <w:pStyle w:val="ListBullet"/>
      </w:pPr>
      <w:r>
        <w:t>8. View Dashboard Summary -&gt; KPIs for beneficiaries, meals served, donations, stock alerts, and volunteer activity</w:t>
      </w:r>
    </w:p>
    <w:p>
      <w:r>
        <w:t>Request interaction description: these outputs provide operational value rather than data capture. Each request is initiated through a menu or parameter form, processed by PHP business logic, and returned as an on-screen display, printable layout, or downloadable report.</w:t>
      </w:r>
    </w:p>
    <w:p>
      <w:pPr>
        <w:pStyle w:val="Heading1"/>
      </w:pPr>
      <w:r>
        <w:t>6. Database Design - Database Tables</w:t>
      </w:r>
    </w:p>
    <w:p>
      <w:r>
        <w:t>The database design is normalized to Third Normal Form (3NF). Each table stores a single subject area, non-key attributes depend on the primary key, and repeating or mixed donor-donation structures are separated into distinct entities for clarity. This academic design is intentionally cleaner than parts of the current implementation so that the lecturer-facing model remains consistent and normalized.</w:t>
      </w:r>
    </w:p>
    <w:p>
      <w:r>
        <w:t>Implementation mapping note: the current repository includes some direct donation attributes on the donations structure and other implementation-specific reporting helpers. In this design, `tbl_donor` and `tbl_donation` are separated, and `tbl_meal_session` is introduced as a first-class academic table to support attendance and scheduling relationships cleanly.</w:t>
      </w:r>
    </w:p>
    <w:p>
      <w:r>
        <w:rPr>
          <w:b/>
        </w:rPr>
        <w:t>Database Table #1: tbl_user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left"/>
            </w:pPr>
            <w:r/>
            <w:r>
              <w:rPr>
                <w:rFonts w:ascii="Aptos" w:hAnsi="Aptos"/>
                <w:b/>
                <w:sz w:val="18"/>
              </w:rPr>
              <w:t>Primary Key</w:t>
            </w:r>
          </w:p>
        </w:tc>
        <w:tc>
          <w:tcPr>
            <w:tcW w:type="dxa" w:w="3312"/>
            <w:shd w:fill="D9EAF7"/>
          </w:tcPr>
          <w:p>
            <w:pPr>
              <w:jc w:val="left"/>
            </w:pPr>
            <w:r/>
            <w:r>
              <w:rPr>
                <w:rFonts w:ascii="Aptos" w:hAnsi="Aptos"/>
                <w:b/>
                <w:sz w:val="18"/>
              </w:rPr>
              <w:t>Secondary Keys</w:t>
            </w:r>
          </w:p>
        </w:tc>
        <w:tc>
          <w:tcPr>
            <w:tcW w:type="dxa" w:w="3312"/>
            <w:shd w:fill="D9EAF7"/>
          </w:tcPr>
          <w:p>
            <w:pPr>
              <w:jc w:val="left"/>
            </w:pPr>
            <w:r/>
            <w:r>
              <w:rPr>
                <w:rFonts w:ascii="Aptos" w:hAnsi="Aptos"/>
                <w:b/>
                <w:sz w:val="18"/>
              </w:rPr>
              <w:t>Data Fields</w:t>
            </w:r>
          </w:p>
        </w:tc>
      </w:tr>
      <w:tr>
        <w:tc>
          <w:tcPr>
            <w:tcW w:type="dxa" w:w="3312"/>
          </w:tcPr>
          <w:p>
            <w:pPr>
              <w:jc w:val="left"/>
            </w:pPr>
            <w:r/>
            <w:r>
              <w:rPr>
                <w:rFonts w:ascii="Aptos" w:hAnsi="Aptos"/>
                <w:b w:val="0"/>
                <w:sz w:val="18"/>
              </w:rPr>
              <w:t>UserID</w:t>
            </w:r>
          </w:p>
        </w:tc>
        <w:tc>
          <w:tcPr>
            <w:tcW w:type="dxa" w:w="3312"/>
          </w:tcPr>
          <w:p>
            <w:pPr>
              <w:jc w:val="left"/>
            </w:pPr>
            <w:r/>
            <w:r>
              <w:rPr>
                <w:rFonts w:ascii="Aptos" w:hAnsi="Aptos"/>
                <w:b w:val="0"/>
                <w:sz w:val="18"/>
              </w:rPr>
              <w:t>Username, Email</w:t>
            </w:r>
          </w:p>
        </w:tc>
        <w:tc>
          <w:tcPr>
            <w:tcW w:type="dxa" w:w="3312"/>
          </w:tcPr>
          <w:p>
            <w:pPr>
              <w:jc w:val="left"/>
            </w:pPr>
            <w:r/>
            <w:r>
              <w:rPr>
                <w:rFonts w:ascii="Aptos" w:hAnsi="Aptos"/>
                <w:b w:val="0"/>
                <w:sz w:val="18"/>
              </w:rPr>
              <w:t>Username | Email | PasswordHash | Role | IsActive | CreatedAt</w:t>
            </w:r>
          </w:p>
        </w:tc>
      </w:tr>
      <w:tr>
        <w:tc>
          <w:tcPr>
            <w:tcW w:type="dxa" w:w="3312"/>
          </w:tcPr>
          <w:p>
            <w:pPr>
              <w:jc w:val="left"/>
            </w:pPr>
            <w:r/>
            <w:r>
              <w:rPr>
                <w:rFonts w:ascii="Aptos" w:hAnsi="Aptos"/>
                <w:b w:val="0"/>
                <w:sz w:val="18"/>
              </w:rPr>
              <w:t>U001</w:t>
            </w:r>
          </w:p>
        </w:tc>
        <w:tc>
          <w:tcPr>
            <w:tcW w:type="dxa" w:w="3312"/>
          </w:tcPr>
          <w:p>
            <w:pPr>
              <w:jc w:val="left"/>
            </w:pPr>
            <w:r/>
            <w:r>
              <w:rPr>
                <w:rFonts w:ascii="Aptos" w:hAnsi="Aptos"/>
                <w:b w:val="0"/>
                <w:sz w:val="18"/>
              </w:rPr>
              <w:t>admin.tharimpepe / admin@tharimpepe.org.za</w:t>
            </w:r>
          </w:p>
        </w:tc>
        <w:tc>
          <w:tcPr>
            <w:tcW w:type="dxa" w:w="3312"/>
          </w:tcPr>
          <w:p>
            <w:pPr>
              <w:jc w:val="left"/>
            </w:pPr>
            <w:r/>
            <w:r>
              <w:rPr>
                <w:rFonts w:ascii="Aptos" w:hAnsi="Aptos"/>
                <w:b w:val="0"/>
                <w:sz w:val="18"/>
              </w:rPr>
              <w:t>admin.tharimpepe | admin@tharimpepe.org.za | &lt;hashed&gt; | Admin | 1 | 2026-04-01</w:t>
            </w:r>
          </w:p>
        </w:tc>
      </w:tr>
      <w:tr>
        <w:tc>
          <w:tcPr>
            <w:tcW w:type="dxa" w:w="3312"/>
          </w:tcPr>
          <w:p>
            <w:pPr>
              <w:jc w:val="left"/>
            </w:pPr>
            <w:r/>
            <w:r>
              <w:rPr>
                <w:rFonts w:ascii="Aptos" w:hAnsi="Aptos"/>
                <w:b w:val="0"/>
                <w:sz w:val="18"/>
              </w:rPr>
              <w:t>U002</w:t>
            </w:r>
          </w:p>
        </w:tc>
        <w:tc>
          <w:tcPr>
            <w:tcW w:type="dxa" w:w="3312"/>
          </w:tcPr>
          <w:p>
            <w:pPr>
              <w:jc w:val="left"/>
            </w:pPr>
            <w:r/>
            <w:r>
              <w:rPr>
                <w:rFonts w:ascii="Aptos" w:hAnsi="Aptos"/>
                <w:b w:val="0"/>
                <w:sz w:val="18"/>
              </w:rPr>
              <w:t>volunteer1 / neo.molefe@gmail.com</w:t>
            </w:r>
          </w:p>
        </w:tc>
        <w:tc>
          <w:tcPr>
            <w:tcW w:type="dxa" w:w="3312"/>
          </w:tcPr>
          <w:p>
            <w:pPr>
              <w:jc w:val="left"/>
            </w:pPr>
            <w:r/>
            <w:r>
              <w:rPr>
                <w:rFonts w:ascii="Aptos" w:hAnsi="Aptos"/>
                <w:b w:val="0"/>
                <w:sz w:val="18"/>
              </w:rPr>
              <w:t>volunteer1 | neo.molefe@gmail.com | &lt;hashed&gt; | Volunteer | 1 | 2026-04-03</w:t>
            </w:r>
          </w:p>
        </w:tc>
      </w:tr>
      <w:tr>
        <w:tc>
          <w:tcPr>
            <w:tcW w:type="dxa" w:w="3312"/>
          </w:tcPr>
          <w:p>
            <w:pPr>
              <w:jc w:val="left"/>
            </w:pPr>
            <w:r/>
            <w:r>
              <w:rPr>
                <w:rFonts w:ascii="Aptos" w:hAnsi="Aptos"/>
                <w:b w:val="0"/>
                <w:sz w:val="18"/>
              </w:rPr>
              <w:t>U003</w:t>
            </w:r>
          </w:p>
        </w:tc>
        <w:tc>
          <w:tcPr>
            <w:tcW w:type="dxa" w:w="3312"/>
          </w:tcPr>
          <w:p>
            <w:pPr>
              <w:jc w:val="left"/>
            </w:pPr>
            <w:r/>
            <w:r>
              <w:rPr>
                <w:rFonts w:ascii="Aptos" w:hAnsi="Aptos"/>
                <w:b w:val="0"/>
                <w:sz w:val="18"/>
              </w:rPr>
              <w:t>manager.ops / ops@tharimpepe.org.za</w:t>
            </w:r>
          </w:p>
        </w:tc>
        <w:tc>
          <w:tcPr>
            <w:tcW w:type="dxa" w:w="3312"/>
          </w:tcPr>
          <w:p>
            <w:pPr>
              <w:jc w:val="left"/>
            </w:pPr>
            <w:r/>
            <w:r>
              <w:rPr>
                <w:rFonts w:ascii="Aptos" w:hAnsi="Aptos"/>
                <w:b w:val="0"/>
                <w:sz w:val="18"/>
              </w:rPr>
              <w:t>manager.ops | ops@tharimpepe.org.za | &lt;hashed&gt; | Admin | 1 | 2026-04-05</w:t>
            </w:r>
          </w:p>
        </w:tc>
      </w:tr>
    </w:tbl>
    <w:p/>
    <w:p>
      <w:r>
        <w:rPr>
          <w:b/>
        </w:rPr>
        <w:t>Database Table #2: tbl_beneficiary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left"/>
            </w:pPr>
            <w:r/>
            <w:r>
              <w:rPr>
                <w:rFonts w:ascii="Aptos" w:hAnsi="Aptos"/>
                <w:b/>
                <w:sz w:val="18"/>
              </w:rPr>
              <w:t>Primary Key</w:t>
            </w:r>
          </w:p>
        </w:tc>
        <w:tc>
          <w:tcPr>
            <w:tcW w:type="dxa" w:w="3312"/>
            <w:shd w:fill="D9EAF7"/>
          </w:tcPr>
          <w:p>
            <w:pPr>
              <w:jc w:val="left"/>
            </w:pPr>
            <w:r/>
            <w:r>
              <w:rPr>
                <w:rFonts w:ascii="Aptos" w:hAnsi="Aptos"/>
                <w:b/>
                <w:sz w:val="18"/>
              </w:rPr>
              <w:t>Secondary Keys</w:t>
            </w:r>
          </w:p>
        </w:tc>
        <w:tc>
          <w:tcPr>
            <w:tcW w:type="dxa" w:w="3312"/>
            <w:shd w:fill="D9EAF7"/>
          </w:tcPr>
          <w:p>
            <w:pPr>
              <w:jc w:val="left"/>
            </w:pPr>
            <w:r/>
            <w:r>
              <w:rPr>
                <w:rFonts w:ascii="Aptos" w:hAnsi="Aptos"/>
                <w:b/>
                <w:sz w:val="18"/>
              </w:rPr>
              <w:t>Data Fields</w:t>
            </w:r>
          </w:p>
        </w:tc>
      </w:tr>
      <w:tr>
        <w:tc>
          <w:tcPr>
            <w:tcW w:type="dxa" w:w="3312"/>
          </w:tcPr>
          <w:p>
            <w:pPr>
              <w:jc w:val="left"/>
            </w:pPr>
            <w:r/>
            <w:r>
              <w:rPr>
                <w:rFonts w:ascii="Aptos" w:hAnsi="Aptos"/>
                <w:b w:val="0"/>
                <w:sz w:val="18"/>
              </w:rPr>
              <w:t>BeneficiaryID</w:t>
            </w:r>
          </w:p>
        </w:tc>
        <w:tc>
          <w:tcPr>
            <w:tcW w:type="dxa" w:w="3312"/>
          </w:tcPr>
          <w:p>
            <w:pPr>
              <w:jc w:val="left"/>
            </w:pPr>
            <w:r/>
            <w:r>
              <w:rPr>
                <w:rFonts w:ascii="Aptos" w:hAnsi="Aptos"/>
                <w:b w:val="0"/>
                <w:sz w:val="18"/>
              </w:rPr>
              <w:t>RegisteredByUserID</w:t>
            </w:r>
          </w:p>
        </w:tc>
        <w:tc>
          <w:tcPr>
            <w:tcW w:type="dxa" w:w="3312"/>
          </w:tcPr>
          <w:p>
            <w:pPr>
              <w:jc w:val="left"/>
            </w:pPr>
            <w:r/>
            <w:r>
              <w:rPr>
                <w:rFonts w:ascii="Aptos" w:hAnsi="Aptos"/>
                <w:b w:val="0"/>
                <w:sz w:val="18"/>
              </w:rPr>
              <w:t>FullName | DOB | Address | GuardianName | ContactNo | Status | DateAdded</w:t>
            </w:r>
          </w:p>
        </w:tc>
      </w:tr>
      <w:tr>
        <w:tc>
          <w:tcPr>
            <w:tcW w:type="dxa" w:w="3312"/>
          </w:tcPr>
          <w:p>
            <w:pPr>
              <w:jc w:val="left"/>
            </w:pPr>
            <w:r/>
            <w:r>
              <w:rPr>
                <w:rFonts w:ascii="Aptos" w:hAnsi="Aptos"/>
                <w:b w:val="0"/>
                <w:sz w:val="18"/>
              </w:rPr>
              <w:t>B001</w:t>
            </w:r>
          </w:p>
        </w:tc>
        <w:tc>
          <w:tcPr>
            <w:tcW w:type="dxa" w:w="3312"/>
          </w:tcPr>
          <w:p>
            <w:pPr>
              <w:jc w:val="left"/>
            </w:pPr>
            <w:r/>
            <w:r>
              <w:rPr>
                <w:rFonts w:ascii="Aptos" w:hAnsi="Aptos"/>
                <w:b w:val="0"/>
                <w:sz w:val="18"/>
              </w:rPr>
              <w:t>U001</w:t>
            </w:r>
          </w:p>
        </w:tc>
        <w:tc>
          <w:tcPr>
            <w:tcW w:type="dxa" w:w="3312"/>
          </w:tcPr>
          <w:p>
            <w:pPr>
              <w:jc w:val="left"/>
            </w:pPr>
            <w:r/>
            <w:r>
              <w:rPr>
                <w:rFonts w:ascii="Aptos" w:hAnsi="Aptos"/>
                <w:b w:val="0"/>
                <w:sz w:val="18"/>
              </w:rPr>
              <w:t>Kgosi Moagi | 2015-03-12 | 12 Mmabatho St, Mafikeng | Mary Moagi | 0731234567 | Active | 2026-04-02</w:t>
            </w:r>
          </w:p>
        </w:tc>
      </w:tr>
      <w:tr>
        <w:tc>
          <w:tcPr>
            <w:tcW w:type="dxa" w:w="3312"/>
          </w:tcPr>
          <w:p>
            <w:pPr>
              <w:jc w:val="left"/>
            </w:pPr>
            <w:r/>
            <w:r>
              <w:rPr>
                <w:rFonts w:ascii="Aptos" w:hAnsi="Aptos"/>
                <w:b w:val="0"/>
                <w:sz w:val="18"/>
              </w:rPr>
              <w:t>B002</w:t>
            </w:r>
          </w:p>
        </w:tc>
        <w:tc>
          <w:tcPr>
            <w:tcW w:type="dxa" w:w="3312"/>
          </w:tcPr>
          <w:p>
            <w:pPr>
              <w:jc w:val="left"/>
            </w:pPr>
            <w:r/>
            <w:r>
              <w:rPr>
                <w:rFonts w:ascii="Aptos" w:hAnsi="Aptos"/>
                <w:b w:val="0"/>
                <w:sz w:val="18"/>
              </w:rPr>
              <w:t>U001</w:t>
            </w:r>
          </w:p>
        </w:tc>
        <w:tc>
          <w:tcPr>
            <w:tcW w:type="dxa" w:w="3312"/>
          </w:tcPr>
          <w:p>
            <w:pPr>
              <w:jc w:val="left"/>
            </w:pPr>
            <w:r/>
            <w:r>
              <w:rPr>
                <w:rFonts w:ascii="Aptos" w:hAnsi="Aptos"/>
                <w:b w:val="0"/>
                <w:sz w:val="18"/>
              </w:rPr>
              <w:t>Lesedi Tau | 2017-07-04 | 5 Tlokwe Ave, Mafikeng | John Tau | 0829876543 | Active | 2026-04-03</w:t>
            </w:r>
          </w:p>
        </w:tc>
      </w:tr>
      <w:tr>
        <w:tc>
          <w:tcPr>
            <w:tcW w:type="dxa" w:w="3312"/>
          </w:tcPr>
          <w:p>
            <w:pPr>
              <w:jc w:val="left"/>
            </w:pPr>
            <w:r/>
            <w:r>
              <w:rPr>
                <w:rFonts w:ascii="Aptos" w:hAnsi="Aptos"/>
                <w:b w:val="0"/>
                <w:sz w:val="18"/>
              </w:rPr>
              <w:t>B003</w:t>
            </w:r>
          </w:p>
        </w:tc>
        <w:tc>
          <w:tcPr>
            <w:tcW w:type="dxa" w:w="3312"/>
          </w:tcPr>
          <w:p>
            <w:pPr>
              <w:jc w:val="left"/>
            </w:pPr>
            <w:r/>
            <w:r>
              <w:rPr>
                <w:rFonts w:ascii="Aptos" w:hAnsi="Aptos"/>
                <w:b w:val="0"/>
                <w:sz w:val="18"/>
              </w:rPr>
              <w:t>U003</w:t>
            </w:r>
          </w:p>
        </w:tc>
        <w:tc>
          <w:tcPr>
            <w:tcW w:type="dxa" w:w="3312"/>
          </w:tcPr>
          <w:p>
            <w:pPr>
              <w:jc w:val="left"/>
            </w:pPr>
            <w:r/>
            <w:r>
              <w:rPr>
                <w:rFonts w:ascii="Aptos" w:hAnsi="Aptos"/>
                <w:b w:val="0"/>
                <w:sz w:val="18"/>
              </w:rPr>
              <w:t>Amahle Dube | 2016-11-20 | 8 Bophelo Rd, Mafikeng | Thandi Dube | 0761112233 | Active | 2026-04-04</w:t>
            </w:r>
          </w:p>
        </w:tc>
      </w:tr>
    </w:tbl>
    <w:p/>
    <w:p>
      <w:r>
        <w:rPr>
          <w:b/>
        </w:rPr>
        <w:t>Database Table #3: tbl_meal_session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left"/>
            </w:pPr>
            <w:r/>
            <w:r>
              <w:rPr>
                <w:rFonts w:ascii="Aptos" w:hAnsi="Aptos"/>
                <w:b/>
                <w:sz w:val="18"/>
              </w:rPr>
              <w:t>Primary Key</w:t>
            </w:r>
          </w:p>
        </w:tc>
        <w:tc>
          <w:tcPr>
            <w:tcW w:type="dxa" w:w="3312"/>
            <w:shd w:fill="D9EAF7"/>
          </w:tcPr>
          <w:p>
            <w:pPr>
              <w:jc w:val="left"/>
            </w:pPr>
            <w:r/>
            <w:r>
              <w:rPr>
                <w:rFonts w:ascii="Aptos" w:hAnsi="Aptos"/>
                <w:b/>
                <w:sz w:val="18"/>
              </w:rPr>
              <w:t>Secondary Keys</w:t>
            </w:r>
          </w:p>
        </w:tc>
        <w:tc>
          <w:tcPr>
            <w:tcW w:type="dxa" w:w="3312"/>
            <w:shd w:fill="D9EAF7"/>
          </w:tcPr>
          <w:p>
            <w:pPr>
              <w:jc w:val="left"/>
            </w:pPr>
            <w:r/>
            <w:r>
              <w:rPr>
                <w:rFonts w:ascii="Aptos" w:hAnsi="Aptos"/>
                <w:b/>
                <w:sz w:val="18"/>
              </w:rPr>
              <w:t>Data Fields</w:t>
            </w:r>
          </w:p>
        </w:tc>
      </w:tr>
      <w:tr>
        <w:tc>
          <w:tcPr>
            <w:tcW w:type="dxa" w:w="3312"/>
          </w:tcPr>
          <w:p>
            <w:pPr>
              <w:jc w:val="left"/>
            </w:pPr>
            <w:r/>
            <w:r>
              <w:rPr>
                <w:rFonts w:ascii="Aptos" w:hAnsi="Aptos"/>
                <w:b w:val="0"/>
                <w:sz w:val="18"/>
              </w:rPr>
              <w:t>MealSessionID</w:t>
            </w:r>
          </w:p>
        </w:tc>
        <w:tc>
          <w:tcPr>
            <w:tcW w:type="dxa" w:w="3312"/>
          </w:tcPr>
          <w:p>
            <w:pPr>
              <w:jc w:val="left"/>
            </w:pPr>
            <w:r/>
            <w:r>
              <w:rPr>
                <w:rFonts w:ascii="Aptos" w:hAnsi="Aptos"/>
                <w:b w:val="0"/>
                <w:sz w:val="18"/>
              </w:rPr>
              <w:t>SessionDate</w:t>
            </w:r>
          </w:p>
        </w:tc>
        <w:tc>
          <w:tcPr>
            <w:tcW w:type="dxa" w:w="3312"/>
          </w:tcPr>
          <w:p>
            <w:pPr>
              <w:jc w:val="left"/>
            </w:pPr>
            <w:r/>
            <w:r>
              <w:rPr>
                <w:rFonts w:ascii="Aptos" w:hAnsi="Aptos"/>
                <w:b w:val="0"/>
                <w:sz w:val="18"/>
              </w:rPr>
              <w:t>SessionType | Location | PlannedMeals | Notes</w:t>
            </w:r>
          </w:p>
        </w:tc>
      </w:tr>
      <w:tr>
        <w:tc>
          <w:tcPr>
            <w:tcW w:type="dxa" w:w="3312"/>
          </w:tcPr>
          <w:p>
            <w:pPr>
              <w:jc w:val="left"/>
            </w:pPr>
            <w:r/>
            <w:r>
              <w:rPr>
                <w:rFonts w:ascii="Aptos" w:hAnsi="Aptos"/>
                <w:b w:val="0"/>
                <w:sz w:val="18"/>
              </w:rPr>
              <w:t>MS001</w:t>
            </w:r>
          </w:p>
        </w:tc>
        <w:tc>
          <w:tcPr>
            <w:tcW w:type="dxa" w:w="3312"/>
          </w:tcPr>
          <w:p>
            <w:pPr>
              <w:jc w:val="left"/>
            </w:pPr>
            <w:r/>
            <w:r>
              <w:rPr>
                <w:rFonts w:ascii="Aptos" w:hAnsi="Aptos"/>
                <w:b w:val="0"/>
                <w:sz w:val="18"/>
              </w:rPr>
              <w:t>2026-04-10</w:t>
            </w:r>
          </w:p>
        </w:tc>
        <w:tc>
          <w:tcPr>
            <w:tcW w:type="dxa" w:w="3312"/>
          </w:tcPr>
          <w:p>
            <w:pPr>
              <w:jc w:val="left"/>
            </w:pPr>
            <w:r/>
            <w:r>
              <w:rPr>
                <w:rFonts w:ascii="Aptos" w:hAnsi="Aptos"/>
                <w:b w:val="0"/>
                <w:sz w:val="18"/>
              </w:rPr>
              <w:t>Breakfast | Tharimpepe Centre | 120 | Weekday morning session</w:t>
            </w:r>
          </w:p>
        </w:tc>
      </w:tr>
      <w:tr>
        <w:tc>
          <w:tcPr>
            <w:tcW w:type="dxa" w:w="3312"/>
          </w:tcPr>
          <w:p>
            <w:pPr>
              <w:jc w:val="left"/>
            </w:pPr>
            <w:r/>
            <w:r>
              <w:rPr>
                <w:rFonts w:ascii="Aptos" w:hAnsi="Aptos"/>
                <w:b w:val="0"/>
                <w:sz w:val="18"/>
              </w:rPr>
              <w:t>MS002</w:t>
            </w:r>
          </w:p>
        </w:tc>
        <w:tc>
          <w:tcPr>
            <w:tcW w:type="dxa" w:w="3312"/>
          </w:tcPr>
          <w:p>
            <w:pPr>
              <w:jc w:val="left"/>
            </w:pPr>
            <w:r/>
            <w:r>
              <w:rPr>
                <w:rFonts w:ascii="Aptos" w:hAnsi="Aptos"/>
                <w:b w:val="0"/>
                <w:sz w:val="18"/>
              </w:rPr>
              <w:t>2026-04-10</w:t>
            </w:r>
          </w:p>
        </w:tc>
        <w:tc>
          <w:tcPr>
            <w:tcW w:type="dxa" w:w="3312"/>
          </w:tcPr>
          <w:p>
            <w:pPr>
              <w:jc w:val="left"/>
            </w:pPr>
            <w:r/>
            <w:r>
              <w:rPr>
                <w:rFonts w:ascii="Aptos" w:hAnsi="Aptos"/>
                <w:b w:val="0"/>
                <w:sz w:val="18"/>
              </w:rPr>
              <w:t>Lunch | Tharimpepe Centre | 150 | School support meal</w:t>
            </w:r>
          </w:p>
        </w:tc>
      </w:tr>
      <w:tr>
        <w:tc>
          <w:tcPr>
            <w:tcW w:type="dxa" w:w="3312"/>
          </w:tcPr>
          <w:p>
            <w:pPr>
              <w:jc w:val="left"/>
            </w:pPr>
            <w:r/>
            <w:r>
              <w:rPr>
                <w:rFonts w:ascii="Aptos" w:hAnsi="Aptos"/>
                <w:b w:val="0"/>
                <w:sz w:val="18"/>
              </w:rPr>
              <w:t>MS003</w:t>
            </w:r>
          </w:p>
        </w:tc>
        <w:tc>
          <w:tcPr>
            <w:tcW w:type="dxa" w:w="3312"/>
          </w:tcPr>
          <w:p>
            <w:pPr>
              <w:jc w:val="left"/>
            </w:pPr>
            <w:r/>
            <w:r>
              <w:rPr>
                <w:rFonts w:ascii="Aptos" w:hAnsi="Aptos"/>
                <w:b w:val="0"/>
                <w:sz w:val="18"/>
              </w:rPr>
              <w:t>2026-04-11</w:t>
            </w:r>
          </w:p>
        </w:tc>
        <w:tc>
          <w:tcPr>
            <w:tcW w:type="dxa" w:w="3312"/>
          </w:tcPr>
          <w:p>
            <w:pPr>
              <w:jc w:val="left"/>
            </w:pPr>
            <w:r/>
            <w:r>
              <w:rPr>
                <w:rFonts w:ascii="Aptos" w:hAnsi="Aptos"/>
                <w:b w:val="0"/>
                <w:sz w:val="18"/>
              </w:rPr>
              <w:t>Lunch | Community Hall | 140 | Saturday outreach</w:t>
            </w:r>
          </w:p>
        </w:tc>
      </w:tr>
    </w:tbl>
    <w:p/>
    <w:p>
      <w:r>
        <w:rPr>
          <w:b/>
        </w:rPr>
        <w:t>Database Table #4: tbl_attendance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left"/>
            </w:pPr>
            <w:r/>
            <w:r>
              <w:rPr>
                <w:rFonts w:ascii="Aptos" w:hAnsi="Aptos"/>
                <w:b/>
                <w:sz w:val="18"/>
              </w:rPr>
              <w:t>Primary Key</w:t>
            </w:r>
          </w:p>
        </w:tc>
        <w:tc>
          <w:tcPr>
            <w:tcW w:type="dxa" w:w="3312"/>
            <w:shd w:fill="D9EAF7"/>
          </w:tcPr>
          <w:p>
            <w:pPr>
              <w:jc w:val="left"/>
            </w:pPr>
            <w:r/>
            <w:r>
              <w:rPr>
                <w:rFonts w:ascii="Aptos" w:hAnsi="Aptos"/>
                <w:b/>
                <w:sz w:val="18"/>
              </w:rPr>
              <w:t>Secondary Keys</w:t>
            </w:r>
          </w:p>
        </w:tc>
        <w:tc>
          <w:tcPr>
            <w:tcW w:type="dxa" w:w="3312"/>
            <w:shd w:fill="D9EAF7"/>
          </w:tcPr>
          <w:p>
            <w:pPr>
              <w:jc w:val="left"/>
            </w:pPr>
            <w:r/>
            <w:r>
              <w:rPr>
                <w:rFonts w:ascii="Aptos" w:hAnsi="Aptos"/>
                <w:b/>
                <w:sz w:val="18"/>
              </w:rPr>
              <w:t>Data Fields</w:t>
            </w:r>
          </w:p>
        </w:tc>
      </w:tr>
      <w:tr>
        <w:tc>
          <w:tcPr>
            <w:tcW w:type="dxa" w:w="3312"/>
          </w:tcPr>
          <w:p>
            <w:pPr>
              <w:jc w:val="left"/>
            </w:pPr>
            <w:r/>
            <w:r>
              <w:rPr>
                <w:rFonts w:ascii="Aptos" w:hAnsi="Aptos"/>
                <w:b w:val="0"/>
                <w:sz w:val="18"/>
              </w:rPr>
              <w:t>AttendanceID</w:t>
            </w:r>
          </w:p>
        </w:tc>
        <w:tc>
          <w:tcPr>
            <w:tcW w:type="dxa" w:w="3312"/>
          </w:tcPr>
          <w:p>
            <w:pPr>
              <w:jc w:val="left"/>
            </w:pPr>
            <w:r/>
            <w:r>
              <w:rPr>
                <w:rFonts w:ascii="Aptos" w:hAnsi="Aptos"/>
                <w:b w:val="0"/>
                <w:sz w:val="18"/>
              </w:rPr>
              <w:t>BeneficiaryID, MealSessionID</w:t>
            </w:r>
          </w:p>
        </w:tc>
        <w:tc>
          <w:tcPr>
            <w:tcW w:type="dxa" w:w="3312"/>
          </w:tcPr>
          <w:p>
            <w:pPr>
              <w:jc w:val="left"/>
            </w:pPr>
            <w:r/>
            <w:r>
              <w:rPr>
                <w:rFonts w:ascii="Aptos" w:hAnsi="Aptos"/>
                <w:b w:val="0"/>
                <w:sz w:val="18"/>
              </w:rPr>
              <w:t>AttendanceDate | AttendanceStatus | RecordedByUserID | Notes</w:t>
            </w:r>
          </w:p>
        </w:tc>
      </w:tr>
      <w:tr>
        <w:tc>
          <w:tcPr>
            <w:tcW w:type="dxa" w:w="3312"/>
          </w:tcPr>
          <w:p>
            <w:pPr>
              <w:jc w:val="left"/>
            </w:pPr>
            <w:r/>
            <w:r>
              <w:rPr>
                <w:rFonts w:ascii="Aptos" w:hAnsi="Aptos"/>
                <w:b w:val="0"/>
                <w:sz w:val="18"/>
              </w:rPr>
              <w:t>A001</w:t>
            </w:r>
          </w:p>
        </w:tc>
        <w:tc>
          <w:tcPr>
            <w:tcW w:type="dxa" w:w="3312"/>
          </w:tcPr>
          <w:p>
            <w:pPr>
              <w:jc w:val="left"/>
            </w:pPr>
            <w:r/>
            <w:r>
              <w:rPr>
                <w:rFonts w:ascii="Aptos" w:hAnsi="Aptos"/>
                <w:b w:val="0"/>
                <w:sz w:val="18"/>
              </w:rPr>
              <w:t>B001, MS001</w:t>
            </w:r>
          </w:p>
        </w:tc>
        <w:tc>
          <w:tcPr>
            <w:tcW w:type="dxa" w:w="3312"/>
          </w:tcPr>
          <w:p>
            <w:pPr>
              <w:jc w:val="left"/>
            </w:pPr>
            <w:r/>
            <w:r>
              <w:rPr>
                <w:rFonts w:ascii="Aptos" w:hAnsi="Aptos"/>
                <w:b w:val="0"/>
                <w:sz w:val="18"/>
              </w:rPr>
              <w:t>2026-04-10 | Present | U002 | Arrived on time</w:t>
            </w:r>
          </w:p>
        </w:tc>
      </w:tr>
      <w:tr>
        <w:tc>
          <w:tcPr>
            <w:tcW w:type="dxa" w:w="3312"/>
          </w:tcPr>
          <w:p>
            <w:pPr>
              <w:jc w:val="left"/>
            </w:pPr>
            <w:r/>
            <w:r>
              <w:rPr>
                <w:rFonts w:ascii="Aptos" w:hAnsi="Aptos"/>
                <w:b w:val="0"/>
                <w:sz w:val="18"/>
              </w:rPr>
              <w:t>A002</w:t>
            </w:r>
          </w:p>
        </w:tc>
        <w:tc>
          <w:tcPr>
            <w:tcW w:type="dxa" w:w="3312"/>
          </w:tcPr>
          <w:p>
            <w:pPr>
              <w:jc w:val="left"/>
            </w:pPr>
            <w:r/>
            <w:r>
              <w:rPr>
                <w:rFonts w:ascii="Aptos" w:hAnsi="Aptos"/>
                <w:b w:val="0"/>
                <w:sz w:val="18"/>
              </w:rPr>
              <w:t>B002, MS001</w:t>
            </w:r>
          </w:p>
        </w:tc>
        <w:tc>
          <w:tcPr>
            <w:tcW w:type="dxa" w:w="3312"/>
          </w:tcPr>
          <w:p>
            <w:pPr>
              <w:jc w:val="left"/>
            </w:pPr>
            <w:r/>
            <w:r>
              <w:rPr>
                <w:rFonts w:ascii="Aptos" w:hAnsi="Aptos"/>
                <w:b w:val="0"/>
                <w:sz w:val="18"/>
              </w:rPr>
              <w:t>2026-04-10 | Absent | U002 | Guardian reported illness</w:t>
            </w:r>
          </w:p>
        </w:tc>
      </w:tr>
      <w:tr>
        <w:tc>
          <w:tcPr>
            <w:tcW w:type="dxa" w:w="3312"/>
          </w:tcPr>
          <w:p>
            <w:pPr>
              <w:jc w:val="left"/>
            </w:pPr>
            <w:r/>
            <w:r>
              <w:rPr>
                <w:rFonts w:ascii="Aptos" w:hAnsi="Aptos"/>
                <w:b w:val="0"/>
                <w:sz w:val="18"/>
              </w:rPr>
              <w:t>A003</w:t>
            </w:r>
          </w:p>
        </w:tc>
        <w:tc>
          <w:tcPr>
            <w:tcW w:type="dxa" w:w="3312"/>
          </w:tcPr>
          <w:p>
            <w:pPr>
              <w:jc w:val="left"/>
            </w:pPr>
            <w:r/>
            <w:r>
              <w:rPr>
                <w:rFonts w:ascii="Aptos" w:hAnsi="Aptos"/>
                <w:b w:val="0"/>
                <w:sz w:val="18"/>
              </w:rPr>
              <w:t>B003, MS002</w:t>
            </w:r>
          </w:p>
        </w:tc>
        <w:tc>
          <w:tcPr>
            <w:tcW w:type="dxa" w:w="3312"/>
          </w:tcPr>
          <w:p>
            <w:pPr>
              <w:jc w:val="left"/>
            </w:pPr>
            <w:r/>
            <w:r>
              <w:rPr>
                <w:rFonts w:ascii="Aptos" w:hAnsi="Aptos"/>
                <w:b w:val="0"/>
                <w:sz w:val="18"/>
              </w:rPr>
              <w:t>2026-04-10 | Present | U001 | Lunch session</w:t>
            </w:r>
          </w:p>
        </w:tc>
      </w:tr>
    </w:tbl>
    <w:p/>
    <w:p>
      <w:r>
        <w:rPr>
          <w:b/>
        </w:rPr>
        <w:t>Database Table #5: tbl_volunteer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left"/>
            </w:pPr>
            <w:r/>
            <w:r>
              <w:rPr>
                <w:rFonts w:ascii="Aptos" w:hAnsi="Aptos"/>
                <w:b/>
                <w:sz w:val="18"/>
              </w:rPr>
              <w:t>Primary Key</w:t>
            </w:r>
          </w:p>
        </w:tc>
        <w:tc>
          <w:tcPr>
            <w:tcW w:type="dxa" w:w="3312"/>
            <w:shd w:fill="D9EAF7"/>
          </w:tcPr>
          <w:p>
            <w:pPr>
              <w:jc w:val="left"/>
            </w:pPr>
            <w:r/>
            <w:r>
              <w:rPr>
                <w:rFonts w:ascii="Aptos" w:hAnsi="Aptos"/>
                <w:b/>
                <w:sz w:val="18"/>
              </w:rPr>
              <w:t>Secondary Keys</w:t>
            </w:r>
          </w:p>
        </w:tc>
        <w:tc>
          <w:tcPr>
            <w:tcW w:type="dxa" w:w="3312"/>
            <w:shd w:fill="D9EAF7"/>
          </w:tcPr>
          <w:p>
            <w:pPr>
              <w:jc w:val="left"/>
            </w:pPr>
            <w:r/>
            <w:r>
              <w:rPr>
                <w:rFonts w:ascii="Aptos" w:hAnsi="Aptos"/>
                <w:b/>
                <w:sz w:val="18"/>
              </w:rPr>
              <w:t>Data Fields</w:t>
            </w:r>
          </w:p>
        </w:tc>
      </w:tr>
      <w:tr>
        <w:tc>
          <w:tcPr>
            <w:tcW w:type="dxa" w:w="3312"/>
          </w:tcPr>
          <w:p>
            <w:pPr>
              <w:jc w:val="left"/>
            </w:pPr>
            <w:r/>
            <w:r>
              <w:rPr>
                <w:rFonts w:ascii="Aptos" w:hAnsi="Aptos"/>
                <w:b w:val="0"/>
                <w:sz w:val="18"/>
              </w:rPr>
              <w:t>VolunteerID</w:t>
            </w:r>
          </w:p>
        </w:tc>
        <w:tc>
          <w:tcPr>
            <w:tcW w:type="dxa" w:w="3312"/>
          </w:tcPr>
          <w:p>
            <w:pPr>
              <w:jc w:val="left"/>
            </w:pPr>
            <w:r/>
            <w:r>
              <w:rPr>
                <w:rFonts w:ascii="Aptos" w:hAnsi="Aptos"/>
                <w:b w:val="0"/>
                <w:sz w:val="18"/>
              </w:rPr>
              <w:t>UserID, Email</w:t>
            </w:r>
          </w:p>
        </w:tc>
        <w:tc>
          <w:tcPr>
            <w:tcW w:type="dxa" w:w="3312"/>
          </w:tcPr>
          <w:p>
            <w:pPr>
              <w:jc w:val="left"/>
            </w:pPr>
            <w:r/>
            <w:r>
              <w:rPr>
                <w:rFonts w:ascii="Aptos" w:hAnsi="Aptos"/>
                <w:b w:val="0"/>
                <w:sz w:val="18"/>
              </w:rPr>
              <w:t>FullName | ContactNo | Email | Skills | Status | DateRegistered</w:t>
            </w:r>
          </w:p>
        </w:tc>
      </w:tr>
      <w:tr>
        <w:tc>
          <w:tcPr>
            <w:tcW w:type="dxa" w:w="3312"/>
          </w:tcPr>
          <w:p>
            <w:pPr>
              <w:jc w:val="left"/>
            </w:pPr>
            <w:r/>
            <w:r>
              <w:rPr>
                <w:rFonts w:ascii="Aptos" w:hAnsi="Aptos"/>
                <w:b w:val="0"/>
                <w:sz w:val="18"/>
              </w:rPr>
              <w:t>V001</w:t>
            </w:r>
          </w:p>
        </w:tc>
        <w:tc>
          <w:tcPr>
            <w:tcW w:type="dxa" w:w="3312"/>
          </w:tcPr>
          <w:p>
            <w:pPr>
              <w:jc w:val="left"/>
            </w:pPr>
            <w:r/>
            <w:r>
              <w:rPr>
                <w:rFonts w:ascii="Aptos" w:hAnsi="Aptos"/>
                <w:b w:val="0"/>
                <w:sz w:val="18"/>
              </w:rPr>
              <w:t>U002, neo.molefe@gmail.com</w:t>
            </w:r>
          </w:p>
        </w:tc>
        <w:tc>
          <w:tcPr>
            <w:tcW w:type="dxa" w:w="3312"/>
          </w:tcPr>
          <w:p>
            <w:pPr>
              <w:jc w:val="left"/>
            </w:pPr>
            <w:r/>
            <w:r>
              <w:rPr>
                <w:rFonts w:ascii="Aptos" w:hAnsi="Aptos"/>
                <w:b w:val="0"/>
                <w:sz w:val="18"/>
              </w:rPr>
              <w:t>Neo Molefe | 0712223344 | neo.molefe@gmail.com | Food prep, attendance | Active | 2026-04-03</w:t>
            </w:r>
          </w:p>
        </w:tc>
      </w:tr>
      <w:tr>
        <w:tc>
          <w:tcPr>
            <w:tcW w:type="dxa" w:w="3312"/>
          </w:tcPr>
          <w:p>
            <w:pPr>
              <w:jc w:val="left"/>
            </w:pPr>
            <w:r/>
            <w:r>
              <w:rPr>
                <w:rFonts w:ascii="Aptos" w:hAnsi="Aptos"/>
                <w:b w:val="0"/>
                <w:sz w:val="18"/>
              </w:rPr>
              <w:t>V002</w:t>
            </w:r>
          </w:p>
        </w:tc>
        <w:tc>
          <w:tcPr>
            <w:tcW w:type="dxa" w:w="3312"/>
          </w:tcPr>
          <w:p>
            <w:pPr>
              <w:jc w:val="left"/>
            </w:pPr>
            <w:r/>
            <w:r>
              <w:rPr>
                <w:rFonts w:ascii="Aptos" w:hAnsi="Aptos"/>
                <w:b w:val="0"/>
                <w:sz w:val="18"/>
              </w:rPr>
              <w:t>NULL, kabelo.setho@gmail.com</w:t>
            </w:r>
          </w:p>
        </w:tc>
        <w:tc>
          <w:tcPr>
            <w:tcW w:type="dxa" w:w="3312"/>
          </w:tcPr>
          <w:p>
            <w:pPr>
              <w:jc w:val="left"/>
            </w:pPr>
            <w:r/>
            <w:r>
              <w:rPr>
                <w:rFonts w:ascii="Aptos" w:hAnsi="Aptos"/>
                <w:b w:val="0"/>
                <w:sz w:val="18"/>
              </w:rPr>
              <w:t>Kabelo Setho | 0745558899 | kabelo.setho@gmail.com | Distribution | Active | 2026-04-04</w:t>
            </w:r>
          </w:p>
        </w:tc>
      </w:tr>
      <w:tr>
        <w:tc>
          <w:tcPr>
            <w:tcW w:type="dxa" w:w="3312"/>
          </w:tcPr>
          <w:p>
            <w:pPr>
              <w:jc w:val="left"/>
            </w:pPr>
            <w:r/>
            <w:r>
              <w:rPr>
                <w:rFonts w:ascii="Aptos" w:hAnsi="Aptos"/>
                <w:b w:val="0"/>
                <w:sz w:val="18"/>
              </w:rPr>
              <w:t>V003</w:t>
            </w:r>
          </w:p>
        </w:tc>
        <w:tc>
          <w:tcPr>
            <w:tcW w:type="dxa" w:w="3312"/>
          </w:tcPr>
          <w:p>
            <w:pPr>
              <w:jc w:val="left"/>
            </w:pPr>
            <w:r/>
            <w:r>
              <w:rPr>
                <w:rFonts w:ascii="Aptos" w:hAnsi="Aptos"/>
                <w:b w:val="0"/>
                <w:sz w:val="18"/>
              </w:rPr>
              <w:t>NULL, limpho.mokoena@gmail.com</w:t>
            </w:r>
          </w:p>
        </w:tc>
        <w:tc>
          <w:tcPr>
            <w:tcW w:type="dxa" w:w="3312"/>
          </w:tcPr>
          <w:p>
            <w:pPr>
              <w:jc w:val="left"/>
            </w:pPr>
            <w:r/>
            <w:r>
              <w:rPr>
                <w:rFonts w:ascii="Aptos" w:hAnsi="Aptos"/>
                <w:b w:val="0"/>
                <w:sz w:val="18"/>
              </w:rPr>
              <w:t>Limpho Mokoena | 0789123456 | limpho.mokoena@gmail.com | Stock handling | Active | 2026-04-05</w:t>
            </w:r>
          </w:p>
        </w:tc>
      </w:tr>
    </w:tbl>
    <w:p/>
    <w:p>
      <w:r>
        <w:rPr>
          <w:b/>
        </w:rPr>
        <w:t>Database Table #6: tbl_volunteer_schedule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left"/>
            </w:pPr>
            <w:r/>
            <w:r>
              <w:rPr>
                <w:rFonts w:ascii="Aptos" w:hAnsi="Aptos"/>
                <w:b/>
                <w:sz w:val="18"/>
              </w:rPr>
              <w:t>Primary Key</w:t>
            </w:r>
          </w:p>
        </w:tc>
        <w:tc>
          <w:tcPr>
            <w:tcW w:type="dxa" w:w="3312"/>
            <w:shd w:fill="D9EAF7"/>
          </w:tcPr>
          <w:p>
            <w:pPr>
              <w:jc w:val="left"/>
            </w:pPr>
            <w:r/>
            <w:r>
              <w:rPr>
                <w:rFonts w:ascii="Aptos" w:hAnsi="Aptos"/>
                <w:b/>
                <w:sz w:val="18"/>
              </w:rPr>
              <w:t>Secondary Keys</w:t>
            </w:r>
          </w:p>
        </w:tc>
        <w:tc>
          <w:tcPr>
            <w:tcW w:type="dxa" w:w="3312"/>
            <w:shd w:fill="D9EAF7"/>
          </w:tcPr>
          <w:p>
            <w:pPr>
              <w:jc w:val="left"/>
            </w:pPr>
            <w:r/>
            <w:r>
              <w:rPr>
                <w:rFonts w:ascii="Aptos" w:hAnsi="Aptos"/>
                <w:b/>
                <w:sz w:val="18"/>
              </w:rPr>
              <w:t>Data Fields</w:t>
            </w:r>
          </w:p>
        </w:tc>
      </w:tr>
      <w:tr>
        <w:tc>
          <w:tcPr>
            <w:tcW w:type="dxa" w:w="3312"/>
          </w:tcPr>
          <w:p>
            <w:pPr>
              <w:jc w:val="left"/>
            </w:pPr>
            <w:r/>
            <w:r>
              <w:rPr>
                <w:rFonts w:ascii="Aptos" w:hAnsi="Aptos"/>
                <w:b w:val="0"/>
                <w:sz w:val="18"/>
              </w:rPr>
              <w:t>ScheduleID</w:t>
            </w:r>
          </w:p>
        </w:tc>
        <w:tc>
          <w:tcPr>
            <w:tcW w:type="dxa" w:w="3312"/>
          </w:tcPr>
          <w:p>
            <w:pPr>
              <w:jc w:val="left"/>
            </w:pPr>
            <w:r/>
            <w:r>
              <w:rPr>
                <w:rFonts w:ascii="Aptos" w:hAnsi="Aptos"/>
                <w:b w:val="0"/>
                <w:sz w:val="18"/>
              </w:rPr>
              <w:t>VolunteerID, MealSessionID</w:t>
            </w:r>
          </w:p>
        </w:tc>
        <w:tc>
          <w:tcPr>
            <w:tcW w:type="dxa" w:w="3312"/>
          </w:tcPr>
          <w:p>
            <w:pPr>
              <w:jc w:val="left"/>
            </w:pPr>
            <w:r/>
            <w:r>
              <w:rPr>
                <w:rFonts w:ascii="Aptos" w:hAnsi="Aptos"/>
                <w:b w:val="0"/>
                <w:sz w:val="18"/>
              </w:rPr>
              <w:t>AssignedRole | ShiftStart | ShiftEnd | ScheduleStatus | Notes</w:t>
            </w:r>
          </w:p>
        </w:tc>
      </w:tr>
      <w:tr>
        <w:tc>
          <w:tcPr>
            <w:tcW w:type="dxa" w:w="3312"/>
          </w:tcPr>
          <w:p>
            <w:pPr>
              <w:jc w:val="left"/>
            </w:pPr>
            <w:r/>
            <w:r>
              <w:rPr>
                <w:rFonts w:ascii="Aptos" w:hAnsi="Aptos"/>
                <w:b w:val="0"/>
                <w:sz w:val="18"/>
              </w:rPr>
              <w:t>VS001</w:t>
            </w:r>
          </w:p>
        </w:tc>
        <w:tc>
          <w:tcPr>
            <w:tcW w:type="dxa" w:w="3312"/>
          </w:tcPr>
          <w:p>
            <w:pPr>
              <w:jc w:val="left"/>
            </w:pPr>
            <w:r/>
            <w:r>
              <w:rPr>
                <w:rFonts w:ascii="Aptos" w:hAnsi="Aptos"/>
                <w:b w:val="0"/>
                <w:sz w:val="18"/>
              </w:rPr>
              <w:t>V001, MS001</w:t>
            </w:r>
          </w:p>
        </w:tc>
        <w:tc>
          <w:tcPr>
            <w:tcW w:type="dxa" w:w="3312"/>
          </w:tcPr>
          <w:p>
            <w:pPr>
              <w:jc w:val="left"/>
            </w:pPr>
            <w:r/>
            <w:r>
              <w:rPr>
                <w:rFonts w:ascii="Aptos" w:hAnsi="Aptos"/>
                <w:b w:val="0"/>
                <w:sz w:val="18"/>
              </w:rPr>
              <w:t>Attendance Desk | 07:00 | 10:00 | Scheduled | Morning attendance support</w:t>
            </w:r>
          </w:p>
        </w:tc>
      </w:tr>
      <w:tr>
        <w:tc>
          <w:tcPr>
            <w:tcW w:type="dxa" w:w="3312"/>
          </w:tcPr>
          <w:p>
            <w:pPr>
              <w:jc w:val="left"/>
            </w:pPr>
            <w:r/>
            <w:r>
              <w:rPr>
                <w:rFonts w:ascii="Aptos" w:hAnsi="Aptos"/>
                <w:b w:val="0"/>
                <w:sz w:val="18"/>
              </w:rPr>
              <w:t>VS002</w:t>
            </w:r>
          </w:p>
        </w:tc>
        <w:tc>
          <w:tcPr>
            <w:tcW w:type="dxa" w:w="3312"/>
          </w:tcPr>
          <w:p>
            <w:pPr>
              <w:jc w:val="left"/>
            </w:pPr>
            <w:r/>
            <w:r>
              <w:rPr>
                <w:rFonts w:ascii="Aptos" w:hAnsi="Aptos"/>
                <w:b w:val="0"/>
                <w:sz w:val="18"/>
              </w:rPr>
              <w:t>V002, MS002</w:t>
            </w:r>
          </w:p>
        </w:tc>
        <w:tc>
          <w:tcPr>
            <w:tcW w:type="dxa" w:w="3312"/>
          </w:tcPr>
          <w:p>
            <w:pPr>
              <w:jc w:val="left"/>
            </w:pPr>
            <w:r/>
            <w:r>
              <w:rPr>
                <w:rFonts w:ascii="Aptos" w:hAnsi="Aptos"/>
                <w:b w:val="0"/>
                <w:sz w:val="18"/>
              </w:rPr>
              <w:t>Meal Distribution | 11:00 | 14:00 | Scheduled | Lunch service</w:t>
            </w:r>
          </w:p>
        </w:tc>
      </w:tr>
      <w:tr>
        <w:tc>
          <w:tcPr>
            <w:tcW w:type="dxa" w:w="3312"/>
          </w:tcPr>
          <w:p>
            <w:pPr>
              <w:jc w:val="left"/>
            </w:pPr>
            <w:r/>
            <w:r>
              <w:rPr>
                <w:rFonts w:ascii="Aptos" w:hAnsi="Aptos"/>
                <w:b w:val="0"/>
                <w:sz w:val="18"/>
              </w:rPr>
              <w:t>VS003</w:t>
            </w:r>
          </w:p>
        </w:tc>
        <w:tc>
          <w:tcPr>
            <w:tcW w:type="dxa" w:w="3312"/>
          </w:tcPr>
          <w:p>
            <w:pPr>
              <w:jc w:val="left"/>
            </w:pPr>
            <w:r/>
            <w:r>
              <w:rPr>
                <w:rFonts w:ascii="Aptos" w:hAnsi="Aptos"/>
                <w:b w:val="0"/>
                <w:sz w:val="18"/>
              </w:rPr>
              <w:t>V003, MS003</w:t>
            </w:r>
          </w:p>
        </w:tc>
        <w:tc>
          <w:tcPr>
            <w:tcW w:type="dxa" w:w="3312"/>
          </w:tcPr>
          <w:p>
            <w:pPr>
              <w:jc w:val="left"/>
            </w:pPr>
            <w:r/>
            <w:r>
              <w:rPr>
                <w:rFonts w:ascii="Aptos" w:hAnsi="Aptos"/>
                <w:b w:val="0"/>
                <w:sz w:val="18"/>
              </w:rPr>
              <w:t>Stock Control | 10:00 | 13:00 | Scheduled | Outreach stock issue</w:t>
            </w:r>
          </w:p>
        </w:tc>
      </w:tr>
    </w:tbl>
    <w:p/>
    <w:p>
      <w:r>
        <w:rPr>
          <w:b/>
        </w:rPr>
        <w:t>Database Table #7: tbl_donor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left"/>
            </w:pPr>
            <w:r/>
            <w:r>
              <w:rPr>
                <w:rFonts w:ascii="Aptos" w:hAnsi="Aptos"/>
                <w:b/>
                <w:sz w:val="18"/>
              </w:rPr>
              <w:t>Primary Key</w:t>
            </w:r>
          </w:p>
        </w:tc>
        <w:tc>
          <w:tcPr>
            <w:tcW w:type="dxa" w:w="3312"/>
            <w:shd w:fill="D9EAF7"/>
          </w:tcPr>
          <w:p>
            <w:pPr>
              <w:jc w:val="left"/>
            </w:pPr>
            <w:r/>
            <w:r>
              <w:rPr>
                <w:rFonts w:ascii="Aptos" w:hAnsi="Aptos"/>
                <w:b/>
                <w:sz w:val="18"/>
              </w:rPr>
              <w:t>Secondary Keys</w:t>
            </w:r>
          </w:p>
        </w:tc>
        <w:tc>
          <w:tcPr>
            <w:tcW w:type="dxa" w:w="3312"/>
            <w:shd w:fill="D9EAF7"/>
          </w:tcPr>
          <w:p>
            <w:pPr>
              <w:jc w:val="left"/>
            </w:pPr>
            <w:r/>
            <w:r>
              <w:rPr>
                <w:rFonts w:ascii="Aptos" w:hAnsi="Aptos"/>
                <w:b/>
                <w:sz w:val="18"/>
              </w:rPr>
              <w:t>Data Fields</w:t>
            </w:r>
          </w:p>
        </w:tc>
      </w:tr>
      <w:tr>
        <w:tc>
          <w:tcPr>
            <w:tcW w:type="dxa" w:w="3312"/>
          </w:tcPr>
          <w:p>
            <w:pPr>
              <w:jc w:val="left"/>
            </w:pPr>
            <w:r/>
            <w:r>
              <w:rPr>
                <w:rFonts w:ascii="Aptos" w:hAnsi="Aptos"/>
                <w:b w:val="0"/>
                <w:sz w:val="18"/>
              </w:rPr>
              <w:t>DonorID</w:t>
            </w:r>
          </w:p>
        </w:tc>
        <w:tc>
          <w:tcPr>
            <w:tcW w:type="dxa" w:w="3312"/>
          </w:tcPr>
          <w:p>
            <w:pPr>
              <w:jc w:val="left"/>
            </w:pPr>
            <w:r/>
            <w:r>
              <w:rPr>
                <w:rFonts w:ascii="Aptos" w:hAnsi="Aptos"/>
                <w:b w:val="0"/>
                <w:sz w:val="18"/>
              </w:rPr>
              <w:t>Email, Phone</w:t>
            </w:r>
          </w:p>
        </w:tc>
        <w:tc>
          <w:tcPr>
            <w:tcW w:type="dxa" w:w="3312"/>
          </w:tcPr>
          <w:p>
            <w:pPr>
              <w:jc w:val="left"/>
            </w:pPr>
            <w:r/>
            <w:r>
              <w:rPr>
                <w:rFonts w:ascii="Aptos" w:hAnsi="Aptos"/>
                <w:b w:val="0"/>
                <w:sz w:val="18"/>
              </w:rPr>
              <w:t>DonorName | DonorType | ContactPerson | Phone | Email | Address</w:t>
            </w:r>
          </w:p>
        </w:tc>
      </w:tr>
      <w:tr>
        <w:tc>
          <w:tcPr>
            <w:tcW w:type="dxa" w:w="3312"/>
          </w:tcPr>
          <w:p>
            <w:pPr>
              <w:jc w:val="left"/>
            </w:pPr>
            <w:r/>
            <w:r>
              <w:rPr>
                <w:rFonts w:ascii="Aptos" w:hAnsi="Aptos"/>
                <w:b w:val="0"/>
                <w:sz w:val="18"/>
              </w:rPr>
              <w:t>D001</w:t>
            </w:r>
          </w:p>
        </w:tc>
        <w:tc>
          <w:tcPr>
            <w:tcW w:type="dxa" w:w="3312"/>
          </w:tcPr>
          <w:p>
            <w:pPr>
              <w:jc w:val="left"/>
            </w:pPr>
            <w:r/>
            <w:r>
              <w:rPr>
                <w:rFonts w:ascii="Aptos" w:hAnsi="Aptos"/>
                <w:b w:val="0"/>
                <w:sz w:val="18"/>
              </w:rPr>
              <w:t>donations@ubuntufoods.co.za, 0183811000</w:t>
            </w:r>
          </w:p>
        </w:tc>
        <w:tc>
          <w:tcPr>
            <w:tcW w:type="dxa" w:w="3312"/>
          </w:tcPr>
          <w:p>
            <w:pPr>
              <w:jc w:val="left"/>
            </w:pPr>
            <w:r/>
            <w:r>
              <w:rPr>
                <w:rFonts w:ascii="Aptos" w:hAnsi="Aptos"/>
                <w:b w:val="0"/>
                <w:sz w:val="18"/>
              </w:rPr>
              <w:t>Ubuntu Foods | Organisation | Lerato Ndlovu | 0183811000 | donations@ubuntufoods.co.za | Mafikeng Industrial Area</w:t>
            </w:r>
          </w:p>
        </w:tc>
      </w:tr>
      <w:tr>
        <w:tc>
          <w:tcPr>
            <w:tcW w:type="dxa" w:w="3312"/>
          </w:tcPr>
          <w:p>
            <w:pPr>
              <w:jc w:val="left"/>
            </w:pPr>
            <w:r/>
            <w:r>
              <w:rPr>
                <w:rFonts w:ascii="Aptos" w:hAnsi="Aptos"/>
                <w:b w:val="0"/>
                <w:sz w:val="18"/>
              </w:rPr>
              <w:t>D002</w:t>
            </w:r>
          </w:p>
        </w:tc>
        <w:tc>
          <w:tcPr>
            <w:tcW w:type="dxa" w:w="3312"/>
          </w:tcPr>
          <w:p>
            <w:pPr>
              <w:jc w:val="left"/>
            </w:pPr>
            <w:r/>
            <w:r>
              <w:rPr>
                <w:rFonts w:ascii="Aptos" w:hAnsi="Aptos"/>
                <w:b w:val="0"/>
                <w:sz w:val="18"/>
              </w:rPr>
              <w:t>tshepo.khumalo@gmail.com, 0823344556</w:t>
            </w:r>
          </w:p>
        </w:tc>
        <w:tc>
          <w:tcPr>
            <w:tcW w:type="dxa" w:w="3312"/>
          </w:tcPr>
          <w:p>
            <w:pPr>
              <w:jc w:val="left"/>
            </w:pPr>
            <w:r/>
            <w:r>
              <w:rPr>
                <w:rFonts w:ascii="Aptos" w:hAnsi="Aptos"/>
                <w:b w:val="0"/>
                <w:sz w:val="18"/>
              </w:rPr>
              <w:t>Tshepo Khumalo | Individual | Tshepo Khumalo | 0823344556 | tshepo.khumalo@gmail.com | Mafikeng</w:t>
            </w:r>
          </w:p>
        </w:tc>
      </w:tr>
      <w:tr>
        <w:tc>
          <w:tcPr>
            <w:tcW w:type="dxa" w:w="3312"/>
          </w:tcPr>
          <w:p>
            <w:pPr>
              <w:jc w:val="left"/>
            </w:pPr>
            <w:r/>
            <w:r>
              <w:rPr>
                <w:rFonts w:ascii="Aptos" w:hAnsi="Aptos"/>
                <w:b w:val="0"/>
                <w:sz w:val="18"/>
              </w:rPr>
              <w:t>D003</w:t>
            </w:r>
          </w:p>
        </w:tc>
        <w:tc>
          <w:tcPr>
            <w:tcW w:type="dxa" w:w="3312"/>
          </w:tcPr>
          <w:p>
            <w:pPr>
              <w:jc w:val="left"/>
            </w:pPr>
            <w:r/>
            <w:r>
              <w:rPr>
                <w:rFonts w:ascii="Aptos" w:hAnsi="Aptos"/>
                <w:b w:val="0"/>
                <w:sz w:val="18"/>
              </w:rPr>
              <w:t>care@northwestpartners.org.za, 0183847712</w:t>
            </w:r>
          </w:p>
        </w:tc>
        <w:tc>
          <w:tcPr>
            <w:tcW w:type="dxa" w:w="3312"/>
          </w:tcPr>
          <w:p>
            <w:pPr>
              <w:jc w:val="left"/>
            </w:pPr>
            <w:r/>
            <w:r>
              <w:rPr>
                <w:rFonts w:ascii="Aptos" w:hAnsi="Aptos"/>
                <w:b w:val="0"/>
                <w:sz w:val="18"/>
              </w:rPr>
              <w:t>North West Partners | Organisation | Rina Jacobs | 0183847712 | care@northwestpartners.org.za | Mahikeng CBD</w:t>
            </w:r>
          </w:p>
        </w:tc>
      </w:tr>
    </w:tbl>
    <w:p/>
    <w:p>
      <w:r>
        <w:rPr>
          <w:b/>
        </w:rPr>
        <w:t>Database Table #8: tbl_food_stock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left"/>
            </w:pPr>
            <w:r/>
            <w:r>
              <w:rPr>
                <w:rFonts w:ascii="Aptos" w:hAnsi="Aptos"/>
                <w:b/>
                <w:sz w:val="18"/>
              </w:rPr>
              <w:t>Primary Key</w:t>
            </w:r>
          </w:p>
        </w:tc>
        <w:tc>
          <w:tcPr>
            <w:tcW w:type="dxa" w:w="3312"/>
            <w:shd w:fill="D9EAF7"/>
          </w:tcPr>
          <w:p>
            <w:pPr>
              <w:jc w:val="left"/>
            </w:pPr>
            <w:r/>
            <w:r>
              <w:rPr>
                <w:rFonts w:ascii="Aptos" w:hAnsi="Aptos"/>
                <w:b/>
                <w:sz w:val="18"/>
              </w:rPr>
              <w:t>Secondary Keys</w:t>
            </w:r>
          </w:p>
        </w:tc>
        <w:tc>
          <w:tcPr>
            <w:tcW w:type="dxa" w:w="3312"/>
            <w:shd w:fill="D9EAF7"/>
          </w:tcPr>
          <w:p>
            <w:pPr>
              <w:jc w:val="left"/>
            </w:pPr>
            <w:r/>
            <w:r>
              <w:rPr>
                <w:rFonts w:ascii="Aptos" w:hAnsi="Aptos"/>
                <w:b/>
                <w:sz w:val="18"/>
              </w:rPr>
              <w:t>Data Fields</w:t>
            </w:r>
          </w:p>
        </w:tc>
      </w:tr>
      <w:tr>
        <w:tc>
          <w:tcPr>
            <w:tcW w:type="dxa" w:w="3312"/>
          </w:tcPr>
          <w:p>
            <w:pPr>
              <w:jc w:val="left"/>
            </w:pPr>
            <w:r/>
            <w:r>
              <w:rPr>
                <w:rFonts w:ascii="Aptos" w:hAnsi="Aptos"/>
                <w:b w:val="0"/>
                <w:sz w:val="18"/>
              </w:rPr>
              <w:t>FoodStockID</w:t>
            </w:r>
          </w:p>
        </w:tc>
        <w:tc>
          <w:tcPr>
            <w:tcW w:type="dxa" w:w="3312"/>
          </w:tcPr>
          <w:p>
            <w:pPr>
              <w:jc w:val="left"/>
            </w:pPr>
            <w:r/>
            <w:r>
              <w:rPr>
                <w:rFonts w:ascii="Aptos" w:hAnsi="Aptos"/>
                <w:b w:val="0"/>
                <w:sz w:val="18"/>
              </w:rPr>
              <w:t>ItemName, Category</w:t>
            </w:r>
          </w:p>
        </w:tc>
        <w:tc>
          <w:tcPr>
            <w:tcW w:type="dxa" w:w="3312"/>
          </w:tcPr>
          <w:p>
            <w:pPr>
              <w:jc w:val="left"/>
            </w:pPr>
            <w:r/>
            <w:r>
              <w:rPr>
                <w:rFonts w:ascii="Aptos" w:hAnsi="Aptos"/>
                <w:b w:val="0"/>
                <w:sz w:val="18"/>
              </w:rPr>
              <w:t>ItemName | Category | QuantityAvailable | Unit | ReorderLevel | ExpiryDate | LastUpdated</w:t>
            </w:r>
          </w:p>
        </w:tc>
      </w:tr>
      <w:tr>
        <w:tc>
          <w:tcPr>
            <w:tcW w:type="dxa" w:w="3312"/>
          </w:tcPr>
          <w:p>
            <w:pPr>
              <w:jc w:val="left"/>
            </w:pPr>
            <w:r/>
            <w:r>
              <w:rPr>
                <w:rFonts w:ascii="Aptos" w:hAnsi="Aptos"/>
                <w:b w:val="0"/>
                <w:sz w:val="18"/>
              </w:rPr>
              <w:t>FS001</w:t>
            </w:r>
          </w:p>
        </w:tc>
        <w:tc>
          <w:tcPr>
            <w:tcW w:type="dxa" w:w="3312"/>
          </w:tcPr>
          <w:p>
            <w:pPr>
              <w:jc w:val="left"/>
            </w:pPr>
            <w:r/>
            <w:r>
              <w:rPr>
                <w:rFonts w:ascii="Aptos" w:hAnsi="Aptos"/>
                <w:b w:val="0"/>
                <w:sz w:val="18"/>
              </w:rPr>
              <w:t>Maize Meal, Grain</w:t>
            </w:r>
          </w:p>
        </w:tc>
        <w:tc>
          <w:tcPr>
            <w:tcW w:type="dxa" w:w="3312"/>
          </w:tcPr>
          <w:p>
            <w:pPr>
              <w:jc w:val="left"/>
            </w:pPr>
            <w:r/>
            <w:r>
              <w:rPr>
                <w:rFonts w:ascii="Aptos" w:hAnsi="Aptos"/>
                <w:b w:val="0"/>
                <w:sz w:val="18"/>
              </w:rPr>
              <w:t>Maize Meal | Grain | 180.00 | kg | 50.00 | 2026-08-30 | 2026-04-10</w:t>
            </w:r>
          </w:p>
        </w:tc>
      </w:tr>
      <w:tr>
        <w:tc>
          <w:tcPr>
            <w:tcW w:type="dxa" w:w="3312"/>
          </w:tcPr>
          <w:p>
            <w:pPr>
              <w:jc w:val="left"/>
            </w:pPr>
            <w:r/>
            <w:r>
              <w:rPr>
                <w:rFonts w:ascii="Aptos" w:hAnsi="Aptos"/>
                <w:b w:val="0"/>
                <w:sz w:val="18"/>
              </w:rPr>
              <w:t>FS002</w:t>
            </w:r>
          </w:p>
        </w:tc>
        <w:tc>
          <w:tcPr>
            <w:tcW w:type="dxa" w:w="3312"/>
          </w:tcPr>
          <w:p>
            <w:pPr>
              <w:jc w:val="left"/>
            </w:pPr>
            <w:r/>
            <w:r>
              <w:rPr>
                <w:rFonts w:ascii="Aptos" w:hAnsi="Aptos"/>
                <w:b w:val="0"/>
                <w:sz w:val="18"/>
              </w:rPr>
              <w:t>Cooking Oil, Pantry</w:t>
            </w:r>
          </w:p>
        </w:tc>
        <w:tc>
          <w:tcPr>
            <w:tcW w:type="dxa" w:w="3312"/>
          </w:tcPr>
          <w:p>
            <w:pPr>
              <w:jc w:val="left"/>
            </w:pPr>
            <w:r/>
            <w:r>
              <w:rPr>
                <w:rFonts w:ascii="Aptos" w:hAnsi="Aptos"/>
                <w:b w:val="0"/>
                <w:sz w:val="18"/>
              </w:rPr>
              <w:t>Cooking Oil | Pantry | 45.00 | litres | 15.00 | 2026-12-31 | 2026-04-10</w:t>
            </w:r>
          </w:p>
        </w:tc>
      </w:tr>
      <w:tr>
        <w:tc>
          <w:tcPr>
            <w:tcW w:type="dxa" w:w="3312"/>
          </w:tcPr>
          <w:p>
            <w:pPr>
              <w:jc w:val="left"/>
            </w:pPr>
            <w:r/>
            <w:r>
              <w:rPr>
                <w:rFonts w:ascii="Aptos" w:hAnsi="Aptos"/>
                <w:b w:val="0"/>
                <w:sz w:val="18"/>
              </w:rPr>
              <w:t>FS003</w:t>
            </w:r>
          </w:p>
        </w:tc>
        <w:tc>
          <w:tcPr>
            <w:tcW w:type="dxa" w:w="3312"/>
          </w:tcPr>
          <w:p>
            <w:pPr>
              <w:jc w:val="left"/>
            </w:pPr>
            <w:r/>
            <w:r>
              <w:rPr>
                <w:rFonts w:ascii="Aptos" w:hAnsi="Aptos"/>
                <w:b w:val="0"/>
                <w:sz w:val="18"/>
              </w:rPr>
              <w:t>Beans, Protein</w:t>
            </w:r>
          </w:p>
        </w:tc>
        <w:tc>
          <w:tcPr>
            <w:tcW w:type="dxa" w:w="3312"/>
          </w:tcPr>
          <w:p>
            <w:pPr>
              <w:jc w:val="left"/>
            </w:pPr>
            <w:r/>
            <w:r>
              <w:rPr>
                <w:rFonts w:ascii="Aptos" w:hAnsi="Aptos"/>
                <w:b w:val="0"/>
                <w:sz w:val="18"/>
              </w:rPr>
              <w:t>Beans | Protein | 95.00 | kg | 30.00 | 2026-09-15 | 2026-04-11</w:t>
            </w:r>
          </w:p>
        </w:tc>
      </w:tr>
    </w:tbl>
    <w:p/>
    <w:p>
      <w:r>
        <w:rPr>
          <w:b/>
        </w:rPr>
        <w:t>Database Table #9: tbl_donation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left"/>
            </w:pPr>
            <w:r/>
            <w:r>
              <w:rPr>
                <w:rFonts w:ascii="Aptos" w:hAnsi="Aptos"/>
                <w:b/>
                <w:sz w:val="18"/>
              </w:rPr>
              <w:t>Primary Key</w:t>
            </w:r>
          </w:p>
        </w:tc>
        <w:tc>
          <w:tcPr>
            <w:tcW w:type="dxa" w:w="3312"/>
            <w:shd w:fill="D9EAF7"/>
          </w:tcPr>
          <w:p>
            <w:pPr>
              <w:jc w:val="left"/>
            </w:pPr>
            <w:r/>
            <w:r>
              <w:rPr>
                <w:rFonts w:ascii="Aptos" w:hAnsi="Aptos"/>
                <w:b/>
                <w:sz w:val="18"/>
              </w:rPr>
              <w:t>Secondary Keys</w:t>
            </w:r>
          </w:p>
        </w:tc>
        <w:tc>
          <w:tcPr>
            <w:tcW w:type="dxa" w:w="3312"/>
            <w:shd w:fill="D9EAF7"/>
          </w:tcPr>
          <w:p>
            <w:pPr>
              <w:jc w:val="left"/>
            </w:pPr>
            <w:r/>
            <w:r>
              <w:rPr>
                <w:rFonts w:ascii="Aptos" w:hAnsi="Aptos"/>
                <w:b/>
                <w:sz w:val="18"/>
              </w:rPr>
              <w:t>Data Fields</w:t>
            </w:r>
          </w:p>
        </w:tc>
      </w:tr>
      <w:tr>
        <w:tc>
          <w:tcPr>
            <w:tcW w:type="dxa" w:w="3312"/>
          </w:tcPr>
          <w:p>
            <w:pPr>
              <w:jc w:val="left"/>
            </w:pPr>
            <w:r/>
            <w:r>
              <w:rPr>
                <w:rFonts w:ascii="Aptos" w:hAnsi="Aptos"/>
                <w:b w:val="0"/>
                <w:sz w:val="18"/>
              </w:rPr>
              <w:t>DonationID</w:t>
            </w:r>
          </w:p>
        </w:tc>
        <w:tc>
          <w:tcPr>
            <w:tcW w:type="dxa" w:w="3312"/>
          </w:tcPr>
          <w:p>
            <w:pPr>
              <w:jc w:val="left"/>
            </w:pPr>
            <w:r/>
            <w:r>
              <w:rPr>
                <w:rFonts w:ascii="Aptos" w:hAnsi="Aptos"/>
                <w:b w:val="0"/>
                <w:sz w:val="18"/>
              </w:rPr>
              <w:t>DonorID, FoodStockID</w:t>
            </w:r>
          </w:p>
        </w:tc>
        <w:tc>
          <w:tcPr>
            <w:tcW w:type="dxa" w:w="3312"/>
          </w:tcPr>
          <w:p>
            <w:pPr>
              <w:jc w:val="left"/>
            </w:pPr>
            <w:r/>
            <w:r>
              <w:rPr>
                <w:rFonts w:ascii="Aptos" w:hAnsi="Aptos"/>
                <w:b w:val="0"/>
                <w:sz w:val="18"/>
              </w:rPr>
              <w:t>DonationDate | DonationType | ItemDescription | Quantity | AmountZAR | RecordedByUserID</w:t>
            </w:r>
          </w:p>
        </w:tc>
      </w:tr>
      <w:tr>
        <w:tc>
          <w:tcPr>
            <w:tcW w:type="dxa" w:w="3312"/>
          </w:tcPr>
          <w:p>
            <w:pPr>
              <w:jc w:val="left"/>
            </w:pPr>
            <w:r/>
            <w:r>
              <w:rPr>
                <w:rFonts w:ascii="Aptos" w:hAnsi="Aptos"/>
                <w:b w:val="0"/>
                <w:sz w:val="18"/>
              </w:rPr>
              <w:t>DN001</w:t>
            </w:r>
          </w:p>
        </w:tc>
        <w:tc>
          <w:tcPr>
            <w:tcW w:type="dxa" w:w="3312"/>
          </w:tcPr>
          <w:p>
            <w:pPr>
              <w:jc w:val="left"/>
            </w:pPr>
            <w:r/>
            <w:r>
              <w:rPr>
                <w:rFonts w:ascii="Aptos" w:hAnsi="Aptos"/>
                <w:b w:val="0"/>
                <w:sz w:val="18"/>
              </w:rPr>
              <w:t>D001, FS001</w:t>
            </w:r>
          </w:p>
        </w:tc>
        <w:tc>
          <w:tcPr>
            <w:tcW w:type="dxa" w:w="3312"/>
          </w:tcPr>
          <w:p>
            <w:pPr>
              <w:jc w:val="left"/>
            </w:pPr>
            <w:r/>
            <w:r>
              <w:rPr>
                <w:rFonts w:ascii="Aptos" w:hAnsi="Aptos"/>
                <w:b w:val="0"/>
                <w:sz w:val="18"/>
              </w:rPr>
              <w:t>2026-04-08 | Food | Maize Meal Bags | 100.00 | NULL | U001</w:t>
            </w:r>
          </w:p>
        </w:tc>
      </w:tr>
      <w:tr>
        <w:tc>
          <w:tcPr>
            <w:tcW w:type="dxa" w:w="3312"/>
          </w:tcPr>
          <w:p>
            <w:pPr>
              <w:jc w:val="left"/>
            </w:pPr>
            <w:r/>
            <w:r>
              <w:rPr>
                <w:rFonts w:ascii="Aptos" w:hAnsi="Aptos"/>
                <w:b w:val="0"/>
                <w:sz w:val="18"/>
              </w:rPr>
              <w:t>DN002</w:t>
            </w:r>
          </w:p>
        </w:tc>
        <w:tc>
          <w:tcPr>
            <w:tcW w:type="dxa" w:w="3312"/>
          </w:tcPr>
          <w:p>
            <w:pPr>
              <w:jc w:val="left"/>
            </w:pPr>
            <w:r/>
            <w:r>
              <w:rPr>
                <w:rFonts w:ascii="Aptos" w:hAnsi="Aptos"/>
                <w:b w:val="0"/>
                <w:sz w:val="18"/>
              </w:rPr>
              <w:t>D002, NULL</w:t>
            </w:r>
          </w:p>
        </w:tc>
        <w:tc>
          <w:tcPr>
            <w:tcW w:type="dxa" w:w="3312"/>
          </w:tcPr>
          <w:p>
            <w:pPr>
              <w:jc w:val="left"/>
            </w:pPr>
            <w:r/>
            <w:r>
              <w:rPr>
                <w:rFonts w:ascii="Aptos" w:hAnsi="Aptos"/>
                <w:b w:val="0"/>
                <w:sz w:val="18"/>
              </w:rPr>
              <w:t>2026-04-09 | Cash | Cash Support | NULL | 2500.00 | U003</w:t>
            </w:r>
          </w:p>
        </w:tc>
      </w:tr>
      <w:tr>
        <w:tc>
          <w:tcPr>
            <w:tcW w:type="dxa" w:w="3312"/>
          </w:tcPr>
          <w:p>
            <w:pPr>
              <w:jc w:val="left"/>
            </w:pPr>
            <w:r/>
            <w:r>
              <w:rPr>
                <w:rFonts w:ascii="Aptos" w:hAnsi="Aptos"/>
                <w:b w:val="0"/>
                <w:sz w:val="18"/>
              </w:rPr>
              <w:t>DN003</w:t>
            </w:r>
          </w:p>
        </w:tc>
        <w:tc>
          <w:tcPr>
            <w:tcW w:type="dxa" w:w="3312"/>
          </w:tcPr>
          <w:p>
            <w:pPr>
              <w:jc w:val="left"/>
            </w:pPr>
            <w:r/>
            <w:r>
              <w:rPr>
                <w:rFonts w:ascii="Aptos" w:hAnsi="Aptos"/>
                <w:b w:val="0"/>
                <w:sz w:val="18"/>
              </w:rPr>
              <w:t>D003, FS003</w:t>
            </w:r>
          </w:p>
        </w:tc>
        <w:tc>
          <w:tcPr>
            <w:tcW w:type="dxa" w:w="3312"/>
          </w:tcPr>
          <w:p>
            <w:pPr>
              <w:jc w:val="left"/>
            </w:pPr>
            <w:r/>
            <w:r>
              <w:rPr>
                <w:rFonts w:ascii="Aptos" w:hAnsi="Aptos"/>
                <w:b w:val="0"/>
                <w:sz w:val="18"/>
              </w:rPr>
              <w:t>2026-04-10 | Food | Dry Beans | 40.00 | NULL | U001</w:t>
            </w:r>
          </w:p>
        </w:tc>
      </w:tr>
    </w:tbl>
    <w:p/>
    <w:p>
      <w:r>
        <w:rPr>
          <w:b/>
        </w:rPr>
        <w:t>Database Table #10: tbl_report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left"/>
            </w:pPr>
            <w:r/>
            <w:r>
              <w:rPr>
                <w:rFonts w:ascii="Aptos" w:hAnsi="Aptos"/>
                <w:b/>
                <w:sz w:val="18"/>
              </w:rPr>
              <w:t>Primary Key</w:t>
            </w:r>
          </w:p>
        </w:tc>
        <w:tc>
          <w:tcPr>
            <w:tcW w:type="dxa" w:w="3312"/>
            <w:shd w:fill="D9EAF7"/>
          </w:tcPr>
          <w:p>
            <w:pPr>
              <w:jc w:val="left"/>
            </w:pPr>
            <w:r/>
            <w:r>
              <w:rPr>
                <w:rFonts w:ascii="Aptos" w:hAnsi="Aptos"/>
                <w:b/>
                <w:sz w:val="18"/>
              </w:rPr>
              <w:t>Secondary Keys</w:t>
            </w:r>
          </w:p>
        </w:tc>
        <w:tc>
          <w:tcPr>
            <w:tcW w:type="dxa" w:w="3312"/>
            <w:shd w:fill="D9EAF7"/>
          </w:tcPr>
          <w:p>
            <w:pPr>
              <w:jc w:val="left"/>
            </w:pPr>
            <w:r/>
            <w:r>
              <w:rPr>
                <w:rFonts w:ascii="Aptos" w:hAnsi="Aptos"/>
                <w:b/>
                <w:sz w:val="18"/>
              </w:rPr>
              <w:t>Data Fields</w:t>
            </w:r>
          </w:p>
        </w:tc>
      </w:tr>
      <w:tr>
        <w:tc>
          <w:tcPr>
            <w:tcW w:type="dxa" w:w="3312"/>
          </w:tcPr>
          <w:p>
            <w:pPr>
              <w:jc w:val="left"/>
            </w:pPr>
            <w:r/>
            <w:r>
              <w:rPr>
                <w:rFonts w:ascii="Aptos" w:hAnsi="Aptos"/>
                <w:b w:val="0"/>
                <w:sz w:val="18"/>
              </w:rPr>
              <w:t>ReportID</w:t>
            </w:r>
          </w:p>
        </w:tc>
        <w:tc>
          <w:tcPr>
            <w:tcW w:type="dxa" w:w="3312"/>
          </w:tcPr>
          <w:p>
            <w:pPr>
              <w:jc w:val="left"/>
            </w:pPr>
            <w:r/>
            <w:r>
              <w:rPr>
                <w:rFonts w:ascii="Aptos" w:hAnsi="Aptos"/>
                <w:b w:val="0"/>
                <w:sz w:val="18"/>
              </w:rPr>
              <w:t>GeneratedByUserID, ReportType</w:t>
            </w:r>
          </w:p>
        </w:tc>
        <w:tc>
          <w:tcPr>
            <w:tcW w:type="dxa" w:w="3312"/>
          </w:tcPr>
          <w:p>
            <w:pPr>
              <w:jc w:val="left"/>
            </w:pPr>
            <w:r/>
            <w:r>
              <w:rPr>
                <w:rFonts w:ascii="Aptos" w:hAnsi="Aptos"/>
                <w:b w:val="0"/>
                <w:sz w:val="18"/>
              </w:rPr>
              <w:t>ReportName | ReportingPeriod | OutputFormat | GeneratedDate | StoragePath</w:t>
            </w:r>
          </w:p>
        </w:tc>
      </w:tr>
      <w:tr>
        <w:tc>
          <w:tcPr>
            <w:tcW w:type="dxa" w:w="3312"/>
          </w:tcPr>
          <w:p>
            <w:pPr>
              <w:jc w:val="left"/>
            </w:pPr>
            <w:r/>
            <w:r>
              <w:rPr>
                <w:rFonts w:ascii="Aptos" w:hAnsi="Aptos"/>
                <w:b w:val="0"/>
                <w:sz w:val="18"/>
              </w:rPr>
              <w:t>R001</w:t>
            </w:r>
          </w:p>
        </w:tc>
        <w:tc>
          <w:tcPr>
            <w:tcW w:type="dxa" w:w="3312"/>
          </w:tcPr>
          <w:p>
            <w:pPr>
              <w:jc w:val="left"/>
            </w:pPr>
            <w:r/>
            <w:r>
              <w:rPr>
                <w:rFonts w:ascii="Aptos" w:hAnsi="Aptos"/>
                <w:b w:val="0"/>
                <w:sz w:val="18"/>
              </w:rPr>
              <w:t>U001, Attendance</w:t>
            </w:r>
          </w:p>
        </w:tc>
        <w:tc>
          <w:tcPr>
            <w:tcW w:type="dxa" w:w="3312"/>
          </w:tcPr>
          <w:p>
            <w:pPr>
              <w:jc w:val="left"/>
            </w:pPr>
            <w:r/>
            <w:r>
              <w:rPr>
                <w:rFonts w:ascii="Aptos" w:hAnsi="Aptos"/>
                <w:b w:val="0"/>
                <w:sz w:val="18"/>
              </w:rPr>
              <w:t>Daily Attendance Report | 2026-04-10 | PDF | 2026-04-10 15:30 | /reports/attendance-2026-04-10.pdf</w:t>
            </w:r>
          </w:p>
        </w:tc>
      </w:tr>
      <w:tr>
        <w:tc>
          <w:tcPr>
            <w:tcW w:type="dxa" w:w="3312"/>
          </w:tcPr>
          <w:p>
            <w:pPr>
              <w:jc w:val="left"/>
            </w:pPr>
            <w:r/>
            <w:r>
              <w:rPr>
                <w:rFonts w:ascii="Aptos" w:hAnsi="Aptos"/>
                <w:b w:val="0"/>
                <w:sz w:val="18"/>
              </w:rPr>
              <w:t>R002</w:t>
            </w:r>
          </w:p>
        </w:tc>
        <w:tc>
          <w:tcPr>
            <w:tcW w:type="dxa" w:w="3312"/>
          </w:tcPr>
          <w:p>
            <w:pPr>
              <w:jc w:val="left"/>
            </w:pPr>
            <w:r/>
            <w:r>
              <w:rPr>
                <w:rFonts w:ascii="Aptos" w:hAnsi="Aptos"/>
                <w:b w:val="0"/>
                <w:sz w:val="18"/>
              </w:rPr>
              <w:t>U003, Stock</w:t>
            </w:r>
          </w:p>
        </w:tc>
        <w:tc>
          <w:tcPr>
            <w:tcW w:type="dxa" w:w="3312"/>
          </w:tcPr>
          <w:p>
            <w:pPr>
              <w:jc w:val="left"/>
            </w:pPr>
            <w:r/>
            <w:r>
              <w:rPr>
                <w:rFonts w:ascii="Aptos" w:hAnsi="Aptos"/>
                <w:b w:val="0"/>
                <w:sz w:val="18"/>
              </w:rPr>
              <w:t>Monthly Stock Report | 2026-04 | PDF | 2026-04-11 09:15 | /reports/stock-2026-04.pdf</w:t>
            </w:r>
          </w:p>
        </w:tc>
      </w:tr>
      <w:tr>
        <w:tc>
          <w:tcPr>
            <w:tcW w:type="dxa" w:w="3312"/>
          </w:tcPr>
          <w:p>
            <w:pPr>
              <w:jc w:val="left"/>
            </w:pPr>
            <w:r/>
            <w:r>
              <w:rPr>
                <w:rFonts w:ascii="Aptos" w:hAnsi="Aptos"/>
                <w:b w:val="0"/>
                <w:sz w:val="18"/>
              </w:rPr>
              <w:t>R003</w:t>
            </w:r>
          </w:p>
        </w:tc>
        <w:tc>
          <w:tcPr>
            <w:tcW w:type="dxa" w:w="3312"/>
          </w:tcPr>
          <w:p>
            <w:pPr>
              <w:jc w:val="left"/>
            </w:pPr>
            <w:r/>
            <w:r>
              <w:rPr>
                <w:rFonts w:ascii="Aptos" w:hAnsi="Aptos"/>
                <w:b w:val="0"/>
                <w:sz w:val="18"/>
              </w:rPr>
              <w:t>U001, Donor</w:t>
            </w:r>
          </w:p>
        </w:tc>
        <w:tc>
          <w:tcPr>
            <w:tcW w:type="dxa" w:w="3312"/>
          </w:tcPr>
          <w:p>
            <w:pPr>
              <w:jc w:val="left"/>
            </w:pPr>
            <w:r/>
            <w:r>
              <w:rPr>
                <w:rFonts w:ascii="Aptos" w:hAnsi="Aptos"/>
                <w:b w:val="0"/>
                <w:sz w:val="18"/>
              </w:rPr>
              <w:t>Donor Impact Report | 2026-Q2 | PDF | 2026-04-12 12:00 | /reports/donor-impact-q2.pdf</w:t>
            </w:r>
          </w:p>
        </w:tc>
      </w:tr>
    </w:tbl>
    <w:p/>
    <w:p>
      <w:pPr>
        <w:pStyle w:val="Heading1"/>
      </w:pPr>
      <w:r>
        <w:t>7. Database Design - ERD Diagrams</w:t>
      </w:r>
    </w:p>
    <w:p>
      <w:r>
        <w:t>[INSERT DIAGRAM HERE] ERD Diagram #1: Beneficiary - Attendance - MealSession</w:t>
      </w:r>
    </w:p>
    <w:p>
      <w:pPr>
        <w:pStyle w:val="ListBullet"/>
      </w:pPr>
      <w:r>
        <w:t>Entities: tbl_beneficiary, tbl_attendance, tbl_meal_session.</w:t>
      </w:r>
    </w:p>
    <w:p>
      <w:pPr>
        <w:pStyle w:val="ListBullet"/>
      </w:pPr>
      <w:r>
        <w:t>Relationships: one beneficiary to many attendance records; one meal session to many attendance records.</w:t>
      </w:r>
    </w:p>
    <w:p>
      <w:pPr>
        <w:pStyle w:val="ListBullet"/>
      </w:pPr>
      <w:r>
        <w:t>Show PKs underlined and FKs in tbl_attendance referencing both tbl_beneficiary and tbl_meal_session.</w:t>
      </w:r>
    </w:p>
    <w:p>
      <w:r>
        <w:t>[INSERT DIAGRAM HERE] ERD Diagram #2: Volunteer - VolunteerSchedule - MealSession</w:t>
      </w:r>
    </w:p>
    <w:p>
      <w:pPr>
        <w:pStyle w:val="ListBullet"/>
      </w:pPr>
      <w:r>
        <w:t>Entities: tbl_volunteer, tbl_volunteer_schedule, tbl_meal_session.</w:t>
      </w:r>
    </w:p>
    <w:p>
      <w:pPr>
        <w:pStyle w:val="ListBullet"/>
      </w:pPr>
      <w:r>
        <w:t>Relationships: one volunteer to many schedule records; one meal session to many schedule records.</w:t>
      </w:r>
    </w:p>
    <w:p>
      <w:pPr>
        <w:pStyle w:val="ListBullet"/>
      </w:pPr>
      <w:r>
        <w:t>Use crow's foot notation and label cardinalities clearly.</w:t>
      </w:r>
    </w:p>
    <w:p>
      <w:r>
        <w:t>[INSERT DIAGRAM HERE] ERD Diagram #3: Donor - Donation - FoodStock</w:t>
      </w:r>
    </w:p>
    <w:p>
      <w:pPr>
        <w:pStyle w:val="ListBullet"/>
      </w:pPr>
      <w:r>
        <w:t>Entities: tbl_donor, tbl_donation, tbl_food_stock.</w:t>
      </w:r>
    </w:p>
    <w:p>
      <w:pPr>
        <w:pStyle w:val="ListBullet"/>
      </w:pPr>
      <w:r>
        <w:t>Relationships: one donor to many donations; one food stock item can be linked to many food donations; cash donations may not link to stock.</w:t>
      </w:r>
    </w:p>
    <w:p>
      <w:r>
        <w:t>[INSERT DIAGRAM HERE] ERD Diagram #4: Full System Overview</w:t>
      </w:r>
    </w:p>
    <w:p>
      <w:pPr>
        <w:pStyle w:val="ListBullet"/>
      </w:pPr>
      <w:r>
        <w:t>Include all core tables: tbl_user, tbl_beneficiary, tbl_meal_session, tbl_attendance, tbl_volunteer, tbl_volunteer_schedule, tbl_donor, tbl_donation, tbl_food_stock, tbl_report.</w:t>
      </w:r>
    </w:p>
    <w:p>
      <w:pPr>
        <w:pStyle w:val="ListBullet"/>
      </w:pPr>
      <w:r>
        <w:t>Label all PK and FK relationships and keep the layout uncluttered by grouping attendance, volunteer, and donor-stock subsystems.</w:t>
      </w:r>
    </w:p>
    <w:p>
      <w:pPr>
        <w:pStyle w:val="Heading1"/>
      </w:pPr>
      <w:r>
        <w:t>8. System Reports Design</w:t>
      </w:r>
    </w:p>
    <w:p>
      <w:r>
        <w:rPr>
          <w:b/>
        </w:rPr>
        <w:t>Table 11: System Reports Design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jc w:val="left"/>
            </w:pPr>
            <w:r/>
            <w:r>
              <w:rPr>
                <w:rFonts w:ascii="Aptos" w:hAnsi="Aptos"/>
                <w:b/>
                <w:sz w:val="18"/>
              </w:rPr>
              <w:t>Report Name</w:t>
            </w:r>
          </w:p>
        </w:tc>
        <w:tc>
          <w:tcPr>
            <w:tcW w:type="dxa" w:w="2484"/>
            <w:shd w:fill="D9EAF7"/>
          </w:tcPr>
          <w:p>
            <w:pPr>
              <w:jc w:val="left"/>
            </w:pPr>
            <w:r/>
            <w:r>
              <w:rPr>
                <w:rFonts w:ascii="Aptos" w:hAnsi="Aptos"/>
                <w:b/>
                <w:sz w:val="18"/>
              </w:rPr>
              <w:t>Data Sources</w:t>
            </w:r>
          </w:p>
        </w:tc>
        <w:tc>
          <w:tcPr>
            <w:tcW w:type="dxa" w:w="2484"/>
            <w:shd w:fill="D9EAF7"/>
          </w:tcPr>
          <w:p>
            <w:pPr>
              <w:jc w:val="left"/>
            </w:pPr>
            <w:r/>
            <w:r>
              <w:rPr>
                <w:rFonts w:ascii="Aptos" w:hAnsi="Aptos"/>
                <w:b/>
                <w:sz w:val="18"/>
              </w:rPr>
              <w:t>Output Format</w:t>
            </w:r>
          </w:p>
        </w:tc>
        <w:tc>
          <w:tcPr>
            <w:tcW w:type="dxa" w:w="2484"/>
            <w:shd w:fill="D9EAF7"/>
          </w:tcPr>
          <w:p>
            <w:pPr>
              <w:jc w:val="left"/>
            </w:pPr>
            <w:r/>
            <w:r>
              <w:rPr>
                <w:rFonts w:ascii="Aptos" w:hAnsi="Aptos"/>
                <w:b/>
                <w:sz w:val="18"/>
              </w:rPr>
              <w:t>Trigger</w:t>
            </w:r>
          </w:p>
        </w:tc>
      </w:tr>
      <w:tr>
        <w:tc>
          <w:tcPr>
            <w:tcW w:type="dxa" w:w="2484"/>
          </w:tcPr>
          <w:p>
            <w:pPr>
              <w:jc w:val="left"/>
            </w:pPr>
            <w:r/>
            <w:r>
              <w:rPr>
                <w:rFonts w:ascii="Aptos" w:hAnsi="Aptos"/>
                <w:b w:val="0"/>
                <w:sz w:val="18"/>
              </w:rPr>
              <w:t>Daily Attendance Report</w:t>
            </w:r>
          </w:p>
        </w:tc>
        <w:tc>
          <w:tcPr>
            <w:tcW w:type="dxa" w:w="2484"/>
          </w:tcPr>
          <w:p>
            <w:pPr>
              <w:jc w:val="left"/>
            </w:pPr>
            <w:r/>
            <w:r>
              <w:rPr>
                <w:rFonts w:ascii="Aptos" w:hAnsi="Aptos"/>
                <w:b w:val="0"/>
                <w:sz w:val="18"/>
              </w:rPr>
              <w:t>tbl_attendance, tbl_beneficiary, tbl_meal_session</w:t>
            </w:r>
          </w:p>
        </w:tc>
        <w:tc>
          <w:tcPr>
            <w:tcW w:type="dxa" w:w="2484"/>
          </w:tcPr>
          <w:p>
            <w:pPr>
              <w:jc w:val="left"/>
            </w:pPr>
            <w:r/>
            <w:r>
              <w:rPr>
                <w:rFonts w:ascii="Aptos" w:hAnsi="Aptos"/>
                <w:b w:val="0"/>
                <w:sz w:val="18"/>
              </w:rPr>
              <w:t>Screen + PDF</w:t>
            </w:r>
          </w:p>
        </w:tc>
        <w:tc>
          <w:tcPr>
            <w:tcW w:type="dxa" w:w="2484"/>
          </w:tcPr>
          <w:p>
            <w:pPr>
              <w:jc w:val="left"/>
            </w:pPr>
            <w:r/>
            <w:r>
              <w:rPr>
                <w:rFonts w:ascii="Aptos" w:hAnsi="Aptos"/>
                <w:b w:val="0"/>
                <w:sz w:val="18"/>
              </w:rPr>
              <w:t>Manager requests per date</w:t>
            </w:r>
          </w:p>
        </w:tc>
      </w:tr>
      <w:tr>
        <w:tc>
          <w:tcPr>
            <w:tcW w:type="dxa" w:w="2484"/>
          </w:tcPr>
          <w:p>
            <w:pPr>
              <w:jc w:val="left"/>
            </w:pPr>
            <w:r/>
            <w:r>
              <w:rPr>
                <w:rFonts w:ascii="Aptos" w:hAnsi="Aptos"/>
                <w:b w:val="0"/>
                <w:sz w:val="18"/>
              </w:rPr>
              <w:t>Monthly Stock Report</w:t>
            </w:r>
          </w:p>
        </w:tc>
        <w:tc>
          <w:tcPr>
            <w:tcW w:type="dxa" w:w="2484"/>
          </w:tcPr>
          <w:p>
            <w:pPr>
              <w:jc w:val="left"/>
            </w:pPr>
            <w:r/>
            <w:r>
              <w:rPr>
                <w:rFonts w:ascii="Aptos" w:hAnsi="Aptos"/>
                <w:b w:val="0"/>
                <w:sz w:val="18"/>
              </w:rPr>
              <w:t>tbl_food_stock, tbl_donation</w:t>
            </w:r>
          </w:p>
        </w:tc>
        <w:tc>
          <w:tcPr>
            <w:tcW w:type="dxa" w:w="2484"/>
          </w:tcPr>
          <w:p>
            <w:pPr>
              <w:jc w:val="left"/>
            </w:pPr>
            <w:r/>
            <w:r>
              <w:rPr>
                <w:rFonts w:ascii="Aptos" w:hAnsi="Aptos"/>
                <w:b w:val="0"/>
                <w:sz w:val="18"/>
              </w:rPr>
              <w:t>Screen + PDF</w:t>
            </w:r>
          </w:p>
        </w:tc>
        <w:tc>
          <w:tcPr>
            <w:tcW w:type="dxa" w:w="2484"/>
          </w:tcPr>
          <w:p>
            <w:pPr>
              <w:jc w:val="left"/>
            </w:pPr>
            <w:r/>
            <w:r>
              <w:rPr>
                <w:rFonts w:ascii="Aptos" w:hAnsi="Aptos"/>
                <w:b w:val="0"/>
                <w:sz w:val="18"/>
              </w:rPr>
              <w:t>Manager requests per month</w:t>
            </w:r>
          </w:p>
        </w:tc>
      </w:tr>
      <w:tr>
        <w:tc>
          <w:tcPr>
            <w:tcW w:type="dxa" w:w="2484"/>
          </w:tcPr>
          <w:p>
            <w:pPr>
              <w:jc w:val="left"/>
            </w:pPr>
            <w:r/>
            <w:r>
              <w:rPr>
                <w:rFonts w:ascii="Aptos" w:hAnsi="Aptos"/>
                <w:b w:val="0"/>
                <w:sz w:val="18"/>
              </w:rPr>
              <w:t>Donor Contribution Report</w:t>
            </w:r>
          </w:p>
        </w:tc>
        <w:tc>
          <w:tcPr>
            <w:tcW w:type="dxa" w:w="2484"/>
          </w:tcPr>
          <w:p>
            <w:pPr>
              <w:jc w:val="left"/>
            </w:pPr>
            <w:r/>
            <w:r>
              <w:rPr>
                <w:rFonts w:ascii="Aptos" w:hAnsi="Aptos"/>
                <w:b w:val="0"/>
                <w:sz w:val="18"/>
              </w:rPr>
              <w:t>tbl_donor, tbl_donation</w:t>
            </w:r>
          </w:p>
        </w:tc>
        <w:tc>
          <w:tcPr>
            <w:tcW w:type="dxa" w:w="2484"/>
          </w:tcPr>
          <w:p>
            <w:pPr>
              <w:jc w:val="left"/>
            </w:pPr>
            <w:r/>
            <w:r>
              <w:rPr>
                <w:rFonts w:ascii="Aptos" w:hAnsi="Aptos"/>
                <w:b w:val="0"/>
                <w:sz w:val="18"/>
              </w:rPr>
              <w:t>Printable PDF</w:t>
            </w:r>
          </w:p>
        </w:tc>
        <w:tc>
          <w:tcPr>
            <w:tcW w:type="dxa" w:w="2484"/>
          </w:tcPr>
          <w:p>
            <w:pPr>
              <w:jc w:val="left"/>
            </w:pPr>
            <w:r/>
            <w:r>
              <w:rPr>
                <w:rFonts w:ascii="Aptos" w:hAnsi="Aptos"/>
                <w:b w:val="0"/>
                <w:sz w:val="18"/>
              </w:rPr>
              <w:t>Manager or donor requests</w:t>
            </w:r>
          </w:p>
        </w:tc>
      </w:tr>
      <w:tr>
        <w:tc>
          <w:tcPr>
            <w:tcW w:type="dxa" w:w="2484"/>
          </w:tcPr>
          <w:p>
            <w:pPr>
              <w:jc w:val="left"/>
            </w:pPr>
            <w:r/>
            <w:r>
              <w:rPr>
                <w:rFonts w:ascii="Aptos" w:hAnsi="Aptos"/>
                <w:b w:val="0"/>
                <w:sz w:val="18"/>
              </w:rPr>
              <w:t>Volunteer Schedule Report</w:t>
            </w:r>
          </w:p>
        </w:tc>
        <w:tc>
          <w:tcPr>
            <w:tcW w:type="dxa" w:w="2484"/>
          </w:tcPr>
          <w:p>
            <w:pPr>
              <w:jc w:val="left"/>
            </w:pPr>
            <w:r/>
            <w:r>
              <w:rPr>
                <w:rFonts w:ascii="Aptos" w:hAnsi="Aptos"/>
                <w:b w:val="0"/>
                <w:sz w:val="18"/>
              </w:rPr>
              <w:t>tbl_volunteer, tbl_volunteer_schedule, tbl_meal_session</w:t>
            </w:r>
          </w:p>
        </w:tc>
        <w:tc>
          <w:tcPr>
            <w:tcW w:type="dxa" w:w="2484"/>
          </w:tcPr>
          <w:p>
            <w:pPr>
              <w:jc w:val="left"/>
            </w:pPr>
            <w:r/>
            <w:r>
              <w:rPr>
                <w:rFonts w:ascii="Aptos" w:hAnsi="Aptos"/>
                <w:b w:val="0"/>
                <w:sz w:val="18"/>
              </w:rPr>
              <w:t>Screen + PDF</w:t>
            </w:r>
          </w:p>
        </w:tc>
        <w:tc>
          <w:tcPr>
            <w:tcW w:type="dxa" w:w="2484"/>
          </w:tcPr>
          <w:p>
            <w:pPr>
              <w:jc w:val="left"/>
            </w:pPr>
            <w:r/>
            <w:r>
              <w:rPr>
                <w:rFonts w:ascii="Aptos" w:hAnsi="Aptos"/>
                <w:b w:val="0"/>
                <w:sz w:val="18"/>
              </w:rPr>
              <w:t>Manager requests per week</w:t>
            </w:r>
          </w:p>
        </w:tc>
      </w:tr>
      <w:tr>
        <w:tc>
          <w:tcPr>
            <w:tcW w:type="dxa" w:w="2484"/>
          </w:tcPr>
          <w:p>
            <w:pPr>
              <w:jc w:val="left"/>
            </w:pPr>
            <w:r/>
            <w:r>
              <w:rPr>
                <w:rFonts w:ascii="Aptos" w:hAnsi="Aptos"/>
                <w:b w:val="0"/>
                <w:sz w:val="18"/>
              </w:rPr>
              <w:t>Dashboard Summary</w:t>
            </w:r>
          </w:p>
        </w:tc>
        <w:tc>
          <w:tcPr>
            <w:tcW w:type="dxa" w:w="2484"/>
          </w:tcPr>
          <w:p>
            <w:pPr>
              <w:jc w:val="left"/>
            </w:pPr>
            <w:r/>
            <w:r>
              <w:rPr>
                <w:rFonts w:ascii="Aptos" w:hAnsi="Aptos"/>
                <w:b w:val="0"/>
                <w:sz w:val="18"/>
              </w:rPr>
              <w:t>tbl_beneficiary, tbl_attendance, tbl_food_stock, tbl_donation, tbl_volunteer_schedule</w:t>
            </w:r>
          </w:p>
        </w:tc>
        <w:tc>
          <w:tcPr>
            <w:tcW w:type="dxa" w:w="2484"/>
          </w:tcPr>
          <w:p>
            <w:pPr>
              <w:jc w:val="left"/>
            </w:pPr>
            <w:r/>
            <w:r>
              <w:rPr>
                <w:rFonts w:ascii="Aptos" w:hAnsi="Aptos"/>
                <w:b w:val="0"/>
                <w:sz w:val="18"/>
              </w:rPr>
              <w:t>Screen widgets</w:t>
            </w:r>
          </w:p>
        </w:tc>
        <w:tc>
          <w:tcPr>
            <w:tcW w:type="dxa" w:w="2484"/>
          </w:tcPr>
          <w:p>
            <w:pPr>
              <w:jc w:val="left"/>
            </w:pPr>
            <w:r/>
            <w:r>
              <w:rPr>
                <w:rFonts w:ascii="Aptos" w:hAnsi="Aptos"/>
                <w:b w:val="0"/>
                <w:sz w:val="18"/>
              </w:rPr>
              <w:t>System loads after login</w:t>
            </w:r>
          </w:p>
        </w:tc>
      </w:tr>
    </w:tbl>
    <w:p/>
    <w:p>
      <w:r>
        <w:t>Report design note: the implemented repository already contains report-related controllers and views for attendance, donations, stock, schedules, and dashboard analytics. The academic design consolidates these into a smaller, normalized report model that remains consistent with the assignment brief.</w:t>
      </w:r>
    </w:p>
    <w:p>
      <w:pPr>
        <w:pStyle w:val="Heading1"/>
      </w:pPr>
      <w:r>
        <w:t>9. Appendix</w:t>
      </w:r>
    </w:p>
    <w:p>
      <w:r>
        <w:t>Appendix A: Implementation evidence is available at https://github.com/ST10345327/fsms---tharimpepe for lecturer inspection of the PHP/LAMP prototype, schema, controllers, models, and reporting views.</w:t>
      </w:r>
    </w:p>
    <w:p>
      <w:r>
        <w:t>Appendix B: Diagram production note. Where final image files are not yet embedded, this document provides exact diagram content specifications so the figures can be produced in Draw.io and inserted without changing the surrounding analysis or numbering.</w:t>
      </w:r>
    </w:p>
    <w:p>
      <w:pPr>
        <w:pStyle w:val="Heading1"/>
      </w:pPr>
      <w:r>
        <w:t>10. Reference List</w:t>
      </w:r>
    </w:p>
    <w:p>
      <w:pPr>
        <w:pStyle w:val="ListBullet"/>
      </w:pPr>
      <w:r>
        <w:t>Bootstrap (2024) Bootstrap Documentation. Available at: https://getbootstrap.com/docs/5.0/ (Accessed: 20 April 2026).</w:t>
      </w:r>
    </w:p>
    <w:p>
      <w:pPr>
        <w:pStyle w:val="ListBullet"/>
      </w:pPr>
      <w:r>
        <w:t>Daly, R. (2019) The pros and cons of switching to free and open-source digital tools, CultureHive. Available at: https://www.culturehive.co.uk (Accessed: 20 April 2026).</w:t>
      </w:r>
    </w:p>
    <w:p>
      <w:pPr>
        <w:pStyle w:val="ListBullet"/>
      </w:pPr>
      <w:r>
        <w:t>Oracle (2025) MySQL 8.0 Reference Manual. Available at: https://dev.mysql.com/doc/ (Accessed: 20 April 2026).</w:t>
      </w:r>
    </w:p>
    <w:p>
      <w:pPr>
        <w:pStyle w:val="ListBullet"/>
      </w:pPr>
      <w:r>
        <w:t>PHP Group (2025) PHP Manual. Available at: https://www.php.net/manual/ (Accessed: 20 April 2026).</w:t>
      </w:r>
    </w:p>
    <w:p>
      <w:pPr>
        <w:pStyle w:val="ListBullet"/>
      </w:pPr>
      <w:r>
        <w:t>Satzinger, J.W., Jackson, R.B. and Burd, S.D. (2014) Systems Analysis and Design in a Changing World. 7th edn. Boston: Cengage Learning.</w:t>
      </w:r>
    </w:p>
    <w:p>
      <w:pPr>
        <w:pStyle w:val="ListBullet"/>
      </w:pPr>
      <w:r>
        <w:t>Weierick, W. (2013) Three-Tier Architecture. Available at: https://www.tonymarston.net/php-mysql/3-tier-architecture.html (Accessed: 20 April 2026).</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XISD5319 | Task 2b | System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