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AF9B94B" w:rsidP="2190F678" w:rsidRDefault="5AF9B94B" w14:paraId="3946EC41" w14:textId="35BA5B8E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90F678" w:rsidR="5AF9B94B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ST10355439</w:t>
      </w:r>
    </w:p>
    <w:p w:rsidR="5AF9B94B" w:rsidP="2190F678" w:rsidRDefault="5AF9B94B" w14:paraId="1E848D67" w14:textId="4048476B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90F678" w:rsidR="5AF9B94B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INSY7314</w:t>
      </w:r>
    </w:p>
    <w:p w:rsidR="5AF9B94B" w:rsidP="2190F678" w:rsidRDefault="5AF9B94B" w14:paraId="32F6A9EB" w14:textId="498AE1BC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90F678" w:rsidR="5AF9B94B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</w:p>
    <w:p w:rsidR="2190F678" w:rsidP="2190F678" w:rsidRDefault="2190F678" w14:paraId="1EF01374" w14:textId="33466339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5E7A4E" w:rsidP="2190F678" w:rsidRDefault="545E7A4E" w14:paraId="6656B3C4" w14:textId="6033559D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190F678" w:rsidR="545E7A4E">
        <w:rPr>
          <w:rFonts w:ascii="Microsoft Sans Serif" w:hAnsi="Microsoft Sans Serif" w:eastAsia="Microsoft Sans Serif" w:cs="Microsoft Sans Serif"/>
        </w:rPr>
        <w:t xml:space="preserve">Rate limiting is a technique used to control how much traffic </w:t>
      </w:r>
      <w:r w:rsidRPr="2190F678" w:rsidR="4A345F5B">
        <w:rPr>
          <w:rFonts w:ascii="Microsoft Sans Serif" w:hAnsi="Microsoft Sans Serif" w:eastAsia="Microsoft Sans Serif" w:cs="Microsoft Sans Serif"/>
        </w:rPr>
        <w:t xml:space="preserve">a system, network, or application receives over a </w:t>
      </w:r>
      <w:r w:rsidRPr="2190F678" w:rsidR="3E0CC19E">
        <w:rPr>
          <w:rFonts w:ascii="Microsoft Sans Serif" w:hAnsi="Microsoft Sans Serif" w:eastAsia="Microsoft Sans Serif" w:cs="Microsoft Sans Serif"/>
        </w:rPr>
        <w:t>specified</w:t>
      </w:r>
      <w:r w:rsidRPr="2190F678" w:rsidR="4A345F5B">
        <w:rPr>
          <w:rFonts w:ascii="Microsoft Sans Serif" w:hAnsi="Microsoft Sans Serif" w:eastAsia="Microsoft Sans Serif" w:cs="Microsoft Sans Serif"/>
        </w:rPr>
        <w:t xml:space="preserve"> </w:t>
      </w:r>
      <w:r w:rsidRPr="2190F678" w:rsidR="4A345F5B">
        <w:rPr>
          <w:rFonts w:ascii="Microsoft Sans Serif" w:hAnsi="Microsoft Sans Serif" w:eastAsia="Microsoft Sans Serif" w:cs="Microsoft Sans Serif"/>
        </w:rPr>
        <w:t>period</w:t>
      </w:r>
      <w:r w:rsidRPr="2190F678" w:rsidR="60EBEDF1">
        <w:rPr>
          <w:rFonts w:ascii="Microsoft Sans Serif" w:hAnsi="Microsoft Sans Serif" w:eastAsia="Microsoft Sans Serif" w:cs="Microsoft Sans Serif"/>
        </w:rPr>
        <w:t xml:space="preserve"> of time</w:t>
      </w:r>
      <w:r w:rsidRPr="2190F678" w:rsidR="4A345F5B">
        <w:rPr>
          <w:rFonts w:ascii="Microsoft Sans Serif" w:hAnsi="Microsoft Sans Serif" w:eastAsia="Microsoft Sans Serif" w:cs="Microsoft Sans Serif"/>
        </w:rPr>
        <w:t>.</w:t>
      </w:r>
      <w:r w:rsidRPr="2190F678" w:rsidR="4A345F5B">
        <w:rPr>
          <w:rFonts w:ascii="Microsoft Sans Serif" w:hAnsi="Microsoft Sans Serif" w:eastAsia="Microsoft Sans Serif" w:cs="Microsoft Sans Serif"/>
        </w:rPr>
        <w:t xml:space="preserve"> </w:t>
      </w:r>
    </w:p>
    <w:p w:rsidR="6839B225" w:rsidP="2190F678" w:rsidRDefault="6839B225" w14:paraId="771A2071" w14:textId="18DBBD4E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190F678" w:rsidR="6839B225">
        <w:rPr>
          <w:rFonts w:ascii="Microsoft Sans Serif" w:hAnsi="Microsoft Sans Serif" w:eastAsia="Microsoft Sans Serif" w:cs="Microsoft Sans Serif"/>
        </w:rPr>
        <w:t xml:space="preserve">Rate limiting is critical for authentication endpoints because it limits the </w:t>
      </w:r>
      <w:r w:rsidRPr="2190F678" w:rsidR="7C516552">
        <w:rPr>
          <w:rFonts w:ascii="Microsoft Sans Serif" w:hAnsi="Microsoft Sans Serif" w:eastAsia="Microsoft Sans Serif" w:cs="Microsoft Sans Serif"/>
        </w:rPr>
        <w:t xml:space="preserve">user’s password </w:t>
      </w:r>
      <w:r w:rsidRPr="2190F678" w:rsidR="7C516552">
        <w:rPr>
          <w:rFonts w:ascii="Microsoft Sans Serif" w:hAnsi="Microsoft Sans Serif" w:eastAsia="Microsoft Sans Serif" w:cs="Microsoft Sans Serif"/>
        </w:rPr>
        <w:t>attempts</w:t>
      </w:r>
      <w:r w:rsidRPr="2190F678" w:rsidR="699FA166">
        <w:rPr>
          <w:rFonts w:ascii="Microsoft Sans Serif" w:hAnsi="Microsoft Sans Serif" w:eastAsia="Microsoft Sans Serif" w:cs="Microsoft Sans Serif"/>
        </w:rPr>
        <w:t xml:space="preserve"> for logging in, and in so doing, </w:t>
      </w:r>
      <w:r w:rsidRPr="2190F678" w:rsidR="7EF12E66">
        <w:rPr>
          <w:rFonts w:ascii="Microsoft Sans Serif" w:hAnsi="Microsoft Sans Serif" w:eastAsia="Microsoft Sans Serif" w:cs="Microsoft Sans Serif"/>
        </w:rPr>
        <w:t>provides protection against brute force and credential stuffing attacks.</w:t>
      </w:r>
    </w:p>
    <w:p w:rsidR="1258651F" w:rsidP="2190F678" w:rsidRDefault="1258651F" w14:paraId="6252E79B" w14:textId="45E8B95A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530543BD" w:rsidR="1258651F">
        <w:rPr>
          <w:rFonts w:ascii="Microsoft Sans Serif" w:hAnsi="Microsoft Sans Serif" w:eastAsia="Microsoft Sans Serif" w:cs="Microsoft Sans Serif"/>
        </w:rPr>
        <w:t xml:space="preserve">A per-IP limit involves limiting the number of requests that can be sent from a single IP address </w:t>
      </w:r>
      <w:r w:rsidRPr="530543BD" w:rsidR="6A4572A7">
        <w:rPr>
          <w:rFonts w:ascii="Microsoft Sans Serif" w:hAnsi="Microsoft Sans Serif" w:eastAsia="Microsoft Sans Serif" w:cs="Microsoft Sans Serif"/>
        </w:rPr>
        <w:t xml:space="preserve">in a specified period and a per-identifier limit </w:t>
      </w:r>
      <w:r w:rsidRPr="530543BD" w:rsidR="01B7FFD1">
        <w:rPr>
          <w:rFonts w:ascii="Microsoft Sans Serif" w:hAnsi="Microsoft Sans Serif" w:eastAsia="Microsoft Sans Serif" w:cs="Microsoft Sans Serif"/>
        </w:rPr>
        <w:t xml:space="preserve">specifies a numeric threshold such as the </w:t>
      </w:r>
      <w:r w:rsidRPr="530543BD" w:rsidR="547F8345">
        <w:rPr>
          <w:rFonts w:ascii="Microsoft Sans Serif" w:hAnsi="Microsoft Sans Serif" w:eastAsia="Microsoft Sans Serif" w:cs="Microsoft Sans Serif"/>
        </w:rPr>
        <w:t>maximum number of requests or connections allowed</w:t>
      </w:r>
      <w:r w:rsidRPr="530543BD" w:rsidR="2BC40821">
        <w:rPr>
          <w:rFonts w:ascii="Microsoft Sans Serif" w:hAnsi="Microsoft Sans Serif" w:eastAsia="Microsoft Sans Serif" w:cs="Microsoft Sans Serif"/>
        </w:rPr>
        <w:t xml:space="preserve"> for the specific identifier (</w:t>
      </w:r>
      <w:r w:rsidRPr="530543BD" w:rsidR="2BC40821">
        <w:rPr>
          <w:rFonts w:ascii="Microsoft Sans Serif" w:hAnsi="Microsoft Sans Serif" w:eastAsia="Microsoft Sans Serif" w:cs="Microsoft Sans Serif"/>
        </w:rPr>
        <w:t>e.g.</w:t>
      </w:r>
      <w:r w:rsidRPr="530543BD" w:rsidR="355F6144">
        <w:rPr>
          <w:rFonts w:ascii="Microsoft Sans Serif" w:hAnsi="Microsoft Sans Serif" w:eastAsia="Microsoft Sans Serif" w:cs="Microsoft Sans Serif"/>
        </w:rPr>
        <w:t>,</w:t>
      </w:r>
      <w:r w:rsidRPr="530543BD" w:rsidR="2BC40821">
        <w:rPr>
          <w:rFonts w:ascii="Microsoft Sans Serif" w:hAnsi="Microsoft Sans Serif" w:eastAsia="Microsoft Sans Serif" w:cs="Microsoft Sans Serif"/>
        </w:rPr>
        <w:t xml:space="preserve"> email)</w:t>
      </w:r>
      <w:r w:rsidRPr="530543BD" w:rsidR="547F8345">
        <w:rPr>
          <w:rFonts w:ascii="Microsoft Sans Serif" w:hAnsi="Microsoft Sans Serif" w:eastAsia="Microsoft Sans Serif" w:cs="Microsoft Sans Serif"/>
        </w:rPr>
        <w:t xml:space="preserve"> within a specified period.</w:t>
      </w:r>
    </w:p>
    <w:p w:rsidR="4F5DF25B" w:rsidP="2190F678" w:rsidRDefault="4F5DF25B" w14:paraId="69B74EF4" w14:textId="5A25AF9C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190F678" w:rsidR="4F5DF25B">
        <w:rPr>
          <w:rFonts w:ascii="Microsoft Sans Serif" w:hAnsi="Microsoft Sans Serif" w:eastAsia="Microsoft Sans Serif" w:cs="Microsoft Sans Serif"/>
        </w:rPr>
        <w:t xml:space="preserve">When using a reverse proxy, the </w:t>
      </w:r>
      <w:r w:rsidRPr="2190F678" w:rsidR="4F5DF25B">
        <w:rPr>
          <w:rFonts w:ascii="Microsoft Sans Serif" w:hAnsi="Microsoft Sans Serif" w:eastAsia="Microsoft Sans Serif" w:cs="Microsoft Sans Serif"/>
        </w:rPr>
        <w:t>req.ip</w:t>
      </w:r>
      <w:r w:rsidRPr="2190F678" w:rsidR="4F5DF25B">
        <w:rPr>
          <w:rFonts w:ascii="Microsoft Sans Serif" w:hAnsi="Microsoft Sans Serif" w:eastAsia="Microsoft Sans Serif" w:cs="Microsoft Sans Serif"/>
        </w:rPr>
        <w:t xml:space="preserve"> value in a node.js application may not </w:t>
      </w:r>
      <w:r w:rsidRPr="2190F678" w:rsidR="79973EDE">
        <w:rPr>
          <w:rFonts w:ascii="Microsoft Sans Serif" w:hAnsi="Microsoft Sans Serif" w:eastAsia="Microsoft Sans Serif" w:cs="Microsoft Sans Serif"/>
        </w:rPr>
        <w:t xml:space="preserve">be the same as the actual IP address of the client making the request, but instead, it may often be the </w:t>
      </w:r>
      <w:r w:rsidRPr="2190F678" w:rsidR="106F493C">
        <w:rPr>
          <w:rFonts w:ascii="Microsoft Sans Serif" w:hAnsi="Microsoft Sans Serif" w:eastAsia="Microsoft Sans Serif" w:cs="Microsoft Sans Serif"/>
        </w:rPr>
        <w:t xml:space="preserve">same as the IP address of the reverse proxy itself. </w:t>
      </w:r>
      <w:r w:rsidRPr="2190F678" w:rsidR="464CBCEC">
        <w:rPr>
          <w:rFonts w:ascii="Microsoft Sans Serif" w:hAnsi="Microsoft Sans Serif" w:eastAsia="Microsoft Sans Serif" w:cs="Microsoft Sans Serif"/>
        </w:rPr>
        <w:t xml:space="preserve">When a reverse proxy/load balancer faces issues when scaling across multiple instances, </w:t>
      </w:r>
      <w:r w:rsidRPr="2190F678" w:rsidR="33A206DB">
        <w:rPr>
          <w:rFonts w:ascii="Microsoft Sans Serif" w:hAnsi="Microsoft Sans Serif" w:eastAsia="Microsoft Sans Serif" w:cs="Microsoft Sans Serif"/>
        </w:rPr>
        <w:t>implementing rate limiting effectively becomes difficult.</w:t>
      </w:r>
      <w:r w:rsidRPr="2190F678" w:rsidR="79FADFC0">
        <w:rPr>
          <w:rFonts w:ascii="Microsoft Sans Serif" w:hAnsi="Microsoft Sans Serif" w:eastAsia="Microsoft Sans Serif" w:cs="Microsoft Sans Serif"/>
        </w:rPr>
        <w:t xml:space="preserve"> </w:t>
      </w:r>
    </w:p>
    <w:p w:rsidR="033B1F3E" w:rsidP="2190F678" w:rsidRDefault="033B1F3E" w14:paraId="30F4F4E7" w14:textId="51B8C0AB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190F678" w:rsidR="033B1F3E">
        <w:rPr>
          <w:rFonts w:ascii="Microsoft Sans Serif" w:hAnsi="Microsoft Sans Serif" w:eastAsia="Microsoft Sans Serif" w:cs="Microsoft Sans Serif"/>
        </w:rPr>
        <w:t xml:space="preserve">Fail-safe defaults </w:t>
      </w:r>
      <w:r w:rsidRPr="2190F678" w:rsidR="057E1FF3">
        <w:rPr>
          <w:rFonts w:ascii="Microsoft Sans Serif" w:hAnsi="Microsoft Sans Serif" w:eastAsia="Microsoft Sans Serif" w:cs="Microsoft Sans Serif"/>
        </w:rPr>
        <w:t>allow</w:t>
      </w:r>
      <w:r w:rsidRPr="2190F678" w:rsidR="033B1F3E">
        <w:rPr>
          <w:rFonts w:ascii="Microsoft Sans Serif" w:hAnsi="Microsoft Sans Serif" w:eastAsia="Microsoft Sans Serif" w:cs="Microsoft Sans Serif"/>
        </w:rPr>
        <w:t xml:space="preserve"> a system to remain operational or revert to </w:t>
      </w:r>
      <w:r w:rsidRPr="2190F678" w:rsidR="2F7E5DA4">
        <w:rPr>
          <w:rFonts w:ascii="Microsoft Sans Serif" w:hAnsi="Microsoft Sans Serif" w:eastAsia="Microsoft Sans Serif" w:cs="Microsoft Sans Serif"/>
        </w:rPr>
        <w:t>a safe</w:t>
      </w:r>
      <w:r w:rsidRPr="2190F678" w:rsidR="033B1F3E">
        <w:rPr>
          <w:rFonts w:ascii="Microsoft Sans Serif" w:hAnsi="Microsoft Sans Serif" w:eastAsia="Microsoft Sans Serif" w:cs="Microsoft Sans Serif"/>
        </w:rPr>
        <w:t xml:space="preserve"> state </w:t>
      </w:r>
      <w:r w:rsidRPr="2190F678" w:rsidR="213B26BC">
        <w:rPr>
          <w:rFonts w:ascii="Microsoft Sans Serif" w:hAnsi="Microsoft Sans Serif" w:eastAsia="Microsoft Sans Serif" w:cs="Microsoft Sans Serif"/>
        </w:rPr>
        <w:t xml:space="preserve">if it </w:t>
      </w:r>
      <w:r w:rsidRPr="2190F678" w:rsidR="0612A8B7">
        <w:rPr>
          <w:rFonts w:ascii="Microsoft Sans Serif" w:hAnsi="Microsoft Sans Serif" w:eastAsia="Microsoft Sans Serif" w:cs="Microsoft Sans Serif"/>
        </w:rPr>
        <w:t>fails</w:t>
      </w:r>
      <w:r w:rsidRPr="2190F678" w:rsidR="0612A8B7">
        <w:rPr>
          <w:rFonts w:ascii="Microsoft Sans Serif" w:hAnsi="Microsoft Sans Serif" w:eastAsia="Microsoft Sans Serif" w:cs="Microsoft Sans Serif"/>
        </w:rPr>
        <w:t xml:space="preserve"> to</w:t>
      </w:r>
      <w:r w:rsidRPr="2190F678" w:rsidR="0E7C6BE3">
        <w:rPr>
          <w:rFonts w:ascii="Microsoft Sans Serif" w:hAnsi="Microsoft Sans Serif" w:eastAsia="Microsoft Sans Serif" w:cs="Microsoft Sans Serif"/>
        </w:rPr>
        <w:t xml:space="preserve"> minimize the impact of system failures.</w:t>
      </w:r>
      <w:r w:rsidRPr="2190F678" w:rsidR="45CEF5F5">
        <w:rPr>
          <w:rFonts w:ascii="Microsoft Sans Serif" w:hAnsi="Microsoft Sans Serif" w:eastAsia="Microsoft Sans Serif" w:cs="Microsoft Sans Serif"/>
        </w:rPr>
        <w:t xml:space="preserve"> </w:t>
      </w:r>
    </w:p>
    <w:p w:rsidR="2190F678" w:rsidP="2190F678" w:rsidRDefault="2190F678" w14:paraId="6DEE13EB" w14:textId="4F733EE4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E1AFF"/>
    <w:rsid w:val="005777DE"/>
    <w:rsid w:val="01B7FFD1"/>
    <w:rsid w:val="022F631B"/>
    <w:rsid w:val="033B1F3E"/>
    <w:rsid w:val="057E1FF3"/>
    <w:rsid w:val="060DE728"/>
    <w:rsid w:val="0612A8B7"/>
    <w:rsid w:val="072E1AFF"/>
    <w:rsid w:val="0D55CE40"/>
    <w:rsid w:val="0E7C6BE3"/>
    <w:rsid w:val="106F493C"/>
    <w:rsid w:val="1258651F"/>
    <w:rsid w:val="127A26B1"/>
    <w:rsid w:val="16B196DB"/>
    <w:rsid w:val="171698EC"/>
    <w:rsid w:val="190E687D"/>
    <w:rsid w:val="1E19DC64"/>
    <w:rsid w:val="1F4DD438"/>
    <w:rsid w:val="213B26BC"/>
    <w:rsid w:val="2190F678"/>
    <w:rsid w:val="220B3CFE"/>
    <w:rsid w:val="23FA00BB"/>
    <w:rsid w:val="2BC40821"/>
    <w:rsid w:val="2F7E5DA4"/>
    <w:rsid w:val="33A206DB"/>
    <w:rsid w:val="355F6144"/>
    <w:rsid w:val="38B5D032"/>
    <w:rsid w:val="3DD53D46"/>
    <w:rsid w:val="3E0CC19E"/>
    <w:rsid w:val="3F23C9CA"/>
    <w:rsid w:val="45CEF5F5"/>
    <w:rsid w:val="463A882C"/>
    <w:rsid w:val="464CBCEC"/>
    <w:rsid w:val="47083E49"/>
    <w:rsid w:val="4781F2FD"/>
    <w:rsid w:val="4A345F5B"/>
    <w:rsid w:val="4CC95325"/>
    <w:rsid w:val="4F5DF25B"/>
    <w:rsid w:val="530543BD"/>
    <w:rsid w:val="53BE327C"/>
    <w:rsid w:val="53D7646A"/>
    <w:rsid w:val="53EFBC4E"/>
    <w:rsid w:val="545E7A4E"/>
    <w:rsid w:val="547F8345"/>
    <w:rsid w:val="589797D9"/>
    <w:rsid w:val="5AF9B94B"/>
    <w:rsid w:val="5D4E76D9"/>
    <w:rsid w:val="5F4194BD"/>
    <w:rsid w:val="60EBEDF1"/>
    <w:rsid w:val="6555D38D"/>
    <w:rsid w:val="67DF93AB"/>
    <w:rsid w:val="6839B225"/>
    <w:rsid w:val="699FA166"/>
    <w:rsid w:val="6A0463BD"/>
    <w:rsid w:val="6A4572A7"/>
    <w:rsid w:val="6BF39C81"/>
    <w:rsid w:val="6F186DE3"/>
    <w:rsid w:val="7466DC4E"/>
    <w:rsid w:val="7975F92F"/>
    <w:rsid w:val="79925B17"/>
    <w:rsid w:val="79973EDE"/>
    <w:rsid w:val="79FADFC0"/>
    <w:rsid w:val="7BB9BFA4"/>
    <w:rsid w:val="7C516552"/>
    <w:rsid w:val="7CABD1B8"/>
    <w:rsid w:val="7EF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1AFF"/>
  <w15:chartTrackingRefBased/>
  <w15:docId w15:val="{EF3D3A95-D520-489E-BF63-0246AF178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2025-09-27T16:10:49.2828515Z</dcterms:created>
  <dcterms:modified xsi:type="dcterms:W3CDTF">2025-09-27T19:23:27.3296051Z</dcterms:modified>
  <dc:creator>Jean-Claude Jafta Mc Harlies</dc:creator>
  <lastModifiedBy>Jean-Claude Jafta Mc Harlies</lastModifiedBy>
</coreProperties>
</file>