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4C2E" w14:textId="77777777" w:rsidR="00542F6D" w:rsidRDefault="00F00980">
      <w:pPr>
        <w:spacing w:before="1400" w:after="60"/>
        <w:jc w:val="center"/>
      </w:pPr>
      <w:r>
        <w:rPr>
          <w:b/>
          <w:bCs/>
          <w:color w:val="5A5A5A"/>
          <w:sz w:val="17"/>
          <w:szCs w:val="17"/>
        </w:rPr>
        <w:t>THE INDEPENDENT INSTITUTE OF EDUCATION  |  IIE ROSEBANK COLLEGE</w:t>
      </w:r>
    </w:p>
    <w:p w14:paraId="6DEF899A" w14:textId="77777777" w:rsidR="00542F6D" w:rsidRDefault="00F00980">
      <w:pPr>
        <w:spacing w:before="320" w:after="80"/>
        <w:jc w:val="center"/>
      </w:pPr>
      <w:r>
        <w:rPr>
          <w:b/>
          <w:bCs/>
          <w:sz w:val="52"/>
          <w:szCs w:val="52"/>
        </w:rPr>
        <w:t>iTHRIFT CLOTHES</w:t>
      </w:r>
    </w:p>
    <w:p w14:paraId="197ED3C1" w14:textId="77777777" w:rsidR="00542F6D" w:rsidRDefault="00F00980">
      <w:pPr>
        <w:spacing w:after="500"/>
        <w:jc w:val="center"/>
      </w:pPr>
      <w:r>
        <w:rPr>
          <w:color w:val="5A5A5A"/>
          <w:sz w:val="22"/>
          <w:szCs w:val="22"/>
        </w:rPr>
        <w:t>South African pre-loved branded fashion: website and Android application</w:t>
      </w:r>
    </w:p>
    <w:p w14:paraId="318E61DD" w14:textId="77777777" w:rsidR="00542F6D" w:rsidRDefault="00542F6D">
      <w:pPr>
        <w:pBdr>
          <w:top w:val="single" w:sz="6" w:space="8" w:color="C8C8C8"/>
        </w:pBdr>
        <w:spacing w:after="60"/>
        <w:jc w:val="center"/>
      </w:pPr>
    </w:p>
    <w:p w14:paraId="3E4D3174" w14:textId="77777777" w:rsidR="00542F6D" w:rsidRDefault="00F00980">
      <w:pPr>
        <w:spacing w:before="240" w:after="60"/>
        <w:jc w:val="center"/>
      </w:pPr>
      <w:r>
        <w:rPr>
          <w:b/>
          <w:bCs/>
          <w:sz w:val="24"/>
          <w:szCs w:val="24"/>
        </w:rPr>
        <w:t>XISD6329  Work Integrated Learning 3B</w:t>
      </w:r>
    </w:p>
    <w:p w14:paraId="326F04A3" w14:textId="77777777" w:rsidR="00542F6D" w:rsidRDefault="00F00980">
      <w:pPr>
        <w:spacing w:after="700"/>
        <w:jc w:val="center"/>
      </w:pPr>
      <w:r>
        <w:rPr>
          <w:color w:val="5A5A5A"/>
          <w:sz w:val="22"/>
          <w:szCs w:val="22"/>
        </w:rPr>
        <w:t>Task 2: Mobile application development, website update and DevOps implementation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600"/>
        <w:gridCol w:w="6760"/>
      </w:tblGrid>
      <w:tr w:rsidR="00542F6D" w14:paraId="7CF354BD" w14:textId="77777777">
        <w:tblPrEx>
          <w:tblCellMar>
            <w:top w:w="0" w:type="dxa"/>
            <w:bottom w:w="0" w:type="dxa"/>
          </w:tblCellMar>
        </w:tblPrEx>
        <w:trPr>
          <w:tblHeader/>
        </w:trPr>
        <w:tc>
          <w:tcPr>
            <w:tcW w:w="2600" w:type="dxa"/>
            <w:shd w:val="clear" w:color="auto" w:fill="E4E4E4"/>
            <w:tcMar>
              <w:top w:w="90" w:type="dxa"/>
              <w:left w:w="130" w:type="dxa"/>
              <w:bottom w:w="90" w:type="dxa"/>
              <w:right w:w="130" w:type="dxa"/>
            </w:tcMar>
          </w:tcPr>
          <w:p w14:paraId="68119E5B" w14:textId="77777777" w:rsidR="00542F6D" w:rsidRDefault="00F00980">
            <w:r>
              <w:rPr>
                <w:b/>
                <w:bCs/>
                <w:sz w:val="19"/>
                <w:szCs w:val="19"/>
              </w:rPr>
              <w:t>Item</w:t>
            </w:r>
          </w:p>
        </w:tc>
        <w:tc>
          <w:tcPr>
            <w:tcW w:w="6760" w:type="dxa"/>
            <w:shd w:val="clear" w:color="auto" w:fill="E4E4E4"/>
            <w:tcMar>
              <w:top w:w="90" w:type="dxa"/>
              <w:left w:w="130" w:type="dxa"/>
              <w:bottom w:w="90" w:type="dxa"/>
              <w:right w:w="130" w:type="dxa"/>
            </w:tcMar>
          </w:tcPr>
          <w:p w14:paraId="06F4EB4B" w14:textId="77777777" w:rsidR="00542F6D" w:rsidRDefault="00F00980">
            <w:r>
              <w:rPr>
                <w:b/>
                <w:bCs/>
                <w:sz w:val="19"/>
                <w:szCs w:val="19"/>
              </w:rPr>
              <w:t>Detail</w:t>
            </w:r>
          </w:p>
        </w:tc>
      </w:tr>
      <w:tr w:rsidR="00542F6D" w14:paraId="1BAD2FAC" w14:textId="77777777">
        <w:tblPrEx>
          <w:tblCellMar>
            <w:top w:w="0" w:type="dxa"/>
            <w:bottom w:w="0" w:type="dxa"/>
          </w:tblCellMar>
        </w:tblPrEx>
        <w:tc>
          <w:tcPr>
            <w:tcW w:w="2600" w:type="dxa"/>
            <w:tcMar>
              <w:top w:w="90" w:type="dxa"/>
              <w:left w:w="130" w:type="dxa"/>
              <w:bottom w:w="90" w:type="dxa"/>
              <w:right w:w="130" w:type="dxa"/>
            </w:tcMar>
          </w:tcPr>
          <w:p w14:paraId="1E06D537" w14:textId="77777777" w:rsidR="00542F6D" w:rsidRDefault="00F00980">
            <w:r>
              <w:rPr>
                <w:b/>
                <w:bCs/>
                <w:sz w:val="19"/>
                <w:szCs w:val="19"/>
              </w:rPr>
              <w:t>Module</w:t>
            </w:r>
          </w:p>
        </w:tc>
        <w:tc>
          <w:tcPr>
            <w:tcW w:w="6760" w:type="dxa"/>
            <w:tcMar>
              <w:top w:w="90" w:type="dxa"/>
              <w:left w:w="130" w:type="dxa"/>
              <w:bottom w:w="90" w:type="dxa"/>
              <w:right w:w="130" w:type="dxa"/>
            </w:tcMar>
          </w:tcPr>
          <w:p w14:paraId="072E70E2" w14:textId="77777777" w:rsidR="00542F6D" w:rsidRDefault="00F00980">
            <w:r>
              <w:rPr>
                <w:sz w:val="19"/>
                <w:szCs w:val="19"/>
              </w:rPr>
              <w:t>XISD6329 Work Integrated Learning 3B</w:t>
            </w:r>
          </w:p>
        </w:tc>
      </w:tr>
      <w:tr w:rsidR="00542F6D" w14:paraId="2488430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E0A9B58" w14:textId="77777777" w:rsidR="00542F6D" w:rsidRDefault="00F00980">
            <w:r>
              <w:rPr>
                <w:b/>
                <w:bCs/>
                <w:sz w:val="19"/>
                <w:szCs w:val="19"/>
              </w:rPr>
              <w:t>Assessment</w:t>
            </w:r>
          </w:p>
        </w:tc>
        <w:tc>
          <w:tcPr>
            <w:tcW w:w="6760" w:type="dxa"/>
            <w:shd w:val="clear" w:color="auto" w:fill="F2F2F2"/>
            <w:tcMar>
              <w:top w:w="90" w:type="dxa"/>
              <w:left w:w="130" w:type="dxa"/>
              <w:bottom w:w="90" w:type="dxa"/>
              <w:right w:w="130" w:type="dxa"/>
            </w:tcMar>
          </w:tcPr>
          <w:p w14:paraId="57F67235" w14:textId="77777777" w:rsidR="00542F6D" w:rsidRDefault="00F00980">
            <w:r>
              <w:rPr>
                <w:sz w:val="19"/>
                <w:szCs w:val="19"/>
              </w:rPr>
              <w:t>Task 2: Working prototype (50% of the module)</w:t>
            </w:r>
          </w:p>
        </w:tc>
      </w:tr>
      <w:tr w:rsidR="00542F6D" w14:paraId="3E8B4AC9" w14:textId="77777777">
        <w:tblPrEx>
          <w:tblCellMar>
            <w:top w:w="0" w:type="dxa"/>
            <w:bottom w:w="0" w:type="dxa"/>
          </w:tblCellMar>
        </w:tblPrEx>
        <w:tc>
          <w:tcPr>
            <w:tcW w:w="2600" w:type="dxa"/>
            <w:tcMar>
              <w:top w:w="90" w:type="dxa"/>
              <w:left w:w="130" w:type="dxa"/>
              <w:bottom w:w="90" w:type="dxa"/>
              <w:right w:w="130" w:type="dxa"/>
            </w:tcMar>
          </w:tcPr>
          <w:p w14:paraId="1A805357" w14:textId="77777777" w:rsidR="00542F6D" w:rsidRDefault="00F00980">
            <w:r>
              <w:rPr>
                <w:b/>
                <w:bCs/>
                <w:sz w:val="19"/>
                <w:szCs w:val="19"/>
              </w:rPr>
              <w:t>Group</w:t>
            </w:r>
          </w:p>
        </w:tc>
        <w:tc>
          <w:tcPr>
            <w:tcW w:w="6760" w:type="dxa"/>
            <w:tcMar>
              <w:top w:w="90" w:type="dxa"/>
              <w:left w:w="130" w:type="dxa"/>
              <w:bottom w:w="90" w:type="dxa"/>
              <w:right w:w="130" w:type="dxa"/>
            </w:tcMar>
          </w:tcPr>
          <w:p w14:paraId="4809E461" w14:textId="77777777" w:rsidR="00542F6D" w:rsidRDefault="00F00980">
            <w:r>
              <w:rPr>
                <w:sz w:val="19"/>
                <w:szCs w:val="19"/>
              </w:rPr>
              <w:t>11 (Eleven)</w:t>
            </w:r>
          </w:p>
        </w:tc>
      </w:tr>
      <w:tr w:rsidR="00542F6D" w14:paraId="4EE29FAF"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00C0C9EE" w14:textId="77777777" w:rsidR="00542F6D" w:rsidRDefault="00F00980">
            <w:r>
              <w:rPr>
                <w:b/>
                <w:bCs/>
                <w:sz w:val="19"/>
                <w:szCs w:val="19"/>
              </w:rPr>
              <w:t>Group members</w:t>
            </w:r>
          </w:p>
        </w:tc>
        <w:tc>
          <w:tcPr>
            <w:tcW w:w="6760" w:type="dxa"/>
            <w:shd w:val="clear" w:color="auto" w:fill="F2F2F2"/>
            <w:tcMar>
              <w:top w:w="90" w:type="dxa"/>
              <w:left w:w="130" w:type="dxa"/>
              <w:bottom w:w="90" w:type="dxa"/>
              <w:right w:w="130" w:type="dxa"/>
            </w:tcMar>
          </w:tcPr>
          <w:p w14:paraId="7F0F58D1" w14:textId="77777777" w:rsidR="00542F6D" w:rsidRDefault="00F00980">
            <w:pPr>
              <w:spacing w:after="60"/>
            </w:pPr>
            <w:r>
              <w:rPr>
                <w:sz w:val="19"/>
                <w:szCs w:val="19"/>
              </w:rPr>
              <w:t>Vukosi Rikhotso (ST10439408)</w:t>
            </w:r>
          </w:p>
          <w:p w14:paraId="0ACF5453" w14:textId="77777777" w:rsidR="00542F6D" w:rsidRDefault="00F00980">
            <w:r>
              <w:rPr>
                <w:sz w:val="19"/>
                <w:szCs w:val="19"/>
              </w:rPr>
              <w:t>Theo Golele (ST10439863)</w:t>
            </w:r>
          </w:p>
        </w:tc>
      </w:tr>
      <w:tr w:rsidR="00542F6D" w14:paraId="4BAA1440" w14:textId="77777777">
        <w:tblPrEx>
          <w:tblCellMar>
            <w:top w:w="0" w:type="dxa"/>
            <w:bottom w:w="0" w:type="dxa"/>
          </w:tblCellMar>
        </w:tblPrEx>
        <w:tc>
          <w:tcPr>
            <w:tcW w:w="2600" w:type="dxa"/>
            <w:tcMar>
              <w:top w:w="90" w:type="dxa"/>
              <w:left w:w="130" w:type="dxa"/>
              <w:bottom w:w="90" w:type="dxa"/>
              <w:right w:w="130" w:type="dxa"/>
            </w:tcMar>
          </w:tcPr>
          <w:p w14:paraId="6714EADE" w14:textId="77777777" w:rsidR="00542F6D" w:rsidRDefault="00F00980">
            <w:r>
              <w:rPr>
                <w:b/>
                <w:bCs/>
                <w:sz w:val="19"/>
                <w:szCs w:val="19"/>
              </w:rPr>
              <w:t>Qualification</w:t>
            </w:r>
          </w:p>
        </w:tc>
        <w:tc>
          <w:tcPr>
            <w:tcW w:w="6760" w:type="dxa"/>
            <w:tcMar>
              <w:top w:w="90" w:type="dxa"/>
              <w:left w:w="130" w:type="dxa"/>
              <w:bottom w:w="90" w:type="dxa"/>
              <w:right w:w="130" w:type="dxa"/>
            </w:tcMar>
          </w:tcPr>
          <w:p w14:paraId="28832EE0" w14:textId="77777777" w:rsidR="00542F6D" w:rsidRDefault="00F00980">
            <w:r>
              <w:rPr>
                <w:sz w:val="19"/>
                <w:szCs w:val="19"/>
              </w:rPr>
              <w:t>Diploma in Information Technology in Software Development</w:t>
            </w:r>
          </w:p>
        </w:tc>
      </w:tr>
      <w:tr w:rsidR="00542F6D" w14:paraId="7435A69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6D7C306" w14:textId="77777777" w:rsidR="00542F6D" w:rsidRDefault="00F00980">
            <w:r>
              <w:rPr>
                <w:b/>
                <w:bCs/>
                <w:sz w:val="19"/>
                <w:szCs w:val="19"/>
              </w:rPr>
              <w:t>Institution</w:t>
            </w:r>
          </w:p>
        </w:tc>
        <w:tc>
          <w:tcPr>
            <w:tcW w:w="6760" w:type="dxa"/>
            <w:shd w:val="clear" w:color="auto" w:fill="F2F2F2"/>
            <w:tcMar>
              <w:top w:w="90" w:type="dxa"/>
              <w:left w:w="130" w:type="dxa"/>
              <w:bottom w:w="90" w:type="dxa"/>
              <w:right w:w="130" w:type="dxa"/>
            </w:tcMar>
          </w:tcPr>
          <w:p w14:paraId="2E61ACF9" w14:textId="77777777" w:rsidR="00542F6D" w:rsidRDefault="00F00980">
            <w:r>
              <w:rPr>
                <w:sz w:val="19"/>
                <w:szCs w:val="19"/>
              </w:rPr>
              <w:t>IIE Rosebank College, Pretoria</w:t>
            </w:r>
          </w:p>
        </w:tc>
      </w:tr>
      <w:tr w:rsidR="00542F6D" w14:paraId="32FFDBA3" w14:textId="77777777">
        <w:tblPrEx>
          <w:tblCellMar>
            <w:top w:w="0" w:type="dxa"/>
            <w:bottom w:w="0" w:type="dxa"/>
          </w:tblCellMar>
        </w:tblPrEx>
        <w:tc>
          <w:tcPr>
            <w:tcW w:w="2600" w:type="dxa"/>
            <w:tcMar>
              <w:top w:w="90" w:type="dxa"/>
              <w:left w:w="130" w:type="dxa"/>
              <w:bottom w:w="90" w:type="dxa"/>
              <w:right w:w="130" w:type="dxa"/>
            </w:tcMar>
          </w:tcPr>
          <w:p w14:paraId="494502C4" w14:textId="77777777" w:rsidR="00542F6D" w:rsidRDefault="00F00980">
            <w:r>
              <w:rPr>
                <w:b/>
                <w:bCs/>
                <w:sz w:val="19"/>
                <w:szCs w:val="19"/>
              </w:rPr>
              <w:t>Client</w:t>
            </w:r>
          </w:p>
        </w:tc>
        <w:tc>
          <w:tcPr>
            <w:tcW w:w="6760" w:type="dxa"/>
            <w:tcMar>
              <w:top w:w="90" w:type="dxa"/>
              <w:left w:w="130" w:type="dxa"/>
              <w:bottom w:w="90" w:type="dxa"/>
              <w:right w:w="130" w:type="dxa"/>
            </w:tcMar>
          </w:tcPr>
          <w:p w14:paraId="7787E241" w14:textId="77777777" w:rsidR="00542F6D" w:rsidRDefault="00F00980">
            <w:r>
              <w:rPr>
                <w:sz w:val="19"/>
                <w:szCs w:val="19"/>
              </w:rPr>
              <w:t>iTHRIFT Clothes, Pretoria</w:t>
            </w:r>
          </w:p>
        </w:tc>
      </w:tr>
      <w:tr w:rsidR="00542F6D" w14:paraId="67CB88CD"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1C99D828" w14:textId="77777777" w:rsidR="00542F6D" w:rsidRDefault="00F00980">
            <w:r>
              <w:rPr>
                <w:b/>
                <w:bCs/>
                <w:sz w:val="19"/>
                <w:szCs w:val="19"/>
              </w:rPr>
              <w:t>Repository</w:t>
            </w:r>
          </w:p>
        </w:tc>
        <w:tc>
          <w:tcPr>
            <w:tcW w:w="6760" w:type="dxa"/>
            <w:shd w:val="clear" w:color="auto" w:fill="F2F2F2"/>
            <w:tcMar>
              <w:top w:w="90" w:type="dxa"/>
              <w:left w:w="130" w:type="dxa"/>
              <w:bottom w:w="90" w:type="dxa"/>
              <w:right w:w="130" w:type="dxa"/>
            </w:tcMar>
          </w:tcPr>
          <w:p w14:paraId="55062523" w14:textId="77777777" w:rsidR="00542F6D" w:rsidRDefault="00F00980">
            <w:r>
              <w:rPr>
                <w:sz w:val="19"/>
                <w:szCs w:val="19"/>
              </w:rPr>
              <w:t>https://github.com/ST10439408-VRIKHOTSO/iTHRIFT</w:t>
            </w:r>
          </w:p>
        </w:tc>
      </w:tr>
      <w:tr w:rsidR="00542F6D" w14:paraId="47ACB959" w14:textId="77777777">
        <w:tblPrEx>
          <w:tblCellMar>
            <w:top w:w="0" w:type="dxa"/>
            <w:bottom w:w="0" w:type="dxa"/>
          </w:tblCellMar>
        </w:tblPrEx>
        <w:tc>
          <w:tcPr>
            <w:tcW w:w="2600" w:type="dxa"/>
            <w:tcMar>
              <w:top w:w="90" w:type="dxa"/>
              <w:left w:w="130" w:type="dxa"/>
              <w:bottom w:w="90" w:type="dxa"/>
              <w:right w:w="130" w:type="dxa"/>
            </w:tcMar>
          </w:tcPr>
          <w:p w14:paraId="064C1F8E" w14:textId="77777777" w:rsidR="00542F6D" w:rsidRDefault="00F00980">
            <w:r>
              <w:rPr>
                <w:b/>
                <w:bCs/>
                <w:sz w:val="19"/>
                <w:szCs w:val="19"/>
              </w:rPr>
              <w:t>Application version</w:t>
            </w:r>
          </w:p>
        </w:tc>
        <w:tc>
          <w:tcPr>
            <w:tcW w:w="6760" w:type="dxa"/>
            <w:tcMar>
              <w:top w:w="90" w:type="dxa"/>
              <w:left w:w="130" w:type="dxa"/>
              <w:bottom w:w="90" w:type="dxa"/>
              <w:right w:w="130" w:type="dxa"/>
            </w:tcMar>
          </w:tcPr>
          <w:p w14:paraId="31634076" w14:textId="77777777" w:rsidR="00542F6D" w:rsidRDefault="00F00980">
            <w:r>
              <w:rPr>
                <w:sz w:val="19"/>
                <w:szCs w:val="19"/>
              </w:rPr>
              <w:t>1.2.0 (build 3)</w:t>
            </w:r>
          </w:p>
        </w:tc>
      </w:tr>
      <w:tr w:rsidR="00542F6D" w14:paraId="7E6D5591"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484F53F0" w14:textId="77777777" w:rsidR="00542F6D" w:rsidRDefault="00F00980">
            <w:r>
              <w:rPr>
                <w:b/>
                <w:bCs/>
                <w:sz w:val="19"/>
                <w:szCs w:val="19"/>
              </w:rPr>
              <w:t>Date</w:t>
            </w:r>
          </w:p>
        </w:tc>
        <w:tc>
          <w:tcPr>
            <w:tcW w:w="6760" w:type="dxa"/>
            <w:shd w:val="clear" w:color="auto" w:fill="F2F2F2"/>
            <w:tcMar>
              <w:top w:w="90" w:type="dxa"/>
              <w:left w:w="130" w:type="dxa"/>
              <w:bottom w:w="90" w:type="dxa"/>
              <w:right w:w="130" w:type="dxa"/>
            </w:tcMar>
          </w:tcPr>
          <w:p w14:paraId="2653F867" w14:textId="77777777" w:rsidR="00542F6D" w:rsidRDefault="00F00980">
            <w:r>
              <w:rPr>
                <w:sz w:val="19"/>
                <w:szCs w:val="19"/>
              </w:rPr>
              <w:t>October 2026</w:t>
            </w:r>
          </w:p>
        </w:tc>
      </w:tr>
    </w:tbl>
    <w:p w14:paraId="437886D3" w14:textId="77777777" w:rsidR="00542F6D" w:rsidRDefault="00F00980">
      <w:r>
        <w:br w:type="page"/>
      </w:r>
    </w:p>
    <w:p w14:paraId="01D91CE8" w14:textId="77777777" w:rsidR="00542F6D" w:rsidRDefault="00F00980">
      <w:pPr>
        <w:spacing w:after="200"/>
      </w:pPr>
      <w:r>
        <w:rPr>
          <w:b/>
          <w:bCs/>
          <w:sz w:val="30"/>
          <w:szCs w:val="30"/>
        </w:rPr>
        <w:lastRenderedPageBreak/>
        <w:t>Table of Contents</w:t>
      </w:r>
    </w:p>
    <w:sdt>
      <w:sdtPr>
        <w:alias w:val="Contents"/>
        <w:id w:val="-1311398536"/>
      </w:sdtPr>
      <w:sdtEndPr/>
      <w:sdtContent>
        <w:p w14:paraId="523265F3" w14:textId="55900CFA" w:rsidR="0018001E" w:rsidRDefault="00F00980">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r>
            <w:fldChar w:fldCharType="begin"/>
            <w:instrText>TOC \h \o "1-3"</w:instrText>
            <w:fldChar w:fldCharType="separate"/>
          </w:r>
          <w:hyperlink w:anchor="_Toc239668574" w:history="1">
            <w:r>
              <w:rPr>
                <w:rStyle w:val="Hyperlink"/>
                <w:noProof/>
              </w:rPr>
              <w:t>1. Introduction</w:t>
            </w:r>
            <w:r>
              <w:rPr>
                <w:noProof/>
              </w:rPr>
              <w:tab/>
              <w:fldChar w:fldCharType="begin"/>
              <w:instrText xml:space="preserve"> PAGEREF _Toc239668574 \h </w:instrText>
              <w:fldChar w:fldCharType="separate"/>
              <w:t>5</w:t>
              <w:fldChar w:fldCharType="end"/>
            </w:r>
          </w:hyperlink>
        </w:p>
        <w:p w14:paraId="727E085F" w14:textId="6F036F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5" w:history="1">
            <w:r>
              <w:rPr>
                <w:rStyle w:val="Hyperlink"/>
                <w:noProof/>
              </w:rPr>
              <w:t>1.1 Purpose of this document</w:t>
            </w:r>
            <w:r>
              <w:rPr>
                <w:noProof/>
              </w:rPr>
              <w:tab/>
              <w:fldChar w:fldCharType="begin"/>
              <w:instrText xml:space="preserve"> PAGEREF _Toc239668575 \h </w:instrText>
              <w:fldChar w:fldCharType="separate"/>
              <w:t>5</w:t>
              <w:fldChar w:fldCharType="end"/>
            </w:r>
          </w:hyperlink>
        </w:p>
        <w:p w14:paraId="68141055" w14:textId="036C07B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6" w:history="1">
            <w:r>
              <w:rPr>
                <w:rStyle w:val="Hyperlink"/>
                <w:noProof/>
              </w:rPr>
              <w:t>1.2 The solution, in brief</w:t>
            </w:r>
            <w:r>
              <w:rPr>
                <w:noProof/>
              </w:rPr>
              <w:tab/>
              <w:fldChar w:fldCharType="begin"/>
              <w:instrText xml:space="preserve"> PAGEREF _Toc239668576 \h </w:instrText>
              <w:fldChar w:fldCharType="separate"/>
              <w:t>5</w:t>
              <w:fldChar w:fldCharType="end"/>
            </w:r>
          </w:hyperlink>
        </w:p>
        <w:p w14:paraId="64C37567" w14:textId="1835C0DA"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7" w:history="1">
            <w:r>
              <w:rPr>
                <w:rStyle w:val="Hyperlink"/>
                <w:noProof/>
              </w:rPr>
              <w:t>1.3 Project links</w:t>
            </w:r>
            <w:r>
              <w:rPr>
                <w:noProof/>
              </w:rPr>
              <w:tab/>
              <w:fldChar w:fldCharType="begin"/>
              <w:instrText xml:space="preserve"> PAGEREF _Toc239668577 \h </w:instrText>
              <w:fldChar w:fldCharType="separate"/>
              <w:t>5</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8" w:history="1">
            <w:r>
              <w:rPr>
                <w:rStyle w:val="Hyperlink"/>
                <w:noProof/>
              </w:rPr>
              <w:t>1.4 How the prototype was developed</w:t>
            </w:r>
            <w:r>
              <w:rPr>
                <w:noProof/>
              </w:rPr>
              <w:tab/>
              <w:fldChar w:fldCharType="begin"/>
              <w:instrText xml:space="preserve"> PAGEREF _Toc239668578 \h </w:instrText>
              <w:fldChar w:fldCharType="separate"/>
              <w:t>6</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999" w:history="1">
            <w:r>
              <w:rPr>
                <w:rStyle w:val="Hyperlink"/>
                <w:noProof/>
              </w:rPr>
              <w:t>1.5 Acting on the Task 1 feedback</w:t>
            </w:r>
            <w:r>
              <w:rPr>
                <w:noProof/>
              </w:rPr>
              <w:tab/>
              <w:fldChar w:fldCharType="begin"/>
              <w:instrText xml:space="preserve"> PAGEREF _Toc239668999 \h </w:instrText>
              <w:fldChar w:fldCharType="separate"/>
              <w:t>6</w:t>
              <w:fldChar w:fldCharType="end"/>
            </w:r>
          </w:hyperlink>
        </w:p>
        <w:p w14:paraId="5F471DE9" w14:textId="231802B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9" w:history="1">
            <w:r>
              <w:rPr>
                <w:rStyle w:val="Hyperlink"/>
                <w:noProof/>
              </w:rPr>
              <w:t>2. Team accountability and collaboration</w:t>
            </w:r>
            <w:r>
              <w:rPr>
                <w:noProof/>
              </w:rPr>
              <w:tab/>
              <w:fldChar w:fldCharType="begin"/>
              <w:instrText xml:space="preserve"> PAGEREF _Toc239668579 \h </w:instrText>
              <w:fldChar w:fldCharType="separate"/>
              <w:t>7</w:t>
              <w:fldChar w:fldCharType="end"/>
            </w:r>
          </w:hyperlink>
        </w:p>
        <w:p w14:paraId="465364F0" w14:textId="321724A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0" w:history="1">
            <w:r>
              <w:rPr>
                <w:rStyle w:val="Hyperlink"/>
                <w:noProof/>
              </w:rPr>
              <w:t>2.1 Deliverables and ownership</w:t>
            </w:r>
            <w:r>
              <w:rPr>
                <w:noProof/>
              </w:rPr>
              <w:tab/>
              <w:fldChar w:fldCharType="begin"/>
              <w:instrText xml:space="preserve"> PAGEREF _Toc239668580 \h </w:instrText>
              <w:fldChar w:fldCharType="separate"/>
              <w:t>7</w:t>
              <w:fldChar w:fldCharType="end"/>
            </w:r>
          </w:hyperlink>
        </w:p>
        <w:p w14:paraId="0854173E" w14:textId="672AFA6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1" w:history="1">
            <w:r>
              <w:rPr>
                <w:rStyle w:val="Hyperlink"/>
                <w:noProof/>
              </w:rPr>
              <w:t>2.2 How accountability was enforced</w:t>
            </w:r>
            <w:r>
              <w:rPr>
                <w:noProof/>
              </w:rPr>
              <w:tab/>
              <w:fldChar w:fldCharType="begin"/>
              <w:instrText xml:space="preserve"> PAGEREF _Toc239668581 \h </w:instrText>
              <w:fldChar w:fldCharType="separate"/>
              <w:t>7</w:t>
              <w:fldChar w:fldCharType="end"/>
            </w:r>
          </w:hyperlink>
        </w:p>
        <w:p w14:paraId="1D0C6703" w14:textId="19E58BE0"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2" w:history="1">
            <w:r>
              <w:rPr>
                <w:rStyle w:val="Hyperlink"/>
                <w:noProof/>
              </w:rPr>
              <w:t>3. DevOps implementation</w:t>
            </w:r>
            <w:r>
              <w:rPr>
                <w:noProof/>
              </w:rPr>
              <w:tab/>
              <w:fldChar w:fldCharType="begin"/>
              <w:instrText xml:space="preserve"> PAGEREF _Toc239668582 \h </w:instrText>
              <w:fldChar w:fldCharType="separate"/>
              <w:t>8</w:t>
              <w:fldChar w:fldCharType="end"/>
            </w:r>
          </w:hyperlink>
        </w:p>
        <w:p w14:paraId="7FD8AE7C" w14:textId="5E122FA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3" w:history="1">
            <w:r>
              <w:rPr>
                <w:rStyle w:val="Hyperlink"/>
                <w:noProof/>
              </w:rPr>
              <w:t>3.1 Planning on Azure Boards</w:t>
            </w:r>
            <w:r>
              <w:rPr>
                <w:noProof/>
              </w:rPr>
              <w:tab/>
              <w:fldChar w:fldCharType="begin"/>
              <w:instrText xml:space="preserve"> PAGEREF _Toc239668583 \h </w:instrText>
              <w:fldChar w:fldCharType="separate"/>
              <w:t>8</w:t>
              <w:fldChar w:fldCharType="end"/>
            </w:r>
          </w:hyperlink>
        </w:p>
        <w:p w14:paraId="36AAC76E" w14:textId="765817A1"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4" w:history="1">
            <w:r>
              <w:rPr>
                <w:rStyle w:val="Hyperlink"/>
                <w:noProof/>
              </w:rPr>
              <w:t>3.2 Source control and branching</w:t>
            </w:r>
            <w:r>
              <w:rPr>
                <w:noProof/>
              </w:rPr>
              <w:tab/>
              <w:fldChar w:fldCharType="begin"/>
              <w:instrText xml:space="preserve"> PAGEREF _Toc239668584 \h </w:instrText>
              <w:fldChar w:fldCharType="separate"/>
              <w:t>9</w:t>
              <w:fldChar w:fldCharType="end"/>
            </w:r>
          </w:hyperlink>
        </w:p>
        <w:p w14:paraId="50B18E84" w14:textId="17218BB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5" w:history="1">
            <w:r>
              <w:rPr>
                <w:rStyle w:val="Hyperlink"/>
                <w:noProof/>
              </w:rPr>
              <w:t>3.3 Continuous integration with GitHub Actions</w:t>
            </w:r>
            <w:r>
              <w:rPr>
                <w:noProof/>
              </w:rPr>
              <w:tab/>
              <w:fldChar w:fldCharType="begin"/>
              <w:instrText xml:space="preserve"> PAGEREF _Toc239668585 \h </w:instrText>
              <w:fldChar w:fldCharType="separate"/>
              <w:t>10</w:t>
              <w:fldChar w:fldCharType="end"/>
            </w:r>
          </w:hyperlink>
        </w:p>
        <w:p w14:paraId="46B549B3" w14:textId="040B10A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6" w:history="1">
            <w:r>
              <w:rPr>
                <w:rStyle w:val="Hyperlink"/>
                <w:noProof/>
              </w:rPr>
              <w:t>3.4 Release and deployment</w:t>
            </w:r>
            <w:r>
              <w:rPr>
                <w:noProof/>
              </w:rPr>
              <w:tab/>
              <w:fldChar w:fldCharType="begin"/>
              <w:instrText xml:space="preserve"> PAGEREF _Toc239668586 \h </w:instrText>
              <w:fldChar w:fldCharType="separate"/>
              <w:t>11</w:t>
              <w:fldChar w:fldCharType="end"/>
            </w:r>
          </w:hyperlink>
        </w:p>
        <w:p w14:paraId="33D93983" w14:textId="5897C27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7" w:history="1">
            <w:r>
              <w:rPr>
                <w:rStyle w:val="Hyperlink"/>
                <w:noProof/>
              </w:rPr>
              <w:t>3.5 Monitoring and logging</w:t>
            </w:r>
            <w:r>
              <w:rPr>
                <w:noProof/>
              </w:rPr>
              <w:tab/>
              <w:fldChar w:fldCharType="begin"/>
              <w:instrText xml:space="preserve"> PAGEREF _Toc239668587 \h </w:instrText>
              <w:fldChar w:fldCharType="separate"/>
              <w:t>12</w:t>
              <w:fldChar w:fldCharType="end"/>
            </w:r>
          </w:hyperlink>
        </w:p>
        <w:p w14:paraId="2F801621" w14:textId="6A8DB10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8" w:history="1">
            <w:r>
              <w:rPr>
                <w:rStyle w:val="Hyperlink"/>
                <w:noProof/>
              </w:rPr>
              <w:t>4. The Android application</w:t>
            </w:r>
            <w:r>
              <w:rPr>
                <w:noProof/>
              </w:rPr>
              <w:tab/>
              <w:fldChar w:fldCharType="begin"/>
              <w:instrText xml:space="preserve"> PAGEREF _Toc239668588 \h </w:instrText>
              <w:fldChar w:fldCharType="separate"/>
              <w:t>12</w:t>
              <w:fldChar w:fldCharType="end"/>
            </w:r>
          </w:hyperlink>
        </w:p>
        <w:p w14:paraId="5FDDCB06" w14:textId="75D439B0"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9" w:history="1">
            <w:r>
              <w:rPr>
                <w:rStyle w:val="Hyperlink"/>
                <w:noProof/>
              </w:rPr>
              <w:t>4.1 Architecture</w:t>
            </w:r>
            <w:r>
              <w:rPr>
                <w:noProof/>
              </w:rPr>
              <w:tab/>
              <w:fldChar w:fldCharType="begin"/>
              <w:instrText xml:space="preserve"> PAGEREF _Toc239668589 \h </w:instrText>
              <w:fldChar w:fldCharType="separate"/>
              <w:t>13</w:t>
              <w:fldChar w:fldCharType="end"/>
            </w:r>
          </w:hyperlink>
        </w:p>
        <w:p w14:paraId="5AC2999E" w14:textId="08D75D8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0" w:history="1">
            <w:r>
              <w:rPr>
                <w:rStyle w:val="Hyperlink"/>
                <w:noProof/>
              </w:rPr>
              <w:t>4.2 Program modules and project structure</w:t>
            </w:r>
            <w:r>
              <w:rPr>
                <w:noProof/>
              </w:rPr>
              <w:tab/>
              <w:fldChar w:fldCharType="begin"/>
              <w:instrText xml:space="preserve"> PAGEREF _Toc239668590 \h </w:instrText>
              <w:fldChar w:fldCharType="separate"/>
              <w:t>13</w:t>
              <w:fldChar w:fldCharType="end"/>
            </w:r>
          </w:hyperlink>
        </w:p>
        <w:p w14:paraId="768C2693" w14:textId="2114664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1" w:history="1">
            <w:r>
              <w:rPr>
                <w:rStyle w:val="Hyperlink"/>
                <w:noProof/>
              </w:rPr>
              <w:t>4.3 The graphical user interface</w:t>
            </w:r>
            <w:r>
              <w:rPr>
                <w:noProof/>
              </w:rPr>
              <w:tab/>
              <w:fldChar w:fldCharType="begin"/>
              <w:instrText xml:space="preserve"> PAGEREF _Toc239668591 \h </w:instrText>
              <w:fldChar w:fldCharType="separate"/>
              <w:t>14</w:t>
              <w:fldChar w:fldCharType="end"/>
            </w:r>
          </w:hyperlink>
        </w:p>
        <w:p w14:paraId="79B0CFFB" w14:textId="09F94ED2"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2" w:history="1">
            <w:r>
              <w:rPr>
                <w:rStyle w:val="Hyperlink"/>
                <w:noProof/>
              </w:rPr>
              <w:t>Dark theme</w:t>
            </w:r>
            <w:r>
              <w:rPr>
                <w:noProof/>
              </w:rPr>
              <w:tab/>
              <w:fldChar w:fldCharType="begin"/>
              <w:instrText xml:space="preserve"> PAGEREF _Toc239668592 \h </w:instrText>
              <w:fldChar w:fldCharType="separate"/>
              <w:t>14</w:t>
              <w:fldChar w:fldCharType="end"/>
            </w:r>
          </w:hyperlink>
        </w:p>
        <w:p w14:paraId="0F27D6AF" w14:textId="20C90C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3" w:history="1">
            <w:r>
              <w:rPr>
                <w:rStyle w:val="Hyperlink"/>
                <w:noProof/>
              </w:rPr>
              <w:t>4.4 Input controls and validation</w:t>
            </w:r>
            <w:r>
              <w:rPr>
                <w:noProof/>
              </w:rPr>
              <w:tab/>
              <w:fldChar w:fldCharType="begin"/>
              <w:instrText xml:space="preserve"> PAGEREF _Toc239668593 \h </w:instrText>
              <w:fldChar w:fldCharType="separate"/>
              <w:t>16</w:t>
              <w:fldChar w:fldCharType="end"/>
            </w:r>
          </w:hyperlink>
        </w:p>
        <w:p w14:paraId="0663ACDA"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4" w:history="1">
            <w:r>
              <w:rPr>
                <w:rStyle w:val="Hyperlink"/>
                <w:noProof/>
              </w:rPr>
              <w:t>4.5 Settings</w:t>
            </w:r>
            <w:r>
              <w:rPr>
                <w:noProof/>
              </w:rPr>
              <w:tab/>
              <w:fldChar w:fldCharType="begin"/>
              <w:instrText xml:space="preserve"> PAGEREF _Toc239668594 \h </w:instrText>
              <w:fldChar w:fldCharType="separate"/>
              <w:t>17</w:t>
              <w:fldChar w:fldCharType="end"/>
            </w:r>
          </w:hyperlink>
        </w:p>
        <w:p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700" w:history="1">
            <w:r>
              <w:rPr>
                <w:rStyle w:val="Hyperlink"/>
                <w:noProof/>
              </w:rPr>
              <w:t>4.6 Shopping features</w:t>
            </w:r>
            <w:r>
              <w:rPr>
                <w:noProof/>
              </w:rPr>
              <w:tab/>
              <w:fldChar w:fldCharType="begin"/>
              <w:instrText xml:space="preserve"> PAGEREF _Toc239668700 \h </w:instrText>
              <w:fldChar w:fldCharType="separate"/>
              <w:t>18</w:t>
              <w:fldChar w:fldCharType="end"/>
            </w:r>
          </w:hyperlink>
        </w:p>
        <w:p w14:paraId="38EAE04B" w14:textId="2531AC9A"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5" w:history="1">
            <w:r>
              <w:rPr>
                <w:rStyle w:val="Hyperlink"/>
                <w:noProof/>
              </w:rPr>
              <w:t>5. Authentication, roles and security</w:t>
            </w:r>
            <w:r>
              <w:rPr>
                <w:noProof/>
              </w:rPr>
              <w:tab/>
              <w:fldChar w:fldCharType="begin"/>
              <w:instrText xml:space="preserve"> PAGEREF _Toc239668595 \h </w:instrText>
              <w:fldChar w:fldCharType="separate"/>
              <w:t>20</w:t>
              <w:fldChar w:fldCharType="end"/>
            </w:r>
          </w:hyperlink>
        </w:p>
        <w:p w14:paraId="25AB6075" w14:textId="7E488DD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6" w:history="1">
            <w:r>
              <w:rPr>
                <w:rStyle w:val="Hyperlink"/>
                <w:noProof/>
              </w:rPr>
              <w:t>5.1 Registration and sign-in</w:t>
            </w:r>
            <w:r>
              <w:rPr>
                <w:noProof/>
              </w:rPr>
              <w:tab/>
              <w:fldChar w:fldCharType="begin"/>
              <w:instrText xml:space="preserve"> PAGEREF _Toc239668596 \h </w:instrText>
              <w:fldChar w:fldCharType="separate"/>
              <w:t>20</w:t>
              <w:fldChar w:fldCharType="end"/>
            </w:r>
          </w:hyperlink>
        </w:p>
        <w:p w14:paraId="3AA03FB9" w14:textId="49569E8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7" w:history="1">
            <w:r>
              <w:rPr>
                <w:rStyle w:val="Hyperlink"/>
                <w:noProof/>
              </w:rPr>
              <w:t>5.2 Password encryption</w:t>
            </w:r>
            <w:r>
              <w:rPr>
                <w:noProof/>
              </w:rPr>
              <w:tab/>
              <w:fldChar w:fldCharType="begin"/>
              <w:instrText xml:space="preserve"> PAGEREF _Toc239668597 \h </w:instrText>
              <w:fldChar w:fldCharType="separate"/>
              <w:t>20</w:t>
              <w:fldChar w:fldCharType="end"/>
            </w:r>
          </w:hyperlink>
        </w:p>
        <w:p w14:paraId="30B9602B" w14:textId="70565AA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8" w:history="1">
            <w:r>
              <w:rPr>
                <w:rStyle w:val="Hyperlink"/>
                <w:noProof/>
              </w:rPr>
              <w:t>5.3 Single sign-on</w:t>
            </w:r>
            <w:r>
              <w:rPr>
                <w:noProof/>
              </w:rPr>
              <w:tab/>
              <w:fldChar w:fldCharType="begin"/>
              <w:instrText xml:space="preserve"> PAGEREF _Toc239668598 \h </w:instrText>
              <w:fldChar w:fldCharType="separate"/>
              <w:t>21</w:t>
              <w:fldChar w:fldCharType="end"/>
            </w:r>
          </w:hyperlink>
        </w:p>
        <w:p w14:paraId="52AB21CB" w14:textId="53B4AB8C"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9" w:history="1">
            <w:r>
              <w:rPr>
                <w:rStyle w:val="Hyperlink"/>
                <w:noProof/>
              </w:rPr>
              <w:t>Configuration, and why the button can be hidden</w:t>
            </w:r>
            <w:r>
              <w:rPr>
                <w:noProof/>
              </w:rPr>
              <w:tab/>
              <w:fldChar w:fldCharType="begin"/>
              <w:instrText xml:space="preserve"> PAGEREF _Toc239668599 \h </w:instrText>
              <w:fldChar w:fldCharType="separate"/>
              <w:t>22</w:t>
              <w:fldChar w:fldCharType="end"/>
            </w:r>
          </w:hyperlink>
        </w:p>
        <w:p w14:paraId="0A3C503A" w14:textId="2F7563F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0" w:history="1">
            <w:r>
              <w:rPr>
                <w:rStyle w:val="Hyperlink"/>
                <w:noProof/>
              </w:rPr>
              <w:t>5.4 Roles and server-side access control</w:t>
            </w:r>
            <w:r>
              <w:rPr>
                <w:noProof/>
              </w:rPr>
              <w:tab/>
              <w:fldChar w:fldCharType="begin"/>
              <w:instrText xml:space="preserve"> PAGEREF _Toc239668600 \h </w:instrText>
              <w:fldChar w:fldCharType="separate"/>
              <w:t>23</w:t>
              <w:fldChar w:fldCharType="end"/>
            </w:r>
          </w:hyperlink>
        </w:p>
        <w:p w14:paraId="46DE6EA0" w14:textId="5B5C045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1" w:history="1">
            <w:r>
              <w:rPr>
                <w:rStyle w:val="Hyperlink"/>
                <w:noProof/>
              </w:rPr>
              <w:t>6. Database design</w:t>
            </w:r>
            <w:r>
              <w:rPr>
                <w:noProof/>
              </w:rPr>
              <w:tab/>
              <w:fldChar w:fldCharType="begin"/>
              <w:instrText xml:space="preserve"> PAGEREF _Toc239668601 \h </w:instrText>
              <w:fldChar w:fldCharType="separate"/>
              <w:t>24</w:t>
              <w:fldChar w:fldCharType="end"/>
            </w:r>
          </w:hyperlink>
        </w:p>
        <w:p w14:paraId="5E46DABF" w14:textId="79C241F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2" w:history="1">
            <w:r>
              <w:rPr>
                <w:rStyle w:val="Hyperlink"/>
                <w:noProof/>
              </w:rPr>
              <w:t>6.1 Database management system</w:t>
            </w:r>
            <w:r>
              <w:rPr>
                <w:noProof/>
              </w:rPr>
              <w:tab/>
              <w:fldChar w:fldCharType="begin"/>
              <w:instrText xml:space="preserve"> PAGEREF _Toc239668602 \h </w:instrText>
              <w:fldChar w:fldCharType="separate"/>
              <w:t>24</w:t>
              <w:fldChar w:fldCharType="end"/>
            </w:r>
          </w:hyperlink>
        </w:p>
        <w:p w14:paraId="5F42BD6F" w14:textId="1490A76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3" w:history="1">
            <w:r>
              <w:rPr>
                <w:rStyle w:val="Hyperlink"/>
                <w:noProof/>
              </w:rPr>
              <w:t>6.2 Tables and relationships</w:t>
            </w:r>
            <w:r>
              <w:rPr>
                <w:noProof/>
              </w:rPr>
              <w:tab/>
              <w:fldChar w:fldCharType="begin"/>
              <w:instrText xml:space="preserve"> PAGEREF _Toc239668603 \h </w:instrText>
              <w:fldChar w:fldCharType="separate"/>
              <w:t>24</w:t>
              <w:fldChar w:fldCharType="end"/>
            </w:r>
          </w:hyperlink>
        </w:p>
        <w:p w14:paraId="1E6A2251" w14:textId="56728B1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4" w:history="1">
            <w:r>
              <w:rPr>
                <w:rStyle w:val="Hyperlink"/>
                <w:noProof/>
              </w:rPr>
              <w:t>6.3 Recording how an account signs in</w:t>
            </w:r>
            <w:r>
              <w:rPr>
                <w:noProof/>
              </w:rPr>
              <w:tab/>
              <w:fldChar w:fldCharType="begin"/>
              <w:instrText xml:space="preserve"> PAGEREF _Toc239668604 \h </w:instrText>
              <w:fldChar w:fldCharType="separate"/>
              <w:t>25</w:t>
              <w:fldChar w:fldCharType="end"/>
            </w:r>
          </w:hyperlink>
        </w:p>
        <w:p w14:paraId="68B352D8" w14:textId="310483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5" w:history="1">
            <w:r>
              <w:rPr>
                <w:rStyle w:val="Hyperlink"/>
                <w:noProof/>
              </w:rPr>
              <w:t>6.4 Seed data</w:t>
            </w:r>
            <w:r>
              <w:rPr>
                <w:noProof/>
              </w:rPr>
              <w:tab/>
              <w:fldChar w:fldCharType="begin"/>
              <w:instrText xml:space="preserve"> PAGEREF _Toc239668605 \h </w:instrText>
              <w:fldChar w:fldCharType="separate"/>
              <w:t>26</w:t>
              <w:fldChar w:fldCharType="end"/>
            </w:r>
          </w:hyperlink>
        </w:p>
        <w:p w14:paraId="427E0501" w14:textId="0FD0B0A7"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6" w:history="1">
            <w:r>
              <w:rPr>
                <w:rStyle w:val="Hyperlink"/>
                <w:noProof/>
              </w:rPr>
              <w:t>7. The shared REST API</w:t>
            </w:r>
            <w:r>
              <w:rPr>
                <w:noProof/>
              </w:rPr>
              <w:tab/>
              <w:fldChar w:fldCharType="begin"/>
              <w:instrText xml:space="preserve"> PAGEREF _Toc239668606 \h </w:instrText>
              <w:fldChar w:fldCharType="separate"/>
              <w:t>29</w:t>
              <w:fldChar w:fldCharType="end"/>
            </w:r>
          </w:hyperlink>
        </w:p>
        <w:p w14:paraId="7792DDB6" w14:textId="61073E43"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7" w:history="1">
            <w:r>
              <w:rPr>
                <w:rStyle w:val="Hyperlink"/>
                <w:noProof/>
              </w:rPr>
              <w:t>8. Website updates</w:t>
            </w:r>
            <w:r>
              <w:rPr>
                <w:noProof/>
              </w:rPr>
              <w:tab/>
              <w:fldChar w:fldCharType="begin"/>
              <w:instrText xml:space="preserve"> PAGEREF _Toc239668607 \h </w:instrText>
              <w:fldChar w:fldCharType="separate"/>
              <w:t>30</w:t>
              <w:fldChar w:fldCharType="end"/>
            </w:r>
          </w:hyperlink>
        </w:p>
        <w:p w14:paraId="585093F7" w14:textId="25BD09D4"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8" w:history="1">
            <w:r>
              <w:rPr>
                <w:rStyle w:val="Hyperlink"/>
                <w:noProof/>
              </w:rPr>
              <w:t>9. Automated testing</w:t>
            </w:r>
            <w:r>
              <w:rPr>
                <w:noProof/>
              </w:rPr>
              <w:tab/>
              <w:fldChar w:fldCharType="begin"/>
              <w:instrText xml:space="preserve"> PAGEREF _Toc239668608 \h </w:instrText>
              <w:fldChar w:fldCharType="separate"/>
              <w:t>35</w:t>
              <w:fldChar w:fldCharType="end"/>
            </w:r>
          </w:hyperlink>
        </w:p>
        <w:p w14:paraId="26494685" w14:textId="7DFFC73B"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9" w:history="1">
            <w:r>
              <w:rPr>
                <w:rStyle w:val="Hyperlink"/>
                <w:noProof/>
              </w:rPr>
              <w:t>9.1 Kotlin unit tests</w:t>
            </w:r>
            <w:r>
              <w:rPr>
                <w:noProof/>
              </w:rPr>
              <w:tab/>
              <w:fldChar w:fldCharType="begin"/>
              <w:instrText xml:space="preserve"> PAGEREF _Toc239668609 \h </w:instrText>
              <w:fldChar w:fldCharType="separate"/>
              <w:t>36</w:t>
              <w:fldChar w:fldCharType="end"/>
            </w:r>
          </w:hyperlink>
        </w:p>
        <w:p w14:paraId="64232359" w14:textId="6EDEC06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0" w:history="1">
            <w:r>
              <w:rPr>
                <w:rStyle w:val="Hyperlink"/>
                <w:noProof/>
              </w:rPr>
              <w:t>9.2 API unit tests</w:t>
            </w:r>
            <w:r>
              <w:rPr>
                <w:noProof/>
              </w:rPr>
              <w:tab/>
              <w:fldChar w:fldCharType="begin"/>
              <w:instrText xml:space="preserve"> PAGEREF _Toc239668610 \h </w:instrText>
              <w:fldChar w:fldCharType="separate"/>
              <w:t>36</w:t>
              <w:fldChar w:fldCharType="end"/>
            </w:r>
          </w:hyperlink>
        </w:p>
        <w:p w14:paraId="330FEEAA" w14:textId="5537313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1" w:history="1">
            <w:r>
              <w:rPr>
                <w:rStyle w:val="Hyperlink"/>
                <w:noProof/>
              </w:rPr>
              <w:t>9.3 End-to-end smoke test</w:t>
            </w:r>
            <w:r>
              <w:rPr>
                <w:noProof/>
              </w:rPr>
              <w:tab/>
              <w:fldChar w:fldCharType="begin"/>
              <w:instrText xml:space="preserve"> PAGEREF _Toc239668611 \h </w:instrText>
              <w:fldChar w:fldCharType="separate"/>
              <w:t>37</w:t>
              <w:fldChar w:fldCharType="end"/>
            </w:r>
          </w:hyperlink>
        </w:p>
        <w:p w14:paraId="0543C7BA" w14:textId="33EE19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2" w:history="1">
            <w:r>
              <w:rPr>
                <w:rStyle w:val="Hyperlink"/>
                <w:noProof/>
              </w:rPr>
              <w:t>9.4 Results</w:t>
            </w:r>
            <w:r>
              <w:rPr>
                <w:noProof/>
              </w:rPr>
              <w:tab/>
              <w:fldChar w:fldCharType="begin"/>
              <w:instrText xml:space="preserve"> PAGEREF _Toc239668612 \h </w:instrText>
              <w:fldChar w:fldCharType="separate"/>
              <w:t>37</w:t>
              <w:fldChar w:fldCharType="end"/>
            </w:r>
          </w:hyperlink>
        </w:p>
        <w:p w14:paraId="1451E77D" w14:textId="2D8DB98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3" w:history="1">
            <w:r>
              <w:rPr>
                <w:rStyle w:val="Hyperlink"/>
                <w:noProof/>
              </w:rPr>
              <w:t>10. Verification and validation</w:t>
            </w:r>
            <w:r>
              <w:rPr>
                <w:noProof/>
              </w:rPr>
              <w:tab/>
              <w:fldChar w:fldCharType="begin"/>
              <w:instrText xml:space="preserve"> PAGEREF _Toc239668613 \h </w:instrText>
              <w:fldChar w:fldCharType="separate"/>
              <w:t>39</w:t>
              <w:fldChar w:fldCharType="end"/>
            </w:r>
          </w:hyperlink>
        </w:p>
        <w:p w14:paraId="252A73BD" w14:textId="46C4F14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4" w:history="1">
            <w:r>
              <w:rPr>
                <w:rStyle w:val="Hyperlink"/>
                <w:noProof/>
              </w:rPr>
              <w:t>11. Help system and user documentation</w:t>
            </w:r>
            <w:r>
              <w:rPr>
                <w:noProof/>
              </w:rPr>
              <w:tab/>
              <w:fldChar w:fldCharType="begin"/>
              <w:instrText xml:space="preserve"> PAGEREF _Toc239668614 \h </w:instrText>
              <w:fldChar w:fldCharType="separate"/>
              <w:t>42</w:t>
              <w:fldChar w:fldCharType="end"/>
            </w:r>
          </w:hyperlink>
        </w:p>
        <w:p w14:paraId="68A6DE84" w14:textId="53099E1E"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5" w:history="1">
            <w:r>
              <w:rPr>
                <w:rStyle w:val="Hyperlink"/>
                <w:noProof/>
              </w:rPr>
              <w:t>12. Demonstration video</w:t>
            </w:r>
            <w:r>
              <w:rPr>
                <w:noProof/>
              </w:rPr>
              <w:tab/>
              <w:fldChar w:fldCharType="begin"/>
              <w:instrText xml:space="preserve"> PAGEREF _Toc239668615 \h </w:instrText>
              <w:fldChar w:fldCharType="separate"/>
              <w:t>43</w:t>
              <w:fldChar w:fldCharType="end"/>
            </w:r>
          </w:hyperlink>
        </w:p>
        <w:p w14:paraId="64B36B62" w14:textId="3523030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6" w:history="1">
            <w:r>
              <w:rPr>
                <w:rStyle w:val="Hyperlink"/>
                <w:noProof/>
              </w:rPr>
              <w:t>12.1 What the walk-through covers</w:t>
            </w:r>
            <w:r>
              <w:rPr>
                <w:noProof/>
              </w:rPr>
              <w:tab/>
              <w:fldChar w:fldCharType="begin"/>
              <w:instrText xml:space="preserve"> PAGEREF _Toc239668616 \h </w:instrText>
              <w:fldChar w:fldCharType="separate"/>
              <w:t>43</w:t>
              <w:fldChar w:fldCharType="end"/>
            </w:r>
          </w:hyperlink>
        </w:p>
        <w:p w14:paraId="522B6AFD" w14:textId="3EA9DAEF"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7" w:history="1">
            <w:r>
              <w:rPr>
                <w:rStyle w:val="Hyperlink"/>
                <w:noProof/>
              </w:rPr>
              <w:t>13. Release notes</w:t>
            </w:r>
            <w:r>
              <w:rPr>
                <w:noProof/>
              </w:rPr>
              <w:tab/>
              <w:fldChar w:fldCharType="begin"/>
              <w:instrText xml:space="preserve"> PAGEREF _Toc239668617 \h </w:instrText>
              <w:fldChar w:fldCharType="separate"/>
              <w:t>44</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8" w:history="1">
            <w:r>
              <w:rPr>
                <w:rStyle w:val="Hyperlink"/>
                <w:noProof/>
              </w:rPr>
              <w:t>14. Preparation for Google Play publication</w:t>
            </w:r>
            <w:r>
              <w:rPr>
                <w:noProof/>
              </w:rPr>
              <w:tab/>
              <w:fldChar w:fldCharType="begin"/>
              <w:instrText xml:space="preserve"> PAGEREF _Toc239668618 \h </w:instrText>
              <w:fldChar w:fldCharType="separate"/>
              <w:t>45</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9001" w:history="1">
            <w:r>
              <w:rPr>
                <w:rStyle w:val="Hyperlink"/>
                <w:noProof/>
              </w:rPr>
              <w:t>14.1 Draft store listing</w:t>
            </w:r>
            <w:r>
              <w:rPr>
                <w:noProof/>
              </w:rPr>
              <w:tab/>
              <w:fldChar w:fldCharType="begin"/>
              <w:instrText xml:space="preserve"> PAGEREF _Toc239669001 \h </w:instrText>
              <w:fldChar w:fldCharType="separate"/>
              <w:t>46</w:t>
              <w:fldChar w:fldCharType="end"/>
            </w:r>
          </w:hyperlink>
        </w:p>
        <w:p w14:paraId="2CAE0AE1" w14:textId="77387E9B"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9" w:history="1">
            <w:r>
              <w:rPr>
                <w:rStyle w:val="Hyperlink"/>
                <w:noProof/>
              </w:rPr>
              <w:t>15. Use of AI tools</w:t>
            </w:r>
            <w:r>
              <w:rPr>
                <w:noProof/>
              </w:rPr>
              <w:tab/>
              <w:fldChar w:fldCharType="begin"/>
              <w:instrText xml:space="preserve"> PAGEREF _Toc239668619 \h </w:instrText>
              <w:fldChar w:fldCharType="separate"/>
              <w:t>46</w:t>
              <w:fldChar w:fldCharType="end"/>
            </w:r>
          </w:hyperlink>
        </w:p>
        <w:p w14:paraId="2BE434B4" w14:textId="285AE961"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0" w:history="1">
            <w:r>
              <w:rPr>
                <w:rStyle w:val="Hyperlink"/>
                <w:noProof/>
              </w:rPr>
              <w:t>16. Requirement checklist</w:t>
            </w:r>
            <w:r>
              <w:rPr>
                <w:noProof/>
              </w:rPr>
              <w:tab/>
              <w:fldChar w:fldCharType="begin"/>
              <w:instrText xml:space="preserve"> PAGEREF _Toc239668620 \h </w:instrText>
              <w:fldChar w:fldCharType="separate"/>
              <w:t>47</w:t>
              <w:fldChar w:fldCharType="end"/>
            </w:r>
          </w:hyperlink>
        </w:p>
        <w:p w14:paraId="6CC6A47F" w14:textId="2569037D"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1" w:history="1">
            <w:r>
              <w:rPr>
                <w:rStyle w:val="Hyperlink"/>
                <w:noProof/>
              </w:rPr>
              <w:t>16.1 Against the marking rubric</w:t>
            </w:r>
            <w:r>
              <w:rPr>
                <w:noProof/>
              </w:rPr>
              <w:tab/>
              <w:fldChar w:fldCharType="begin"/>
              <w:instrText xml:space="preserve"> PAGEREF _Toc239668621 \h </w:instrText>
              <w:fldChar w:fldCharType="separate"/>
              <w:t>47</w:t>
              <w:fldChar w:fldCharType="end"/>
            </w:r>
          </w:hyperlink>
        </w:p>
        <w:p w14:paraId="1BA18470" w14:textId="457DF14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2" w:history="1">
            <w:r>
              <w:rPr>
                <w:rStyle w:val="Hyperlink"/>
                <w:noProof/>
              </w:rPr>
              <w:t>16.2 Against the module manual, Section 9.2</w:t>
            </w:r>
            <w:r>
              <w:rPr>
                <w:noProof/>
              </w:rPr>
              <w:tab/>
              <w:fldChar w:fldCharType="begin"/>
              <w:instrText xml:space="preserve"> PAGEREF _Toc239668622 \h </w:instrText>
              <w:fldChar w:fldCharType="separate"/>
              <w:t>48</w:t>
              <w:fldChar w:fldCharType="end"/>
            </w:r>
          </w:hyperlink>
        </w:p>
        <w:p w14:paraId="1E629089" w14:textId="4DD6234D"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3" w:history="1">
            <w:r>
              <w:rPr>
                <w:rStyle w:val="Hyperlink"/>
                <w:noProof/>
              </w:rPr>
              <w:t>References</w:t>
            </w:r>
            <w:r>
              <w:rPr>
                <w:noProof/>
              </w:rPr>
              <w:tab/>
              <w:fldChar w:fldCharType="begin"/>
              <w:instrText xml:space="preserve"> PAGEREF _Toc239668623 \h </w:instrText>
              <w:fldChar w:fldCharType="separate"/>
              <w:t>49</w:t>
              <w:fldChar w:fldCharType="end"/>
            </w:r>
          </w:hyperlink>
        </w:p>
        <w:p w14:paraId="3C7E148B" w14:textId="464F9510" w:rsidR="00542F6D" w:rsidRDefault="00F00980">
          <w:r>
            <w:fldChar w:fldCharType="end"/>
          </w:r>
        </w:p>
      </w:sdtContent>
    </w:sdt>
    <w:p w14:paraId="4BE6F170" w14:textId="77777777" w:rsidR="00542F6D" w:rsidRDefault="00F00980">
      <w:r>
        <w:br w:type="page"/>
      </w:r>
    </w:p>
    <w:p w14:paraId="01D91CE8" w14:textId="77777777" w:rsidR="00542F6D" w:rsidRDefault="00F00980">
      <w:pPr>
        <w:spacing w:after="200"/>
      </w:pPr>
      <w:r>
        <w:rPr>
          <w:b/>
          <w:bCs/>
          <w:sz w:val="30"/>
          <w:szCs w:val="30"/>
        </w:rPr>
        <w:t>List of Figures</w:t>
      </w:r>
    </w:p>
    <w:p>
      <w:pPr>
        <w:tabs>
          <w:tab w:val="right" w:leader="dot" w:pos="9736"/>
        </w:tabs>
        <w:spacing w:after="60"/>
      </w:pPr>
      <w:r>
        <w:rPr>
          <w:noProof/>
        </w:rPr>
        <w:fldChar w:fldCharType="begin"/>
        <w:instrText xml:space="preserve"> TOC \h \z \c "Figure" </w:instrText>
        <w:fldChar w:fldCharType="separate"/>
        <w:t xml:space="preserve">Figure 1: Azure DevOps Kanban board for iTHRIFT on 2 October 2026, with the assignee on every card (three screenshots joined so that the whole Done column is visible)</w:t>
        <w:tab/>
        <w:fldChar w:fldCharType="begin"/>
        <w:instrText xml:space="preserve"> PAGEREF _FigR01 \h </w:instrText>
        <w:fldChar w:fldCharType="separate"/>
        <w:t xml:space="preserve">9</w:t>
        <w:fldChar w:fldCharType="end"/>
      </w:r>
    </w:p>
    <w:p>
      <w:pPr>
        <w:tabs>
          <w:tab w:val="right" w:leader="dot" w:pos="9736"/>
        </w:tabs>
        <w:spacing w:after="60"/>
      </w:pPr>
      <w:r>
        <w:rPr>
          <w:noProof/>
        </w:rPr>
        <w:t xml:space="preserve">Figure 2: GitHub Actions run history for the repository: every push runs both workflows, and every run has passed</w:t>
        <w:tab/>
        <w:fldChar w:fldCharType="begin"/>
        <w:instrText xml:space="preserve"> PAGEREF _FigR02 \h </w:instrText>
        <w:fldChar w:fldCharType="separate"/>
        <w:t xml:space="preserve">11</w:t>
        <w:fldChar w:fldCharType="end"/>
      </w:r>
    </w:p>
    <w:p>
      <w:pPr>
        <w:tabs>
          <w:tab w:val="right" w:leader="dot" w:pos="9736"/>
        </w:tabs>
        <w:spacing w:after="60"/>
      </w:pPr>
      <w:r>
        <w:rPr>
          <w:noProof/>
        </w:rPr>
        <w:t xml:space="preserve">Figure 3: The Android application workflow: the Kotlin unit tests and the debug build both succeed on a clean runner</w:t>
        <w:tab/>
        <w:fldChar w:fldCharType="begin"/>
        <w:instrText xml:space="preserve"> PAGEREF _FigR03 \h </w:instrText>
        <w:fldChar w:fldCharType="separate"/>
        <w:t xml:space="preserve">11</w:t>
        <w:fldChar w:fldCharType="end"/>
      </w:r>
    </w:p>
    <w:p>
      <w:pPr>
        <w:tabs>
          <w:tab w:val="right" w:leader="dot" w:pos="9736"/>
        </w:tabs>
        <w:spacing w:after="60"/>
      </w:pPr>
      <w:r>
        <w:rPr>
          <w:noProof/>
        </w:rPr>
        <w:t xml:space="preserve">Figure 4: Android, Shop tab: the catalogue grid (left), a product with a size chosen (centre) and the cart (right)</w:t>
        <w:tab/>
        <w:fldChar w:fldCharType="begin"/>
        <w:instrText xml:space="preserve"> PAGEREF _FigR04 \h </w:instrText>
        <w:fldChar w:fldCharType="separate"/>
        <w:t xml:space="preserve">15</w:t>
        <w:fldChar w:fldCharType="end"/>
      </w:r>
    </w:p>
    <w:p>
      <w:pPr>
        <w:tabs>
          <w:tab w:val="right" w:leader="dot" w:pos="9736"/>
        </w:tabs>
        <w:spacing w:after="60"/>
      </w:pPr>
      <w:r>
        <w:rPr>
          <w:noProof/>
        </w:rPr>
        <w:t xml:space="preserve">Figure 5: Android, checkout: delivery method and address (left), a promo code applied and priced by the server (centre) and the order confirmation (right)</w:t>
        <w:tab/>
        <w:fldChar w:fldCharType="begin"/>
        <w:instrText xml:space="preserve"> PAGEREF _FigR05 \h </w:instrText>
        <w:fldChar w:fldCharType="separate"/>
        <w:t xml:space="preserve">15</w:t>
        <w:fldChar w:fldCharType="end"/>
      </w:r>
    </w:p>
    <w:p>
      <w:pPr>
        <w:tabs>
          <w:tab w:val="right" w:leader="dot" w:pos="9736"/>
        </w:tabs>
        <w:spacing w:after="60"/>
      </w:pPr>
      <w:r>
        <w:rPr>
          <w:noProof/>
        </w:rPr>
        <w:t xml:space="preserve">Figure 6: Android, Orders tab: the order list (left), an order that can still be cancelled (centre) and a delivered order with Return this item (right)</w:t>
        <w:tab/>
        <w:fldChar w:fldCharType="begin"/>
        <w:instrText xml:space="preserve"> PAGEREF _FigR06 \h </w:instrText>
        <w:fldChar w:fldCharType="separate"/>
        <w:t xml:space="preserve">16</w:t>
        <w:fldChar w:fldCharType="end"/>
      </w:r>
    </w:p>
    <w:p>
      <w:pPr>
        <w:tabs>
          <w:tab w:val="right" w:leader="dot" w:pos="9736"/>
        </w:tabs>
        <w:spacing w:after="60"/>
      </w:pPr>
      <w:r>
        <w:rPr>
          <w:noProof/>
        </w:rPr>
        <w:t xml:space="preserve">Figure 7: Android, Settings: account details (left), password and appearance (centre), notifications, connection and reset (right)</w:t>
        <w:tab/>
        <w:fldChar w:fldCharType="begin"/>
        <w:instrText xml:space="preserve"> PAGEREF _FigR07 \h </w:instrText>
        <w:fldChar w:fldCharType="separate"/>
        <w:t xml:space="preserve">18</w:t>
        <w:fldChar w:fldCharType="end"/>
      </w:r>
    </w:p>
    <w:p>
      <w:pPr>
        <w:tabs>
          <w:tab w:val="right" w:leader="dot" w:pos="9736"/>
        </w:tabs>
        <w:spacing w:after="60"/>
      </w:pPr>
      <w:r>
        <w:rPr>
          <w:noProof/>
        </w:rPr>
        <w:t xml:space="preserve">Figure 8: Android, shopping features: the Sale filter with the old prices crossed out (left), the wishlist (centre) and the address book (right)</w:t>
        <w:tab/>
        <w:fldChar w:fldCharType="begin"/>
        <w:instrText xml:space="preserve"> PAGEREF _FigR08 \h </w:instrText>
        <w:fldChar w:fldCharType="separate"/>
        <w:t xml:space="preserve">19</w:t>
        <w:fldChar w:fldCharType="end"/>
      </w:r>
    </w:p>
    <w:p>
      <w:pPr>
        <w:tabs>
          <w:tab w:val="right" w:leader="dot" w:pos="9736"/>
        </w:tabs>
        <w:spacing w:after="60"/>
      </w:pPr>
      <w:r>
        <w:rPr>
          <w:noProof/>
        </w:rPr>
        <w:t xml:space="preserve">Figure 9: Android, single sign-on: the Google account chooser opened by Continue with Google (left), and Settings after signing in with Google, where no password section is offered (right)</w:t>
        <w:tab/>
        <w:fldChar w:fldCharType="begin"/>
        <w:instrText xml:space="preserve"> PAGEREF _FigR09 \h </w:instrText>
        <w:fldChar w:fldCharType="separate"/>
        <w:t xml:space="preserve">23</w:t>
        <w:fldChar w:fldCharType="end"/>
      </w:r>
    </w:p>
    <w:p>
      <w:pPr>
        <w:tabs>
          <w:tab w:val="right" w:leader="dot" w:pos="9736"/>
        </w:tabs>
        <w:spacing w:after="60"/>
      </w:pPr>
      <w:r>
        <w:rPr>
          <w:noProof/>
        </w:rPr>
        <w:t xml:space="preserve">Figure 10: Google Cloud console, Credentials: the two OAuth clients registered for iTHRIFT on 1 October 2026, one for the Android app and one for the server</w:t>
        <w:tab/>
        <w:fldChar w:fldCharType="begin"/>
        <w:instrText xml:space="preserve"> PAGEREF _FigR10 \h </w:instrText>
        <w:fldChar w:fldCharType="separate"/>
        <w:t xml:space="preserve">23</w:t>
        <w:fldChar w:fldCharType="end"/>
      </w:r>
    </w:p>
    <w:p>
      <w:pPr>
        <w:tabs>
          <w:tab w:val="right" w:leader="dot" w:pos="9736"/>
        </w:tabs>
        <w:spacing w:after="60"/>
      </w:pPr>
      <w:r>
        <w:rPr>
          <w:noProof/>
        </w:rPr>
        <w:t xml:space="preserve">Figure 11: Rows in every table after npm run init-db; each meets the ten-record minimum</w:t>
        <w:tab/>
        <w:fldChar w:fldCharType="begin"/>
        <w:instrText xml:space="preserve"> PAGEREF _FigR11 \h </w:instrText>
        <w:fldChar w:fldCharType="separate"/>
        <w:t xml:space="preserve">27</w:t>
        <w:fldChar w:fldCharType="end"/>
      </w:r>
    </w:p>
    <w:p>
      <w:pPr>
        <w:tabs>
          <w:tab w:val="right" w:leader="dot" w:pos="9736"/>
        </w:tabs>
        <w:spacing w:after="60"/>
      </w:pPr>
      <w:r>
        <w:rPr>
          <w:noProof/>
        </w:rPr>
        <w:t xml:space="preserve">Figure 12: The Customer table: passwords are held only as a per-account salt and an scrypt hash</w:t>
        <w:tab/>
        <w:fldChar w:fldCharType="begin"/>
        <w:instrText xml:space="preserve"> PAGEREF _FigR12 \h </w:instrText>
        <w:fldChar w:fldCharType="separate"/>
        <w:t xml:space="preserve">28</w:t>
        <w:fldChar w:fldCharType="end"/>
      </w:r>
    </w:p>
    <w:p>
      <w:pPr>
        <w:tabs>
          <w:tab w:val="right" w:leader="dot" w:pos="9736"/>
        </w:tabs>
        <w:spacing w:after="60"/>
      </w:pPr>
      <w:r>
        <w:rPr>
          <w:noProof/>
        </w:rPr>
        <w:t xml:space="preserve">Figure 13: The Product table, first fifteen of 63 rows, with brand and category as foreign keys</w:t>
        <w:tab/>
        <w:fldChar w:fldCharType="begin"/>
        <w:instrText xml:space="preserve"> PAGEREF _FigR13 \h </w:instrText>
        <w:fldChar w:fldCharType="separate"/>
        <w:t xml:space="preserve">28</w:t>
        <w:fldChar w:fldCharType="end"/>
      </w:r>
    </w:p>
    <w:p>
      <w:pPr>
        <w:tabs>
          <w:tab w:val="right" w:leader="dot" w:pos="9736"/>
        </w:tabs>
        <w:spacing w:after="60"/>
      </w:pPr>
      <w:r>
        <w:rPr>
          <w:noProof/>
        </w:rPr>
        <w:t xml:space="preserve">Figure 14: Orders joined to Payment: twenty-two orders across all four statuses and three payment methods</w:t>
        <w:tab/>
        <w:fldChar w:fldCharType="begin"/>
        <w:instrText xml:space="preserve"> PAGEREF _FigR14 \h </w:instrText>
        <w:fldChar w:fldCharType="separate"/>
        <w:t xml:space="preserve">28</w:t>
        <w:fldChar w:fldCharType="end"/>
      </w:r>
    </w:p>
    <w:p>
      <w:pPr>
        <w:tabs>
          <w:tab w:val="right" w:leader="dot" w:pos="9736"/>
        </w:tabs>
        <w:spacing w:after="60"/>
      </w:pPr>
      <w:r>
        <w:rPr>
          <w:noProof/>
        </w:rPr>
        <w:t xml:space="preserve">Figure 15: Stock held per size: the sizes of each product add up to its stock</w:t>
        <w:tab/>
        <w:fldChar w:fldCharType="begin"/>
        <w:instrText xml:space="preserve"> PAGEREF _FigR15 \h </w:instrText>
        <w:fldChar w:fldCharType="separate"/>
        <w:t xml:space="preserve">29</w:t>
        <w:fldChar w:fldCharType="end"/>
      </w:r>
    </w:p>
    <w:p>
      <w:pPr>
        <w:tabs>
          <w:tab w:val="right" w:leader="dot" w:pos="9736"/>
        </w:tabs>
        <w:spacing w:after="60"/>
      </w:pPr>
      <w:r>
        <w:rPr>
          <w:noProof/>
        </w:rPr>
        <w:t xml:space="preserve">Figure 16: The PromoCode table: percentage and fixed codes, minimum spends and one expired code</w:t>
        <w:tab/>
        <w:fldChar w:fldCharType="begin"/>
        <w:instrText xml:space="preserve"> PAGEREF _FigR16 \h </w:instrText>
        <w:fldChar w:fldCharType="separate"/>
        <w:t xml:space="preserve">29</w:t>
        <w:fldChar w:fldCharType="end"/>
      </w:r>
    </w:p>
    <w:p>
      <w:pPr>
        <w:tabs>
          <w:tab w:val="right" w:leader="dot" w:pos="9736"/>
        </w:tabs>
        <w:spacing w:after="60"/>
      </w:pPr>
      <w:r>
        <w:rPr>
          <w:noProof/>
        </w:rPr>
        <w:t xml:space="preserve">Figure 17: ReturnRequest joined to the order line it belongs to, covering every return status</w:t>
        <w:tab/>
        <w:fldChar w:fldCharType="begin"/>
        <w:instrText xml:space="preserve"> PAGEREF _FigR17 \h </w:instrText>
        <w:fldChar w:fldCharType="separate"/>
        <w:t xml:space="preserve">29</w:t>
        <w:fldChar w:fldCharType="end"/>
      </w:r>
    </w:p>
    <w:p>
      <w:pPr>
        <w:tabs>
          <w:tab w:val="right" w:leader="dot" w:pos="9736"/>
        </w:tabs>
        <w:spacing w:after="60"/>
      </w:pPr>
      <w:r>
        <w:rPr>
          <w:noProof/>
        </w:rPr>
        <w:t xml:space="preserve">Figure 18: Website, Shop: the catalogue with category filters, condition grades and the Sale link</w:t>
        <w:tab/>
        <w:fldChar w:fldCharType="begin"/>
        <w:instrText xml:space="preserve"> PAGEREF _FigR18 \h </w:instrText>
        <w:fldChar w:fldCharType="separate"/>
        <w:t xml:space="preserve">31</w:t>
        <w:fldChar w:fldCharType="end"/>
      </w:r>
    </w:p>
    <w:p>
      <w:pPr>
        <w:tabs>
          <w:tab w:val="right" w:leader="dot" w:pos="9736"/>
        </w:tabs>
        <w:spacing w:after="60"/>
      </w:pPr>
      <w:r>
        <w:rPr>
          <w:noProof/>
        </w:rPr>
        <w:t xml:space="preserve">Figure 19: Website, Product detail: the size picker, stock in the chosen size, Save to wishlist and reviews</w:t>
        <w:tab/>
        <w:fldChar w:fldCharType="begin"/>
        <w:instrText xml:space="preserve"> PAGEREF _FigR19 \h </w:instrText>
        <w:fldChar w:fldCharType="separate"/>
        <w:t xml:space="preserve">32</w:t>
        <w:fldChar w:fldCharType="end"/>
      </w:r>
    </w:p>
    <w:p>
      <w:pPr>
        <w:tabs>
          <w:tab w:val="right" w:leader="dot" w:pos="9736"/>
        </w:tabs>
        <w:spacing w:after="60"/>
      </w:pPr>
      <w:r>
        <w:rPr>
          <w:noProof/>
        </w:rPr>
        <w:t xml:space="preserve">Figure 20: Website, order detail: tracking, delivery details and a return being requested</w:t>
        <w:tab/>
        <w:fldChar w:fldCharType="begin"/>
        <w:instrText xml:space="preserve"> PAGEREF _FigR20 \h </w:instrText>
        <w:fldChar w:fldCharType="separate"/>
        <w:t xml:space="preserve">32</w:t>
        <w:fldChar w:fldCharType="end"/>
      </w:r>
    </w:p>
    <w:p>
      <w:pPr>
        <w:tabs>
          <w:tab w:val="right" w:leader="dot" w:pos="9736"/>
        </w:tabs>
        <w:spacing w:after="60"/>
      </w:pPr>
      <w:r>
        <w:rPr>
          <w:noProof/>
        </w:rPr>
        <w:t xml:space="preserve">Figure 21: Website, Sale: sale prices with the old price crossed out and the percentage off</w:t>
        <w:tab/>
        <w:fldChar w:fldCharType="begin"/>
        <w:instrText xml:space="preserve"> PAGEREF _FigR21 \h </w:instrText>
        <w:fldChar w:fldCharType="separate"/>
        <w:t xml:space="preserve">33</w:t>
        <w:fldChar w:fldCharType="end"/>
      </w:r>
    </w:p>
    <w:p>
      <w:pPr>
        <w:tabs>
          <w:tab w:val="right" w:leader="dot" w:pos="9736"/>
        </w:tabs>
        <w:spacing w:after="60"/>
      </w:pPr>
      <w:r>
        <w:rPr>
          <w:noProof/>
        </w:rPr>
        <w:t xml:space="preserve">Figure 22: Website, Checkout: delivery method, address, promo code and the total quoted by the server</w:t>
        <w:tab/>
        <w:fldChar w:fldCharType="begin"/>
        <w:instrText xml:space="preserve"> PAGEREF _FigR22 \h </w:instrText>
        <w:fldChar w:fldCharType="separate"/>
        <w:t xml:space="preserve">33</w:t>
        <w:fldChar w:fldCharType="end"/>
      </w:r>
    </w:p>
    <w:p>
      <w:pPr>
        <w:tabs>
          <w:tab w:val="right" w:leader="dot" w:pos="9736"/>
        </w:tabs>
        <w:spacing w:after="60"/>
      </w:pPr>
      <w:r>
        <w:rPr>
          <w:noProof/>
        </w:rPr>
        <w:t xml:space="preserve">Figure 23: Website, Admin console: dashboard with revenue by brand and category</w:t>
        <w:tab/>
        <w:fldChar w:fldCharType="begin"/>
        <w:instrText xml:space="preserve"> PAGEREF _FigR23 \h </w:instrText>
        <w:fldChar w:fldCharType="separate"/>
        <w:t xml:space="preserve">34</w:t>
        <w:fldChar w:fldCharType="end"/>
      </w:r>
    </w:p>
    <w:p>
      <w:pPr>
        <w:tabs>
          <w:tab w:val="right" w:leader="dot" w:pos="9736"/>
        </w:tabs>
        <w:spacing w:after="60"/>
      </w:pPr>
      <w:r>
        <w:rPr>
          <w:noProof/>
        </w:rPr>
        <w:t xml:space="preserve">Figure 24: Website, Admin console: the order queue that staff work through</w:t>
        <w:tab/>
        <w:fldChar w:fldCharType="begin"/>
        <w:instrText xml:space="preserve"> PAGEREF _FigR24 \h </w:instrText>
        <w:fldChar w:fldCharType="separate"/>
        <w:t xml:space="preserve">34</w:t>
        <w:fldChar w:fldCharType="end"/>
      </w:r>
    </w:p>
    <w:p>
      <w:pPr>
        <w:tabs>
          <w:tab w:val="right" w:leader="dot" w:pos="9736"/>
        </w:tabs>
        <w:spacing w:after="60"/>
      </w:pPr>
      <w:r>
        <w:rPr>
          <w:noProof/>
        </w:rPr>
        <w:t xml:space="preserve">Figure 25: Website, Admin console: the Returns section, where staff approve, reject and refund</w:t>
        <w:tab/>
        <w:fldChar w:fldCharType="begin"/>
        <w:instrText xml:space="preserve"> PAGEREF _FigR25 \h </w:instrText>
        <w:fldChar w:fldCharType="separate"/>
        <w:t xml:space="preserve">35</w:t>
        <w:fldChar w:fldCharType="end"/>
      </w:r>
    </w:p>
    <w:p>
      <w:pPr>
        <w:tabs>
          <w:tab w:val="right" w:leader="dot" w:pos="9736"/>
        </w:tabs>
        <w:spacing w:after="60"/>
      </w:pPr>
      <w:r>
        <w:rPr>
          <w:noProof/>
        </w:rPr>
        <w:t xml:space="preserve">Figure 26: API unit tests: 22 passed, 0 failed (2 October 2026)</w:t>
        <w:tab/>
        <w:fldChar w:fldCharType="begin"/>
        <w:instrText xml:space="preserve"> PAGEREF _FigR26 \h </w:instrText>
        <w:fldChar w:fldCharType="separate"/>
        <w:t xml:space="preserve">38</w:t>
        <w:fldChar w:fldCharType="end"/>
      </w:r>
    </w:p>
    <w:p>
      <w:pPr>
        <w:tabs>
          <w:tab w:val="right" w:leader="dot" w:pos="9736"/>
        </w:tabs>
        <w:spacing w:after="60"/>
      </w:pPr>
      <w:r>
        <w:rPr>
          <w:noProof/>
        </w:rPr>
        <w:t xml:space="preserve">Figure 27: End-to-end smoke test: 131 passed, 0 failed (2 October 2026)</w:t>
        <w:tab/>
        <w:fldChar w:fldCharType="begin"/>
        <w:instrText xml:space="preserve"> PAGEREF _FigR27 \h </w:instrText>
        <w:fldChar w:fldCharType="separate"/>
        <w:t xml:space="preserve">39</w:t>
        <w:fldChar w:fldCharType="end"/>
      </w:r>
    </w:p>
    <w:p>
      <w:pPr>
        <w:tabs>
          <w:tab w:val="right" w:leader="dot" w:pos="9736"/>
        </w:tabs>
        <w:spacing w:after="60"/>
      </w:pPr>
      <w:r>
        <w:rPr>
          <w:noProof/>
        </w:rPr>
        <w:t xml:space="preserve">Figure 28: The API request log from the 25 September run, showing refused requests logged as failures</w:t>
        <w:tab/>
        <w:fldChar w:fldCharType="begin"/>
        <w:instrText xml:space="preserve"> PAGEREF _FigR28 \h </w:instrText>
        <w:fldChar w:fldCharType="separate"/>
        <w:t xml:space="preserve">39</w:t>
        <w:fldChar w:fldCharType="end"/>
      </w:r>
    </w:p>
    <w:p>
      <w:pPr>
        <w:tabs>
          <w:tab w:val="right" w:leader="dot" w:pos="9736"/>
        </w:tabs>
        <w:spacing w:after="60"/>
      </w:pPr>
      <w:r>
        <w:rPr>
          <w:noProof/>
        </w:rPr>
        <w:t xml:space="preserve">Figure 29: Manual checks on the phone: the stock limit in case 5 (left), an expired promo code in case 18 (centre) and a wrong server address in case 8 (right)</w:t>
        <w:tab/>
        <w:fldChar w:fldCharType="begin"/>
        <w:instrText xml:space="preserve"> PAGEREF _FigR29 \h </w:instrText>
        <w:fldChar w:fldCharType="separate"/>
        <w:t xml:space="preserve">41</w:t>
        <w:fldChar w:fldCharType="end"/>
      </w:r>
    </w:p>
    <w:p>
      <w:pPr>
        <w:tabs>
          <w:tab w:val="right" w:leader="dot" w:pos="9736"/>
        </w:tabs>
        <w:spacing w:after="60"/>
      </w:pPr>
      <w:r>
        <w:rPr>
          <w:noProof/>
        </w:rPr>
        <w:t xml:space="preserve">Figure 30: Manual checks on the phone: a blank first name in case 10 (left) and a three-digit postal code in case 11 (right)</w:t>
        <w:tab/>
        <w:fldChar w:fldCharType="begin"/>
        <w:instrText xml:space="preserve"> PAGEREF _FigR30 \h </w:instrText>
        <w:fldChar w:fldCharType="separate"/>
        <w:t xml:space="preserve">42</w:t>
        <w:fldChar w:fldCharType="end"/>
      </w:r>
    </w:p>
    <w:p>
      <w:pPr>
        <w:tabs>
          <w:tab w:val="right" w:leader="dot" w:pos="9736"/>
        </w:tabs>
        <w:spacing w:after="60"/>
      </w:pPr>
      <w:r>
        <w:rPr>
          <w:noProof/>
        </w:rPr>
        <w:t xml:space="preserve">Figure 31: Manual check on the phone: the Shop screen after the device was rotated in case 16</w:t>
        <w:tab/>
        <w:fldChar w:fldCharType="begin"/>
        <w:instrText xml:space="preserve"> PAGEREF _FigR31 \h </w:instrText>
        <w:fldChar w:fldCharType="separate"/>
        <w:t xml:space="preserve">42</w:t>
        <w:fldChar w:fldCharType="end"/>
      </w:r>
    </w:p>
    <w:p>
      <w:pPr>
        <w:tabs>
          <w:tab w:val="right" w:leader="dot" w:pos="9736"/>
        </w:tabs>
        <w:spacing w:after="60"/>
      </w:pPr>
      <w:r>
        <w:rPr>
          <w:noProof/>
        </w:rPr>
        <w:t xml:space="preserve">Figure 32: Android, Account tab: the way through to the wishlist, addresses, returns, Settings and Help (left), and the in-app Help screen (right)</w:t>
        <w:tab/>
        <w:fldChar w:fldCharType="begin"/>
        <w:instrText xml:space="preserve"> PAGEREF _FigR32 \h </w:instrText>
        <w:fldChar w:fldCharType="separate"/>
        <w:t xml:space="preserve">43</w:t>
        <w:fldChar w:fldCharType="end"/>
        <w:fldChar w:fldCharType="end"/>
      </w:r>
    </w:p>
    <w:p w14:paraId="4BE6F170" w14:textId="77777777" w:rsidR="00542F6D" w:rsidRDefault="00F00980">
      <w:r>
        <w:br w:type="page"/>
      </w:r>
    </w:p>
    <w:p w14:paraId="75C92077" w14:textId="77777777" w:rsidR="00542F6D" w:rsidRDefault="00F00980">
      <w:pPr>
        <w:pStyle w:val="Heading1"/>
      </w:pPr>
      <w:bookmarkStart w:id="0" w:name="_Toc239668574"/>
      <w:r>
        <w:lastRenderedPageBreak/>
        <w:t>1. Introduction</w:t>
      </w:r>
      <w:bookmarkEnd w:id="0"/>
    </w:p>
    <w:p w14:paraId="3FEF59B6" w14:textId="77777777" w:rsidR="00542F6D" w:rsidRDefault="00F00980">
      <w:pPr>
        <w:pStyle w:val="Heading2"/>
      </w:pPr>
      <w:bookmarkStart w:id="1" w:name="_Toc239668575"/>
      <w:r>
        <w:t>1.1 Purpose of this document</w:t>
      </w:r>
      <w:bookmarkEnd w:id="1"/>
    </w:p>
    <w:p w14:paraId="5C5164EC" w14:textId="77777777" w:rsidR="00542F6D" w:rsidRDefault="00F00980">
      <w:pPr>
        <w:spacing w:after="140" w:line="276" w:lineRule="auto"/>
      </w:pPr>
      <w:r>
        <w:t>Task 1 produced the updated project plan, the site maps and the wireframes for the iTHRIFT Clothes solution. Task 2 is where that plan became a working product. This document records what Group 11 built, how it was tested, and where each requirement in Section 9.2 of the module manual has been met. It is the written companion to the code in the repository, to the pipeline that builds it, and to the demonstration video.</w:t>
      </w:r>
    </w:p>
    <w:p w14:paraId="3999885A" w14:textId="77777777" w:rsidR="00542F6D" w:rsidRDefault="00F00980">
      <w:pPr>
        <w:spacing w:after="140" w:line="276" w:lineRule="auto"/>
      </w:pPr>
      <w:r>
        <w:t>The scope of Task 2 is the working prototype: a native Android application that runs on a physical handset, the updated website, the shared REST API and relational database that both clients use, and the DevOps lifecycle that builds, tests and releases them. The final report, the peer and self evaluations and the presentation belong to Task 3 and are not repeated here.</w:t>
      </w:r>
    </w:p>
    <w:p w14:paraId="5210BDA2" w14:textId="77777777" w:rsidR="00542F6D" w:rsidRDefault="00F00980">
      <w:pPr>
        <w:spacing w:after="140" w:line="276" w:lineRule="auto"/>
      </w:pPr>
      <w:r>
        <w:t>Everything described in this document is in the repository and can be run.</w:t>
      </w:r>
    </w:p>
    <w:p w14:paraId="6747E0FE" w14:textId="77777777" w:rsidR="00542F6D" w:rsidRDefault="00F00980">
      <w:pPr>
        <w:pStyle w:val="Heading2"/>
      </w:pPr>
      <w:bookmarkStart w:id="2" w:name="_Toc239668576"/>
      <w:r>
        <w:t>1.2 The solution, in brief</w:t>
      </w:r>
      <w:bookmarkEnd w:id="2"/>
    </w:p>
    <w:p w14:paraId="4B8F54C0" w14:textId="77777777" w:rsidR="00542F6D" w:rsidRDefault="00F00980">
      <w:pPr>
        <w:spacing w:after="140" w:line="276" w:lineRule="auto"/>
      </w:pPr>
      <w:r>
        <w:t>iTHRIFT Clothes buys, grades and resells pre-loved branded clothing in South Africa. Before this project the business ran on WhatsApp and Instagram, with stock held in one person’s memory and orders tracked in chat threads. The solution replaces that with two connected sales channels and one administrative console:</w:t>
      </w:r>
    </w:p>
    <w:p w14:paraId="54B339D7" w14:textId="77777777" w:rsidR="00542F6D" w:rsidRDefault="00F00980">
      <w:pPr>
        <w:pStyle w:val="ListParagraph"/>
        <w:numPr>
          <w:ilvl w:val="0"/>
          <w:numId w:val="2"/>
        </w:numPr>
        <w:spacing w:after="80" w:line="276" w:lineRule="auto"/>
      </w:pPr>
      <w:r>
        <w:t>a native Android application for customers, who browse, search, buy and track orders on a phone;</w:t>
      </w:r>
    </w:p>
    <w:p w14:paraId="7ABEE31D" w14:textId="77777777" w:rsidR="00542F6D" w:rsidRDefault="00F00980">
      <w:pPr>
        <w:pStyle w:val="ListParagraph"/>
        <w:numPr>
          <w:ilvl w:val="0"/>
          <w:numId w:val="2"/>
        </w:numPr>
        <w:spacing w:after="80" w:line="276" w:lineRule="auto"/>
      </w:pPr>
      <w:r>
        <w:t>an updated website carrying both the customer storefront and the staff and administrator console;</w:t>
      </w:r>
    </w:p>
    <w:p w14:paraId="081BD2F7" w14:textId="77777777" w:rsidR="00542F6D" w:rsidRDefault="00F00980">
      <w:pPr>
        <w:pStyle w:val="ListParagraph"/>
        <w:numPr>
          <w:ilvl w:val="0"/>
          <w:numId w:val="2"/>
        </w:numPr>
        <w:spacing w:after="80" w:line="276" w:lineRule="auto"/>
      </w:pPr>
      <w:r>
        <w:t>one REST API and one relational database that both clients share, so a business rule is written once and enforced everywhere.</w:t>
      </w:r>
    </w:p>
    <w:p w14:paraId="2E78F1EC" w14:textId="77777777" w:rsidR="00542F6D" w:rsidRDefault="00F00980">
      <w:pPr>
        <w:spacing w:after="140" w:line="276" w:lineRule="auto"/>
      </w:pPr>
      <w:r>
        <w:t>The architecture is the three-tier design carried forward from Task 1. The presentation tier now has two occupants, the application tier is a JSON REST API, and the data tier is a Third Normal Form relational schema. Neither client is trusted: cart totals, stock locking at checkout, order status transitions and role permissions are all enforced on the server. Hiding a control in a client is a convenience, never a control.</w:t>
      </w:r>
    </w:p>
    <w:p w14:paraId="70E5BA4E" w14:textId="77777777" w:rsidR="00542F6D" w:rsidRDefault="00F00980">
      <w:pPr>
        <w:spacing w:before="160" w:after="60"/>
      </w:pPr>
      <w:r>
        <w:rPr>
          <w:b/>
          <w:bCs/>
          <w:color w:val="5A5A5A"/>
          <w:sz w:val="18"/>
          <w:szCs w:val="18"/>
        </w:rPr>
        <w:t>The shape of the system</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06C166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8293ECB" w14:textId="77777777" w:rsidR="00542F6D" w:rsidRDefault="00F00980">
            <w:r>
              <w:rPr>
                <w:rFonts w:ascii="Consolas" w:eastAsia="Consolas" w:hAnsi="Consolas" w:cs="Consolas"/>
                <w:sz w:val="17"/>
                <w:szCs w:val="17"/>
              </w:rPr>
              <w:t>Website (HTML5/CSS3/JS)          Android app (Kotlin)</w:t>
            </w:r>
          </w:p>
          <w:p w14:paraId="215AC059" w14:textId="77777777" w:rsidR="00542F6D" w:rsidRDefault="00F00980">
            <w:r>
              <w:rPr>
                <w:rFonts w:ascii="Consolas" w:eastAsia="Consolas" w:hAnsi="Consolas" w:cs="Consolas"/>
                <w:sz w:val="17"/>
                <w:szCs w:val="17"/>
              </w:rPr>
              <w:t xml:space="preserve">            |                             |</w:t>
            </w:r>
          </w:p>
          <w:p w14:paraId="3191DE90" w14:textId="77777777" w:rsidR="00542F6D" w:rsidRDefault="00F00980">
            <w:r>
              <w:rPr>
                <w:rFonts w:ascii="Consolas" w:eastAsia="Consolas" w:hAnsi="Consolas" w:cs="Consolas"/>
                <w:sz w:val="17"/>
                <w:szCs w:val="17"/>
              </w:rPr>
              <w:t xml:space="preserve">            +-------- HTTPS / JSON -------+</w:t>
            </w:r>
          </w:p>
          <w:p w14:paraId="4414180C" w14:textId="77777777" w:rsidR="00542F6D" w:rsidRDefault="00F00980">
            <w:r>
              <w:rPr>
                <w:rFonts w:ascii="Consolas" w:eastAsia="Consolas" w:hAnsi="Consolas" w:cs="Consolas"/>
                <w:sz w:val="17"/>
                <w:szCs w:val="17"/>
              </w:rPr>
              <w:t xml:space="preserve">                          |</w:t>
            </w:r>
          </w:p>
          <w:p w14:paraId="51EB671D" w14:textId="77777777" w:rsidR="00542F6D" w:rsidRDefault="00F00980">
            <w:r>
              <w:rPr>
                <w:rFonts w:ascii="Consolas" w:eastAsia="Consolas" w:hAnsi="Consolas" w:cs="Consolas"/>
                <w:sz w:val="17"/>
                <w:szCs w:val="17"/>
              </w:rPr>
              <w:t xml:space="preserve">           REST API: Node.js + Express (server/)</w:t>
            </w:r>
          </w:p>
          <w:p w14:paraId="4EDFACCF" w14:textId="77777777" w:rsidR="00542F6D" w:rsidRDefault="00F00980">
            <w:r>
              <w:rPr>
                <w:rFonts w:ascii="Consolas" w:eastAsia="Consolas" w:hAnsi="Consolas" w:cs="Consolas"/>
                <w:sz w:val="17"/>
                <w:szCs w:val="17"/>
              </w:rPr>
              <w:t xml:space="preserve">           auth . roles . cart totals . stock locking</w:t>
            </w:r>
          </w:p>
          <w:p w14:paraId="75F562E7" w14:textId="77777777" w:rsidR="00542F6D" w:rsidRDefault="00F00980">
            <w:r>
              <w:rPr>
                <w:rFonts w:ascii="Consolas" w:eastAsia="Consolas" w:hAnsi="Consolas" w:cs="Consolas"/>
                <w:sz w:val="17"/>
                <w:szCs w:val="17"/>
              </w:rPr>
              <w:t xml:space="preserve">           order status rules . reporting</w:t>
            </w:r>
          </w:p>
          <w:p w14:paraId="61E032B9" w14:textId="77777777" w:rsidR="00542F6D" w:rsidRDefault="00F00980">
            <w:r>
              <w:rPr>
                <w:rFonts w:ascii="Consolas" w:eastAsia="Consolas" w:hAnsi="Consolas" w:cs="Consolas"/>
                <w:sz w:val="17"/>
                <w:szCs w:val="17"/>
              </w:rPr>
              <w:t xml:space="preserve">                          |</w:t>
            </w:r>
          </w:p>
          <w:p w14:paraId="7106D851" w14:textId="77777777" w:rsidR="00542F6D" w:rsidRDefault="00F00980">
            <w:r>
              <w:rPr>
                <w:rFonts w:ascii="Consolas" w:eastAsia="Consolas" w:hAnsi="Consolas" w:cs="Consolas"/>
                <w:sz w:val="17"/>
                <w:szCs w:val="17"/>
              </w:rPr>
              <w:t xml:space="preserve">                  parameterised SQL</w:t>
            </w:r>
          </w:p>
          <w:p w14:paraId="2EA597F5" w14:textId="77777777" w:rsidR="00542F6D" w:rsidRDefault="00F00980">
            <w:r>
              <w:rPr>
                <w:rFonts w:ascii="Consolas" w:eastAsia="Consolas" w:hAnsi="Consolas" w:cs="Consolas"/>
                <w:sz w:val="17"/>
                <w:szCs w:val="17"/>
              </w:rPr>
              <w:t xml:space="preserve">                          |</w:t>
            </w:r>
          </w:p>
          <w:p w14:paraId="21C367A6" w14:textId="77777777" w:rsidR="00542F6D" w:rsidRDefault="00F00980">
            <w:r>
              <w:rPr>
                <w:rFonts w:ascii="Consolas" w:eastAsia="Consolas" w:hAnsi="Consolas" w:cs="Consolas"/>
                <w:sz w:val="17"/>
                <w:szCs w:val="17"/>
              </w:rPr>
              <w:t xml:space="preserve">           SQLite (prototype) / MySQL 8 (production)</w:t>
            </w:r>
          </w:p>
        </w:tc>
      </w:tr>
    </w:tbl>
    <w:p w14:paraId="2DA38798" w14:textId="77777777" w:rsidR="00542F6D" w:rsidRDefault="00542F6D">
      <w:pPr>
        <w:spacing w:after="200"/>
      </w:pPr>
    </w:p>
    <w:p w14:paraId="75958B76" w14:textId="77777777" w:rsidR="00542F6D" w:rsidRDefault="00F00980">
      <w:pPr>
        <w:pStyle w:val="Heading2"/>
      </w:pPr>
      <w:bookmarkStart w:id="3" w:name="_Toc239668577"/>
      <w:r>
        <w:t>1.3 Project links</w:t>
      </w:r>
      <w:bookmarkEnd w:id="3"/>
    </w:p>
    <w:p w14:paraId="05142562" w14:textId="77777777" w:rsidR="00542F6D" w:rsidRDefault="00F00980">
      <w:pPr>
        <w:spacing w:after="140" w:line="276" w:lineRule="auto"/>
      </w:pPr>
      <w:r>
        <w:t>These give the marker direct access to the repository, the pipeline and the running evidence. They are gathered here and repeated in the sections they belong to.</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74184478"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70EAC949" w14:textId="77777777" w:rsidR="00542F6D" w:rsidRDefault="00F00980">
            <w:r>
              <w:rPr>
                <w:b/>
                <w:bCs/>
                <w:sz w:val="19"/>
                <w:szCs w:val="19"/>
              </w:rPr>
              <w:t>Resource</w:t>
            </w:r>
          </w:p>
        </w:tc>
        <w:tc>
          <w:tcPr>
            <w:tcW w:w="5960" w:type="dxa"/>
            <w:shd w:val="clear" w:color="auto" w:fill="E4E4E4"/>
            <w:tcMar>
              <w:top w:w="90" w:type="dxa"/>
              <w:left w:w="130" w:type="dxa"/>
              <w:bottom w:w="90" w:type="dxa"/>
              <w:right w:w="130" w:type="dxa"/>
            </w:tcMar>
          </w:tcPr>
          <w:p w14:paraId="7A38E78F" w14:textId="77777777" w:rsidR="00542F6D" w:rsidRDefault="00F00980">
            <w:r>
              <w:rPr>
                <w:b/>
                <w:bCs/>
                <w:sz w:val="19"/>
                <w:szCs w:val="19"/>
              </w:rPr>
              <w:t>Link</w:t>
            </w:r>
          </w:p>
        </w:tc>
      </w:tr>
      <w:tr w:rsidR="00542F6D" w14:paraId="4F754329" w14:textId="77777777">
        <w:tblPrEx>
          <w:tblCellMar>
            <w:top w:w="0" w:type="dxa"/>
            <w:bottom w:w="0" w:type="dxa"/>
          </w:tblCellMar>
        </w:tblPrEx>
        <w:tc>
          <w:tcPr>
            <w:tcW w:w="3400" w:type="dxa"/>
            <w:tcMar>
              <w:top w:w="90" w:type="dxa"/>
              <w:left w:w="130" w:type="dxa"/>
              <w:bottom w:w="90" w:type="dxa"/>
              <w:right w:w="130" w:type="dxa"/>
            </w:tcMar>
          </w:tcPr>
          <w:p w14:paraId="6207A29B" w14:textId="77777777" w:rsidR="00542F6D" w:rsidRDefault="00F00980">
            <w:r>
              <w:rPr>
                <w:b/>
                <w:bCs/>
                <w:sz w:val="19"/>
                <w:szCs w:val="19"/>
              </w:rPr>
              <w:t>GitHub repository</w:t>
            </w:r>
          </w:p>
        </w:tc>
        <w:tc>
          <w:tcPr>
            <w:tcW w:w="5960" w:type="dxa"/>
            <w:tcMar>
              <w:top w:w="90" w:type="dxa"/>
              <w:left w:w="130" w:type="dxa"/>
              <w:bottom w:w="90" w:type="dxa"/>
              <w:right w:w="130" w:type="dxa"/>
            </w:tcMar>
          </w:tcPr>
          <w:p w14:paraId="59F60D9E" w14:textId="77777777" w:rsidR="00542F6D" w:rsidRDefault="00F00980">
            <w:r>
              <w:rPr>
                <w:sz w:val="19"/>
                <w:szCs w:val="19"/>
              </w:rPr>
              <w:t>https://github.com/ST10439408-VRIKHOTSO/iTHRIFT</w:t>
            </w:r>
          </w:p>
        </w:tc>
      </w:tr>
      <w:tr w:rsidR="00542F6D" w14:paraId="4C8E5CB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9E50C9" w14:textId="77777777" w:rsidR="00542F6D" w:rsidRDefault="00F00980">
            <w:r>
              <w:rPr>
                <w:b/>
                <w:bCs/>
                <w:sz w:val="19"/>
                <w:szCs w:val="19"/>
              </w:rPr>
              <w:t>GitHub Actions (all pipeline runs)</w:t>
            </w:r>
          </w:p>
        </w:tc>
        <w:tc>
          <w:tcPr>
            <w:tcW w:w="5960" w:type="dxa"/>
            <w:shd w:val="clear" w:color="auto" w:fill="F2F2F2"/>
            <w:tcMar>
              <w:top w:w="90" w:type="dxa"/>
              <w:left w:w="130" w:type="dxa"/>
              <w:bottom w:w="90" w:type="dxa"/>
              <w:right w:w="130" w:type="dxa"/>
            </w:tcMar>
          </w:tcPr>
          <w:p w14:paraId="348E2781" w14:textId="77777777" w:rsidR="00542F6D" w:rsidRDefault="00F00980">
            <w:r>
              <w:rPr>
                <w:sz w:val="19"/>
                <w:szCs w:val="19"/>
              </w:rPr>
              <w:t>https://github.com/ST10439408-VRIKHOTSO/iTHRIFT/actions</w:t>
            </w:r>
          </w:p>
        </w:tc>
      </w:tr>
      <w:tr w:rsidR="00542F6D" w14:paraId="6E522439" w14:textId="77777777">
        <w:tblPrEx>
          <w:tblCellMar>
            <w:top w:w="0" w:type="dxa"/>
            <w:bottom w:w="0" w:type="dxa"/>
          </w:tblCellMar>
        </w:tblPrEx>
        <w:tc>
          <w:tcPr>
            <w:tcW w:w="3400" w:type="dxa"/>
            <w:tcMar>
              <w:top w:w="90" w:type="dxa"/>
              <w:left w:w="130" w:type="dxa"/>
              <w:bottom w:w="90" w:type="dxa"/>
              <w:right w:w="130" w:type="dxa"/>
            </w:tcMar>
          </w:tcPr>
          <w:p w14:paraId="0C871AE5" w14:textId="77777777" w:rsidR="00542F6D" w:rsidRDefault="00F00980">
            <w:r>
              <w:rPr>
                <w:b/>
                <w:bCs/>
                <w:sz w:val="19"/>
                <w:szCs w:val="19"/>
              </w:rPr>
              <w:lastRenderedPageBreak/>
              <w:t>README (setup, demo accounts, release notes)</w:t>
            </w:r>
          </w:p>
        </w:tc>
        <w:tc>
          <w:tcPr>
            <w:tcW w:w="5960" w:type="dxa"/>
            <w:tcMar>
              <w:top w:w="90" w:type="dxa"/>
              <w:left w:w="130" w:type="dxa"/>
              <w:bottom w:w="90" w:type="dxa"/>
              <w:right w:w="130" w:type="dxa"/>
            </w:tcMar>
          </w:tcPr>
          <w:p w14:paraId="361F6AD4" w14:textId="77777777" w:rsidR="00542F6D" w:rsidRDefault="00F00980">
            <w:r>
              <w:rPr>
                <w:sz w:val="19"/>
                <w:szCs w:val="19"/>
              </w:rPr>
              <w:t>https://github.com/ST10439408-VRIKHOTSO/iTHRIFT/blob/main/README.md</w:t>
            </w:r>
          </w:p>
        </w:tc>
      </w:tr>
      <w:tr w:rsidR="00542F6D" w14:paraId="1460F0E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449D69" w14:textId="77777777" w:rsidR="00542F6D" w:rsidRDefault="00F00980">
            <w:r>
              <w:rPr>
                <w:b/>
                <w:bCs/>
                <w:sz w:val="19"/>
                <w:szCs w:val="19"/>
              </w:rPr>
              <w:t>User guide</w:t>
            </w:r>
          </w:p>
        </w:tc>
        <w:tc>
          <w:tcPr>
            <w:tcW w:w="5960" w:type="dxa"/>
            <w:shd w:val="clear" w:color="auto" w:fill="F2F2F2"/>
            <w:tcMar>
              <w:top w:w="90" w:type="dxa"/>
              <w:left w:w="130" w:type="dxa"/>
              <w:bottom w:w="90" w:type="dxa"/>
              <w:right w:w="130" w:type="dxa"/>
            </w:tcMar>
          </w:tcPr>
          <w:p w14:paraId="4357A4FA" w14:textId="77777777" w:rsidR="00542F6D" w:rsidRDefault="00F00980">
            <w:r>
              <w:rPr>
                <w:sz w:val="19"/>
                <w:szCs w:val="19"/>
              </w:rPr>
              <w:t>https://github.com/ST10439408-VRIKHOTSO/iTHRIFT/blob/main/docs/user-guide.md</w:t>
            </w:r>
          </w:p>
        </w:tc>
      </w:tr>
      <w:tr w:rsidR="00542F6D" w14:paraId="6B97CBF3" w14:textId="77777777">
        <w:tblPrEx>
          <w:tblCellMar>
            <w:top w:w="0" w:type="dxa"/>
            <w:bottom w:w="0" w:type="dxa"/>
          </w:tblCellMar>
        </w:tblPrEx>
        <w:tc>
          <w:tcPr>
            <w:tcW w:w="3400" w:type="dxa"/>
            <w:tcMar>
              <w:top w:w="90" w:type="dxa"/>
              <w:left w:w="130" w:type="dxa"/>
              <w:bottom w:w="90" w:type="dxa"/>
              <w:right w:w="130" w:type="dxa"/>
            </w:tcMar>
          </w:tcPr>
          <w:p w14:paraId="660583FC" w14:textId="77777777" w:rsidR="00542F6D" w:rsidRDefault="00F00980">
            <w:r>
              <w:rPr>
                <w:b/>
                <w:bCs/>
                <w:sz w:val="19"/>
                <w:szCs w:val="19"/>
              </w:rPr>
              <w:t>Azure DevOps board</w:t>
            </w:r>
          </w:p>
        </w:tc>
        <w:tc>
          <w:tcPr>
            <w:tcW w:w="5960" w:type="dxa"/>
            <w:tcMar>
              <w:top w:w="90" w:type="dxa"/>
              <w:left w:w="130" w:type="dxa"/>
              <w:bottom w:w="90" w:type="dxa"/>
              <w:right w:w="130" w:type="dxa"/>
            </w:tcMar>
          </w:tcPr>
          <w:p w14:paraId="7CA546BD" w14:textId="77777777" w:rsidR="00542F6D" w:rsidRDefault="00F00980">
            <w:r>
              <w:rPr>
                <w:sz w:val="19"/>
                <w:szCs w:val="19"/>
              </w:rPr>
              <w:t>https://dev.azure.com/ST10439408/iTHRIFT/_boards/board/t/iTHRIFT%20Team/Issues</w:t>
            </w:r>
          </w:p>
        </w:tc>
      </w:tr>
      <w:tr w:rsidR="00542F6D" w14:paraId="275F4FB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9781CE4" w14:textId="77777777" w:rsidR="00542F6D" w:rsidRDefault="00F00980">
            <w:r>
              <w:rPr>
                <w:b/>
                <w:bCs/>
                <w:sz w:val="19"/>
                <w:szCs w:val="19"/>
              </w:rPr>
              <w:t>Demonstration video (unlisted YouTube)</w:t>
            </w:r>
          </w:p>
        </w:tc>
        <w:tc>
          <w:tcPr>
            <w:tcW w:w="5960" w:type="dxa"/>
            <w:shd w:val="clear" w:color="auto" w:fill="F2F2F2"/>
            <w:tcMar>
              <w:top w:w="90" w:type="dxa"/>
              <w:left w:w="130" w:type="dxa"/>
              <w:bottom w:w="90" w:type="dxa"/>
              <w:right w:w="130" w:type="dxa"/>
            </w:tcMar>
          </w:tcPr>
          <w:p w14:paraId="4FF93B28" w14:textId="77777777" w:rsidR="00542F6D" w:rsidRDefault="00F00980">
            <w:r>
              <w:rPr>
                <w:sz w:val="19"/>
                <w:szCs w:val="19"/>
              </w:rPr>
              <w:t>Recorded; not yet uploaded when this document was written</w:t>
            </w:r>
          </w:p>
        </w:tc>
      </w:tr>
    </w:tbl>
    <w:p w14:paraId="0E80EAD5" w14:textId="77777777" w:rsidR="00542F6D" w:rsidRDefault="00F00980">
      <w:pPr>
        <w:spacing w:before="60" w:after="240"/>
      </w:pPr>
      <w:r>
        <w:rPr>
          <w:i/>
          <w:iCs/>
          <w:color w:val="5A5A5A"/>
          <w:sz w:val="18"/>
          <w:szCs w:val="18"/>
        </w:rPr>
        <w:t>Table 1: Where to find each part of the submission</w:t>
      </w:r>
    </w:p>
    <w:p w14:paraId="17EAF9F8" w14:textId="77777777" w:rsidR="00542F6D" w:rsidRDefault="00542F6D">
      <w:pPr>
        <w:spacing w:after="200"/>
      </w:pPr>
    </w:p>
    <w:p w14:paraId="2C845019" w14:textId="77777777" w:rsidR="00542F6D" w:rsidRDefault="00F00980">
      <w:pPr>
        <w:pStyle w:val="Heading2"/>
      </w:pPr>
      <w:bookmarkStart w:id="4" w:name="_Toc239668578"/>
      <w:r>
        <w:t>1.4 How the prototype was developed</w:t>
      </w:r>
      <w:bookmarkEnd w:id="4"/>
    </w:p>
    <w:p w14:paraId="6B01A0FA" w14:textId="77777777" w:rsidR="00542F6D" w:rsidRDefault="00F00980">
      <w:pPr>
        <w:spacing w:after="140" w:line="276" w:lineRule="auto"/>
      </w:pPr>
      <w:r>
        <w:t>Development followed the pacer in the module manual and the guidance given in the weekly collaboration sessions. Implementation began once the Task 1 design was signed off, with the lecturer confirming the two-channel scope and the API-first sequence. Building the API first was the decision that shaped everything after it: with the contract fixed, the website and the application could be worked on in parallel without either developer waiting on the other.</w:t>
      </w:r>
    </w:p>
    <w:p w14:paraId="3889851E" w14:textId="77777777" w:rsidR="00542F6D" w:rsidRDefault="00F00980">
      <w:pPr>
        <w:spacing w:after="140" w:line="276" w:lineRule="auto"/>
      </w:pPr>
      <w:r>
        <w:t>The two members talked about the task every day rather than holding scheduled meetings. The split of the work was agreed on a WhatsApp call on 18 September 2026, the day the Task 1 feedback was received; the meeting log is in Section 2.2. Any change to the agreed API contract was made in the shared repository, where the automated tests exercise every route, so that both developers were always building against the same agreement.</w:t>
      </w:r>
    </w:p>
    <w:p w14:paraId="2C845019" w14:textId="77777777" w:rsidR="00542F6D" w:rsidRDefault="00F00980">
      <w:pPr>
        <w:pStyle w:val="Heading2"/>
      </w:pPr>
      <w:bookmarkStart w:id="899" w:name="_Toc239668999"/>
      <w:r>
        <w:t>1.5 Acting on the Task 1 feedback</w:t>
      </w:r>
      <w:bookmarkEnd w:id="899"/>
    </w:p>
    <w:p w14:paraId="00D256C5" w14:textId="77777777" w:rsidR="00542F6D" w:rsidRDefault="00F00980">
      <w:pPr>
        <w:spacing w:after="140" w:line="276" w:lineRule="auto"/>
      </w:pPr>
      <w:r>
        <w:t xml:space="preserve">Task 1 scored 91 out of 100. The lecturer’s marks showed where the remaining nine were lost, and each of those points was addressed before any Task 2 evidence was captured, so the screenshots in this document show the corrected system. The table sets out what was changed for each criterion.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1000"/>
        <w:gridCol w:w="5860"/>
      </w:tblGrid>
      <w:tr w:rsidR="00542F6D" w14:paraId="5831FA46"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6802F367" w14:textId="77777777" w:rsidR="00542F6D" w:rsidRDefault="00F00980">
            <w:r>
              <w:rPr>
                <w:b/>
                <w:bCs/>
                <w:sz w:val="19"/>
                <w:szCs w:val="19"/>
              </w:rPr>
              <w:t>Task 1 criterion</w:t>
            </w:r>
          </w:p>
        </w:tc>
        <w:tc>
          <w:tcPr>
            <w:tcW w:w="1000" w:type="dxa"/>
            <w:shd w:val="clear" w:color="auto" w:fill="E4E4E4"/>
            <w:tcMar>
              <w:top w:w="90" w:type="dxa"/>
              <w:left w:w="130" w:type="dxa"/>
              <w:bottom w:w="90" w:type="dxa"/>
              <w:right w:w="130" w:type="dxa"/>
            </w:tcMar>
          </w:tcPr>
          <w:p w14:paraId="5440B6EB" w14:textId="77777777" w:rsidR="00542F6D" w:rsidRDefault="00F00980">
            <w:r>
              <w:rPr>
                <w:b/>
                <w:bCs/>
                <w:sz w:val="19"/>
                <w:szCs w:val="19"/>
              </w:rPr>
              <w:t>Mark</w:t>
            </w:r>
          </w:p>
        </w:tc>
        <w:tc>
          <w:tcPr>
            <w:tcW w:w="5860" w:type="dxa"/>
            <w:shd w:val="clear" w:color="auto" w:fill="E4E4E4"/>
            <w:tcMar>
              <w:top w:w="90" w:type="dxa"/>
              <w:left w:w="130" w:type="dxa"/>
              <w:bottom w:w="90" w:type="dxa"/>
              <w:right w:w="130" w:type="dxa"/>
            </w:tcMar>
          </w:tcPr>
          <w:p w14:paraId="51B642EA" w14:textId="77777777" w:rsidR="00542F6D" w:rsidRDefault="00F00980">
            <w:r>
              <w:rPr>
                <w:b/>
                <w:bCs/>
                <w:sz w:val="19"/>
                <w:szCs w:val="19"/>
              </w:rPr>
              <w:t>What we changed for Task 2</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Cover page, contents, list of figures</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This document now carries a list of figures as well as a table of contents, and every screenshot is numbered and captioned so the marker can find it from either list.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Update project plan</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The plan is carried forward rather than restated. Section 3 reports what each DevOps phase actually looked like in practice, and Section 2.1 records who owned each deliverable.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File and folder structure</w:t>
            </w:r>
          </w:p>
        </w:tc>
        <w:tc>
          <w:tcPr>
            <w:tcW w:w="1000" w:type="dxa"/>
            <w:tcMar>
              <w:top w:w="90" w:type="dxa"/>
              <w:left w:w="130" w:type="dxa"/>
              <w:bottom w:w="90" w:type="dxa"/>
              <w:right w:w="130" w:type="dxa"/>
            </w:tcMar>
          </w:tcPr>
          <w:p w14:paraId="1886BCFC" w14:textId="77777777" w:rsidR="00542F6D" w:rsidRDefault="00F00980">
            <w:r>
              <w:rPr>
                <w:sz w:val="19"/>
                <w:szCs w:val="19"/>
              </w:rPr>
              <w:t>8 / 10</w:t>
            </w:r>
          </w:p>
        </w:tc>
        <w:tc>
          <w:tcPr>
            <w:tcW w:w="5860" w:type="dxa"/>
            <w:tcMar>
              <w:top w:w="90" w:type="dxa"/>
              <w:left w:w="130" w:type="dxa"/>
              <w:bottom w:w="90" w:type="dxa"/>
              <w:right w:w="130" w:type="dxa"/>
            </w:tcMar>
          </w:tcPr>
          <w:p w14:paraId="040CD5D5" w14:textId="77777777" w:rsidR="00542F6D" w:rsidRDefault="00F00980">
            <w:r>
              <w:rPr>
                <w:sz w:val="19"/>
                <w:szCs w:val="19"/>
              </w:rPr>
              <w:t>Renamed the 37 product images that used underscores (adidas_eqt.jpg is now adidas-eqt.jpg) and updated the seed script to match. Renamed both task documents to lowercase, hyphenated names with no spaces or commas, for example xisd6329-task1-group11-project-plan.docx. New evidence images follow the same rule.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HTML page code</w:t>
            </w:r>
          </w:p>
        </w:tc>
        <w:tc>
          <w:tcPr>
            <w:tcW w:w="1000" w:type="dxa"/>
            <w:tcMar>
              <w:top w:w="90" w:type="dxa"/>
              <w:left w:w="130" w:type="dxa"/>
              <w:bottom w:w="90" w:type="dxa"/>
              <w:right w:w="130" w:type="dxa"/>
            </w:tcMar>
          </w:tcPr>
          <w:p w14:paraId="1886BCFC" w14:textId="77777777" w:rsidR="00542F6D" w:rsidRDefault="00F00980">
            <w:r>
              <w:rPr>
                <w:sz w:val="19"/>
                <w:szCs w:val="19"/>
              </w:rPr>
              <w:t>17 / 20</w:t>
            </w:r>
          </w:p>
        </w:tc>
        <w:tc>
          <w:tcPr>
            <w:tcW w:w="5860" w:type="dxa"/>
            <w:tcMar>
              <w:top w:w="90" w:type="dxa"/>
              <w:left w:w="130" w:type="dxa"/>
              <w:bottom w:w="90" w:type="dxa"/>
              <w:right w:w="130" w:type="dxa"/>
            </w:tcMar>
          </w:tcPr>
          <w:p w14:paraId="040CD5D5" w14:textId="77777777" w:rsidR="00542F6D" w:rsidRDefault="00F00980">
            <w:r>
              <w:rPr>
                <w:sz w:val="19"/>
                <w:szCs w:val="19"/>
              </w:rPr>
              <w:t>Validated the static pages and the rendered output of every website route with html-validate, using its recommended and WCAG rule sets. Fixed the 38 table header cells that had no scope attribute and the 6 buttons with no type attribute, and pinned the icon library to a fixed version instead of @latest, so a third-party release can no longer change the site without us. Every page now validates with no errors.</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Web page content</w:t>
            </w:r>
          </w:p>
        </w:tc>
        <w:tc>
          <w:tcPr>
            <w:tcW w:w="1000" w:type="dxa"/>
            <w:tcMar>
              <w:top w:w="90" w:type="dxa"/>
              <w:left w:w="130" w:type="dxa"/>
              <w:bottom w:w="90" w:type="dxa"/>
              <w:right w:w="130" w:type="dxa"/>
            </w:tcMar>
          </w:tcPr>
          <w:p w14:paraId="1886BCFC" w14:textId="77777777" w:rsidR="00542F6D" w:rsidRDefault="00F00980">
            <w:r>
              <w:rPr>
                <w:sz w:val="19"/>
                <w:szCs w:val="19"/>
              </w:rPr>
              <w:t>13 / 15</w:t>
            </w:r>
          </w:p>
        </w:tc>
        <w:tc>
          <w:tcPr>
            <w:tcW w:w="5860" w:type="dxa"/>
            <w:tcMar>
              <w:top w:w="90" w:type="dxa"/>
              <w:left w:w="130" w:type="dxa"/>
              <w:bottom w:w="90" w:type="dxa"/>
              <w:right w:w="130" w:type="dxa"/>
            </w:tcMar>
          </w:tcPr>
          <w:p w14:paraId="040CD5D5" w14:textId="77777777" w:rsidR="00542F6D" w:rsidRDefault="00F00980">
            <w:r>
              <w:rPr>
                <w:sz w:val="19"/>
                <w:szCs w:val="19"/>
              </w:rPr>
              <w:t>Edited the storefront copy so that sentences are no longer joined with dashes, which read as unfinished on a small screen. Eight phrases were rewritten, including the catalogue heading, the product button and the checkout note. Emoji icons were also removed from the navigation, buttons and form labels on both the website and the mobile web app, so every label is plain text.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Client needs, site map, wireframes, GitHub</w:t>
            </w:r>
          </w:p>
        </w:tc>
        <w:tc>
          <w:tcPr>
            <w:tcW w:w="1000" w:type="dxa"/>
            <w:tcMar>
              <w:top w:w="90" w:type="dxa"/>
              <w:left w:w="130" w:type="dxa"/>
              <w:bottom w:w="90" w:type="dxa"/>
              <w:right w:w="130" w:type="dxa"/>
            </w:tcMar>
          </w:tcPr>
          <w:p w14:paraId="1886BCFC" w14:textId="77777777" w:rsidR="00542F6D" w:rsidRDefault="00F00980">
            <w:r>
              <w:rPr>
                <w:sz w:val="19"/>
                <w:szCs w:val="19"/>
              </w:rPr>
              <w:t>10, 10, 10, 5</w:t>
            </w:r>
          </w:p>
        </w:tc>
        <w:tc>
          <w:tcPr>
            <w:tcW w:w="5860" w:type="dxa"/>
            <w:tcMar>
              <w:top w:w="90" w:type="dxa"/>
              <w:left w:w="130" w:type="dxa"/>
              <w:bottom w:w="90" w:type="dxa"/>
              <w:right w:w="130" w:type="dxa"/>
            </w:tcMar>
          </w:tcPr>
          <w:p w14:paraId="040CD5D5" w14:textId="77777777" w:rsidR="00542F6D" w:rsidRDefault="00F00980">
            <w:r>
              <w:rPr>
                <w:sz w:val="19"/>
                <w:szCs w:val="19"/>
              </w:rPr>
              <w:t>Full marks, so these were kept. The Android screens and the updated website follow the Task 1 wireframes.</w:t>
            </w:r>
          </w:p>
        </w:tc>
      </w:tr>
    </w:tbl>
    <w:p w14:paraId="0E80EAD5" w14:textId="77777777" w:rsidR="00542F6D" w:rsidRDefault="00F00980">
      <w:pPr>
        <w:spacing w:before="60" w:after="240"/>
      </w:pPr>
      <w:r>
        <w:rPr>
          <w:i/>
          <w:iCs/>
          <w:color w:val="5A5A5A"/>
          <w:sz w:val="18"/>
          <w:szCs w:val="18"/>
        </w:rPr>
        <w:t>Table 2: How each point of the Task 1 feedback was acted on</w:t>
      </w:r>
    </w:p>
    <w:p w14:paraId="00D256C5" w14:textId="77777777" w:rsidR="00542F6D" w:rsidRDefault="00F00980">
      <w:pPr>
        <w:spacing w:after="140" w:line="276" w:lineRule="auto"/>
      </w:pPr>
      <w:r>
        <w:t xml:space="preserve">The file-naming point deserved the most attention, because it lost the most marks and because it is the easiest to regress on: a single photograph saved from a phone with a default name brings it back. Renaming the images meant changing the seed script in the same commit, since the database stores each product’s image file name, and the end-to-end suite was run again afterwards to confirm that every product still loads its photograph.</w:t>
      </w:r>
    </w:p>
    <w:p w14:paraId="0EC491C4" w14:textId="77777777" w:rsidR="00542F6D" w:rsidRDefault="00F00980">
      <w:pPr>
        <w:pStyle w:val="Heading1"/>
      </w:pPr>
      <w:bookmarkStart w:id="5" w:name="_Toc239668579"/>
      <w:r>
        <w:t>2. Team accountability and collaboration</w:t>
      </w:r>
      <w:bookmarkEnd w:id="5"/>
    </w:p>
    <w:p w14:paraId="2618B2B8" w14:textId="77777777" w:rsidR="00542F6D" w:rsidRDefault="00F00980">
      <w:pPr>
        <w:spacing w:after="140" w:line="276" w:lineRule="auto"/>
      </w:pPr>
      <w:r>
        <w:t>Task 2 is a group deliverable and each member is accountable for the items allocated to them. Ownership here means the named member is responsible for finishing the deliverable and making it work; the supporting member can still contribute. The allocation carries over from Task 1 and reflects who actually built what.</w:t>
      </w:r>
    </w:p>
    <w:p w14:paraId="1C8CFE42" w14:textId="77777777" w:rsidR="00542F6D" w:rsidRDefault="00F00980">
      <w:pPr>
        <w:pStyle w:val="Heading2"/>
      </w:pPr>
      <w:bookmarkStart w:id="6" w:name="_Toc239668580"/>
      <w:r>
        <w:t>2.1 Deliverables and ownership</w:t>
      </w:r>
      <w:bookmarkEnd w:id="6"/>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160"/>
        <w:gridCol w:w="2100"/>
        <w:gridCol w:w="2100"/>
      </w:tblGrid>
      <w:tr w:rsidR="00542F6D" w14:paraId="5831FA46" w14:textId="77777777">
        <w:tblPrEx>
          <w:tblCellMar>
            <w:top w:w="0" w:type="dxa"/>
            <w:bottom w:w="0" w:type="dxa"/>
          </w:tblCellMar>
        </w:tblPrEx>
        <w:trPr>
          <w:tblHeader/>
        </w:trPr>
        <w:tc>
          <w:tcPr>
            <w:tcW w:w="5160" w:type="dxa"/>
            <w:shd w:val="clear" w:color="auto" w:fill="E4E4E4"/>
            <w:tcMar>
              <w:top w:w="90" w:type="dxa"/>
              <w:left w:w="130" w:type="dxa"/>
              <w:bottom w:w="90" w:type="dxa"/>
              <w:right w:w="130" w:type="dxa"/>
            </w:tcMar>
          </w:tcPr>
          <w:p w14:paraId="6802F367" w14:textId="77777777" w:rsidR="00542F6D" w:rsidRDefault="00F00980">
            <w:r>
              <w:rPr>
                <w:b/>
                <w:bCs/>
                <w:sz w:val="19"/>
                <w:szCs w:val="19"/>
              </w:rPr>
              <w:t>Deliverable</w:t>
            </w:r>
          </w:p>
        </w:tc>
        <w:tc>
          <w:tcPr>
            <w:tcW w:w="2100" w:type="dxa"/>
            <w:shd w:val="clear" w:color="auto" w:fill="E4E4E4"/>
            <w:tcMar>
              <w:top w:w="90" w:type="dxa"/>
              <w:left w:w="130" w:type="dxa"/>
              <w:bottom w:w="90" w:type="dxa"/>
              <w:right w:w="130" w:type="dxa"/>
            </w:tcMar>
          </w:tcPr>
          <w:p w14:paraId="5440B6EB" w14:textId="77777777" w:rsidR="00542F6D" w:rsidRDefault="00F00980">
            <w:r>
              <w:rPr>
                <w:b/>
                <w:bCs/>
                <w:sz w:val="19"/>
                <w:szCs w:val="19"/>
              </w:rPr>
              <w:t>Owner</w:t>
            </w:r>
          </w:p>
        </w:tc>
        <w:tc>
          <w:tcPr>
            <w:tcW w:w="2100" w:type="dxa"/>
            <w:shd w:val="clear" w:color="auto" w:fill="E4E4E4"/>
            <w:tcMar>
              <w:top w:w="90" w:type="dxa"/>
              <w:left w:w="130" w:type="dxa"/>
              <w:bottom w:w="90" w:type="dxa"/>
              <w:right w:w="130" w:type="dxa"/>
            </w:tcMar>
          </w:tcPr>
          <w:p w14:paraId="51B642EA" w14:textId="77777777" w:rsidR="00542F6D" w:rsidRDefault="00F00980">
            <w:r>
              <w:rPr>
                <w:b/>
                <w:bCs/>
                <w:sz w:val="19"/>
                <w:szCs w:val="19"/>
              </w:rPr>
              <w:t>Support</w:t>
            </w:r>
          </w:p>
        </w:tc>
      </w:tr>
      <w:tr w:rsidR="00542F6D" w14:paraId="7B740E63" w14:textId="77777777">
        <w:tblPrEx>
          <w:tblCellMar>
            <w:top w:w="0" w:type="dxa"/>
            <w:bottom w:w="0" w:type="dxa"/>
          </w:tblCellMar>
        </w:tblPrEx>
        <w:tc>
          <w:tcPr>
            <w:tcW w:w="5160" w:type="dxa"/>
            <w:tcMar>
              <w:top w:w="90" w:type="dxa"/>
              <w:left w:w="130" w:type="dxa"/>
              <w:bottom w:w="90" w:type="dxa"/>
              <w:right w:w="130" w:type="dxa"/>
            </w:tcMar>
          </w:tcPr>
          <w:p w14:paraId="105B4585" w14:textId="77777777" w:rsidR="00542F6D" w:rsidRDefault="00F00980">
            <w:r>
              <w:rPr>
                <w:b/>
                <w:bCs/>
                <w:sz w:val="19"/>
                <w:szCs w:val="19"/>
              </w:rPr>
              <w:t>REST API endpoints and business rules</w:t>
            </w:r>
          </w:p>
        </w:tc>
        <w:tc>
          <w:tcPr>
            <w:tcW w:w="2100" w:type="dxa"/>
            <w:tcMar>
              <w:top w:w="90" w:type="dxa"/>
              <w:left w:w="130" w:type="dxa"/>
              <w:bottom w:w="90" w:type="dxa"/>
              <w:right w:w="130" w:type="dxa"/>
            </w:tcMar>
          </w:tcPr>
          <w:p w14:paraId="1886BCFC" w14:textId="77777777" w:rsidR="00542F6D" w:rsidRDefault="00F00980">
            <w:r>
              <w:rPr>
                <w:sz w:val="19"/>
                <w:szCs w:val="19"/>
              </w:rPr>
              <w:t>Vukosi Rikhotso</w:t>
            </w:r>
          </w:p>
        </w:tc>
        <w:tc>
          <w:tcPr>
            <w:tcW w:w="2100" w:type="dxa"/>
            <w:tcMar>
              <w:top w:w="90" w:type="dxa"/>
              <w:left w:w="130" w:type="dxa"/>
              <w:bottom w:w="90" w:type="dxa"/>
              <w:right w:w="130" w:type="dxa"/>
            </w:tcMar>
          </w:tcPr>
          <w:p w14:paraId="040CD5D5" w14:textId="77777777" w:rsidR="00542F6D" w:rsidRDefault="00F00980">
            <w:r>
              <w:rPr>
                <w:sz w:val="19"/>
                <w:szCs w:val="19"/>
              </w:rPr>
              <w:t>Theo Golele</w:t>
            </w:r>
          </w:p>
        </w:tc>
      </w:tr>
      <w:tr w:rsidR="00542F6D" w14:paraId="0CBC8314"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E58ED25" w14:textId="77777777" w:rsidR="00542F6D" w:rsidRDefault="00F00980">
            <w:r>
              <w:rPr>
                <w:b/>
                <w:bCs/>
                <w:sz w:val="19"/>
                <w:szCs w:val="19"/>
              </w:rPr>
              <w:t>Database schema, seed data and constraints</w:t>
            </w:r>
          </w:p>
        </w:tc>
        <w:tc>
          <w:tcPr>
            <w:tcW w:w="2100" w:type="dxa"/>
            <w:shd w:val="clear" w:color="auto" w:fill="F2F2F2"/>
            <w:tcMar>
              <w:top w:w="90" w:type="dxa"/>
              <w:left w:w="130" w:type="dxa"/>
              <w:bottom w:w="90" w:type="dxa"/>
              <w:right w:w="130" w:type="dxa"/>
            </w:tcMar>
          </w:tcPr>
          <w:p w14:paraId="248E5D9D"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04AA1A38" w14:textId="77777777" w:rsidR="00542F6D" w:rsidRDefault="00F00980">
            <w:r>
              <w:rPr>
                <w:sz w:val="19"/>
                <w:szCs w:val="19"/>
              </w:rPr>
              <w:t>None</w:t>
            </w:r>
          </w:p>
        </w:tc>
      </w:tr>
      <w:tr w:rsidR="00542F6D" w14:paraId="606899EF" w14:textId="77777777">
        <w:tblPrEx>
          <w:tblCellMar>
            <w:top w:w="0" w:type="dxa"/>
            <w:bottom w:w="0" w:type="dxa"/>
          </w:tblCellMar>
        </w:tblPrEx>
        <w:tc>
          <w:tcPr>
            <w:tcW w:w="5160" w:type="dxa"/>
            <w:tcMar>
              <w:top w:w="90" w:type="dxa"/>
              <w:left w:w="130" w:type="dxa"/>
              <w:bottom w:w="90" w:type="dxa"/>
              <w:right w:w="130" w:type="dxa"/>
            </w:tcMar>
          </w:tcPr>
          <w:p w14:paraId="36FD5A9A" w14:textId="77777777" w:rsidR="00542F6D" w:rsidRDefault="00F00980">
            <w:r>
              <w:rPr>
                <w:b/>
                <w:bCs/>
                <w:sz w:val="19"/>
                <w:szCs w:val="19"/>
              </w:rPr>
              <w:t>Authentication, roles and single sign-on</w:t>
            </w:r>
          </w:p>
        </w:tc>
        <w:tc>
          <w:tcPr>
            <w:tcW w:w="2100" w:type="dxa"/>
            <w:tcMar>
              <w:top w:w="90" w:type="dxa"/>
              <w:left w:w="130" w:type="dxa"/>
              <w:bottom w:w="90" w:type="dxa"/>
              <w:right w:w="130" w:type="dxa"/>
            </w:tcMar>
          </w:tcPr>
          <w:p w14:paraId="30899299" w14:textId="77777777" w:rsidR="00542F6D" w:rsidRDefault="00F00980">
            <w:r>
              <w:rPr>
                <w:sz w:val="19"/>
                <w:szCs w:val="19"/>
              </w:rPr>
              <w:t>Vukosi Rikhotso</w:t>
            </w:r>
          </w:p>
        </w:tc>
        <w:tc>
          <w:tcPr>
            <w:tcW w:w="2100" w:type="dxa"/>
            <w:tcMar>
              <w:top w:w="90" w:type="dxa"/>
              <w:left w:w="130" w:type="dxa"/>
              <w:bottom w:w="90" w:type="dxa"/>
              <w:right w:w="130" w:type="dxa"/>
            </w:tcMar>
          </w:tcPr>
          <w:p w14:paraId="28C9CA74" w14:textId="77777777" w:rsidR="00542F6D" w:rsidRDefault="00F00980">
            <w:r>
              <w:rPr>
                <w:sz w:val="19"/>
                <w:szCs w:val="19"/>
              </w:rPr>
              <w:t>Theo Golele</w:t>
            </w:r>
          </w:p>
        </w:tc>
      </w:tr>
      <w:tr w:rsidR="00542F6D" w14:paraId="4C3FD7B1"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7E63ED7" w14:textId="77777777" w:rsidR="00542F6D" w:rsidRDefault="00F00980">
            <w:r>
              <w:rPr>
                <w:b/>
                <w:bCs/>
                <w:sz w:val="19"/>
                <w:szCs w:val="19"/>
              </w:rPr>
              <w:t>Android UI: Cart, Checkout, Orders, Account</w:t>
            </w:r>
          </w:p>
        </w:tc>
        <w:tc>
          <w:tcPr>
            <w:tcW w:w="2100" w:type="dxa"/>
            <w:shd w:val="clear" w:color="auto" w:fill="F2F2F2"/>
            <w:tcMar>
              <w:top w:w="90" w:type="dxa"/>
              <w:left w:w="130" w:type="dxa"/>
              <w:bottom w:w="90" w:type="dxa"/>
              <w:right w:w="130" w:type="dxa"/>
            </w:tcMar>
          </w:tcPr>
          <w:p w14:paraId="47058FDA"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3B6C7E8E" w14:textId="77777777" w:rsidR="00542F6D" w:rsidRDefault="00F00980">
            <w:r>
              <w:rPr>
                <w:sz w:val="19"/>
                <w:szCs w:val="19"/>
              </w:rPr>
              <w:t>Theo Golele</w:t>
            </w:r>
          </w:p>
        </w:tc>
      </w:tr>
      <w:tr w:rsidR="00542F6D" w14:paraId="02CC6E33" w14:textId="77777777">
        <w:tblPrEx>
          <w:tblCellMar>
            <w:top w:w="0" w:type="dxa"/>
            <w:bottom w:w="0" w:type="dxa"/>
          </w:tblCellMar>
        </w:tblPrEx>
        <w:tc>
          <w:tcPr>
            <w:tcW w:w="5160" w:type="dxa"/>
            <w:tcMar>
              <w:top w:w="90" w:type="dxa"/>
              <w:left w:w="130" w:type="dxa"/>
              <w:bottom w:w="90" w:type="dxa"/>
              <w:right w:w="130" w:type="dxa"/>
            </w:tcMar>
          </w:tcPr>
          <w:p w14:paraId="48426D6E" w14:textId="77777777" w:rsidR="00542F6D" w:rsidRDefault="00F00980">
            <w:r>
              <w:rPr>
                <w:b/>
                <w:bCs/>
                <w:sz w:val="19"/>
                <w:szCs w:val="19"/>
              </w:rPr>
              <w:t>Android UI: Shop, Search, Product detail</w:t>
            </w:r>
          </w:p>
        </w:tc>
        <w:tc>
          <w:tcPr>
            <w:tcW w:w="2100" w:type="dxa"/>
            <w:tcMar>
              <w:top w:w="90" w:type="dxa"/>
              <w:left w:w="130" w:type="dxa"/>
              <w:bottom w:w="90" w:type="dxa"/>
              <w:right w:w="130" w:type="dxa"/>
            </w:tcMar>
          </w:tcPr>
          <w:p w14:paraId="376CDD6B" w14:textId="77777777" w:rsidR="00542F6D" w:rsidRDefault="00F00980">
            <w:r>
              <w:rPr>
                <w:sz w:val="19"/>
                <w:szCs w:val="19"/>
              </w:rPr>
              <w:t>Theo Golele</w:t>
            </w:r>
          </w:p>
        </w:tc>
        <w:tc>
          <w:tcPr>
            <w:tcW w:w="2100" w:type="dxa"/>
            <w:tcMar>
              <w:top w:w="90" w:type="dxa"/>
              <w:left w:w="130" w:type="dxa"/>
              <w:bottom w:w="90" w:type="dxa"/>
              <w:right w:w="130" w:type="dxa"/>
            </w:tcMar>
          </w:tcPr>
          <w:p w14:paraId="66771E25" w14:textId="77777777" w:rsidR="00542F6D" w:rsidRDefault="00F00980">
            <w:r>
              <w:rPr>
                <w:sz w:val="19"/>
                <w:szCs w:val="19"/>
              </w:rPr>
              <w:t>Vukosi Rikhotso</w:t>
            </w:r>
          </w:p>
        </w:tc>
      </w:tr>
      <w:tr w:rsidR="00542F6D" w14:paraId="7CA23EBA"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77AC5E8F" w14:textId="77777777" w:rsidR="00542F6D" w:rsidRDefault="00F00980">
            <w:r>
              <w:rPr>
                <w:b/>
                <w:bCs/>
                <w:sz w:val="19"/>
                <w:szCs w:val="19"/>
              </w:rPr>
              <w:t>Settings and Help screens</w:t>
            </w:r>
          </w:p>
        </w:tc>
        <w:tc>
          <w:tcPr>
            <w:tcW w:w="2100" w:type="dxa"/>
            <w:shd w:val="clear" w:color="auto" w:fill="F2F2F2"/>
            <w:tcMar>
              <w:top w:w="90" w:type="dxa"/>
              <w:left w:w="130" w:type="dxa"/>
              <w:bottom w:w="90" w:type="dxa"/>
              <w:right w:w="130" w:type="dxa"/>
            </w:tcMar>
          </w:tcPr>
          <w:p w14:paraId="2AB4917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C3D097F" w14:textId="77777777" w:rsidR="00542F6D" w:rsidRDefault="00F00980">
            <w:r>
              <w:rPr>
                <w:sz w:val="19"/>
                <w:szCs w:val="19"/>
              </w:rPr>
              <w:t>Theo Golele</w:t>
            </w:r>
          </w:p>
        </w:tc>
      </w:tr>
      <w:tr w:rsidR="00542F6D" w14:paraId="0E18B09C" w14:textId="77777777">
        <w:tblPrEx>
          <w:tblCellMar>
            <w:top w:w="0" w:type="dxa"/>
            <w:bottom w:w="0" w:type="dxa"/>
          </w:tblCellMar>
        </w:tblPrEx>
        <w:tc>
          <w:tcPr>
            <w:tcW w:w="5160" w:type="dxa"/>
            <w:tcMar>
              <w:top w:w="90" w:type="dxa"/>
              <w:left w:w="130" w:type="dxa"/>
              <w:bottom w:w="90" w:type="dxa"/>
              <w:right w:w="130" w:type="dxa"/>
            </w:tcMar>
          </w:tcPr>
          <w:p w14:paraId="774D4D7E" w14:textId="77777777" w:rsidR="00542F6D" w:rsidRDefault="00F00980">
            <w:r>
              <w:rPr>
                <w:b/>
                <w:bCs/>
                <w:sz w:val="19"/>
                <w:szCs w:val="19"/>
              </w:rPr>
              <w:t>Website markup, styling and client logic</w:t>
            </w:r>
          </w:p>
        </w:tc>
        <w:tc>
          <w:tcPr>
            <w:tcW w:w="2100" w:type="dxa"/>
            <w:tcMar>
              <w:top w:w="90" w:type="dxa"/>
              <w:left w:w="130" w:type="dxa"/>
              <w:bottom w:w="90" w:type="dxa"/>
              <w:right w:w="130" w:type="dxa"/>
            </w:tcMar>
          </w:tcPr>
          <w:p w14:paraId="6BA2D893" w14:textId="77777777" w:rsidR="00542F6D" w:rsidRDefault="00F00980">
            <w:r>
              <w:rPr>
                <w:sz w:val="19"/>
                <w:szCs w:val="19"/>
              </w:rPr>
              <w:t>Theo Golele</w:t>
            </w:r>
          </w:p>
        </w:tc>
        <w:tc>
          <w:tcPr>
            <w:tcW w:w="2100" w:type="dxa"/>
            <w:tcMar>
              <w:top w:w="90" w:type="dxa"/>
              <w:left w:w="130" w:type="dxa"/>
              <w:bottom w:w="90" w:type="dxa"/>
              <w:right w:w="130" w:type="dxa"/>
            </w:tcMar>
          </w:tcPr>
          <w:p w14:paraId="615B7EB4" w14:textId="77777777" w:rsidR="00542F6D" w:rsidRDefault="00F00980">
            <w:r>
              <w:rPr>
                <w:sz w:val="19"/>
                <w:szCs w:val="19"/>
              </w:rPr>
              <w:t>Vukosi Rikhotso</w:t>
            </w:r>
          </w:p>
        </w:tc>
      </w:tr>
      <w:tr w:rsidR="00542F6D" w14:paraId="68F69FFE"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643C15C1" w14:textId="77777777" w:rsidR="00542F6D" w:rsidRDefault="00F00980">
            <w:r>
              <w:rPr>
                <w:b/>
                <w:bCs/>
                <w:sz w:val="19"/>
                <w:szCs w:val="19"/>
              </w:rPr>
              <w:t>Unit tests and GitHub Actions workflows</w:t>
            </w:r>
          </w:p>
        </w:tc>
        <w:tc>
          <w:tcPr>
            <w:tcW w:w="2100" w:type="dxa"/>
            <w:shd w:val="clear" w:color="auto" w:fill="F2F2F2"/>
            <w:tcMar>
              <w:top w:w="90" w:type="dxa"/>
              <w:left w:w="130" w:type="dxa"/>
              <w:bottom w:w="90" w:type="dxa"/>
              <w:right w:w="130" w:type="dxa"/>
            </w:tcMar>
          </w:tcPr>
          <w:p w14:paraId="701B791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9011103" w14:textId="77777777" w:rsidR="00542F6D" w:rsidRDefault="00F00980">
            <w:r>
              <w:rPr>
                <w:sz w:val="19"/>
                <w:szCs w:val="19"/>
              </w:rPr>
              <w:t>Theo Golele</w:t>
            </w:r>
          </w:p>
        </w:tc>
      </w:tr>
      <w:tr w:rsidR="00542F6D" w14:paraId="2887FB74" w14:textId="77777777">
        <w:tblPrEx>
          <w:tblCellMar>
            <w:top w:w="0" w:type="dxa"/>
            <w:bottom w:w="0" w:type="dxa"/>
          </w:tblCellMar>
        </w:tblPrEx>
        <w:tc>
          <w:tcPr>
            <w:tcW w:w="5160" w:type="dxa"/>
            <w:tcMar>
              <w:top w:w="90" w:type="dxa"/>
              <w:left w:w="130" w:type="dxa"/>
              <w:bottom w:w="90" w:type="dxa"/>
              <w:right w:w="130" w:type="dxa"/>
            </w:tcMar>
          </w:tcPr>
          <w:p w14:paraId="5864AF6F" w14:textId="77777777" w:rsidR="00542F6D" w:rsidRDefault="00F00980">
            <w:r>
              <w:rPr>
                <w:b/>
                <w:bCs/>
                <w:sz w:val="19"/>
                <w:szCs w:val="19"/>
              </w:rPr>
              <w:lastRenderedPageBreak/>
              <w:t>Help system and user documentation</w:t>
            </w:r>
          </w:p>
        </w:tc>
        <w:tc>
          <w:tcPr>
            <w:tcW w:w="2100" w:type="dxa"/>
            <w:tcMar>
              <w:top w:w="90" w:type="dxa"/>
              <w:left w:w="130" w:type="dxa"/>
              <w:bottom w:w="90" w:type="dxa"/>
              <w:right w:w="130" w:type="dxa"/>
            </w:tcMar>
          </w:tcPr>
          <w:p w14:paraId="29AB1F33" w14:textId="77777777" w:rsidR="00542F6D" w:rsidRDefault="00F00980">
            <w:r>
              <w:rPr>
                <w:sz w:val="19"/>
                <w:szCs w:val="19"/>
              </w:rPr>
              <w:t>Theo Golele</w:t>
            </w:r>
          </w:p>
        </w:tc>
        <w:tc>
          <w:tcPr>
            <w:tcW w:w="2100" w:type="dxa"/>
            <w:tcMar>
              <w:top w:w="90" w:type="dxa"/>
              <w:left w:w="130" w:type="dxa"/>
              <w:bottom w:w="90" w:type="dxa"/>
              <w:right w:w="130" w:type="dxa"/>
            </w:tcMar>
          </w:tcPr>
          <w:p w14:paraId="24D8B442" w14:textId="77777777" w:rsidR="00542F6D" w:rsidRDefault="00F00980">
            <w:r>
              <w:rPr>
                <w:sz w:val="19"/>
                <w:szCs w:val="19"/>
              </w:rPr>
              <w:t>Vukosi Rikhotso</w:t>
            </w:r>
          </w:p>
        </w:tc>
      </w:tr>
      <w:tr w:rsidR="00542F6D" w14:paraId="76044466"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03C662D1" w14:textId="77777777" w:rsidR="00542F6D" w:rsidRDefault="00F00980">
            <w:r>
              <w:rPr>
                <w:b/>
                <w:bCs/>
                <w:sz w:val="19"/>
                <w:szCs w:val="19"/>
              </w:rPr>
              <w:t>Demonstration video and release notes</w:t>
            </w:r>
          </w:p>
        </w:tc>
        <w:tc>
          <w:tcPr>
            <w:tcW w:w="2100" w:type="dxa"/>
            <w:shd w:val="clear" w:color="auto" w:fill="F2F2F2"/>
            <w:tcMar>
              <w:top w:w="90" w:type="dxa"/>
              <w:left w:w="130" w:type="dxa"/>
              <w:bottom w:w="90" w:type="dxa"/>
              <w:right w:w="130" w:type="dxa"/>
            </w:tcMar>
          </w:tcPr>
          <w:p w14:paraId="6CC99EF3" w14:textId="77777777" w:rsidR="00542F6D" w:rsidRDefault="00F00980">
            <w:r>
              <w:rPr>
                <w:sz w:val="19"/>
                <w:szCs w:val="19"/>
              </w:rPr>
              <w:t>Theo Golele</w:t>
            </w:r>
          </w:p>
        </w:tc>
        <w:tc>
          <w:tcPr>
            <w:tcW w:w="2100" w:type="dxa"/>
            <w:shd w:val="clear" w:color="auto" w:fill="F2F2F2"/>
            <w:tcMar>
              <w:top w:w="90" w:type="dxa"/>
              <w:left w:w="130" w:type="dxa"/>
              <w:bottom w:w="90" w:type="dxa"/>
              <w:right w:w="130" w:type="dxa"/>
            </w:tcMar>
          </w:tcPr>
          <w:p w14:paraId="0DE3C4DF" w14:textId="77777777" w:rsidR="00542F6D" w:rsidRDefault="00F00980">
            <w:r>
              <w:rPr>
                <w:sz w:val="19"/>
                <w:szCs w:val="19"/>
              </w:rPr>
              <w:t>Vukosi Rikhotso</w:t>
            </w:r>
          </w:p>
        </w:tc>
      </w:tr>
      <w:tr w:rsidR="00542F6D" w14:paraId="7B9A9C28" w14:textId="77777777">
        <w:tblPrEx>
          <w:tblCellMar>
            <w:top w:w="0" w:type="dxa"/>
            <w:bottom w:w="0" w:type="dxa"/>
          </w:tblCellMar>
        </w:tblPrEx>
        <w:tc>
          <w:tcPr>
            <w:tcW w:w="5160" w:type="dxa"/>
            <w:tcMar>
              <w:top w:w="90" w:type="dxa"/>
              <w:left w:w="130" w:type="dxa"/>
              <w:bottom w:w="90" w:type="dxa"/>
              <w:right w:w="130" w:type="dxa"/>
            </w:tcMar>
          </w:tcPr>
          <w:p w14:paraId="1CC0EF66" w14:textId="77777777" w:rsidR="00542F6D" w:rsidRDefault="00F00980">
            <w:r>
              <w:rPr>
                <w:b/>
                <w:bCs/>
                <w:sz w:val="19"/>
                <w:szCs w:val="19"/>
              </w:rPr>
              <w:t>Signed release build and Play Store assets</w:t>
            </w:r>
          </w:p>
        </w:tc>
        <w:tc>
          <w:tcPr>
            <w:tcW w:w="2100" w:type="dxa"/>
            <w:tcMar>
              <w:top w:w="90" w:type="dxa"/>
              <w:left w:w="130" w:type="dxa"/>
              <w:bottom w:w="90" w:type="dxa"/>
              <w:right w:w="130" w:type="dxa"/>
            </w:tcMar>
          </w:tcPr>
          <w:p w14:paraId="30ACD6BA" w14:textId="77777777" w:rsidR="00542F6D" w:rsidRDefault="00F00980">
            <w:r>
              <w:rPr>
                <w:sz w:val="19"/>
                <w:szCs w:val="19"/>
              </w:rPr>
              <w:t>Vukosi Rikhotso</w:t>
            </w:r>
          </w:p>
        </w:tc>
        <w:tc>
          <w:tcPr>
            <w:tcW w:w="2100" w:type="dxa"/>
            <w:tcMar>
              <w:top w:w="90" w:type="dxa"/>
              <w:left w:w="130" w:type="dxa"/>
              <w:bottom w:w="90" w:type="dxa"/>
              <w:right w:w="130" w:type="dxa"/>
            </w:tcMar>
          </w:tcPr>
          <w:p w14:paraId="71B659A9" w14:textId="77777777" w:rsidR="00542F6D" w:rsidRDefault="00F00980">
            <w:r>
              <w:rPr>
                <w:sz w:val="19"/>
                <w:szCs w:val="19"/>
              </w:rPr>
              <w:t>Theo Golele</w:t>
            </w:r>
          </w:p>
        </w:tc>
      </w:tr>
    </w:tbl>
    <w:p w14:paraId="75659CCB" w14:textId="77777777" w:rsidR="00542F6D" w:rsidRDefault="00F00980">
      <w:pPr>
        <w:spacing w:before="60" w:after="240"/>
      </w:pPr>
      <w:r>
        <w:rPr>
          <w:i/>
          <w:iCs/>
          <w:color w:val="5A5A5A"/>
          <w:sz w:val="18"/>
          <w:szCs w:val="18"/>
        </w:rPr>
        <w:t>Table 3: Deliverables and who owned each one</w:t>
      </w:r>
    </w:p>
    <w:p w14:paraId="563D1819" w14:textId="77777777" w:rsidR="00542F6D" w:rsidRDefault="00F00980">
      <w:pPr>
        <w:pStyle w:val="Heading2"/>
      </w:pPr>
      <w:bookmarkStart w:id="7" w:name="_Toc239668581"/>
      <w:r>
        <w:t>2.2 How accountability was enforced</w:t>
      </w:r>
      <w:bookmarkEnd w:id="7"/>
    </w:p>
    <w:p>
      <w:pPr>
        <w:spacing w:after="140" w:line="276" w:lineRule="auto"/>
      </w:pPr>
      <w:r>
        <w:t xml:space="preserve">Accountability rested on named ownership and on the pipeline rather than on trust. Each deliverable in the table above has one owner, the commit history on GitHub records what was changed and when, and a change only counts as done once the GitHub Actions run for it is green, so that done was not a matter of opinion. The Azure DevOps board in Section 3.1 shows the same work packages with their assignees and their current state.</w:t>
      </w:r>
    </w:p>
    <w:p w14:paraId="20577552" w14:textId="77777777" w:rsidR="00542F6D" w:rsidRDefault="00F00980">
      <w:pPr>
        <w:spacing w:after="140" w:line="276" w:lineRule="auto"/>
      </w:pPr>
      <w:r>
        <w:t>Because the group has only two members, every deliverable also names a supporting member who can take it over. That is the mitigation for the highest-rated risk in the Task 1 risk register: in a group this small, one person being unavailable for a fortnight is not a delay, it is a failure, unless somebody else already knows the code.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400"/>
        <w:gridCol w:w="5060"/>
      </w:tblGrid>
      <w:tr>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r>
              <w:rPr>
                <w:b/>
                <w:bCs/>
                <w:sz w:val="19"/>
                <w:szCs w:val="19"/>
              </w:rPr>
              <w:t xml:space="preserve">Date</w:t>
            </w:r>
          </w:p>
        </w:tc>
        <w:tc>
          <w:tcPr>
            <w:tcW w:w="2400" w:type="dxa"/>
            <w:shd w:val="clear" w:color="auto" w:fill="E4E4E4"/>
            <w:tcMar>
              <w:top w:w="90" w:type="dxa"/>
              <w:left w:w="130" w:type="dxa"/>
              <w:bottom w:w="90" w:type="dxa"/>
              <w:right w:w="130" w:type="dxa"/>
            </w:tcMar>
          </w:tcPr>
          <w:p>
            <w:r>
              <w:rPr>
                <w:b/>
                <w:bCs/>
                <w:sz w:val="19"/>
                <w:szCs w:val="19"/>
              </w:rPr>
              <w:t xml:space="preserve">Meeting</w:t>
            </w:r>
          </w:p>
        </w:tc>
        <w:tc>
          <w:tcPr>
            <w:tcW w:w="5060" w:type="dxa"/>
            <w:shd w:val="clear" w:color="auto" w:fill="E4E4E4"/>
            <w:tcMar>
              <w:top w:w="90" w:type="dxa"/>
              <w:left w:w="130" w:type="dxa"/>
              <w:bottom w:w="90" w:type="dxa"/>
              <w:right w:w="130" w:type="dxa"/>
            </w:tcMar>
          </w:tcPr>
          <w:p>
            <w:r>
              <w:rPr>
                <w:b/>
                <w:bCs/>
                <w:sz w:val="19"/>
                <w:szCs w:val="19"/>
              </w:rPr>
              <w:t xml:space="preserve">What came out of it</w:t>
            </w:r>
          </w:p>
        </w:tc>
      </w:tr>
      <w:tr>
        <w:tblPrEx>
          <w:tblCellMar>
            <w:top w:w="0" w:type="dxa"/>
            <w:bottom w:w="0" w:type="dxa"/>
          </w:tblCellMar>
        </w:tblPrEx>
        <w:tc>
          <w:tcPr>
            <w:tcW w:w="1900" w:type="dxa"/>
            <w:tcMar>
              <w:top w:w="90" w:type="dxa"/>
              <w:left w:w="130" w:type="dxa"/>
              <w:bottom w:w="90" w:type="dxa"/>
              <w:right w:w="130" w:type="dxa"/>
            </w:tcMar>
          </w:tcPr>
          <w:p>
            <w:r>
              <w:rPr>
                <w:sz w:val="19"/>
                <w:szCs w:val="19"/>
              </w:rPr>
              <w:t xml:space="preserve">18 September 2026</w:t>
            </w:r>
          </w:p>
        </w:tc>
        <w:tc>
          <w:tcPr>
            <w:tcW w:w="2400" w:type="dxa"/>
            <w:tcMar>
              <w:top w:w="90" w:type="dxa"/>
              <w:left w:w="130" w:type="dxa"/>
              <w:bottom w:w="90" w:type="dxa"/>
              <w:right w:w="130" w:type="dxa"/>
            </w:tcMar>
          </w:tcPr>
          <w:p>
            <w:r>
              <w:rPr>
                <w:sz w:val="19"/>
                <w:szCs w:val="19"/>
              </w:rPr>
              <w:t xml:space="preserve">Task 1 feedback received</w:t>
            </w:r>
          </w:p>
        </w:tc>
        <w:tc>
          <w:tcPr>
            <w:tcW w:w="5060" w:type="dxa"/>
            <w:tcMar>
              <w:top w:w="90" w:type="dxa"/>
              <w:left w:w="130" w:type="dxa"/>
              <w:bottom w:w="90" w:type="dxa"/>
              <w:right w:w="130" w:type="dxa"/>
            </w:tcMar>
          </w:tcPr>
          <w:p>
            <w:r>
              <w:rPr>
                <w:sz w:val="19"/>
                <w:szCs w:val="19"/>
              </w:rPr>
              <w:t xml:space="preserve">The group received the mark and feedback for Task 1 (91 out of 100). The points raised are answered in Section 1.5.</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sz w:val="19"/>
                <w:szCs w:val="19"/>
              </w:rPr>
              <w:t xml:space="preserve">18 September 2026</w:t>
            </w:r>
          </w:p>
        </w:tc>
        <w:tc>
          <w:tcPr>
            <w:tcW w:w="2400" w:type="dxa"/>
            <w:shd w:val="clear" w:color="auto" w:fill="F2F2F2"/>
            <w:tcMar>
              <w:top w:w="90" w:type="dxa"/>
              <w:left w:w="130" w:type="dxa"/>
              <w:bottom w:w="90" w:type="dxa"/>
              <w:right w:w="130" w:type="dxa"/>
            </w:tcMar>
          </w:tcPr>
          <w:p>
            <w:r>
              <w:rPr>
                <w:sz w:val="19"/>
                <w:szCs w:val="19"/>
              </w:rPr>
              <w:t xml:space="preserve">WhatsApp call, both members</w:t>
            </w:r>
          </w:p>
        </w:tc>
        <w:tc>
          <w:tcPr>
            <w:tcW w:w="5060" w:type="dxa"/>
            <w:shd w:val="clear" w:color="auto" w:fill="F2F2F2"/>
            <w:tcMar>
              <w:top w:w="90" w:type="dxa"/>
              <w:left w:w="130" w:type="dxa"/>
              <w:bottom w:w="90" w:type="dxa"/>
              <w:right w:w="130" w:type="dxa"/>
            </w:tcMar>
          </w:tcPr>
          <w:p>
            <w:r>
              <w:rPr>
                <w:sz w:val="19"/>
                <w:szCs w:val="19"/>
              </w:rPr>
              <w:t xml:space="preserve">The Task 2 work was split between the two members, as set out in the deliverables table above.</w:t>
            </w:r>
          </w:p>
        </w:tc>
      </w:tr>
    </w:tbl>
    <w:p>
      <w:pPr>
        <w:spacing w:before="60" w:after="240"/>
      </w:pPr>
      <w:r>
        <w:rPr>
          <w:i/>
          <w:iCs/>
          <w:color w:val="5A5A5A"/>
          <w:sz w:val="18"/>
          <w:szCs w:val="18"/>
        </w:rPr>
        <w:t xml:space="preserve">Table 4: Meeting log for Task 2</w:t>
      </w:r>
    </w:p>
    <w:p>
      <w:pPr>
        <w:spacing w:after="140" w:line="276" w:lineRule="auto"/>
      </w:pPr>
      <w:r>
        <w:t xml:space="preserve">Beyond these two entries, day-to-day contact was informal: the two members spoke about the task every day, and those conversations are not listed one by one.</w:t>
      </w:r>
    </w:p>
    <w:p w14:paraId="2E45A079" w14:textId="77777777" w:rsidR="00542F6D" w:rsidRDefault="00542F6D">
      <w:pPr>
        <w:spacing w:after="200"/>
      </w:pPr>
    </w:p>
    <w:p w14:paraId="402A1D85" w14:textId="77777777" w:rsidR="00542F6D" w:rsidRDefault="00F00980">
      <w:pPr>
        <w:pStyle w:val="Heading1"/>
      </w:pPr>
      <w:bookmarkStart w:id="8" w:name="_Toc239668582"/>
      <w:r>
        <w:t>3. DevOps implementation</w:t>
      </w:r>
      <w:bookmarkEnd w:id="8"/>
    </w:p>
    <w:p w14:paraId="2ABB4FCF" w14:textId="77777777" w:rsidR="00542F6D" w:rsidRDefault="00F00980">
      <w:pPr>
        <w:spacing w:after="140" w:line="276" w:lineRule="auto"/>
      </w:pPr>
      <w:r>
        <w:t>The module asks for the full DevOps lifecycle rather than a single hand-over at the end. The team used GitHub to hold the code, GitHub Actions to build and test every change automatically, and an Azure DevOps board to record the work packages and who owns each one. The eight phases below are the ones set out in the Task 1 plan; this section is what each one actually looked like in practice.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300"/>
        <w:gridCol w:w="2400"/>
        <w:gridCol w:w="5660"/>
      </w:tblGrid>
      <w:tr w:rsidR="00542F6D" w14:paraId="629C6395" w14:textId="77777777">
        <w:tblPrEx>
          <w:tblCellMar>
            <w:top w:w="0" w:type="dxa"/>
            <w:bottom w:w="0" w:type="dxa"/>
          </w:tblCellMar>
        </w:tblPrEx>
        <w:trPr>
          <w:tblHeader/>
        </w:trPr>
        <w:tc>
          <w:tcPr>
            <w:tcW w:w="1300" w:type="dxa"/>
            <w:shd w:val="clear" w:color="auto" w:fill="E4E4E4"/>
            <w:tcMar>
              <w:top w:w="90" w:type="dxa"/>
              <w:left w:w="130" w:type="dxa"/>
              <w:bottom w:w="90" w:type="dxa"/>
              <w:right w:w="130" w:type="dxa"/>
            </w:tcMar>
          </w:tcPr>
          <w:p w14:paraId="6EF17F87" w14:textId="77777777" w:rsidR="00542F6D" w:rsidRDefault="00F00980">
            <w:r>
              <w:rPr>
                <w:b/>
                <w:bCs/>
                <w:sz w:val="19"/>
                <w:szCs w:val="19"/>
              </w:rPr>
              <w:t>Phase</w:t>
            </w:r>
          </w:p>
        </w:tc>
        <w:tc>
          <w:tcPr>
            <w:tcW w:w="2400" w:type="dxa"/>
            <w:shd w:val="clear" w:color="auto" w:fill="E4E4E4"/>
            <w:tcMar>
              <w:top w:w="90" w:type="dxa"/>
              <w:left w:w="130" w:type="dxa"/>
              <w:bottom w:w="90" w:type="dxa"/>
              <w:right w:w="130" w:type="dxa"/>
            </w:tcMar>
          </w:tcPr>
          <w:p w14:paraId="41B65B40" w14:textId="77777777" w:rsidR="00542F6D" w:rsidRDefault="00F00980">
            <w:r>
              <w:rPr>
                <w:b/>
                <w:bCs/>
                <w:sz w:val="19"/>
                <w:szCs w:val="19"/>
              </w:rPr>
              <w:t>Tool</w:t>
            </w:r>
          </w:p>
        </w:tc>
        <w:tc>
          <w:tcPr>
            <w:tcW w:w="5660" w:type="dxa"/>
            <w:shd w:val="clear" w:color="auto" w:fill="E4E4E4"/>
            <w:tcMar>
              <w:top w:w="90" w:type="dxa"/>
              <w:left w:w="130" w:type="dxa"/>
              <w:bottom w:w="90" w:type="dxa"/>
              <w:right w:w="130" w:type="dxa"/>
            </w:tcMar>
          </w:tcPr>
          <w:p w14:paraId="0BD76DCF" w14:textId="77777777" w:rsidR="00542F6D" w:rsidRDefault="00F00980">
            <w:r>
              <w:rPr>
                <w:b/>
                <w:bCs/>
                <w:sz w:val="19"/>
                <w:szCs w:val="19"/>
              </w:rPr>
              <w:t>What happens</w:t>
            </w:r>
          </w:p>
        </w:tc>
      </w:tr>
      <w:tr w:rsidR="00542F6D" w14:paraId="7B18A933" w14:textId="77777777">
        <w:tblPrEx>
          <w:tblCellMar>
            <w:top w:w="0" w:type="dxa"/>
            <w:bottom w:w="0" w:type="dxa"/>
          </w:tblCellMar>
        </w:tblPrEx>
        <w:tc>
          <w:tcPr>
            <w:tcW w:w="1300" w:type="dxa"/>
            <w:tcMar>
              <w:top w:w="90" w:type="dxa"/>
              <w:left w:w="130" w:type="dxa"/>
              <w:bottom w:w="90" w:type="dxa"/>
              <w:right w:w="130" w:type="dxa"/>
            </w:tcMar>
          </w:tcPr>
          <w:p w14:paraId="24A52C9D" w14:textId="77777777" w:rsidR="00542F6D" w:rsidRDefault="00F00980">
            <w:r>
              <w:rPr>
                <w:b/>
                <w:bCs/>
                <w:sz w:val="19"/>
                <w:szCs w:val="19"/>
              </w:rPr>
              <w:t>Plan</w:t>
            </w:r>
          </w:p>
        </w:tc>
        <w:tc>
          <w:tcPr>
            <w:tcW w:w="2400" w:type="dxa"/>
            <w:tcMar>
              <w:top w:w="90" w:type="dxa"/>
              <w:left w:w="130" w:type="dxa"/>
              <w:bottom w:w="90" w:type="dxa"/>
              <w:right w:w="130" w:type="dxa"/>
            </w:tcMar>
          </w:tcPr>
          <w:p w14:paraId="6FAD4292" w14:textId="77777777" w:rsidR="00542F6D" w:rsidRDefault="00F00980">
            <w:r>
              <w:rPr>
                <w:sz w:val="19"/>
                <w:szCs w:val="19"/>
              </w:rPr>
              <w:t>Azure Boards (Kanban)</w:t>
            </w:r>
          </w:p>
        </w:tc>
        <w:tc>
          <w:tcPr>
            <w:tcW w:w="5660" w:type="dxa"/>
            <w:tcMar>
              <w:top w:w="90" w:type="dxa"/>
              <w:left w:w="130" w:type="dxa"/>
              <w:bottom w:w="90" w:type="dxa"/>
              <w:right w:w="130" w:type="dxa"/>
            </w:tcMar>
          </w:tcPr>
          <w:p w14:paraId="64DFDC70" w14:textId="77777777" w:rsidR="00542F6D" w:rsidRDefault="00F00980">
            <w:r>
              <w:rPr>
                <w:sz w:val="19"/>
                <w:szCs w:val="19"/>
              </w:rPr>
              <w:t>Each Task 2 work package is an issue on the board with one assignee, in To Do, Doing or Done.</w:t>
            </w:r>
          </w:p>
        </w:tc>
      </w:tr>
      <w:tr w:rsidR="00542F6D" w14:paraId="51542F0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7C1FF4AC" w14:textId="77777777" w:rsidR="00542F6D" w:rsidRDefault="00F00980">
            <w:r>
              <w:rPr>
                <w:b/>
                <w:bCs/>
                <w:sz w:val="19"/>
                <w:szCs w:val="19"/>
              </w:rPr>
              <w:t>Code</w:t>
            </w:r>
          </w:p>
        </w:tc>
        <w:tc>
          <w:tcPr>
            <w:tcW w:w="2400" w:type="dxa"/>
            <w:shd w:val="clear" w:color="auto" w:fill="F2F2F2"/>
            <w:tcMar>
              <w:top w:w="90" w:type="dxa"/>
              <w:left w:w="130" w:type="dxa"/>
              <w:bottom w:w="90" w:type="dxa"/>
              <w:right w:w="130" w:type="dxa"/>
            </w:tcMar>
          </w:tcPr>
          <w:p w14:paraId="70FA6118" w14:textId="77777777" w:rsidR="00542F6D" w:rsidRDefault="00F00980">
            <w:r>
              <w:rPr>
                <w:sz w:val="19"/>
                <w:szCs w:val="19"/>
              </w:rPr>
              <w:t>GitHub, VS Code, Android Studio</w:t>
            </w:r>
          </w:p>
        </w:tc>
        <w:tc>
          <w:tcPr>
            <w:tcW w:w="5660" w:type="dxa"/>
            <w:shd w:val="clear" w:color="auto" w:fill="F2F2F2"/>
            <w:tcMar>
              <w:top w:w="90" w:type="dxa"/>
              <w:left w:w="130" w:type="dxa"/>
              <w:bottom w:w="90" w:type="dxa"/>
              <w:right w:w="130" w:type="dxa"/>
            </w:tcMar>
          </w:tcPr>
          <w:p w14:paraId="506BC43D" w14:textId="77777777" w:rsidR="00542F6D" w:rsidRDefault="00F00980">
            <w:r>
              <w:rPr>
                <w:sz w:val="19"/>
                <w:szCs w:val="19"/>
              </w:rPr>
              <w:t>One repository holds the website, the API and the app. Small commits go to the main branch, each with a message that says what changed.</w:t>
            </w:r>
          </w:p>
        </w:tc>
      </w:tr>
      <w:tr w:rsidR="00542F6D" w14:paraId="1D0D79F1" w14:textId="77777777">
        <w:tblPrEx>
          <w:tblCellMar>
            <w:top w:w="0" w:type="dxa"/>
            <w:bottom w:w="0" w:type="dxa"/>
          </w:tblCellMar>
        </w:tblPrEx>
        <w:tc>
          <w:tcPr>
            <w:tcW w:w="1300" w:type="dxa"/>
            <w:tcMar>
              <w:top w:w="90" w:type="dxa"/>
              <w:left w:w="130" w:type="dxa"/>
              <w:bottom w:w="90" w:type="dxa"/>
              <w:right w:w="130" w:type="dxa"/>
            </w:tcMar>
          </w:tcPr>
          <w:p w14:paraId="259C00D9" w14:textId="77777777" w:rsidR="00542F6D" w:rsidRDefault="00F00980">
            <w:r>
              <w:rPr>
                <w:b/>
                <w:bCs/>
                <w:sz w:val="19"/>
                <w:szCs w:val="19"/>
              </w:rPr>
              <w:t>Build</w:t>
            </w:r>
          </w:p>
        </w:tc>
        <w:tc>
          <w:tcPr>
            <w:tcW w:w="2400" w:type="dxa"/>
            <w:tcMar>
              <w:top w:w="90" w:type="dxa"/>
              <w:left w:w="130" w:type="dxa"/>
              <w:bottom w:w="90" w:type="dxa"/>
              <w:right w:w="130" w:type="dxa"/>
            </w:tcMar>
          </w:tcPr>
          <w:p w14:paraId="6CD9433F" w14:textId="77777777" w:rsidR="00542F6D" w:rsidRDefault="00F00980">
            <w:r>
              <w:rPr>
                <w:sz w:val="19"/>
                <w:szCs w:val="19"/>
              </w:rPr>
              <w:t>GitHub Actions, Gradle, npm</w:t>
            </w:r>
          </w:p>
        </w:tc>
        <w:tc>
          <w:tcPr>
            <w:tcW w:w="5660" w:type="dxa"/>
            <w:tcMar>
              <w:top w:w="90" w:type="dxa"/>
              <w:left w:w="130" w:type="dxa"/>
              <w:bottom w:w="90" w:type="dxa"/>
              <w:right w:w="130" w:type="dxa"/>
            </w:tcMar>
          </w:tcPr>
          <w:p w14:paraId="65F5AD7D" w14:textId="77777777" w:rsidR="00542F6D" w:rsidRDefault="00F00980">
            <w:r>
              <w:rPr>
                <w:sz w:val="19"/>
                <w:szCs w:val="19"/>
              </w:rPr>
              <w:t>Two workflows run on every push: one assembles the Android debug build, one installs and starts the API.</w:t>
            </w:r>
          </w:p>
        </w:tc>
      </w:tr>
      <w:tr w:rsidR="00542F6D" w14:paraId="31AA4E83"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290BCAC0" w14:textId="77777777" w:rsidR="00542F6D" w:rsidRDefault="00F00980">
            <w:r>
              <w:rPr>
                <w:b/>
                <w:bCs/>
                <w:sz w:val="19"/>
                <w:szCs w:val="19"/>
              </w:rPr>
              <w:t>Test</w:t>
            </w:r>
          </w:p>
        </w:tc>
        <w:tc>
          <w:tcPr>
            <w:tcW w:w="2400" w:type="dxa"/>
            <w:shd w:val="clear" w:color="auto" w:fill="F2F2F2"/>
            <w:tcMar>
              <w:top w:w="90" w:type="dxa"/>
              <w:left w:w="130" w:type="dxa"/>
              <w:bottom w:w="90" w:type="dxa"/>
              <w:right w:w="130" w:type="dxa"/>
            </w:tcMar>
          </w:tcPr>
          <w:p w14:paraId="446DE411" w14:textId="77777777" w:rsidR="00542F6D" w:rsidRDefault="00F00980">
            <w:r>
              <w:rPr>
                <w:sz w:val="19"/>
                <w:szCs w:val="19"/>
              </w:rPr>
              <w:t>JUnit, node:test, smoke test</w:t>
            </w:r>
          </w:p>
        </w:tc>
        <w:tc>
          <w:tcPr>
            <w:tcW w:w="5660" w:type="dxa"/>
            <w:shd w:val="clear" w:color="auto" w:fill="F2F2F2"/>
            <w:tcMar>
              <w:top w:w="90" w:type="dxa"/>
              <w:left w:w="130" w:type="dxa"/>
              <w:bottom w:w="90" w:type="dxa"/>
              <w:right w:w="130" w:type="dxa"/>
            </w:tcMar>
          </w:tcPr>
          <w:p w14:paraId="46D3427B" w14:textId="77777777" w:rsidR="00542F6D" w:rsidRDefault="00F00980">
            <w:r>
              <w:rPr>
                <w:sz w:val="19"/>
                <w:szCs w:val="19"/>
              </w:rPr>
              <w:t>203 automated checks. A red run is fixed before any further work is pushed.</w:t>
            </w:r>
          </w:p>
        </w:tc>
      </w:tr>
      <w:tr w:rsidR="00542F6D" w14:paraId="75620301" w14:textId="77777777">
        <w:tblPrEx>
          <w:tblCellMar>
            <w:top w:w="0" w:type="dxa"/>
            <w:bottom w:w="0" w:type="dxa"/>
          </w:tblCellMar>
        </w:tblPrEx>
        <w:tc>
          <w:tcPr>
            <w:tcW w:w="1300" w:type="dxa"/>
            <w:tcMar>
              <w:top w:w="90" w:type="dxa"/>
              <w:left w:w="130" w:type="dxa"/>
              <w:bottom w:w="90" w:type="dxa"/>
              <w:right w:w="130" w:type="dxa"/>
            </w:tcMar>
          </w:tcPr>
          <w:p w14:paraId="6D92CBA8" w14:textId="77777777" w:rsidR="00542F6D" w:rsidRDefault="00F00980">
            <w:r>
              <w:rPr>
                <w:b/>
                <w:bCs/>
                <w:sz w:val="19"/>
                <w:szCs w:val="19"/>
              </w:rPr>
              <w:t>Release</w:t>
            </w:r>
          </w:p>
        </w:tc>
        <w:tc>
          <w:tcPr>
            <w:tcW w:w="2400" w:type="dxa"/>
            <w:tcMar>
              <w:top w:w="90" w:type="dxa"/>
              <w:left w:w="130" w:type="dxa"/>
              <w:bottom w:w="90" w:type="dxa"/>
              <w:right w:w="130" w:type="dxa"/>
            </w:tcMar>
          </w:tcPr>
          <w:p w14:paraId="339BE498" w14:textId="77777777" w:rsidR="00542F6D" w:rsidRDefault="00F00980">
            <w:r>
              <w:rPr>
                <w:sz w:val="19"/>
                <w:szCs w:val="19"/>
              </w:rPr>
              <w:t>Tag-triggered workflow</w:t>
            </w:r>
          </w:p>
        </w:tc>
        <w:tc>
          <w:tcPr>
            <w:tcW w:w="5660" w:type="dxa"/>
            <w:tcMar>
              <w:top w:w="90" w:type="dxa"/>
              <w:left w:w="130" w:type="dxa"/>
              <w:bottom w:w="90" w:type="dxa"/>
              <w:right w:w="130" w:type="dxa"/>
            </w:tcMar>
          </w:tcPr>
          <w:p w14:paraId="7E9D58BB" w14:textId="77777777" w:rsidR="00542F6D" w:rsidRDefault="00F00980">
            <w:r>
              <w:rPr>
                <w:sz w:val="19"/>
                <w:szCs w:val="19"/>
              </w:rPr>
              <w:t>A v* tag produces a signed APK and App Bundle plus the release notes for that version.</w:t>
            </w:r>
          </w:p>
        </w:tc>
      </w:tr>
      <w:tr w:rsidR="00542F6D" w14:paraId="1D91F726"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4C1A2DFB" w14:textId="77777777" w:rsidR="00542F6D" w:rsidRDefault="00F00980">
            <w:r>
              <w:rPr>
                <w:b/>
                <w:bCs/>
                <w:sz w:val="19"/>
                <w:szCs w:val="19"/>
              </w:rPr>
              <w:t>Deploy</w:t>
            </w:r>
          </w:p>
        </w:tc>
        <w:tc>
          <w:tcPr>
            <w:tcW w:w="2400" w:type="dxa"/>
            <w:shd w:val="clear" w:color="auto" w:fill="F2F2F2"/>
            <w:tcMar>
              <w:top w:w="90" w:type="dxa"/>
              <w:left w:w="130" w:type="dxa"/>
              <w:bottom w:w="90" w:type="dxa"/>
              <w:right w:w="130" w:type="dxa"/>
            </w:tcMar>
          </w:tcPr>
          <w:p w14:paraId="2362D053" w14:textId="77777777" w:rsidR="00542F6D" w:rsidRDefault="00F00980">
            <w:r>
              <w:rPr>
                <w:sz w:val="19"/>
                <w:szCs w:val="19"/>
              </w:rPr>
              <w:t>Play Console / host</w:t>
            </w:r>
          </w:p>
        </w:tc>
        <w:tc>
          <w:tcPr>
            <w:tcW w:w="5660" w:type="dxa"/>
            <w:shd w:val="clear" w:color="auto" w:fill="F2F2F2"/>
            <w:tcMar>
              <w:top w:w="90" w:type="dxa"/>
              <w:left w:w="130" w:type="dxa"/>
              <w:bottom w:w="90" w:type="dxa"/>
              <w:right w:w="130" w:type="dxa"/>
            </w:tcMar>
          </w:tcPr>
          <w:p w14:paraId="20DEC756" w14:textId="77777777" w:rsidR="00542F6D" w:rsidRDefault="00F00980">
            <w:r>
              <w:rPr>
                <w:sz w:val="19"/>
                <w:szCs w:val="19"/>
              </w:rPr>
              <w:t>The APK is installed on a physical handset for the demonstration and prepared for the Play Store.</w:t>
            </w:r>
          </w:p>
        </w:tc>
      </w:tr>
      <w:tr w:rsidR="00542F6D" w14:paraId="30EF399A" w14:textId="77777777">
        <w:tblPrEx>
          <w:tblCellMar>
            <w:top w:w="0" w:type="dxa"/>
            <w:bottom w:w="0" w:type="dxa"/>
          </w:tblCellMar>
        </w:tblPrEx>
        <w:tc>
          <w:tcPr>
            <w:tcW w:w="1300" w:type="dxa"/>
            <w:tcMar>
              <w:top w:w="90" w:type="dxa"/>
              <w:left w:w="130" w:type="dxa"/>
              <w:bottom w:w="90" w:type="dxa"/>
              <w:right w:w="130" w:type="dxa"/>
            </w:tcMar>
          </w:tcPr>
          <w:p w14:paraId="03C33C88" w14:textId="77777777" w:rsidR="00542F6D" w:rsidRDefault="00F00980">
            <w:r>
              <w:rPr>
                <w:b/>
                <w:bCs/>
                <w:sz w:val="19"/>
                <w:szCs w:val="19"/>
              </w:rPr>
              <w:t>Operate</w:t>
            </w:r>
          </w:p>
        </w:tc>
        <w:tc>
          <w:tcPr>
            <w:tcW w:w="2400" w:type="dxa"/>
            <w:tcMar>
              <w:top w:w="90" w:type="dxa"/>
              <w:left w:w="130" w:type="dxa"/>
              <w:bottom w:w="90" w:type="dxa"/>
              <w:right w:w="130" w:type="dxa"/>
            </w:tcMar>
          </w:tcPr>
          <w:p w14:paraId="73F5EB12" w14:textId="77777777" w:rsidR="00542F6D" w:rsidRDefault="00F00980">
            <w:r>
              <w:rPr>
                <w:sz w:val="19"/>
                <w:szCs w:val="19"/>
              </w:rPr>
              <w:t>Seeded demo environment</w:t>
            </w:r>
          </w:p>
        </w:tc>
        <w:tc>
          <w:tcPr>
            <w:tcW w:w="5660" w:type="dxa"/>
            <w:tcMar>
              <w:top w:w="90" w:type="dxa"/>
              <w:left w:w="130" w:type="dxa"/>
              <w:bottom w:w="90" w:type="dxa"/>
              <w:right w:w="130" w:type="dxa"/>
            </w:tcMar>
          </w:tcPr>
          <w:p w14:paraId="3C47FE30" w14:textId="77777777" w:rsidR="00542F6D" w:rsidRDefault="00F00980">
            <w:r>
              <w:rPr>
                <w:sz w:val="19"/>
                <w:szCs w:val="19"/>
              </w:rPr>
              <w:t>A seeded database and known demo accounts keep the walk-through repeatable.</w:t>
            </w:r>
          </w:p>
        </w:tc>
      </w:tr>
      <w:tr w:rsidR="00542F6D" w14:paraId="233F621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64818B54" w14:textId="77777777" w:rsidR="00542F6D" w:rsidRDefault="00F00980">
            <w:r>
              <w:rPr>
                <w:b/>
                <w:bCs/>
                <w:sz w:val="19"/>
                <w:szCs w:val="19"/>
              </w:rPr>
              <w:t>Monitor</w:t>
            </w:r>
          </w:p>
        </w:tc>
        <w:tc>
          <w:tcPr>
            <w:tcW w:w="2400" w:type="dxa"/>
            <w:shd w:val="clear" w:color="auto" w:fill="F2F2F2"/>
            <w:tcMar>
              <w:top w:w="90" w:type="dxa"/>
              <w:left w:w="130" w:type="dxa"/>
              <w:bottom w:w="90" w:type="dxa"/>
              <w:right w:w="130" w:type="dxa"/>
            </w:tcMar>
          </w:tcPr>
          <w:p w14:paraId="58CB132B" w14:textId="77777777" w:rsidR="00542F6D" w:rsidRDefault="00F00980">
            <w:r>
              <w:rPr>
                <w:sz w:val="19"/>
                <w:szCs w:val="19"/>
              </w:rPr>
              <w:t>Server logging, Logcat</w:t>
            </w:r>
          </w:p>
        </w:tc>
        <w:tc>
          <w:tcPr>
            <w:tcW w:w="5660" w:type="dxa"/>
            <w:shd w:val="clear" w:color="auto" w:fill="F2F2F2"/>
            <w:tcMar>
              <w:top w:w="90" w:type="dxa"/>
              <w:left w:w="130" w:type="dxa"/>
              <w:bottom w:w="90" w:type="dxa"/>
              <w:right w:w="130" w:type="dxa"/>
            </w:tcMar>
          </w:tcPr>
          <w:p w14:paraId="01AB49EB" w14:textId="77777777" w:rsidR="00542F6D" w:rsidRDefault="00F00980">
            <w:r>
              <w:rPr>
                <w:sz w:val="19"/>
                <w:szCs w:val="19"/>
              </w:rPr>
              <w:t>Per-request logging on the API and network-boundary logging in the app; anything found is fixed and covered by a test.</w:t>
            </w:r>
          </w:p>
        </w:tc>
      </w:tr>
    </w:tbl>
    <w:p w14:paraId="51A1C14D" w14:textId="77777777" w:rsidR="00542F6D" w:rsidRDefault="00F00980">
      <w:pPr>
        <w:spacing w:before="60" w:after="240"/>
      </w:pPr>
      <w:r>
        <w:rPr>
          <w:i/>
          <w:iCs/>
          <w:color w:val="5A5A5A"/>
          <w:sz w:val="18"/>
          <w:szCs w:val="18"/>
        </w:rPr>
        <w:t>Table 5: The eight DevOps phases as applied to the iTHRIFT prototype</w:t>
      </w:r>
    </w:p>
    <w:p w14:paraId="45818E60" w14:textId="77777777" w:rsidR="00542F6D" w:rsidRDefault="00F00980">
      <w:pPr>
        <w:pStyle w:val="Heading2"/>
      </w:pPr>
      <w:bookmarkStart w:id="9" w:name="_Toc239668583"/>
      <w:r>
        <w:lastRenderedPageBreak/>
        <w:t>3.1 Planning on Azure Boards</w:t>
      </w:r>
      <w:bookmarkEnd w:id="9"/>
    </w:p>
    <w:p>
      <w:pPr>
        <w:spacing w:after="140" w:line="276" w:lineRule="auto"/>
      </w:pPr>
      <w:r>
        <w:t xml:space="preserve">The work for this task is recorded on a Kanban board in an Azure DevOps project named iTHRIFT, which uses the Basic process with the columns To Do, Doing and Done. Each work package is one issue with a single assignee. On 2 October 2026 the board held seventeen issues: thirteen in Done, two in Doing (this report and the manual testing on the phone) and two in To Do (the demonstration video and the Play Store listing).</w:t>
      </w:r>
    </w:p>
    <w:p>
      <w:pPr>
        <w:spacing w:after="140" w:line="276" w:lineRule="auto"/>
      </w:pPr>
      <w:r>
        <w:t xml:space="preserve">The board was set up on 2 October 2026, late in the task, and the issues were entered then to record work that was already complete or under way. Before that date the day-to-day record of progress was the commit history on GitHub and the pipeline runs in Section 3.3. The board therefore shows the state of the work and who owns each part, but it is not a day-by-day history of the task, and the dates on its items show that. Keeping the board current from the first day is the main process improvement the group carries into the final task.</w:t>
      </w:r>
    </w:p>
    <w:p>
      <w:pPr>
        <w:keepNext/>
        <w:spacing w:before="0" w:after="0"/>
        <w:jc w:val="center"/>
      </w:pPr>
      <w:r>
        <w:drawing>
          <wp:inline xmlns:a="http://schemas.openxmlformats.org/drawingml/2006/main" xmlns:pic="http://schemas.openxmlformats.org/drawingml/2006/picture" distT="0" distB="0" distL="0" distR="0">
            <wp:extent cx="4114800" cy="6038088"/>
            <wp:docPr id="134" name="Picture 134"/>
            <wp:cNvGraphicFramePr>
              <a:graphicFrameLocks noChangeAspect="1"/>
            </wp:cNvGraphicFramePr>
            <a:graphic>
              <a:graphicData uri="http://schemas.openxmlformats.org/drawingml/2006/picture">
                <pic:pic>
                  <pic:nvPicPr>
                    <pic:cNvPr id="0" name="board-01-kanban.png"/>
                    <pic:cNvPicPr/>
                  </pic:nvPicPr>
                  <pic:blipFill>
                    <a:blip r:embed="rId134"/>
                    <a:stretch>
                      <a:fillRect/>
                    </a:stretch>
                  </pic:blipFill>
                  <pic:spPr>
                    <a:xfrm>
                      <a:off x="0" y="0"/>
                      <a:ext cx="4114800" cy="6038088"/>
                    </a:xfrm>
                    <a:prstGeom prst="rect">
                      <a:avLst/>
                    </a:prstGeom>
                  </pic:spPr>
                </pic:pic>
              </a:graphicData>
            </a:graphic>
          </wp:inline>
        </w:drawing>
      </w:r>
    </w:p>
    <w:p>
      <w:pPr>
        <w:spacing w:before="60" w:after="240"/>
      </w:pPr>
      <w:bookmarkStart w:id="2020" w:name="_FigR01"/>
      <w:r>
        <w:rPr>
          <w:i/>
          <w:iCs/>
          <w:color w:val="5A5A5A"/>
          <w:sz w:val="18"/>
          <w:szCs w:val="18"/>
        </w:rPr>
        <w:t xml:space="preserve">Figure </w:t>
      </w:r>
      <w:fldSimple w:instr=" SEQ Figure \* ARABIC ">
        <w:r>
          <w:rPr>
            <w:i/>
            <w:iCs/>
            <w:color w:val="5A5A5A"/>
            <w:sz w:val="18"/>
            <w:szCs w:val="18"/>
          </w:rPr>
          <w:t>1</w:t>
        </w:r>
      </w:fldSimple>
      <w:r>
        <w:rPr>
          <w:i/>
          <w:iCs/>
          <w:color w:val="5A5A5A"/>
          <w:sz w:val="18"/>
          <w:szCs w:val="18"/>
        </w:rPr>
        <w:t xml:space="preserve">: Azure DevOps Kanban board for iTHRIFT on 2 October 2026, with the assignee on every card (three screenshots joined so that the whole Done column is visible)</w:t>
      </w:r>
      <w:bookmarkEnd w:id="2020"/>
    </w:p>
    <w:p>
      <w:pPr>
        <w:spacing w:after="140" w:line="276" w:lineRule="auto"/>
      </w:pPr>
      <w:r>
        <w:t xml:space="preserve">The board is at https://dev.azure.com/ST10439408/iTHRIFT/_boards/board/t/iTHRIFT%20Team/Issues</w:t>
      </w:r>
    </w:p>
    <w:p w14:paraId="5E8643A2" w14:textId="77777777" w:rsidR="00542F6D" w:rsidRDefault="00542F6D">
      <w:pPr>
        <w:spacing w:after="200"/>
      </w:pPr>
    </w:p>
    <w:p w14:paraId="5FDD7883" w14:textId="77777777" w:rsidR="00542F6D" w:rsidRDefault="00F00980">
      <w:pPr>
        <w:pStyle w:val="Heading2"/>
      </w:pPr>
      <w:bookmarkStart w:id="10" w:name="_Toc239668584"/>
      <w:r>
        <w:t>3.2 Source control and branching</w:t>
      </w:r>
      <w:bookmarkEnd w:id="10"/>
    </w:p>
    <w:p w14:paraId="4E65318D" w14:textId="77777777" w:rsidR="00542F6D" w:rsidRDefault="00F00980">
      <w:pPr>
        <w:spacing w:after="140" w:line="276" w:lineRule="auto"/>
      </w:pPr>
      <w:r>
        <w:t xml:space="preserve">All three products live in one GitHub repository, which is why a change to a shared contract, such as an API route or a JSON field name, can be made in a single commit rather than in three that have to land together. The group commits to the main branch in small steps, each with a message that says what changed, and every push runs both build workflows, so a change that breaks something shows as a red run within minutes and is fixed before more work is added. The Task 1 plan described feature branches and reviewed pull requests. In practice only one side branch was used (rebrand-ithrift-accessibility), and the commit history shows the rest of the work going straight to main. With two members and every push tested automatically this was workable, but it meant there was no formal review step before a change landed, which the group acknowledges as a limitation. The repository was initialised with a README and a .gitignore, and code is committed and pushed as it is written rather than in one large drop at the end. In line with the module rule, nothing is distributed as a ZIP file.</w:t>
      </w:r>
    </w:p>
    <w:p w14:paraId="1B2AC0A5" w14:textId="77777777" w:rsidR="00542F6D" w:rsidRDefault="00F00980">
      <w:pPr>
        <w:spacing w:before="160" w:after="60"/>
      </w:pPr>
      <w:r>
        <w:rPr>
          <w:b/>
          <w:bCs/>
          <w:color w:val="5A5A5A"/>
          <w:sz w:val="18"/>
          <w:szCs w:val="18"/>
        </w:rPr>
        <w:t>A typical change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79D587"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 a typical change, made on main</w:t>
            </w:r>
          </w:p>
          <w:p>
            <w:r>
              <w:rPr>
                <w:rFonts w:ascii="Consolas" w:eastAsia="Consolas" w:hAnsi="Consolas" w:cs="Consolas"/>
                <w:sz w:val="17"/>
                <w:szCs w:val="17"/>
              </w:rPr>
              <w:t xml:space="preserve">git add -A</w:t>
            </w:r>
          </w:p>
          <w:p>
            <w:r>
              <w:rPr>
                <w:rFonts w:ascii="Consolas" w:eastAsia="Consolas" w:hAnsi="Consolas" w:cs="Consolas"/>
                <w:sz w:val="17"/>
                <w:szCs w:val="17"/>
              </w:rPr>
              <w:t xml:space="preserve">git commit -m "Add Kotlin and API unit tests"</w:t>
            </w:r>
          </w:p>
          <w:p>
            <w:r>
              <w:rPr>
                <w:rFonts w:ascii="Consolas" w:eastAsia="Consolas" w:hAnsi="Consolas" w:cs="Consolas"/>
                <w:sz w:val="17"/>
                <w:szCs w:val="17"/>
              </w:rPr>
              <w:t xml:space="preserve">git push origin main</w:t>
            </w:r>
          </w:p>
          <w:p>
            <w:r>
              <w:rPr>
                <w:rFonts w:ascii="Consolas" w:eastAsia="Consolas" w:hAnsi="Consolas" w:cs="Consolas"/>
                <w:sz w:val="17"/>
                <w:szCs w:val="17"/>
              </w:rPr>
              <w:t xml:space="preserve"># the push starts both workflows on GitHub Actions</w:t>
            </w:r>
          </w:p>
          <w:p>
            <w:r>
              <w:rPr>
                <w:rFonts w:ascii="Consolas" w:eastAsia="Consolas" w:hAnsi="Consolas" w:cs="Consolas"/>
                <w:sz w:val="17"/>
                <w:szCs w:val="17"/>
              </w:rPr>
              <w:t xml:space="preserve"># a red run is fixed before the next change is pushed</w:t>
            </w:r>
          </w:p>
        </w:tc>
      </w:tr>
    </w:tbl>
    <w:p w14:paraId="56018697" w14:textId="77777777" w:rsidR="00542F6D" w:rsidRDefault="00542F6D">
      <w:pPr>
        <w:spacing w:after="200"/>
      </w:pPr>
    </w:p>
    <w:p w14:paraId="139533F0" w14:textId="77777777" w:rsidR="00542F6D" w:rsidRDefault="00F00980">
      <w:pPr>
        <w:pStyle w:val="Heading2"/>
      </w:pPr>
      <w:bookmarkStart w:id="11" w:name="_Toc239668585"/>
      <w:r>
        <w:t>3.3 Continuous integration with GitHub Actions</w:t>
      </w:r>
      <w:bookmarkEnd w:id="11"/>
    </w:p>
    <w:p w14:paraId="5DF632EF" w14:textId="77777777" w:rsidR="00542F6D" w:rsidRDefault="00F00980">
      <w:pPr>
        <w:spacing w:after="140" w:line="276" w:lineRule="auto"/>
      </w:pPr>
      <w:r>
        <w:t>Three workflows live in .github/workflows/. Two of them run on every push and every pull request to main; the third runs only on a release tag, because releasing is a decision and not a side effect of committing.</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1300"/>
        <w:gridCol w:w="5760"/>
      </w:tblGrid>
      <w:tr w:rsidR="00542F6D" w14:paraId="4F3C8DC2"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490CF63B" w14:textId="77777777" w:rsidR="00542F6D" w:rsidRDefault="00F00980">
            <w:r>
              <w:rPr>
                <w:b/>
                <w:bCs/>
                <w:sz w:val="19"/>
                <w:szCs w:val="19"/>
              </w:rPr>
              <w:t>Workflow</w:t>
            </w:r>
          </w:p>
        </w:tc>
        <w:tc>
          <w:tcPr>
            <w:tcW w:w="1300" w:type="dxa"/>
            <w:shd w:val="clear" w:color="auto" w:fill="E4E4E4"/>
            <w:tcMar>
              <w:top w:w="90" w:type="dxa"/>
              <w:left w:w="130" w:type="dxa"/>
              <w:bottom w:w="90" w:type="dxa"/>
              <w:right w:w="130" w:type="dxa"/>
            </w:tcMar>
          </w:tcPr>
          <w:p w14:paraId="114F157F" w14:textId="77777777" w:rsidR="00542F6D" w:rsidRDefault="00F00980">
            <w:r>
              <w:rPr>
                <w:b/>
                <w:bCs/>
                <w:sz w:val="19"/>
                <w:szCs w:val="19"/>
              </w:rPr>
              <w:t>Trigger</w:t>
            </w:r>
          </w:p>
        </w:tc>
        <w:tc>
          <w:tcPr>
            <w:tcW w:w="5760" w:type="dxa"/>
            <w:shd w:val="clear" w:color="auto" w:fill="E4E4E4"/>
            <w:tcMar>
              <w:top w:w="90" w:type="dxa"/>
              <w:left w:w="130" w:type="dxa"/>
              <w:bottom w:w="90" w:type="dxa"/>
              <w:right w:w="130" w:type="dxa"/>
            </w:tcMar>
          </w:tcPr>
          <w:p w14:paraId="21F8575F" w14:textId="77777777" w:rsidR="00542F6D" w:rsidRDefault="00F00980">
            <w:r>
              <w:rPr>
                <w:b/>
                <w:bCs/>
                <w:sz w:val="19"/>
                <w:szCs w:val="19"/>
              </w:rPr>
              <w:t>What it does</w:t>
            </w:r>
          </w:p>
        </w:tc>
      </w:tr>
      <w:tr w:rsidR="00542F6D" w14:paraId="380CB2E7" w14:textId="77777777">
        <w:tblPrEx>
          <w:tblCellMar>
            <w:top w:w="0" w:type="dxa"/>
            <w:bottom w:w="0" w:type="dxa"/>
          </w:tblCellMar>
        </w:tblPrEx>
        <w:tc>
          <w:tcPr>
            <w:tcW w:w="2300" w:type="dxa"/>
            <w:tcMar>
              <w:top w:w="90" w:type="dxa"/>
              <w:left w:w="130" w:type="dxa"/>
              <w:bottom w:w="90" w:type="dxa"/>
              <w:right w:w="130" w:type="dxa"/>
            </w:tcMar>
          </w:tcPr>
          <w:p w14:paraId="611738CC" w14:textId="77777777" w:rsidR="00542F6D" w:rsidRDefault="00F00980">
            <w:r>
              <w:rPr>
                <w:rFonts w:ascii="Consolas" w:eastAsia="Consolas" w:hAnsi="Consolas" w:cs="Consolas"/>
                <w:b/>
                <w:bCs/>
                <w:sz w:val="17"/>
                <w:szCs w:val="17"/>
              </w:rPr>
              <w:t>android.yml</w:t>
            </w:r>
          </w:p>
        </w:tc>
        <w:tc>
          <w:tcPr>
            <w:tcW w:w="1300" w:type="dxa"/>
            <w:tcMar>
              <w:top w:w="90" w:type="dxa"/>
              <w:left w:w="130" w:type="dxa"/>
              <w:bottom w:w="90" w:type="dxa"/>
              <w:right w:w="130" w:type="dxa"/>
            </w:tcMar>
          </w:tcPr>
          <w:p w14:paraId="52EAC479" w14:textId="77777777" w:rsidR="00542F6D" w:rsidRDefault="00F00980">
            <w:r>
              <w:rPr>
                <w:sz w:val="19"/>
                <w:szCs w:val="19"/>
              </w:rPr>
              <w:t>push, PR</w:t>
            </w:r>
          </w:p>
        </w:tc>
        <w:tc>
          <w:tcPr>
            <w:tcW w:w="5760" w:type="dxa"/>
            <w:tcMar>
              <w:top w:w="90" w:type="dxa"/>
              <w:left w:w="130" w:type="dxa"/>
              <w:bottom w:w="90" w:type="dxa"/>
              <w:right w:w="130" w:type="dxa"/>
            </w:tcMar>
          </w:tcPr>
          <w:p w14:paraId="1380320C" w14:textId="77777777" w:rsidR="00542F6D" w:rsidRDefault="00F00980">
            <w:r>
              <w:rPr>
                <w:sz w:val="19"/>
                <w:szCs w:val="19"/>
              </w:rPr>
              <w:t>Sets up JDK 17, runs the 50 Kotlin unit tests, assembles the debug build, uploads the APK as an artefact.</w:t>
            </w:r>
          </w:p>
        </w:tc>
      </w:tr>
      <w:tr w:rsidR="00542F6D" w14:paraId="52C5DC0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A3818C4" w14:textId="77777777" w:rsidR="00542F6D" w:rsidRDefault="00F00980">
            <w:r>
              <w:rPr>
                <w:rFonts w:ascii="Consolas" w:eastAsia="Consolas" w:hAnsi="Consolas" w:cs="Consolas"/>
                <w:b/>
                <w:bCs/>
                <w:sz w:val="17"/>
                <w:szCs w:val="17"/>
              </w:rPr>
              <w:t>api-and-website.yml</w:t>
            </w:r>
          </w:p>
        </w:tc>
        <w:tc>
          <w:tcPr>
            <w:tcW w:w="1300" w:type="dxa"/>
            <w:shd w:val="clear" w:color="auto" w:fill="F2F2F2"/>
            <w:tcMar>
              <w:top w:w="90" w:type="dxa"/>
              <w:left w:w="130" w:type="dxa"/>
              <w:bottom w:w="90" w:type="dxa"/>
              <w:right w:w="130" w:type="dxa"/>
            </w:tcMar>
          </w:tcPr>
          <w:p w14:paraId="351AF0AB" w14:textId="77777777" w:rsidR="00542F6D" w:rsidRDefault="00F00980">
            <w:r>
              <w:rPr>
                <w:sz w:val="19"/>
                <w:szCs w:val="19"/>
              </w:rPr>
              <w:t>push, PR</w:t>
            </w:r>
          </w:p>
        </w:tc>
        <w:tc>
          <w:tcPr>
            <w:tcW w:w="5760" w:type="dxa"/>
            <w:shd w:val="clear" w:color="auto" w:fill="F2F2F2"/>
            <w:tcMar>
              <w:top w:w="90" w:type="dxa"/>
              <w:left w:w="130" w:type="dxa"/>
              <w:bottom w:w="90" w:type="dxa"/>
              <w:right w:w="130" w:type="dxa"/>
            </w:tcMar>
          </w:tcPr>
          <w:p w14:paraId="658FA550" w14:textId="77777777" w:rsidR="00542F6D" w:rsidRDefault="00F00980">
            <w:r>
              <w:rPr>
                <w:sz w:val="19"/>
                <w:szCs w:val="19"/>
              </w:rPr>
              <w:t>Sets up Node 24, runs the 22 API unit tests, seeds the database, starts the server, runs the 131-check smoke test.</w:t>
            </w:r>
          </w:p>
        </w:tc>
      </w:tr>
      <w:tr w:rsidR="00542F6D" w14:paraId="569CC18C" w14:textId="77777777">
        <w:tblPrEx>
          <w:tblCellMar>
            <w:top w:w="0" w:type="dxa"/>
            <w:bottom w:w="0" w:type="dxa"/>
          </w:tblCellMar>
        </w:tblPrEx>
        <w:tc>
          <w:tcPr>
            <w:tcW w:w="2300" w:type="dxa"/>
            <w:tcMar>
              <w:top w:w="90" w:type="dxa"/>
              <w:left w:w="130" w:type="dxa"/>
              <w:bottom w:w="90" w:type="dxa"/>
              <w:right w:w="130" w:type="dxa"/>
            </w:tcMar>
          </w:tcPr>
          <w:p w14:paraId="0B97F7CE" w14:textId="77777777" w:rsidR="00542F6D" w:rsidRDefault="00F00980">
            <w:r>
              <w:rPr>
                <w:rFonts w:ascii="Consolas" w:eastAsia="Consolas" w:hAnsi="Consolas" w:cs="Consolas"/>
                <w:b/>
                <w:bCs/>
                <w:sz w:val="17"/>
                <w:szCs w:val="17"/>
              </w:rPr>
              <w:t>release.yml</w:t>
            </w:r>
          </w:p>
        </w:tc>
        <w:tc>
          <w:tcPr>
            <w:tcW w:w="1300" w:type="dxa"/>
            <w:tcMar>
              <w:top w:w="90" w:type="dxa"/>
              <w:left w:w="130" w:type="dxa"/>
              <w:bottom w:w="90" w:type="dxa"/>
              <w:right w:w="130" w:type="dxa"/>
            </w:tcMar>
          </w:tcPr>
          <w:p w14:paraId="600A50D5" w14:textId="77777777" w:rsidR="00542F6D" w:rsidRDefault="00F00980">
            <w:r>
              <w:rPr>
                <w:sz w:val="19"/>
                <w:szCs w:val="19"/>
              </w:rPr>
              <w:t>tag v*</w:t>
            </w:r>
          </w:p>
        </w:tc>
        <w:tc>
          <w:tcPr>
            <w:tcW w:w="5760" w:type="dxa"/>
            <w:tcMar>
              <w:top w:w="90" w:type="dxa"/>
              <w:left w:w="130" w:type="dxa"/>
              <w:bottom w:w="90" w:type="dxa"/>
              <w:right w:w="130" w:type="dxa"/>
            </w:tcMar>
          </w:tcPr>
          <w:p w14:paraId="06CBE1A9" w14:textId="77777777" w:rsidR="00542F6D" w:rsidRDefault="00F00980">
            <w:r>
              <w:rPr>
                <w:sz w:val="19"/>
                <w:szCs w:val="19"/>
              </w:rPr>
              <w:t>Runs the tests, restores the keystore from a repository secret, assembles a signed APK and App Bundle, then deletes the keystore from the runner.</w:t>
            </w:r>
          </w:p>
        </w:tc>
      </w:tr>
    </w:tbl>
    <w:p w14:paraId="56B9F7B1" w14:textId="77777777" w:rsidR="00542F6D" w:rsidRDefault="00F00980">
      <w:pPr>
        <w:spacing w:before="60" w:after="240"/>
      </w:pPr>
      <w:r>
        <w:rPr>
          <w:i/>
          <w:iCs/>
          <w:color w:val="5A5A5A"/>
          <w:sz w:val="18"/>
          <w:szCs w:val="18"/>
        </w:rPr>
        <w:t>Table 6: The three GitHub Actions workflows</w:t>
      </w:r>
    </w:p>
    <w:p w14:paraId="3760275B" w14:textId="77777777" w:rsidR="00542F6D" w:rsidRDefault="00F00980">
      <w:pPr>
        <w:spacing w:after="140" w:line="276" w:lineRule="auto"/>
      </w:pPr>
      <w:r>
        <w:t>The ordering inside each workflow is deliberate. The unit suites need no server and no emulator and finish in seconds, so they run first: if a business rule is broken there is no point spending a minute booting the API to find out.</w:t>
      </w:r>
    </w:p>
    <w:p w14:paraId="7ED290AB" w14:textId="77777777" w:rsidR="00542F6D" w:rsidRDefault="00F00980">
      <w:pPr>
        <w:spacing w:before="160" w:after="60"/>
      </w:pPr>
      <w:r>
        <w:rPr>
          <w:b/>
          <w:bCs/>
          <w:color w:val="5A5A5A"/>
          <w:sz w:val="18"/>
          <w:szCs w:val="18"/>
        </w:rPr>
        <w:t>.github/workflows/android.yml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D87E5B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F04DC51" w14:textId="77777777" w:rsidR="00542F6D" w:rsidRDefault="00F00980">
            <w:r>
              <w:rPr>
                <w:rFonts w:ascii="Consolas" w:eastAsia="Consolas" w:hAnsi="Consolas" w:cs="Consolas"/>
                <w:sz w:val="17"/>
                <w:szCs w:val="17"/>
              </w:rPr>
              <w:t>jobs:</w:t>
            </w:r>
          </w:p>
          <w:p w14:paraId="2884F45B" w14:textId="77777777" w:rsidR="00542F6D" w:rsidRDefault="00F00980">
            <w:r>
              <w:rPr>
                <w:rFonts w:ascii="Consolas" w:eastAsia="Consolas" w:hAnsi="Consolas" w:cs="Consolas"/>
                <w:sz w:val="17"/>
                <w:szCs w:val="17"/>
              </w:rPr>
              <w:lastRenderedPageBreak/>
              <w:t xml:space="preserve">  build:</w:t>
            </w:r>
          </w:p>
          <w:p w14:paraId="0F9F1450" w14:textId="77777777" w:rsidR="00542F6D" w:rsidRDefault="00F00980">
            <w:r>
              <w:rPr>
                <w:rFonts w:ascii="Consolas" w:eastAsia="Consolas" w:hAnsi="Consolas" w:cs="Consolas"/>
                <w:sz w:val="17"/>
                <w:szCs w:val="17"/>
              </w:rPr>
              <w:t xml:space="preserve">    name: Run unit tests and assemble the debug build</w:t>
            </w:r>
          </w:p>
          <w:p w14:paraId="64DAFEF4" w14:textId="77777777" w:rsidR="00542F6D" w:rsidRDefault="00F00980">
            <w:r>
              <w:rPr>
                <w:rFonts w:ascii="Consolas" w:eastAsia="Consolas" w:hAnsi="Consolas" w:cs="Consolas"/>
                <w:sz w:val="17"/>
                <w:szCs w:val="17"/>
              </w:rPr>
              <w:t xml:space="preserve">    runs-on: ubuntu-latest</w:t>
            </w:r>
          </w:p>
          <w:p w14:paraId="4073B1D4" w14:textId="77777777" w:rsidR="00542F6D" w:rsidRDefault="00F00980">
            <w:r>
              <w:rPr>
                <w:rFonts w:ascii="Consolas" w:eastAsia="Consolas" w:hAnsi="Consolas" w:cs="Consolas"/>
                <w:sz w:val="17"/>
                <w:szCs w:val="17"/>
              </w:rPr>
              <w:t xml:space="preserve">    steps:</w:t>
            </w:r>
          </w:p>
          <w:p w14:paraId="3179EE07" w14:textId="77777777" w:rsidR="00542F6D" w:rsidRDefault="00F00980">
            <w:r>
              <w:rPr>
                <w:rFonts w:ascii="Consolas" w:eastAsia="Consolas" w:hAnsi="Consolas" w:cs="Consolas"/>
                <w:sz w:val="17"/>
                <w:szCs w:val="17"/>
              </w:rPr>
              <w:t xml:space="preserve">      - uses: actions/checkout@v4</w:t>
            </w:r>
          </w:p>
          <w:p w14:paraId="2DAD5E7B" w14:textId="77777777" w:rsidR="00542F6D" w:rsidRDefault="00F00980">
            <w:r>
              <w:rPr>
                <w:rFonts w:ascii="Consolas" w:eastAsia="Consolas" w:hAnsi="Consolas" w:cs="Consolas"/>
                <w:sz w:val="17"/>
                <w:szCs w:val="17"/>
              </w:rPr>
              <w:t xml:space="preserve">      - uses: actions/setup-java@v4</w:t>
            </w:r>
          </w:p>
          <w:p w14:paraId="6F0E69A6" w14:textId="77777777" w:rsidR="00542F6D" w:rsidRDefault="00F00980">
            <w:r>
              <w:rPr>
                <w:rFonts w:ascii="Consolas" w:eastAsia="Consolas" w:hAnsi="Consolas" w:cs="Consolas"/>
                <w:sz w:val="17"/>
                <w:szCs w:val="17"/>
              </w:rPr>
              <w:t xml:space="preserve">        with:</w:t>
            </w:r>
          </w:p>
          <w:p w14:paraId="16F804C3" w14:textId="77777777" w:rsidR="00542F6D" w:rsidRDefault="00F00980">
            <w:r>
              <w:rPr>
                <w:rFonts w:ascii="Consolas" w:eastAsia="Consolas" w:hAnsi="Consolas" w:cs="Consolas"/>
                <w:sz w:val="17"/>
                <w:szCs w:val="17"/>
              </w:rPr>
              <w:t xml:space="preserve">          distribution: temurin</w:t>
            </w:r>
          </w:p>
          <w:p w14:paraId="43DB5F44" w14:textId="77777777" w:rsidR="00542F6D" w:rsidRDefault="00F00980">
            <w:r>
              <w:rPr>
                <w:rFonts w:ascii="Consolas" w:eastAsia="Consolas" w:hAnsi="Consolas" w:cs="Consolas"/>
                <w:sz w:val="17"/>
                <w:szCs w:val="17"/>
              </w:rPr>
              <w:t xml:space="preserve">          java-version: '17'</w:t>
            </w:r>
          </w:p>
          <w:p w14:paraId="51E296E8" w14:textId="77777777" w:rsidR="00542F6D" w:rsidRDefault="00F00980">
            <w:r>
              <w:rPr>
                <w:rFonts w:ascii="Consolas" w:eastAsia="Consolas" w:hAnsi="Consolas" w:cs="Consolas"/>
                <w:sz w:val="17"/>
                <w:szCs w:val="17"/>
              </w:rPr>
              <w:t xml:space="preserve">      - uses: gradle/actions/setup-gradle@v4</w:t>
            </w:r>
          </w:p>
          <w:p w14:paraId="7CC42F00" w14:textId="77777777" w:rsidR="00542F6D" w:rsidRDefault="00F00980">
            <w:r>
              <w:rPr>
                <w:rFonts w:ascii="Consolas" w:eastAsia="Consolas" w:hAnsi="Consolas" w:cs="Consolas"/>
                <w:sz w:val="17"/>
                <w:szCs w:val="17"/>
              </w:rPr>
              <w:t xml:space="preserve">      - run: chmod +x gradlew</w:t>
            </w:r>
          </w:p>
          <w:p w14:paraId="0D4C0259" w14:textId="77777777" w:rsidR="00542F6D" w:rsidRDefault="00F00980">
            <w:r>
              <w:rPr>
                <w:rFonts w:ascii="Consolas" w:eastAsia="Consolas" w:hAnsi="Consolas" w:cs="Consolas"/>
                <w:sz w:val="17"/>
                <w:szCs w:val="17"/>
              </w:rPr>
              <w:t xml:space="preserve">      - name: Run the unit tests</w:t>
            </w:r>
          </w:p>
          <w:p w14:paraId="3802C0D0" w14:textId="77777777" w:rsidR="00542F6D" w:rsidRDefault="00F00980">
            <w:r>
              <w:rPr>
                <w:rFonts w:ascii="Consolas" w:eastAsia="Consolas" w:hAnsi="Consolas" w:cs="Consolas"/>
                <w:sz w:val="17"/>
                <w:szCs w:val="17"/>
              </w:rPr>
              <w:t xml:space="preserve">        run: ./gradlew testDebugUnitTest --no-daemon --stacktrace</w:t>
            </w:r>
          </w:p>
          <w:p w14:paraId="5CABB30B" w14:textId="77777777" w:rsidR="00542F6D" w:rsidRDefault="00F00980">
            <w:r>
              <w:rPr>
                <w:rFonts w:ascii="Consolas" w:eastAsia="Consolas" w:hAnsi="Consolas" w:cs="Consolas"/>
                <w:sz w:val="17"/>
                <w:szCs w:val="17"/>
              </w:rPr>
              <w:t xml:space="preserve">      - name: Assemble the debug build</w:t>
            </w:r>
          </w:p>
          <w:p w14:paraId="420091C6" w14:textId="77777777" w:rsidR="00542F6D" w:rsidRDefault="00F00980">
            <w:r>
              <w:rPr>
                <w:rFonts w:ascii="Consolas" w:eastAsia="Consolas" w:hAnsi="Consolas" w:cs="Consolas"/>
                <w:sz w:val="17"/>
                <w:szCs w:val="17"/>
              </w:rPr>
              <w:t xml:space="preserve">        run: ./gradlew assembleDebug --no-daemon --stacktrace</w:t>
            </w:r>
          </w:p>
          <w:p w14:paraId="2AE53E89" w14:textId="77777777" w:rsidR="00542F6D" w:rsidRDefault="00F00980">
            <w:r>
              <w:rPr>
                <w:rFonts w:ascii="Consolas" w:eastAsia="Consolas" w:hAnsi="Consolas" w:cs="Consolas"/>
                <w:sz w:val="17"/>
                <w:szCs w:val="17"/>
              </w:rPr>
              <w:t xml:space="preserve">      - name: Upload the debug package</w:t>
            </w:r>
          </w:p>
          <w:p w14:paraId="379CCCEF" w14:textId="77777777" w:rsidR="00542F6D" w:rsidRDefault="00F00980">
            <w:r>
              <w:rPr>
                <w:rFonts w:ascii="Consolas" w:eastAsia="Consolas" w:hAnsi="Consolas" w:cs="Consolas"/>
                <w:sz w:val="17"/>
                <w:szCs w:val="17"/>
              </w:rPr>
              <w:t xml:space="preserve">        uses: actions/upload-artifact@v4</w:t>
            </w:r>
          </w:p>
          <w:p w14:paraId="156ECB63" w14:textId="77777777" w:rsidR="00542F6D" w:rsidRDefault="00F00980">
            <w:r>
              <w:rPr>
                <w:rFonts w:ascii="Consolas" w:eastAsia="Consolas" w:hAnsi="Consolas" w:cs="Consolas"/>
                <w:sz w:val="17"/>
                <w:szCs w:val="17"/>
              </w:rPr>
              <w:t xml:space="preserve">        with:</w:t>
            </w:r>
          </w:p>
          <w:p w14:paraId="567D5148" w14:textId="77777777" w:rsidR="00542F6D" w:rsidRDefault="00F00980">
            <w:r>
              <w:rPr>
                <w:rFonts w:ascii="Consolas" w:eastAsia="Consolas" w:hAnsi="Consolas" w:cs="Consolas"/>
                <w:sz w:val="17"/>
                <w:szCs w:val="17"/>
              </w:rPr>
              <w:t xml:space="preserve">          name: ithrift-debug-apk</w:t>
            </w:r>
          </w:p>
          <w:p w14:paraId="20A41977" w14:textId="77777777" w:rsidR="00542F6D" w:rsidRDefault="00F00980">
            <w:r>
              <w:rPr>
                <w:rFonts w:ascii="Consolas" w:eastAsia="Consolas" w:hAnsi="Consolas" w:cs="Consolas"/>
                <w:sz w:val="17"/>
                <w:szCs w:val="17"/>
              </w:rPr>
              <w:t xml:space="preserve">          path: app/build/outputs/apk/debug/*.apk</w:t>
            </w:r>
          </w:p>
          <w:p w14:paraId="5271A9B2" w14:textId="77777777" w:rsidR="00542F6D" w:rsidRDefault="00F00980">
            <w:r>
              <w:rPr>
                <w:rFonts w:ascii="Consolas" w:eastAsia="Consolas" w:hAnsi="Consolas" w:cs="Consolas"/>
                <w:sz w:val="17"/>
                <w:szCs w:val="17"/>
              </w:rPr>
              <w:t xml:space="preserve">          if-no-files-found: error</w:t>
            </w:r>
          </w:p>
        </w:tc>
      </w:tr>
    </w:tbl>
    <w:p w14:paraId="11852F7F" w14:textId="77777777" w:rsidR="00542F6D" w:rsidRDefault="00542F6D">
      <w:pPr>
        <w:spacing w:after="200"/>
      </w:pPr>
    </w:p>
    <w:p>
      <w:pPr>
        <w:spacing w:after="140" w:line="276" w:lineRule="auto"/>
      </w:pPr>
      <w:r>
        <w:t xml:space="preserve">The two screenshots below were taken by the group on 1 October 2026. By the end of that day each workflow had run seven times, once for every push to main, and every run passed, including the push that added the shopping features described in Section 4.6 (commit 2801b1e).</w:t>
      </w:r>
    </w:p>
    <w:p>
      <w:pPr>
        <w:keepNext/>
        <w:spacing w:before="0" w:after="0"/>
        <w:jc w:val="center"/>
      </w:pPr>
      <w:r>
        <w:drawing>
          <wp:inline xmlns:a="http://schemas.openxmlformats.org/drawingml/2006/main" xmlns:pic="http://schemas.openxmlformats.org/drawingml/2006/picture" distT="0" distB="0" distL="0" distR="0">
            <wp:extent cx="5760720" cy="2894761"/>
            <wp:docPr id="101" name="Picture 101"/>
            <wp:cNvGraphicFramePr>
              <a:graphicFrameLocks noChangeAspect="1"/>
            </wp:cNvGraphicFramePr>
            <a:graphic>
              <a:graphicData uri="http://schemas.openxmlformats.org/drawingml/2006/picture">
                <pic:pic>
                  <pic:nvPicPr>
                    <pic:cNvPr id="0" name="ci-01-run-history.png"/>
                    <pic:cNvPicPr/>
                  </pic:nvPicPr>
                  <pic:blipFill>
                    <a:blip r:embed="rId101"/>
                    <a:stretch>
                      <a:fillRect/>
                    </a:stretch>
                  </pic:blipFill>
                  <pic:spPr>
                    <a:xfrm>
                      <a:off x="0" y="0"/>
                      <a:ext cx="5760720" cy="2894761"/>
                    </a:xfrm>
                    <a:prstGeom prst="rect">
                      <a:avLst/>
                    </a:prstGeom>
                  </pic:spPr>
                </pic:pic>
              </a:graphicData>
            </a:graphic>
          </wp:inline>
        </w:drawing>
      </w:r>
    </w:p>
    <w:p>
      <w:pPr>
        <w:spacing w:before="60" w:after="240"/>
      </w:pPr>
      <w:bookmarkStart w:id="2001" w:name="_FigR02"/>
      <w:r>
        <w:rPr>
          <w:i/>
          <w:iCs/>
          <w:color w:val="5A5A5A"/>
          <w:sz w:val="18"/>
          <w:szCs w:val="18"/>
        </w:rPr>
        <w:t xml:space="preserve">Figure </w:t>
      </w:r>
      <w:fldSimple w:instr=" SEQ Figure \* ARABIC ">
        <w:r>
          <w:rPr>
            <w:i/>
            <w:iCs/>
            <w:color w:val="5A5A5A"/>
            <w:sz w:val="18"/>
            <w:szCs w:val="18"/>
          </w:rPr>
          <w:t>2</w:t>
        </w:r>
      </w:fldSimple>
      <w:r>
        <w:rPr>
          <w:i/>
          <w:iCs/>
          <w:color w:val="5A5A5A"/>
          <w:sz w:val="18"/>
          <w:szCs w:val="18"/>
        </w:rPr>
        <w:t xml:space="preserve">: GitHub Actions run history for the repository: every push runs both workflows, and every run has passed</w:t>
      </w:r>
      <w:bookmarkEnd w:id="2001"/>
    </w:p>
    <w:p>
      <w:pPr>
        <w:keepNext/>
        <w:spacing w:before="0" w:after="0"/>
        <w:jc w:val="center"/>
      </w:pPr>
      <w:r>
        <w:drawing>
          <wp:inline xmlns:a="http://schemas.openxmlformats.org/drawingml/2006/main" xmlns:pic="http://schemas.openxmlformats.org/drawingml/2006/picture" distT="0" distB="0" distL="0" distR="0">
            <wp:extent cx="5760720" cy="2894761"/>
            <wp:docPr id="102" name="Picture 102"/>
            <wp:cNvGraphicFramePr>
              <a:graphicFrameLocks noChangeAspect="1"/>
            </wp:cNvGraphicFramePr>
            <a:graphic>
              <a:graphicData uri="http://schemas.openxmlformats.org/drawingml/2006/picture">
                <pic:pic>
                  <pic:nvPicPr>
                    <pic:cNvPr id="0" name="ci-02-android-run.png"/>
                    <pic:cNvPicPr/>
                  </pic:nvPicPr>
                  <pic:blipFill>
                    <a:blip r:embed="rId102"/>
                    <a:stretch>
                      <a:fillRect/>
                    </a:stretch>
                  </pic:blipFill>
                  <pic:spPr>
                    <a:xfrm>
                      <a:off x="0" y="0"/>
                      <a:ext cx="5760720" cy="2894761"/>
                    </a:xfrm>
                    <a:prstGeom prst="rect">
                      <a:avLst/>
                    </a:prstGeom>
                  </pic:spPr>
                </pic:pic>
              </a:graphicData>
            </a:graphic>
          </wp:inline>
        </w:drawing>
      </w:r>
    </w:p>
    <w:p>
      <w:pPr>
        <w:spacing w:before="60" w:after="240"/>
      </w:pPr>
      <w:bookmarkStart w:id="2002" w:name="_FigR03"/>
      <w:r>
        <w:rPr>
          <w:i/>
          <w:iCs/>
          <w:color w:val="5A5A5A"/>
          <w:sz w:val="18"/>
          <w:szCs w:val="18"/>
        </w:rPr>
        <w:t xml:space="preserve">Figure </w:t>
      </w:r>
      <w:fldSimple w:instr=" SEQ Figure \* ARABIC ">
        <w:r>
          <w:rPr>
            <w:i/>
            <w:iCs/>
            <w:color w:val="5A5A5A"/>
            <w:sz w:val="18"/>
            <w:szCs w:val="18"/>
          </w:rPr>
          <w:t>3</w:t>
        </w:r>
      </w:fldSimple>
      <w:r>
        <w:rPr>
          <w:i/>
          <w:iCs/>
          <w:color w:val="5A5A5A"/>
          <w:sz w:val="18"/>
          <w:szCs w:val="18"/>
        </w:rPr>
        <w:t xml:space="preserve">: The Android application workflow: the Kotlin unit tests and the debug build both succeed on a clean runner</w:t>
      </w:r>
      <w:bookmarkEnd w:id="2002"/>
    </w:p>
    <w:p w14:paraId="245BE7D7" w14:textId="77777777" w:rsidR="00542F6D" w:rsidRDefault="00542F6D">
      <w:pPr>
        <w:spacing w:after="200"/>
      </w:pPr>
    </w:p>
    <w:p w14:paraId="74D9E377" w14:textId="77777777" w:rsidR="00542F6D" w:rsidRDefault="00F00980">
      <w:pPr>
        <w:pStyle w:val="Heading2"/>
      </w:pPr>
      <w:bookmarkStart w:id="12" w:name="_Toc239668586"/>
      <w:r>
        <w:t>3.4 Release and deployment</w:t>
      </w:r>
      <w:bookmarkEnd w:id="12"/>
    </w:p>
    <w:p w14:paraId="65F84D8E" w14:textId="77777777" w:rsidR="00542F6D" w:rsidRDefault="00F00980">
      <w:pPr>
        <w:spacing w:after="140" w:line="276" w:lineRule="auto"/>
      </w:pPr>
      <w:r>
        <w:t>Any build that clears integration is a candidate release, so releasing is a decision rather than a scramble. Tagging a commit triggers release.yml, which runs the tests again, because a tag is not a reason to skip them but the reason to be surest, and then assembles a signed APK and App Bundle.</w:t>
      </w:r>
    </w:p>
    <w:p w14:paraId="01C42E36" w14:textId="77777777" w:rsidR="00542F6D" w:rsidRDefault="00F00980">
      <w:pPr>
        <w:spacing w:after="140" w:line="276" w:lineRule="auto"/>
      </w:pPr>
      <w:r>
        <w:t>The keystore is never committed. It is held base64-encoded in a repository secret, restored to the runner’s temporary directory for the build, and deleted afterwards in a step that runs even if the build failed. This matters more than it might appear: anyone holding that file can publish an update to the Play Store under the group’s name, and unlike a password it cannot be rotated once an app is live.</w:t>
      </w:r>
    </w:p>
    <w:p w14:paraId="5E2D7720" w14:textId="77777777" w:rsidR="00542F6D" w:rsidRDefault="00F00980">
      <w:pPr>
        <w:pStyle w:val="Heading2"/>
      </w:pPr>
      <w:bookmarkStart w:id="13" w:name="_Toc239668587"/>
      <w:r>
        <w:t>3.5 Monitoring and logging</w:t>
      </w:r>
      <w:bookmarkEnd w:id="13"/>
    </w:p>
    <w:p w14:paraId="113FF899" w14:textId="77777777" w:rsidR="00542F6D" w:rsidRDefault="00F00980">
      <w:pPr>
        <w:spacing w:after="140" w:line="276" w:lineRule="auto"/>
      </w:pPr>
      <w:r>
        <w:t>The API writes one line per request, when the response finishes so that the status code and the duration are known. Failures go to stderr rather than stdout, so a CI log or a log viewer can be filtered down to just the problems. Nothing from the request body is logged, because that is where passwords and ID tokens travel.</w:t>
      </w:r>
    </w:p>
    <w:p w14:paraId="5E30B443" w14:textId="77777777" w:rsidR="00542F6D" w:rsidRDefault="00F00980">
      <w:pPr>
        <w:spacing w:before="160" w:after="60"/>
      </w:pPr>
      <w:r>
        <w:rPr>
          <w:b/>
          <w:bCs/>
          <w:color w:val="5A5A5A"/>
          <w:sz w:val="18"/>
          <w:szCs w:val="18"/>
        </w:rPr>
        <w:t>server/index.js: request logging</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B61ED6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D804E67" w14:textId="77777777" w:rsidR="00542F6D" w:rsidRDefault="00F00980">
            <w:r>
              <w:rPr>
                <w:rFonts w:ascii="Consolas" w:eastAsia="Consolas" w:hAnsi="Consolas" w:cs="Consolas"/>
                <w:sz w:val="17"/>
                <w:szCs w:val="17"/>
              </w:rPr>
              <w:t>app.use('/api', (req, res, next) =&gt; {</w:t>
            </w:r>
          </w:p>
          <w:p w14:paraId="0E4C73A7" w14:textId="77777777" w:rsidR="00542F6D" w:rsidRDefault="00F00980">
            <w:r>
              <w:rPr>
                <w:rFonts w:ascii="Consolas" w:eastAsia="Consolas" w:hAnsi="Consolas" w:cs="Consolas"/>
                <w:sz w:val="17"/>
                <w:szCs w:val="17"/>
              </w:rPr>
              <w:t xml:space="preserve">  const startedAt = process.hrtime.bigint();</w:t>
            </w:r>
          </w:p>
          <w:p w14:paraId="25FD83EB" w14:textId="77777777" w:rsidR="00542F6D" w:rsidRDefault="00F00980">
            <w:r>
              <w:rPr>
                <w:rFonts w:ascii="Consolas" w:eastAsia="Consolas" w:hAnsi="Consolas" w:cs="Consolas"/>
                <w:sz w:val="17"/>
                <w:szCs w:val="17"/>
              </w:rPr>
              <w:t xml:space="preserve"> </w:t>
            </w:r>
          </w:p>
          <w:p w14:paraId="09BA9555" w14:textId="77777777" w:rsidR="00542F6D" w:rsidRDefault="00F00980">
            <w:r>
              <w:rPr>
                <w:rFonts w:ascii="Consolas" w:eastAsia="Consolas" w:hAnsi="Consolas" w:cs="Consolas"/>
                <w:sz w:val="17"/>
                <w:szCs w:val="17"/>
              </w:rPr>
              <w:t xml:space="preserve">  res.on('finish', () =&gt; {</w:t>
            </w:r>
          </w:p>
          <w:p w14:paraId="55FF91E1" w14:textId="77777777" w:rsidR="00542F6D" w:rsidRDefault="00F00980">
            <w:r>
              <w:rPr>
                <w:rFonts w:ascii="Consolas" w:eastAsia="Consolas" w:hAnsi="Consolas" w:cs="Consolas"/>
                <w:sz w:val="17"/>
                <w:szCs w:val="17"/>
              </w:rPr>
              <w:t xml:space="preserve">    const ms = Number(process.hrtime.bigint() - startedAt) / 1e6;</w:t>
            </w:r>
          </w:p>
          <w:p w14:paraId="488C40D3" w14:textId="77777777" w:rsidR="00542F6D" w:rsidRDefault="00F00980">
            <w:r>
              <w:rPr>
                <w:rFonts w:ascii="Consolas" w:eastAsia="Consolas" w:hAnsi="Consolas" w:cs="Consolas"/>
                <w:sz w:val="17"/>
                <w:szCs w:val="17"/>
              </w:rPr>
              <w:t xml:space="preserve">    const who = req.user ? `${req.user.type}#${req.user.id}` : 'anonymous';</w:t>
            </w:r>
          </w:p>
          <w:p w14:paraId="479FC18F" w14:textId="77777777" w:rsidR="00542F6D" w:rsidRDefault="00F00980">
            <w:r>
              <w:rPr>
                <w:rFonts w:ascii="Consolas" w:eastAsia="Consolas" w:hAnsi="Consolas" w:cs="Consolas"/>
                <w:sz w:val="17"/>
                <w:szCs w:val="17"/>
              </w:rPr>
              <w:t xml:space="preserve">    const line = `[api] ${req.method} ${req.originalUrl} -&gt; ${res.statusCode} (${ms.toFixed(1)}ms) [${who}]`;</w:t>
            </w:r>
          </w:p>
          <w:p w14:paraId="56D15BCC" w14:textId="77777777" w:rsidR="00542F6D" w:rsidRDefault="00F00980">
            <w:r>
              <w:rPr>
                <w:rFonts w:ascii="Consolas" w:eastAsia="Consolas" w:hAnsi="Consolas" w:cs="Consolas"/>
                <w:sz w:val="17"/>
                <w:szCs w:val="17"/>
              </w:rPr>
              <w:t xml:space="preserve">    if (res.statusCode &gt;= 400) console.error(line);</w:t>
            </w:r>
          </w:p>
          <w:p w14:paraId="38BB7A93" w14:textId="77777777" w:rsidR="00542F6D" w:rsidRDefault="00F00980">
            <w:r>
              <w:rPr>
                <w:rFonts w:ascii="Consolas" w:eastAsia="Consolas" w:hAnsi="Consolas" w:cs="Consolas"/>
                <w:sz w:val="17"/>
                <w:szCs w:val="17"/>
              </w:rPr>
              <w:t xml:space="preserve">    else console.log(line);</w:t>
            </w:r>
          </w:p>
          <w:p w14:paraId="0B5A2E99" w14:textId="77777777" w:rsidR="00542F6D" w:rsidRDefault="00F00980">
            <w:r>
              <w:rPr>
                <w:rFonts w:ascii="Consolas" w:eastAsia="Consolas" w:hAnsi="Consolas" w:cs="Consolas"/>
                <w:sz w:val="17"/>
                <w:szCs w:val="17"/>
              </w:rPr>
              <w:t xml:space="preserve">  });</w:t>
            </w:r>
          </w:p>
          <w:p w14:paraId="1DBA6B37" w14:textId="77777777" w:rsidR="00542F6D" w:rsidRDefault="00F00980">
            <w:r>
              <w:rPr>
                <w:rFonts w:ascii="Consolas" w:eastAsia="Consolas" w:hAnsi="Consolas" w:cs="Consolas"/>
                <w:sz w:val="17"/>
                <w:szCs w:val="17"/>
              </w:rPr>
              <w:t xml:space="preserve"> </w:t>
            </w:r>
          </w:p>
          <w:p w14:paraId="13AFE956" w14:textId="77777777" w:rsidR="00542F6D" w:rsidRDefault="00F00980">
            <w:r>
              <w:rPr>
                <w:rFonts w:ascii="Consolas" w:eastAsia="Consolas" w:hAnsi="Consolas" w:cs="Consolas"/>
                <w:sz w:val="17"/>
                <w:szCs w:val="17"/>
              </w:rPr>
              <w:t xml:space="preserve">  next();</w:t>
            </w:r>
          </w:p>
          <w:p w14:paraId="5E973F3D" w14:textId="77777777" w:rsidR="00542F6D" w:rsidRDefault="00F00980">
            <w:r>
              <w:rPr>
                <w:rFonts w:ascii="Consolas" w:eastAsia="Consolas" w:hAnsi="Consolas" w:cs="Consolas"/>
                <w:sz w:val="17"/>
                <w:szCs w:val="17"/>
              </w:rPr>
              <w:t>});</w:t>
            </w:r>
          </w:p>
        </w:tc>
      </w:tr>
    </w:tbl>
    <w:p w14:paraId="26DEB935" w14:textId="77777777" w:rsidR="00542F6D" w:rsidRDefault="00542F6D">
      <w:pPr>
        <w:spacing w:after="200"/>
      </w:pPr>
    </w:p>
    <w:p w14:paraId="4973DFB9" w14:textId="77777777" w:rsidR="00542F6D" w:rsidRDefault="00F00980">
      <w:pPr>
        <w:spacing w:before="160" w:after="60"/>
      </w:pPr>
      <w:r>
        <w:rPr>
          <w:b/>
          <w:bCs/>
          <w:color w:val="5A5A5A"/>
          <w:sz w:val="18"/>
          <w:szCs w:val="18"/>
        </w:rPr>
        <w:lastRenderedPageBreak/>
        <w:t>What that produces while the smoke test runs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4FA981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7D5AA242" w14:textId="77777777" w:rsidR="00542F6D" w:rsidRDefault="00F00980">
            <w:r>
              <w:rPr>
                <w:rFonts w:ascii="Consolas" w:eastAsia="Consolas" w:hAnsi="Consolas" w:cs="Consolas"/>
                <w:sz w:val="17"/>
                <w:szCs w:val="17"/>
              </w:rPr>
              <w:t>[api] POST /api/auth/login -&gt; 200 (86.4ms) [anonymous]</w:t>
            </w:r>
          </w:p>
          <w:p w14:paraId="190FA6F4" w14:textId="77777777" w:rsidR="00542F6D" w:rsidRDefault="00F00980">
            <w:r>
              <w:rPr>
                <w:rFonts w:ascii="Consolas" w:eastAsia="Consolas" w:hAnsi="Consolas" w:cs="Consolas"/>
                <w:sz w:val="17"/>
                <w:szCs w:val="17"/>
              </w:rPr>
              <w:t>[api] GET  /api/auth/profile -&gt; 403 (1.1ms) [staff#2]</w:t>
            </w:r>
          </w:p>
          <w:p w14:paraId="0884A48D" w14:textId="77777777" w:rsidR="00542F6D" w:rsidRDefault="00F00980">
            <w:r>
              <w:rPr>
                <w:rFonts w:ascii="Consolas" w:eastAsia="Consolas" w:hAnsi="Consolas" w:cs="Consolas"/>
                <w:sz w:val="17"/>
                <w:szCs w:val="17"/>
              </w:rPr>
              <w:t>[api] PUT  /api/auth/profile -&gt; 400 (0.9ms) [customer#1]</w:t>
            </w:r>
          </w:p>
          <w:p w14:paraId="63A97AC1" w14:textId="77777777" w:rsidR="00542F6D" w:rsidRDefault="00F00980">
            <w:r>
              <w:rPr>
                <w:rFonts w:ascii="Consolas" w:eastAsia="Consolas" w:hAnsi="Consolas" w:cs="Consolas"/>
                <w:sz w:val="17"/>
                <w:szCs w:val="17"/>
              </w:rPr>
              <w:t>[api] POST /api/orders -&gt; 201 (18.7ms) [customer#13]</w:t>
            </w:r>
          </w:p>
          <w:p w14:paraId="77D72D87" w14:textId="77777777" w:rsidR="00542F6D" w:rsidRDefault="00F00980">
            <w:r>
              <w:rPr>
                <w:rFonts w:ascii="Consolas" w:eastAsia="Consolas" w:hAnsi="Consolas" w:cs="Consolas"/>
                <w:sz w:val="17"/>
                <w:szCs w:val="17"/>
              </w:rPr>
              <w:t>[api] PUT  /api/admin/users/13/status -&gt; 200 (14.0ms) [admin#1]</w:t>
            </w:r>
          </w:p>
        </w:tc>
      </w:tr>
    </w:tbl>
    <w:p w14:paraId="6CA8A01C" w14:textId="77777777" w:rsidR="00542F6D" w:rsidRDefault="00542F6D">
      <w:pPr>
        <w:spacing w:after="200"/>
      </w:pPr>
    </w:p>
    <w:p w14:paraId="1C134D82" w14:textId="77777777" w:rsidR="00542F6D" w:rsidRDefault="00F00980">
      <w:pPr>
        <w:spacing w:after="140" w:line="276" w:lineRule="auto"/>
      </w:pPr>
      <w:r>
        <w:t>On the client, OkHttp’s logging interceptor records the start and end of every network call, and the Settings, Account and Help screens log the decisions a person would want explained after the fact: a theme change, a saved profile, a rejected sign-in. Logging is included deliberately: the module asks for evidence that the team understands its own code, and a log line at each boundary is what makes a failure explainable rather than mysterious.</w:t>
      </w:r>
    </w:p>
    <w:p w14:paraId="2B91271B" w14:textId="77777777" w:rsidR="00542F6D" w:rsidRDefault="00F00980">
      <w:pPr>
        <w:pStyle w:val="Heading1"/>
      </w:pPr>
      <w:bookmarkStart w:id="14" w:name="_Toc239668588"/>
      <w:r>
        <w:t>4. The Android application</w:t>
      </w:r>
      <w:bookmarkEnd w:id="14"/>
    </w:p>
    <w:p w14:paraId="7A95F718" w14:textId="77777777" w:rsidR="00542F6D" w:rsidRDefault="00F00980">
      <w:pPr>
        <w:spacing w:after="140" w:line="276" w:lineRule="auto"/>
      </w:pPr>
      <w:r>
        <w:t>The application is written in Kotlin and targets mid-range Android handsets, which are what most South African customers carry. It runs on a physical phone rather than only on an emulator, which is what the demonstration video shows.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2300"/>
        <w:gridCol w:w="4760"/>
      </w:tblGrid>
      <w:tr w:rsidR="00542F6D" w14:paraId="27523949"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66354E13" w14:textId="77777777" w:rsidR="00542F6D" w:rsidRDefault="00F00980">
            <w:r>
              <w:rPr>
                <w:b/>
                <w:bCs/>
                <w:sz w:val="19"/>
                <w:szCs w:val="19"/>
              </w:rPr>
              <w:t>Setting</w:t>
            </w:r>
          </w:p>
        </w:tc>
        <w:tc>
          <w:tcPr>
            <w:tcW w:w="2300" w:type="dxa"/>
            <w:shd w:val="clear" w:color="auto" w:fill="E4E4E4"/>
            <w:tcMar>
              <w:top w:w="90" w:type="dxa"/>
              <w:left w:w="130" w:type="dxa"/>
              <w:bottom w:w="90" w:type="dxa"/>
              <w:right w:w="130" w:type="dxa"/>
            </w:tcMar>
          </w:tcPr>
          <w:p w14:paraId="26012092" w14:textId="77777777" w:rsidR="00542F6D" w:rsidRDefault="00F00980">
            <w:r>
              <w:rPr>
                <w:b/>
                <w:bCs/>
                <w:sz w:val="19"/>
                <w:szCs w:val="19"/>
              </w:rPr>
              <w:t>Value</w:t>
            </w:r>
          </w:p>
        </w:tc>
        <w:tc>
          <w:tcPr>
            <w:tcW w:w="4760" w:type="dxa"/>
            <w:shd w:val="clear" w:color="auto" w:fill="E4E4E4"/>
            <w:tcMar>
              <w:top w:w="90" w:type="dxa"/>
              <w:left w:w="130" w:type="dxa"/>
              <w:bottom w:w="90" w:type="dxa"/>
              <w:right w:w="130" w:type="dxa"/>
            </w:tcMar>
          </w:tcPr>
          <w:p w14:paraId="144B4993" w14:textId="77777777" w:rsidR="00542F6D" w:rsidRDefault="00F00980">
            <w:r>
              <w:rPr>
                <w:b/>
                <w:bCs/>
                <w:sz w:val="19"/>
                <w:szCs w:val="19"/>
              </w:rPr>
              <w:t>Why</w:t>
            </w:r>
          </w:p>
        </w:tc>
      </w:tr>
      <w:tr w:rsidR="00542F6D" w14:paraId="0F83F3EC" w14:textId="77777777">
        <w:tblPrEx>
          <w:tblCellMar>
            <w:top w:w="0" w:type="dxa"/>
            <w:bottom w:w="0" w:type="dxa"/>
          </w:tblCellMar>
        </w:tblPrEx>
        <w:tc>
          <w:tcPr>
            <w:tcW w:w="2300" w:type="dxa"/>
            <w:tcMar>
              <w:top w:w="90" w:type="dxa"/>
              <w:left w:w="130" w:type="dxa"/>
              <w:bottom w:w="90" w:type="dxa"/>
              <w:right w:w="130" w:type="dxa"/>
            </w:tcMar>
          </w:tcPr>
          <w:p w14:paraId="186C77CB" w14:textId="77777777" w:rsidR="00542F6D" w:rsidRDefault="00F00980">
            <w:r>
              <w:rPr>
                <w:b/>
                <w:bCs/>
                <w:sz w:val="19"/>
                <w:szCs w:val="19"/>
              </w:rPr>
              <w:t>Language</w:t>
            </w:r>
          </w:p>
        </w:tc>
        <w:tc>
          <w:tcPr>
            <w:tcW w:w="2300" w:type="dxa"/>
            <w:tcMar>
              <w:top w:w="90" w:type="dxa"/>
              <w:left w:w="130" w:type="dxa"/>
              <w:bottom w:w="90" w:type="dxa"/>
              <w:right w:w="130" w:type="dxa"/>
            </w:tcMar>
          </w:tcPr>
          <w:p w14:paraId="143C6B29" w14:textId="77777777" w:rsidR="00542F6D" w:rsidRDefault="00F00980">
            <w:r>
              <w:rPr>
                <w:sz w:val="19"/>
                <w:szCs w:val="19"/>
              </w:rPr>
              <w:t>Kotlin</w:t>
            </w:r>
          </w:p>
        </w:tc>
        <w:tc>
          <w:tcPr>
            <w:tcW w:w="4760" w:type="dxa"/>
            <w:tcMar>
              <w:top w:w="90" w:type="dxa"/>
              <w:left w:w="130" w:type="dxa"/>
              <w:bottom w:w="90" w:type="dxa"/>
              <w:right w:w="130" w:type="dxa"/>
            </w:tcMar>
          </w:tcPr>
          <w:p w14:paraId="6CE7B126" w14:textId="77777777" w:rsidR="00542F6D" w:rsidRDefault="00F00980">
            <w:r>
              <w:rPr>
                <w:sz w:val="19"/>
                <w:szCs w:val="19"/>
              </w:rPr>
              <w:t>The supported language for Android; null-safety removes a whole class of crash.</w:t>
            </w:r>
          </w:p>
        </w:tc>
      </w:tr>
      <w:tr w:rsidR="00542F6D" w14:paraId="26411AED"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431549D" w14:textId="77777777" w:rsidR="00542F6D" w:rsidRDefault="00F00980">
            <w:r>
              <w:rPr>
                <w:b/>
                <w:bCs/>
                <w:sz w:val="19"/>
                <w:szCs w:val="19"/>
              </w:rPr>
              <w:t>minSdk</w:t>
            </w:r>
          </w:p>
        </w:tc>
        <w:tc>
          <w:tcPr>
            <w:tcW w:w="2300" w:type="dxa"/>
            <w:shd w:val="clear" w:color="auto" w:fill="F2F2F2"/>
            <w:tcMar>
              <w:top w:w="90" w:type="dxa"/>
              <w:left w:w="130" w:type="dxa"/>
              <w:bottom w:w="90" w:type="dxa"/>
              <w:right w:w="130" w:type="dxa"/>
            </w:tcMar>
          </w:tcPr>
          <w:p w14:paraId="0387E780" w14:textId="77777777" w:rsidR="00542F6D" w:rsidRDefault="00F00980">
            <w:r>
              <w:rPr>
                <w:sz w:val="19"/>
                <w:szCs w:val="19"/>
              </w:rPr>
              <w:t>24 (Android 7.0)</w:t>
            </w:r>
          </w:p>
        </w:tc>
        <w:tc>
          <w:tcPr>
            <w:tcW w:w="4760" w:type="dxa"/>
            <w:shd w:val="clear" w:color="auto" w:fill="F2F2F2"/>
            <w:tcMar>
              <w:top w:w="90" w:type="dxa"/>
              <w:left w:w="130" w:type="dxa"/>
              <w:bottom w:w="90" w:type="dxa"/>
              <w:right w:w="130" w:type="dxa"/>
            </w:tcMar>
          </w:tcPr>
          <w:p w14:paraId="0FC8D286" w14:textId="77777777" w:rsidR="00542F6D" w:rsidRDefault="00F00980">
            <w:r>
              <w:rPr>
                <w:sz w:val="19"/>
                <w:szCs w:val="19"/>
              </w:rPr>
              <w:t>Reaches older handsets that are still common second-hand, which is the same market the shop sells into.</w:t>
            </w:r>
          </w:p>
        </w:tc>
      </w:tr>
      <w:tr w:rsidR="00542F6D" w14:paraId="2A44A787" w14:textId="77777777">
        <w:tblPrEx>
          <w:tblCellMar>
            <w:top w:w="0" w:type="dxa"/>
            <w:bottom w:w="0" w:type="dxa"/>
          </w:tblCellMar>
        </w:tblPrEx>
        <w:tc>
          <w:tcPr>
            <w:tcW w:w="2300" w:type="dxa"/>
            <w:tcMar>
              <w:top w:w="90" w:type="dxa"/>
              <w:left w:w="130" w:type="dxa"/>
              <w:bottom w:w="90" w:type="dxa"/>
              <w:right w:w="130" w:type="dxa"/>
            </w:tcMar>
          </w:tcPr>
          <w:p w14:paraId="2AB2AB13" w14:textId="77777777" w:rsidR="00542F6D" w:rsidRDefault="00F00980">
            <w:r>
              <w:rPr>
                <w:b/>
                <w:bCs/>
                <w:sz w:val="19"/>
                <w:szCs w:val="19"/>
              </w:rPr>
              <w:t>targetSdk / compileSdk</w:t>
            </w:r>
          </w:p>
        </w:tc>
        <w:tc>
          <w:tcPr>
            <w:tcW w:w="2300" w:type="dxa"/>
            <w:tcMar>
              <w:top w:w="90" w:type="dxa"/>
              <w:left w:w="130" w:type="dxa"/>
              <w:bottom w:w="90" w:type="dxa"/>
              <w:right w:w="130" w:type="dxa"/>
            </w:tcMar>
          </w:tcPr>
          <w:p w14:paraId="2359BB7D" w14:textId="77777777" w:rsidR="00542F6D" w:rsidRDefault="00F00980">
            <w:r>
              <w:rPr>
                <w:sz w:val="19"/>
                <w:szCs w:val="19"/>
              </w:rPr>
              <w:t>35</w:t>
            </w:r>
          </w:p>
        </w:tc>
        <w:tc>
          <w:tcPr>
            <w:tcW w:w="4760" w:type="dxa"/>
            <w:tcMar>
              <w:top w:w="90" w:type="dxa"/>
              <w:left w:w="130" w:type="dxa"/>
              <w:bottom w:w="90" w:type="dxa"/>
              <w:right w:w="130" w:type="dxa"/>
            </w:tcMar>
          </w:tcPr>
          <w:p w14:paraId="447A7E1B" w14:textId="77777777" w:rsidR="00542F6D" w:rsidRDefault="00F00980">
            <w:r>
              <w:rPr>
                <w:sz w:val="19"/>
                <w:szCs w:val="19"/>
              </w:rPr>
              <w:t>Current platform behaviour and the Play Store requirement.</w:t>
            </w:r>
          </w:p>
        </w:tc>
      </w:tr>
      <w:tr w:rsidR="00542F6D" w14:paraId="2EA5F5E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26DBB817" w14:textId="77777777" w:rsidR="00542F6D" w:rsidRDefault="00F00980">
            <w:r>
              <w:rPr>
                <w:b/>
                <w:bCs/>
                <w:sz w:val="19"/>
                <w:szCs w:val="19"/>
              </w:rPr>
              <w:t>View layer</w:t>
            </w:r>
          </w:p>
        </w:tc>
        <w:tc>
          <w:tcPr>
            <w:tcW w:w="2300" w:type="dxa"/>
            <w:shd w:val="clear" w:color="auto" w:fill="F2F2F2"/>
            <w:tcMar>
              <w:top w:w="90" w:type="dxa"/>
              <w:left w:w="130" w:type="dxa"/>
              <w:bottom w:w="90" w:type="dxa"/>
              <w:right w:w="130" w:type="dxa"/>
            </w:tcMar>
          </w:tcPr>
          <w:p w14:paraId="56322039" w14:textId="77777777" w:rsidR="00542F6D" w:rsidRDefault="00F00980">
            <w:r>
              <w:rPr>
                <w:sz w:val="19"/>
                <w:szCs w:val="19"/>
              </w:rPr>
              <w:t>View binding</w:t>
            </w:r>
          </w:p>
        </w:tc>
        <w:tc>
          <w:tcPr>
            <w:tcW w:w="4760" w:type="dxa"/>
            <w:shd w:val="clear" w:color="auto" w:fill="F2F2F2"/>
            <w:tcMar>
              <w:top w:w="90" w:type="dxa"/>
              <w:left w:w="130" w:type="dxa"/>
              <w:bottom w:w="90" w:type="dxa"/>
              <w:right w:w="130" w:type="dxa"/>
            </w:tcMar>
          </w:tcPr>
          <w:p w14:paraId="5C0B0AB0" w14:textId="77777777" w:rsidR="00542F6D" w:rsidRDefault="00F00980">
            <w:r>
              <w:rPr>
                <w:sz w:val="19"/>
                <w:szCs w:val="19"/>
              </w:rPr>
              <w:t>Compile-time-checked view references; no findViewById, no cast errors at runtime.</w:t>
            </w:r>
          </w:p>
        </w:tc>
      </w:tr>
      <w:tr w:rsidR="00542F6D" w14:paraId="7ECF68F0" w14:textId="77777777">
        <w:tblPrEx>
          <w:tblCellMar>
            <w:top w:w="0" w:type="dxa"/>
            <w:bottom w:w="0" w:type="dxa"/>
          </w:tblCellMar>
        </w:tblPrEx>
        <w:tc>
          <w:tcPr>
            <w:tcW w:w="2300" w:type="dxa"/>
            <w:tcMar>
              <w:top w:w="90" w:type="dxa"/>
              <w:left w:w="130" w:type="dxa"/>
              <w:bottom w:w="90" w:type="dxa"/>
              <w:right w:w="130" w:type="dxa"/>
            </w:tcMar>
          </w:tcPr>
          <w:p w14:paraId="2FD865D5" w14:textId="77777777" w:rsidR="00542F6D" w:rsidRDefault="00F00980">
            <w:r>
              <w:rPr>
                <w:b/>
                <w:bCs/>
                <w:sz w:val="19"/>
                <w:szCs w:val="19"/>
              </w:rPr>
              <w:t>Networking</w:t>
            </w:r>
          </w:p>
        </w:tc>
        <w:tc>
          <w:tcPr>
            <w:tcW w:w="2300" w:type="dxa"/>
            <w:tcMar>
              <w:top w:w="90" w:type="dxa"/>
              <w:left w:w="130" w:type="dxa"/>
              <w:bottom w:w="90" w:type="dxa"/>
              <w:right w:w="130" w:type="dxa"/>
            </w:tcMar>
          </w:tcPr>
          <w:p w14:paraId="1BC762F7" w14:textId="77777777" w:rsidR="00542F6D" w:rsidRDefault="00F00980">
            <w:r>
              <w:rPr>
                <w:sz w:val="19"/>
                <w:szCs w:val="19"/>
              </w:rPr>
              <w:t>Retrofit 2 + OkHttp + Gson</w:t>
            </w:r>
          </w:p>
        </w:tc>
        <w:tc>
          <w:tcPr>
            <w:tcW w:w="4760" w:type="dxa"/>
            <w:tcMar>
              <w:top w:w="90" w:type="dxa"/>
              <w:left w:w="130" w:type="dxa"/>
              <w:bottom w:w="90" w:type="dxa"/>
              <w:right w:w="130" w:type="dxa"/>
            </w:tcMar>
          </w:tcPr>
          <w:p w14:paraId="4B2C5541" w14:textId="77777777" w:rsidR="00542F6D" w:rsidRDefault="00F00980">
            <w:r>
              <w:rPr>
                <w:sz w:val="19"/>
                <w:szCs w:val="19"/>
              </w:rPr>
              <w:t>A typed interface over the same REST API the website calls.</w:t>
            </w:r>
          </w:p>
        </w:tc>
      </w:tr>
      <w:tr w:rsidR="00542F6D" w14:paraId="5BE775C7"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F9C694" w14:textId="77777777" w:rsidR="00542F6D" w:rsidRDefault="00F00980">
            <w:r>
              <w:rPr>
                <w:b/>
                <w:bCs/>
                <w:sz w:val="19"/>
                <w:szCs w:val="19"/>
              </w:rPr>
              <w:t>Concurrency</w:t>
            </w:r>
          </w:p>
        </w:tc>
        <w:tc>
          <w:tcPr>
            <w:tcW w:w="2300" w:type="dxa"/>
            <w:shd w:val="clear" w:color="auto" w:fill="F2F2F2"/>
            <w:tcMar>
              <w:top w:w="90" w:type="dxa"/>
              <w:left w:w="130" w:type="dxa"/>
              <w:bottom w:w="90" w:type="dxa"/>
              <w:right w:w="130" w:type="dxa"/>
            </w:tcMar>
          </w:tcPr>
          <w:p w14:paraId="0A4424AA" w14:textId="77777777" w:rsidR="00542F6D" w:rsidRDefault="00F00980">
            <w:r>
              <w:rPr>
                <w:sz w:val="19"/>
                <w:szCs w:val="19"/>
              </w:rPr>
              <w:t>Kotlin coroutines</w:t>
            </w:r>
          </w:p>
        </w:tc>
        <w:tc>
          <w:tcPr>
            <w:tcW w:w="4760" w:type="dxa"/>
            <w:shd w:val="clear" w:color="auto" w:fill="F2F2F2"/>
            <w:tcMar>
              <w:top w:w="90" w:type="dxa"/>
              <w:left w:w="130" w:type="dxa"/>
              <w:bottom w:w="90" w:type="dxa"/>
              <w:right w:w="130" w:type="dxa"/>
            </w:tcMar>
          </w:tcPr>
          <w:p w14:paraId="733F3BD6" w14:textId="77777777" w:rsidR="00542F6D" w:rsidRDefault="00F00980">
            <w:r>
              <w:rPr>
                <w:sz w:val="19"/>
                <w:szCs w:val="19"/>
              </w:rPr>
              <w:t>Network calls off the main thread without callback nesting.</w:t>
            </w:r>
          </w:p>
        </w:tc>
      </w:tr>
      <w:tr w:rsidR="00542F6D" w14:paraId="3F7138B2" w14:textId="77777777">
        <w:tblPrEx>
          <w:tblCellMar>
            <w:top w:w="0" w:type="dxa"/>
            <w:bottom w:w="0" w:type="dxa"/>
          </w:tblCellMar>
        </w:tblPrEx>
        <w:tc>
          <w:tcPr>
            <w:tcW w:w="2300" w:type="dxa"/>
            <w:tcMar>
              <w:top w:w="90" w:type="dxa"/>
              <w:left w:w="130" w:type="dxa"/>
              <w:bottom w:w="90" w:type="dxa"/>
              <w:right w:w="130" w:type="dxa"/>
            </w:tcMar>
          </w:tcPr>
          <w:p w14:paraId="599E4901" w14:textId="77777777" w:rsidR="00542F6D" w:rsidRDefault="00F00980">
            <w:r>
              <w:rPr>
                <w:b/>
                <w:bCs/>
                <w:sz w:val="19"/>
                <w:szCs w:val="19"/>
              </w:rPr>
              <w:t>Images</w:t>
            </w:r>
          </w:p>
        </w:tc>
        <w:tc>
          <w:tcPr>
            <w:tcW w:w="2300" w:type="dxa"/>
            <w:tcMar>
              <w:top w:w="90" w:type="dxa"/>
              <w:left w:w="130" w:type="dxa"/>
              <w:bottom w:w="90" w:type="dxa"/>
              <w:right w:w="130" w:type="dxa"/>
            </w:tcMar>
          </w:tcPr>
          <w:p w14:paraId="286392EA" w14:textId="77777777" w:rsidR="00542F6D" w:rsidRDefault="00F00980">
            <w:r>
              <w:rPr>
                <w:sz w:val="19"/>
                <w:szCs w:val="19"/>
              </w:rPr>
              <w:t>Coil (with SVG support)</w:t>
            </w:r>
          </w:p>
        </w:tc>
        <w:tc>
          <w:tcPr>
            <w:tcW w:w="4760" w:type="dxa"/>
            <w:tcMar>
              <w:top w:w="90" w:type="dxa"/>
              <w:left w:w="130" w:type="dxa"/>
              <w:bottom w:w="90" w:type="dxa"/>
              <w:right w:w="130" w:type="dxa"/>
            </w:tcMar>
          </w:tcPr>
          <w:p w14:paraId="0F07F5E6" w14:textId="77777777" w:rsidR="00542F6D" w:rsidRDefault="00F00980">
            <w:r>
              <w:rPr>
                <w:sz w:val="19"/>
                <w:szCs w:val="19"/>
              </w:rPr>
              <w:t>Loads product images straight from the API, including generated SVG placeholders.</w:t>
            </w:r>
          </w:p>
        </w:tc>
      </w:tr>
      <w:tr w:rsidR="00542F6D" w14:paraId="19A46656"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98CAB8" w14:textId="77777777" w:rsidR="00542F6D" w:rsidRDefault="00F00980">
            <w:r>
              <w:rPr>
                <w:b/>
                <w:bCs/>
                <w:sz w:val="19"/>
                <w:szCs w:val="19"/>
              </w:rPr>
              <w:t>Sign-in</w:t>
            </w:r>
          </w:p>
        </w:tc>
        <w:tc>
          <w:tcPr>
            <w:tcW w:w="2300" w:type="dxa"/>
            <w:shd w:val="clear" w:color="auto" w:fill="F2F2F2"/>
            <w:tcMar>
              <w:top w:w="90" w:type="dxa"/>
              <w:left w:w="130" w:type="dxa"/>
              <w:bottom w:w="90" w:type="dxa"/>
              <w:right w:w="130" w:type="dxa"/>
            </w:tcMar>
          </w:tcPr>
          <w:p w14:paraId="01A5EEAE" w14:textId="77777777" w:rsidR="00542F6D" w:rsidRDefault="00F00980">
            <w:r>
              <w:rPr>
                <w:sz w:val="19"/>
                <w:szCs w:val="19"/>
              </w:rPr>
              <w:t>Credential Manager + Google ID</w:t>
            </w:r>
          </w:p>
        </w:tc>
        <w:tc>
          <w:tcPr>
            <w:tcW w:w="4760" w:type="dxa"/>
            <w:shd w:val="clear" w:color="auto" w:fill="F2F2F2"/>
            <w:tcMar>
              <w:top w:w="90" w:type="dxa"/>
              <w:left w:w="130" w:type="dxa"/>
              <w:bottom w:w="90" w:type="dxa"/>
              <w:right w:w="130" w:type="dxa"/>
            </w:tcMar>
          </w:tcPr>
          <w:p w14:paraId="55C24A2C" w14:textId="77777777" w:rsidR="00542F6D" w:rsidRDefault="00F00980">
            <w:r>
              <w:rPr>
                <w:sz w:val="19"/>
                <w:szCs w:val="19"/>
              </w:rPr>
              <w:t>The supported single sign-on route; GoogleSignInClient is deprecated.</w:t>
            </w:r>
          </w:p>
        </w:tc>
      </w:tr>
    </w:tbl>
    <w:p w14:paraId="52F6A2D8" w14:textId="77777777" w:rsidR="00542F6D" w:rsidRDefault="00F00980">
      <w:pPr>
        <w:spacing w:before="60" w:after="240"/>
      </w:pPr>
      <w:r>
        <w:rPr>
          <w:i/>
          <w:iCs/>
          <w:color w:val="5A5A5A"/>
          <w:sz w:val="18"/>
          <w:szCs w:val="18"/>
        </w:rPr>
        <w:t>Table 7: The application’s technical configuration and the reason for each choice</w:t>
      </w:r>
    </w:p>
    <w:p w14:paraId="5AD21BBF" w14:textId="77777777" w:rsidR="00542F6D" w:rsidRDefault="00F00980">
      <w:pPr>
        <w:pStyle w:val="Heading2"/>
      </w:pPr>
      <w:bookmarkStart w:id="15" w:name="_Toc239668589"/>
      <w:r>
        <w:t>4.1 Architecture</w:t>
      </w:r>
      <w:bookmarkEnd w:id="15"/>
    </w:p>
    <w:p w14:paraId="497F6213" w14:textId="77777777" w:rsidR="00542F6D" w:rsidRDefault="00F00980">
      <w:pPr>
        <w:spacing w:after="140" w:line="276" w:lineRule="auto"/>
      </w:pPr>
      <w:r>
        <w:t>The app uses a single-activity design. One activity hosts a fragment container and a bottom navigation bar with five tabs; every other screen opens on top of the current tab through the fragment back stack, so the system back button behaves as a person expects without any custom handling.</w:t>
      </w:r>
    </w:p>
    <w:p w14:paraId="36E25E20" w14:textId="77777777" w:rsidR="00542F6D" w:rsidRDefault="00F00980">
      <w:pPr>
        <w:spacing w:after="140" w:line="276" w:lineRule="auto"/>
      </w:pPr>
      <w:r>
        <w:t xml:space="preserve">Screen state is held in the fragment and network access goes through a shared, typed API client rather than through a per-screen ViewModel. This is worth stating plainly, because it is a departure from the Model-View-ViewModel pattern that Google’s architecture guide recommends. The reason is that the logic worth extracting from a screen in this app is not state management, since the screens are thin and each one loads a list and renders it, but validation, parsing and formatting, and those have been extracted into framework-free objects </w:t>
        <w:lastRenderedPageBreak/>
        <w:t>that the unit tests exercise directly. The cost of the decision is honest: rotating the device re-fetches rather than restoring from memory. Introducing ViewModels is the first refactor to make if the screens grow.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4260"/>
        <w:gridCol w:w="3200"/>
      </w:tblGrid>
      <w:tr w:rsidR="00542F6D" w14:paraId="4478956C"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2541C8B2" w14:textId="77777777" w:rsidR="00542F6D" w:rsidRDefault="00F00980">
            <w:r>
              <w:rPr>
                <w:b/>
                <w:bCs/>
                <w:sz w:val="19"/>
                <w:szCs w:val="19"/>
              </w:rPr>
              <w:t>Layer</w:t>
            </w:r>
          </w:p>
        </w:tc>
        <w:tc>
          <w:tcPr>
            <w:tcW w:w="4260" w:type="dxa"/>
            <w:shd w:val="clear" w:color="auto" w:fill="E4E4E4"/>
            <w:tcMar>
              <w:top w:w="90" w:type="dxa"/>
              <w:left w:w="130" w:type="dxa"/>
              <w:bottom w:w="90" w:type="dxa"/>
              <w:right w:w="130" w:type="dxa"/>
            </w:tcMar>
          </w:tcPr>
          <w:p w14:paraId="67BD0AAF" w14:textId="77777777" w:rsidR="00542F6D" w:rsidRDefault="00F00980">
            <w:r>
              <w:rPr>
                <w:b/>
                <w:bCs/>
                <w:sz w:val="19"/>
                <w:szCs w:val="19"/>
              </w:rPr>
              <w:t>Responsibility</w:t>
            </w:r>
          </w:p>
        </w:tc>
        <w:tc>
          <w:tcPr>
            <w:tcW w:w="3200" w:type="dxa"/>
            <w:shd w:val="clear" w:color="auto" w:fill="E4E4E4"/>
            <w:tcMar>
              <w:top w:w="90" w:type="dxa"/>
              <w:left w:w="130" w:type="dxa"/>
              <w:bottom w:w="90" w:type="dxa"/>
              <w:right w:w="130" w:type="dxa"/>
            </w:tcMar>
          </w:tcPr>
          <w:p w14:paraId="5A4FDA5A" w14:textId="77777777" w:rsidR="00542F6D" w:rsidRDefault="00F00980">
            <w:r>
              <w:rPr>
                <w:b/>
                <w:bCs/>
                <w:sz w:val="19"/>
                <w:szCs w:val="19"/>
              </w:rPr>
              <w:t>Example types</w:t>
            </w:r>
          </w:p>
        </w:tc>
      </w:tr>
      <w:tr w:rsidR="00542F6D" w14:paraId="275B9904" w14:textId="77777777">
        <w:tblPrEx>
          <w:tblCellMar>
            <w:top w:w="0" w:type="dxa"/>
            <w:bottom w:w="0" w:type="dxa"/>
          </w:tblCellMar>
        </w:tblPrEx>
        <w:tc>
          <w:tcPr>
            <w:tcW w:w="1900" w:type="dxa"/>
            <w:tcMar>
              <w:top w:w="90" w:type="dxa"/>
              <w:left w:w="130" w:type="dxa"/>
              <w:bottom w:w="90" w:type="dxa"/>
              <w:right w:w="130" w:type="dxa"/>
            </w:tcMar>
          </w:tcPr>
          <w:p w14:paraId="61092B32" w14:textId="77777777" w:rsidR="00542F6D" w:rsidRDefault="00F00980">
            <w:r>
              <w:rPr>
                <w:b/>
                <w:bCs/>
                <w:sz w:val="19"/>
                <w:szCs w:val="19"/>
              </w:rPr>
              <w:t>Activity</w:t>
            </w:r>
          </w:p>
        </w:tc>
        <w:tc>
          <w:tcPr>
            <w:tcW w:w="4260" w:type="dxa"/>
            <w:tcMar>
              <w:top w:w="90" w:type="dxa"/>
              <w:left w:w="130" w:type="dxa"/>
              <w:bottom w:w="90" w:type="dxa"/>
              <w:right w:w="130" w:type="dxa"/>
            </w:tcMar>
          </w:tcPr>
          <w:p w14:paraId="37CB0AA3" w14:textId="77777777" w:rsidR="00542F6D" w:rsidRDefault="00F00980">
            <w:r>
              <w:rPr>
                <w:sz w:val="19"/>
                <w:szCs w:val="19"/>
              </w:rPr>
              <w:t>Hosts the fragment container, the toolbar and the bottom navigation</w:t>
            </w:r>
          </w:p>
        </w:tc>
        <w:tc>
          <w:tcPr>
            <w:tcW w:w="3200" w:type="dxa"/>
            <w:tcMar>
              <w:top w:w="90" w:type="dxa"/>
              <w:left w:w="130" w:type="dxa"/>
              <w:bottom w:w="90" w:type="dxa"/>
              <w:right w:w="130" w:type="dxa"/>
            </w:tcMar>
          </w:tcPr>
          <w:p w14:paraId="0363D128" w14:textId="77777777" w:rsidR="00542F6D" w:rsidRDefault="00F00980">
            <w:r>
              <w:rPr>
                <w:sz w:val="19"/>
                <w:szCs w:val="19"/>
              </w:rPr>
              <w:t>MainActivity</w:t>
            </w:r>
          </w:p>
        </w:tc>
      </w:tr>
      <w:tr w:rsidR="00542F6D" w14:paraId="1E17AD78"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0009EBC0" w14:textId="77777777" w:rsidR="00542F6D" w:rsidRDefault="00F00980">
            <w:r>
              <w:rPr>
                <w:b/>
                <w:bCs/>
                <w:sz w:val="19"/>
                <w:szCs w:val="19"/>
              </w:rPr>
              <w:t>Fragment</w:t>
            </w:r>
          </w:p>
        </w:tc>
        <w:tc>
          <w:tcPr>
            <w:tcW w:w="4260" w:type="dxa"/>
            <w:shd w:val="clear" w:color="auto" w:fill="F2F2F2"/>
            <w:tcMar>
              <w:top w:w="90" w:type="dxa"/>
              <w:left w:w="130" w:type="dxa"/>
              <w:bottom w:w="90" w:type="dxa"/>
              <w:right w:w="130" w:type="dxa"/>
            </w:tcMar>
          </w:tcPr>
          <w:p w14:paraId="17A5C832" w14:textId="77777777" w:rsidR="00542F6D" w:rsidRDefault="00F00980">
            <w:r>
              <w:rPr>
                <w:sz w:val="19"/>
                <w:szCs w:val="19"/>
              </w:rPr>
              <w:t>Renders state, captures input, holds no business rules</w:t>
            </w:r>
          </w:p>
        </w:tc>
        <w:tc>
          <w:tcPr>
            <w:tcW w:w="3200" w:type="dxa"/>
            <w:shd w:val="clear" w:color="auto" w:fill="F2F2F2"/>
            <w:tcMar>
              <w:top w:w="90" w:type="dxa"/>
              <w:left w:w="130" w:type="dxa"/>
              <w:bottom w:w="90" w:type="dxa"/>
              <w:right w:w="130" w:type="dxa"/>
            </w:tcMar>
          </w:tcPr>
          <w:p w14:paraId="4DFDD66B" w14:textId="77777777" w:rsidR="00542F6D" w:rsidRDefault="00F00980">
            <w:r>
              <w:rPr>
                <w:sz w:val="19"/>
                <w:szCs w:val="19"/>
              </w:rPr>
              <w:t>ShopFragment, SettingsFragment, AccountFragment</w:t>
            </w:r>
          </w:p>
        </w:tc>
      </w:tr>
      <w:tr w:rsidR="00542F6D" w14:paraId="3CABE3CE" w14:textId="77777777">
        <w:tblPrEx>
          <w:tblCellMar>
            <w:top w:w="0" w:type="dxa"/>
            <w:bottom w:w="0" w:type="dxa"/>
          </w:tblCellMar>
        </w:tblPrEx>
        <w:tc>
          <w:tcPr>
            <w:tcW w:w="1900" w:type="dxa"/>
            <w:tcMar>
              <w:top w:w="90" w:type="dxa"/>
              <w:left w:w="130" w:type="dxa"/>
              <w:bottom w:w="90" w:type="dxa"/>
              <w:right w:w="130" w:type="dxa"/>
            </w:tcMar>
          </w:tcPr>
          <w:p w14:paraId="0D6699C2" w14:textId="77777777" w:rsidR="00542F6D" w:rsidRDefault="00F00980">
            <w:r>
              <w:rPr>
                <w:b/>
                <w:bCs/>
                <w:sz w:val="19"/>
                <w:szCs w:val="19"/>
              </w:rPr>
              <w:t>Data / API client</w:t>
            </w:r>
          </w:p>
        </w:tc>
        <w:tc>
          <w:tcPr>
            <w:tcW w:w="4260" w:type="dxa"/>
            <w:tcMar>
              <w:top w:w="90" w:type="dxa"/>
              <w:left w:w="130" w:type="dxa"/>
              <w:bottom w:w="90" w:type="dxa"/>
              <w:right w:w="130" w:type="dxa"/>
            </w:tcMar>
          </w:tcPr>
          <w:p w14:paraId="34254DB1" w14:textId="77777777" w:rsidR="00542F6D" w:rsidRDefault="00F00980">
            <w:r>
              <w:rPr>
                <w:sz w:val="19"/>
                <w:szCs w:val="19"/>
              </w:rPr>
              <w:t>HTTP calls, session token, typed results</w:t>
            </w:r>
          </w:p>
        </w:tc>
        <w:tc>
          <w:tcPr>
            <w:tcW w:w="3200" w:type="dxa"/>
            <w:tcMar>
              <w:top w:w="90" w:type="dxa"/>
              <w:left w:w="130" w:type="dxa"/>
              <w:bottom w:w="90" w:type="dxa"/>
              <w:right w:w="130" w:type="dxa"/>
            </w:tcMar>
          </w:tcPr>
          <w:p w14:paraId="16224B35" w14:textId="77777777" w:rsidR="00542F6D" w:rsidRDefault="00F00980">
            <w:r>
              <w:rPr>
                <w:sz w:val="19"/>
                <w:szCs w:val="19"/>
              </w:rPr>
              <w:t>ApiClient, ApiService, safeApiCall</w:t>
            </w:r>
          </w:p>
        </w:tc>
      </w:tr>
      <w:tr w:rsidR="00542F6D" w14:paraId="34CA4EBC"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294F2E7A" w14:textId="77777777" w:rsidR="00542F6D" w:rsidRDefault="00F00980">
            <w:r>
              <w:rPr>
                <w:b/>
                <w:bCs/>
                <w:sz w:val="19"/>
                <w:szCs w:val="19"/>
              </w:rPr>
              <w:t>Session and settings</w:t>
            </w:r>
          </w:p>
        </w:tc>
        <w:tc>
          <w:tcPr>
            <w:tcW w:w="4260" w:type="dxa"/>
            <w:shd w:val="clear" w:color="auto" w:fill="F2F2F2"/>
            <w:tcMar>
              <w:top w:w="90" w:type="dxa"/>
              <w:left w:w="130" w:type="dxa"/>
              <w:bottom w:w="90" w:type="dxa"/>
              <w:right w:w="130" w:type="dxa"/>
            </w:tcMar>
          </w:tcPr>
          <w:p w14:paraId="5DB6D396" w14:textId="77777777" w:rsidR="00542F6D" w:rsidRDefault="00F00980">
            <w:r>
              <w:rPr>
                <w:sz w:val="19"/>
                <w:szCs w:val="19"/>
              </w:rPr>
              <w:t>The signed-in token and the device preferences</w:t>
            </w:r>
          </w:p>
        </w:tc>
        <w:tc>
          <w:tcPr>
            <w:tcW w:w="3200" w:type="dxa"/>
            <w:shd w:val="clear" w:color="auto" w:fill="F2F2F2"/>
            <w:tcMar>
              <w:top w:w="90" w:type="dxa"/>
              <w:left w:w="130" w:type="dxa"/>
              <w:bottom w:w="90" w:type="dxa"/>
              <w:right w:w="130" w:type="dxa"/>
            </w:tcMar>
          </w:tcPr>
          <w:p w14:paraId="49E01674" w14:textId="77777777" w:rsidR="00542F6D" w:rsidRDefault="00F00980">
            <w:r>
              <w:rPr>
                <w:sz w:val="19"/>
                <w:szCs w:val="19"/>
              </w:rPr>
              <w:t>SessionManager, AppSettings</w:t>
            </w:r>
          </w:p>
        </w:tc>
      </w:tr>
      <w:tr w:rsidR="00542F6D" w14:paraId="07AAAAD5" w14:textId="77777777">
        <w:tblPrEx>
          <w:tblCellMar>
            <w:top w:w="0" w:type="dxa"/>
            <w:bottom w:w="0" w:type="dxa"/>
          </w:tblCellMar>
        </w:tblPrEx>
        <w:tc>
          <w:tcPr>
            <w:tcW w:w="1900" w:type="dxa"/>
            <w:tcMar>
              <w:top w:w="90" w:type="dxa"/>
              <w:left w:w="130" w:type="dxa"/>
              <w:bottom w:w="90" w:type="dxa"/>
              <w:right w:w="130" w:type="dxa"/>
            </w:tcMar>
          </w:tcPr>
          <w:p w14:paraId="503B6008" w14:textId="77777777" w:rsidR="00542F6D" w:rsidRDefault="00F00980">
            <w:r>
              <w:rPr>
                <w:b/>
                <w:bCs/>
                <w:sz w:val="19"/>
                <w:szCs w:val="19"/>
              </w:rPr>
              <w:t>Utilities</w:t>
            </w:r>
          </w:p>
        </w:tc>
        <w:tc>
          <w:tcPr>
            <w:tcW w:w="4260" w:type="dxa"/>
            <w:tcMar>
              <w:top w:w="90" w:type="dxa"/>
              <w:left w:w="130" w:type="dxa"/>
              <w:bottom w:w="90" w:type="dxa"/>
              <w:right w:w="130" w:type="dxa"/>
            </w:tcMar>
          </w:tcPr>
          <w:p w14:paraId="10DFF5AA" w14:textId="77777777" w:rsidR="00542F6D" w:rsidRDefault="00F00980">
            <w:r>
              <w:rPr>
                <w:sz w:val="19"/>
                <w:szCs w:val="19"/>
              </w:rPr>
              <w:t>Validation, URL parsing, formatting; framework-free and unit-tested</w:t>
            </w:r>
          </w:p>
        </w:tc>
        <w:tc>
          <w:tcPr>
            <w:tcW w:w="3200" w:type="dxa"/>
            <w:tcMar>
              <w:top w:w="90" w:type="dxa"/>
              <w:left w:w="130" w:type="dxa"/>
              <w:bottom w:w="90" w:type="dxa"/>
              <w:right w:w="130" w:type="dxa"/>
            </w:tcMar>
          </w:tcPr>
          <w:p w14:paraId="7AE03DAA" w14:textId="77777777" w:rsidR="00542F6D" w:rsidRDefault="00F00980">
            <w:r>
              <w:rPr>
                <w:sz w:val="19"/>
                <w:szCs w:val="19"/>
              </w:rPr>
              <w:t>Validators, ApiUrl, formatMoney</w:t>
            </w:r>
          </w:p>
        </w:tc>
      </w:tr>
    </w:tbl>
    <w:p w14:paraId="39685B76" w14:textId="77777777" w:rsidR="00542F6D" w:rsidRDefault="00F00980">
      <w:pPr>
        <w:spacing w:before="60" w:after="240"/>
      </w:pPr>
      <w:r>
        <w:rPr>
          <w:i/>
          <w:iCs/>
          <w:color w:val="5A5A5A"/>
          <w:sz w:val="18"/>
          <w:szCs w:val="18"/>
        </w:rPr>
        <w:t>Table 8: Layers of the Android application and their responsibilities</w:t>
      </w:r>
    </w:p>
    <w:p w14:paraId="73898C8A" w14:textId="77777777" w:rsidR="00542F6D" w:rsidRDefault="00F00980">
      <w:pPr>
        <w:pStyle w:val="Heading2"/>
      </w:pPr>
      <w:bookmarkStart w:id="16" w:name="_Toc239668590"/>
      <w:r>
        <w:t>4.2 Program modules and project structure</w:t>
      </w:r>
      <w:bookmarkEnd w:id="16"/>
    </w:p>
    <w:p w14:paraId="7EE17FB1" w14:textId="77777777" w:rsidR="00542F6D" w:rsidRDefault="00F00980">
      <w:pPr>
        <w:spacing w:after="140" w:line="276" w:lineRule="auto"/>
      </w:pPr>
      <w:r>
        <w:t>The code is organised by feature, so a screen and the classes that support it sit together. This is what a marker will see in the repository.</w:t>
      </w:r>
    </w:p>
    <w:p w14:paraId="2BECA95B" w14:textId="77777777" w:rsidR="00542F6D" w:rsidRDefault="00F00980">
      <w:pPr>
        <w:spacing w:before="160" w:after="60"/>
      </w:pPr>
      <w:r>
        <w:rPr>
          <w:b/>
          <w:bCs/>
          <w:color w:val="5A5A5A"/>
          <w:sz w:val="18"/>
          <w:szCs w:val="18"/>
        </w:rPr>
        <w:t>app/src/main/java/com/codecouture/ithrift/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DE1196"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129CBDF" w14:textId="77777777" w:rsidR="00542F6D" w:rsidRDefault="00F00980">
            <w:r>
              <w:rPr>
                <w:rFonts w:ascii="Consolas" w:eastAsia="Consolas" w:hAnsi="Consolas" w:cs="Consolas"/>
                <w:sz w:val="17"/>
                <w:szCs w:val="17"/>
              </w:rPr>
              <w:t xml:space="preserve">  MainActivity.kt            single-activity shell: toolbar, container, bottom nav</w:t>
            </w:r>
          </w:p>
          <w:p w14:paraId="2B7EEC40" w14:textId="77777777" w:rsidR="00542F6D" w:rsidRDefault="00F00980">
            <w:r>
              <w:rPr>
                <w:rFonts w:ascii="Consolas" w:eastAsia="Consolas" w:hAnsi="Consolas" w:cs="Consolas"/>
                <w:sz w:val="17"/>
                <w:szCs w:val="17"/>
              </w:rPr>
              <w:t xml:space="preserve">  IThriftApplication.kt      applies the saved theme before the first screen draws</w:t>
            </w:r>
          </w:p>
          <w:p w14:paraId="3F3A1C9B" w14:textId="77777777" w:rsidR="00542F6D" w:rsidRDefault="00F00980">
            <w:r>
              <w:rPr>
                <w:rFonts w:ascii="Consolas" w:eastAsia="Consolas" w:hAnsi="Consolas" w:cs="Consolas"/>
                <w:sz w:val="17"/>
                <w:szCs w:val="17"/>
              </w:rPr>
              <w:t xml:space="preserve">  data/</w:t>
            </w:r>
          </w:p>
          <w:p w14:paraId="3368397B" w14:textId="77777777" w:rsidR="00542F6D" w:rsidRDefault="00F00980">
            <w:r>
              <w:rPr>
                <w:rFonts w:ascii="Consolas" w:eastAsia="Consolas" w:hAnsi="Consolas" w:cs="Consolas"/>
                <w:sz w:val="17"/>
                <w:szCs w:val="17"/>
              </w:rPr>
              <w:t xml:space="preserve">    ApiClient.kt             builds Retrofit/OkHttp against the configured server</w:t>
            </w:r>
          </w:p>
          <w:p w14:paraId="4071EEFD" w14:textId="77777777" w:rsidR="00542F6D" w:rsidRDefault="00F00980">
            <w:r>
              <w:rPr>
                <w:rFonts w:ascii="Consolas" w:eastAsia="Consolas" w:hAnsi="Consolas" w:cs="Consolas"/>
                <w:sz w:val="17"/>
                <w:szCs w:val="17"/>
              </w:rPr>
              <w:t xml:space="preserve">    ApiService.kt            the typed REST interface</w:t>
            </w:r>
          </w:p>
          <w:p w14:paraId="6DEA2870" w14:textId="77777777" w:rsidR="00542F6D" w:rsidRDefault="00F00980">
            <w:r>
              <w:rPr>
                <w:rFonts w:ascii="Consolas" w:eastAsia="Consolas" w:hAnsi="Consolas" w:cs="Consolas"/>
                <w:sz w:val="17"/>
                <w:szCs w:val="17"/>
              </w:rPr>
              <w:t xml:space="preserve">    ApiResult.kt             safeApiCall(): every failure becomes a message</w:t>
            </w:r>
          </w:p>
          <w:p w14:paraId="4B1E4A4C" w14:textId="77777777" w:rsidR="00542F6D" w:rsidRDefault="00F00980">
            <w:r>
              <w:rPr>
                <w:rFonts w:ascii="Consolas" w:eastAsia="Consolas" w:hAnsi="Consolas" w:cs="Consolas"/>
                <w:sz w:val="17"/>
                <w:szCs w:val="17"/>
              </w:rPr>
              <w:t xml:space="preserve">    Models.kt                the JSON shapes the API returns</w:t>
            </w:r>
          </w:p>
          <w:p w14:paraId="641517F4" w14:textId="77777777" w:rsidR="00542F6D" w:rsidRDefault="00F00980">
            <w:r>
              <w:rPr>
                <w:rFonts w:ascii="Consolas" w:eastAsia="Consolas" w:hAnsi="Consolas" w:cs="Consolas"/>
                <w:sz w:val="17"/>
                <w:szCs w:val="17"/>
              </w:rPr>
              <w:t xml:space="preserve">    SessionManager.kt        the signed-in token and user</w:t>
            </w:r>
          </w:p>
          <w:p w14:paraId="1844DD62" w14:textId="77777777" w:rsidR="00542F6D" w:rsidRDefault="00F00980">
            <w:r>
              <w:rPr>
                <w:rFonts w:ascii="Consolas" w:eastAsia="Consolas" w:hAnsi="Consolas" w:cs="Consolas"/>
                <w:sz w:val="17"/>
                <w:szCs w:val="17"/>
              </w:rPr>
              <w:t xml:space="preserve">    AppSettings.kt           theme, notifications, server address</w:t>
            </w:r>
          </w:p>
          <w:p w14:paraId="24EDC81A" w14:textId="77777777" w:rsidR="00542F6D" w:rsidRDefault="00F00980">
            <w:r>
              <w:rPr>
                <w:rFonts w:ascii="Consolas" w:eastAsia="Consolas" w:hAnsi="Consolas" w:cs="Consolas"/>
                <w:sz w:val="17"/>
                <w:szCs w:val="17"/>
              </w:rPr>
              <w:t xml:space="preserve">    GoogleSignIn.kt          Credential Manager -&gt; a Google ID token</w:t>
            </w:r>
          </w:p>
          <w:p w14:paraId="51225C92" w14:textId="77777777" w:rsidR="00542F6D" w:rsidRDefault="00F00980">
            <w:r>
              <w:rPr>
                <w:rFonts w:ascii="Consolas" w:eastAsia="Consolas" w:hAnsi="Consolas" w:cs="Consolas"/>
                <w:sz w:val="17"/>
                <w:szCs w:val="17"/>
              </w:rPr>
              <w:t xml:space="preserve">    LookupCache.kt           brands and categories, fetched once</w:t>
            </w:r>
          </w:p>
          <w:p w14:paraId="2E461FB0" w14:textId="77777777" w:rsidR="00542F6D" w:rsidRDefault="00F00980">
            <w:r>
              <w:rPr>
                <w:rFonts w:ascii="Consolas" w:eastAsia="Consolas" w:hAnsi="Consolas" w:cs="Consolas"/>
                <w:sz w:val="17"/>
                <w:szCs w:val="17"/>
              </w:rPr>
              <w:t xml:space="preserve">  ui/</w:t>
            </w:r>
          </w:p>
          <w:p w14:paraId="533A63D3" w14:textId="77777777" w:rsidR="00542F6D" w:rsidRDefault="00F00980">
            <w:r>
              <w:rPr>
                <w:rFonts w:ascii="Consolas" w:eastAsia="Consolas" w:hAnsi="Consolas" w:cs="Consolas"/>
                <w:sz w:val="17"/>
                <w:szCs w:val="17"/>
              </w:rPr>
              <w:t xml:space="preserve">    BaseFragment.kt          shared helpers every screen uses</w:t>
            </w:r>
          </w:p>
          <w:p w14:paraId="02147B09" w14:textId="77777777" w:rsidR="00542F6D" w:rsidRDefault="00F00980">
            <w:r>
              <w:rPr>
                <w:rFonts w:ascii="Consolas" w:eastAsia="Consolas" w:hAnsi="Consolas" w:cs="Consolas"/>
                <w:sz w:val="17"/>
                <w:szCs w:val="17"/>
              </w:rPr>
              <w:t xml:space="preserve">    shop/  search/  product/  cart/  checkout/  orders/</w:t>
            </w:r>
          </w:p>
          <w:p w14:paraId="66C0B287" w14:textId="77777777" w:rsidR="00542F6D" w:rsidRDefault="00F00980">
            <w:r>
              <w:rPr>
                <w:rFonts w:ascii="Consolas" w:eastAsia="Consolas" w:hAnsi="Consolas" w:cs="Consolas"/>
                <w:sz w:val="17"/>
                <w:szCs w:val="17"/>
              </w:rPr>
              <w:t xml:space="preserve">    account/                 AccountFragment, SettingsFragment, HelpFragment</w:t>
            </w:r>
          </w:p>
          <w:p w14:paraId="098DCFF9" w14:textId="77777777" w:rsidR="00542F6D" w:rsidRDefault="00F00980">
            <w:r>
              <w:rPr>
                <w:rFonts w:ascii="Consolas" w:eastAsia="Consolas" w:hAnsi="Consolas" w:cs="Consolas"/>
                <w:sz w:val="17"/>
                <w:szCs w:val="17"/>
              </w:rPr>
              <w:t xml:space="preserve">  util/</w:t>
            </w:r>
          </w:p>
          <w:p w14:paraId="20702F4B" w14:textId="77777777" w:rsidR="00542F6D" w:rsidRDefault="00F00980">
            <w:r>
              <w:rPr>
                <w:rFonts w:ascii="Consolas" w:eastAsia="Consolas" w:hAnsi="Consolas" w:cs="Consolas"/>
                <w:sz w:val="17"/>
                <w:szCs w:val="17"/>
              </w:rPr>
              <w:t xml:space="preserve">    Validators.kt            every input rule, in one tested place</w:t>
            </w:r>
          </w:p>
          <w:p w14:paraId="0AD30DB1" w14:textId="77777777" w:rsidR="00542F6D" w:rsidRDefault="00F00980">
            <w:r>
              <w:rPr>
                <w:rFonts w:ascii="Consolas" w:eastAsia="Consolas" w:hAnsi="Consolas" w:cs="Consolas"/>
                <w:sz w:val="17"/>
                <w:szCs w:val="17"/>
              </w:rPr>
              <w:t xml:space="preserve">    ApiUrl.kt                server address -&gt; a URL Retrofit accepts</w:t>
            </w:r>
          </w:p>
          <w:p w14:paraId="5DC0F0AD" w14:textId="77777777" w:rsidR="00542F6D" w:rsidRDefault="00F00980">
            <w:r>
              <w:rPr>
                <w:rFonts w:ascii="Consolas" w:eastAsia="Consolas" w:hAnsi="Consolas" w:cs="Consolas"/>
                <w:sz w:val="17"/>
                <w:szCs w:val="17"/>
              </w:rPr>
              <w:t xml:space="preserve">    Extensions.kt            money, dates, star ratings, status colours</w:t>
            </w:r>
          </w:p>
        </w:tc>
      </w:tr>
    </w:tbl>
    <w:p w14:paraId="5B55812E" w14:textId="77777777" w:rsidR="00542F6D" w:rsidRDefault="00542F6D">
      <w:pPr>
        <w:spacing w:after="200"/>
      </w:pPr>
    </w:p>
    <w:p w14:paraId="7A49ABCE" w14:textId="77777777" w:rsidR="00542F6D" w:rsidRDefault="00F00980">
      <w:pPr>
        <w:pStyle w:val="Heading2"/>
      </w:pPr>
      <w:bookmarkStart w:id="17" w:name="_Toc239668591"/>
      <w:r>
        <w:t>4.3 The graphical user interface</w:t>
      </w:r>
      <w:bookmarkEnd w:id="17"/>
    </w:p>
    <w:p w14:paraId="775105D4" w14:textId="77777777" w:rsidR="00542F6D" w:rsidRDefault="00F00980">
      <w:pPr>
        <w:spacing w:after="140" w:line="276" w:lineRule="auto"/>
      </w:pPr>
      <w:r>
        <w:t>The five bottom-navigation tabs, Shop, Search, Cart, Orders and Account, are the only top-level destinations, so a customer is never more than two taps from the catalogue. The Cart tab carries a badge with the number of items in it.</w:t>
      </w:r>
    </w:p>
    <w:p w14:paraId="7A5989ED" w14:textId="77777777" w:rsidR="00542F6D" w:rsidRDefault="00F00980">
      <w:pPr>
        <w:spacing w:after="140" w:line="276" w:lineRule="auto"/>
      </w:pPr>
      <w:r>
        <w:t>The catalogue uses a two-column grid. One column wastes the screen and three make the photographs too small to judge condition, and condition is the deciding factor when buying second-hand clothing: a shopper is looking for the mark that the description mentions. Every product tile therefore leads with the photograph and carries the condition grade on it.</w:t>
      </w:r>
    </w:p>
    <w:p w14:paraId="580D494C" w14:textId="77777777" w:rsidR="00542F6D" w:rsidRDefault="00F00980">
      <w:pPr>
        <w:pStyle w:val="Heading3"/>
      </w:pPr>
      <w:bookmarkStart w:id="18" w:name="_Toc239668592"/>
      <w:r>
        <w:t>Dark theme</w:t>
      </w:r>
      <w:bookmarkEnd w:id="18"/>
    </w:p>
    <w:p w14:paraId="10C1E0B9" w14:textId="77777777" w:rsidR="00542F6D" w:rsidRDefault="00F00980">
      <w:pPr>
        <w:spacing w:after="140" w:line="276" w:lineRule="auto"/>
      </w:pPr>
      <w:r>
        <w:t xml:space="preserve">The app follows the phone’s light and dark setting, and the customer can override it in Settings. This was implemented by redefining the colour palette in res/values-night/colors.xml rather than by touching any layout. </w:t>
        <w:lastRenderedPageBreak/>
        <w:t>Every layout already referred to the palette by name, so one file gives the whole app a dark theme and no screen can be left behind on a colour somebody hard-coded.</w:t>
      </w:r>
    </w:p>
    <w:p w14:paraId="78D6D333" w14:textId="77777777" w:rsidR="00542F6D" w:rsidRDefault="00F00980">
      <w:pPr>
        <w:spacing w:after="140" w:line="276" w:lineRule="auto"/>
      </w:pPr>
      <w:r>
        <w:t>The dark values are not a straight inversion of the light ones. Pure white text on pure black glares and smears on an OLED panel, so the background is a very dark grey and the text is a warm off-white, and the status colours are lightened to hold their contrast against the darker ground. The theme is applied in Application.onCreate rather than in the activity, so the app opens in the right theme instead of flashing light and then going dark.</w:t>
      </w:r>
    </w:p>
    <w:p>
      <w:pPr>
        <w:spacing w:after="140" w:line="276" w:lineRule="auto"/>
      </w:pPr>
      <w:r>
        <w:t xml:space="preserve">The screenshots below were taken on a Samsung Galaxy A71 on 1 October 2026, with the app pointed at the API running on a laptop on the same network. The phone is set to dark mode, so they show the dark theme. Each figure reads left to right in the order a customer meets the screens.</w:t>
      </w:r>
    </w:p>
    <w:p>
      <w:pPr>
        <w:keepNext/>
        <w:spacing w:before="0" w:after="0"/>
        <w:jc w:val="center"/>
      </w:pPr>
      <w:r>
        <w:drawing>
          <wp:inline xmlns:a="http://schemas.openxmlformats.org/drawingml/2006/main" xmlns:pic="http://schemas.openxmlformats.org/drawingml/2006/picture" distT="0" distB="0" distL="0" distR="0">
            <wp:extent cx="1783080" cy="3962400"/>
            <wp:docPr id="103" name="Picture 103"/>
            <wp:cNvGraphicFramePr>
              <a:graphicFrameLocks noChangeAspect="1"/>
            </wp:cNvGraphicFramePr>
            <a:graphic>
              <a:graphicData uri="http://schemas.openxmlformats.org/drawingml/2006/picture">
                <pic:pic>
                  <pic:nvPicPr>
                    <pic:cNvPr id="0" name="app-01-shop.png"/>
                    <pic:cNvPicPr/>
                  </pic:nvPicPr>
                  <pic:blipFill>
                    <a:blip r:embed="rId10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4" name="Picture 104"/>
            <wp:cNvGraphicFramePr>
              <a:graphicFrameLocks noChangeAspect="1"/>
            </wp:cNvGraphicFramePr>
            <a:graphic>
              <a:graphicData uri="http://schemas.openxmlformats.org/drawingml/2006/picture">
                <pic:pic>
                  <pic:nvPicPr>
                    <pic:cNvPr id="0" name="app-02-product-size.png"/>
                    <pic:cNvPicPr/>
                  </pic:nvPicPr>
                  <pic:blipFill>
                    <a:blip r:embed="rId104"/>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5" name="Picture 105"/>
            <wp:cNvGraphicFramePr>
              <a:graphicFrameLocks noChangeAspect="1"/>
            </wp:cNvGraphicFramePr>
            <a:graphic>
              <a:graphicData uri="http://schemas.openxmlformats.org/drawingml/2006/picture">
                <pic:pic>
                  <pic:nvPicPr>
                    <pic:cNvPr id="0" name="app-03-cart.png"/>
                    <pic:cNvPicPr/>
                  </pic:nvPicPr>
                  <pic:blipFill>
                    <a:blip r:embed="rId105"/>
                    <a:stretch>
                      <a:fillRect/>
                    </a:stretch>
                  </pic:blipFill>
                  <pic:spPr>
                    <a:xfrm>
                      <a:off x="0" y="0"/>
                      <a:ext cx="1783080" cy="3962400"/>
                    </a:xfrm>
                    <a:prstGeom prst="rect">
                      <a:avLst/>
                    </a:prstGeom>
                  </pic:spPr>
                </pic:pic>
              </a:graphicData>
            </a:graphic>
          </wp:inline>
        </w:drawing>
      </w:r>
    </w:p>
    <w:p>
      <w:pPr>
        <w:spacing w:before="60" w:after="240"/>
      </w:pPr>
      <w:bookmarkStart w:id="2003" w:name="_FigR04"/>
      <w:r>
        <w:rPr>
          <w:i/>
          <w:iCs/>
          <w:color w:val="5A5A5A"/>
          <w:sz w:val="18"/>
          <w:szCs w:val="18"/>
        </w:rPr>
        <w:t xml:space="preserve">Figure </w:t>
      </w:r>
      <w:fldSimple w:instr=" SEQ Figure \* ARABIC ">
        <w:r>
          <w:rPr>
            <w:i/>
            <w:iCs/>
            <w:color w:val="5A5A5A"/>
            <w:sz w:val="18"/>
            <w:szCs w:val="18"/>
          </w:rPr>
          <w:t>4</w:t>
        </w:r>
      </w:fldSimple>
      <w:r>
        <w:rPr>
          <w:i/>
          <w:iCs/>
          <w:color w:val="5A5A5A"/>
          <w:sz w:val="18"/>
          <w:szCs w:val="18"/>
        </w:rPr>
        <w:t xml:space="preserve">: Android, Shop tab: the catalogue grid (left), a product with a size chosen (centre) and the cart (right)</w:t>
      </w:r>
      <w:bookmarkEnd w:id="2003"/>
    </w:p>
    <w:p>
      <w:pPr>
        <w:keepNext/>
        <w:spacing w:before="0" w:after="0"/>
        <w:jc w:val="center"/>
      </w:pPr>
      <w:r>
        <w:drawing>
          <wp:inline xmlns:a="http://schemas.openxmlformats.org/drawingml/2006/main" xmlns:pic="http://schemas.openxmlformats.org/drawingml/2006/picture" distT="0" distB="0" distL="0" distR="0">
            <wp:extent cx="1783080" cy="3962400"/>
            <wp:docPr id="106" name="Picture 106"/>
            <wp:cNvGraphicFramePr>
              <a:graphicFrameLocks noChangeAspect="1"/>
            </wp:cNvGraphicFramePr>
            <a:graphic>
              <a:graphicData uri="http://schemas.openxmlformats.org/drawingml/2006/picture">
                <pic:pic>
                  <pic:nvPicPr>
                    <pic:cNvPr id="0" name="app-04-checkout-delivery.png"/>
                    <pic:cNvPicPr/>
                  </pic:nvPicPr>
                  <pic:blipFill>
                    <a:blip r:embed="rId10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7" name="Picture 107"/>
            <wp:cNvGraphicFramePr>
              <a:graphicFrameLocks noChangeAspect="1"/>
            </wp:cNvGraphicFramePr>
            <a:graphic>
              <a:graphicData uri="http://schemas.openxmlformats.org/drawingml/2006/picture">
                <pic:pic>
                  <pic:nvPicPr>
                    <pic:cNvPr id="0" name="app-05-checkout-promo.png"/>
                    <pic:cNvPicPr/>
                  </pic:nvPicPr>
                  <pic:blipFill>
                    <a:blip r:embed="rId107"/>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8" name="Picture 108"/>
            <wp:cNvGraphicFramePr>
              <a:graphicFrameLocks noChangeAspect="1"/>
            </wp:cNvGraphicFramePr>
            <a:graphic>
              <a:graphicData uri="http://schemas.openxmlformats.org/drawingml/2006/picture">
                <pic:pic>
                  <pic:nvPicPr>
                    <pic:cNvPr id="0" name="app-06-order-placed.png"/>
                    <pic:cNvPicPr/>
                  </pic:nvPicPr>
                  <pic:blipFill>
                    <a:blip r:embed="rId108"/>
                    <a:stretch>
                      <a:fillRect/>
                    </a:stretch>
                  </pic:blipFill>
                  <pic:spPr>
                    <a:xfrm>
                      <a:off x="0" y="0"/>
                      <a:ext cx="1783080" cy="3962400"/>
                    </a:xfrm>
                    <a:prstGeom prst="rect">
                      <a:avLst/>
                    </a:prstGeom>
                  </pic:spPr>
                </pic:pic>
              </a:graphicData>
            </a:graphic>
          </wp:inline>
        </w:drawing>
      </w:r>
    </w:p>
    <w:p>
      <w:pPr>
        <w:spacing w:before="60" w:after="240"/>
      </w:pPr>
      <w:bookmarkStart w:id="2004" w:name="_FigR05"/>
      <w:r>
        <w:rPr>
          <w:i/>
          <w:iCs/>
          <w:color w:val="5A5A5A"/>
          <w:sz w:val="18"/>
          <w:szCs w:val="18"/>
        </w:rPr>
        <w:t xml:space="preserve">Figure </w:t>
      </w:r>
      <w:fldSimple w:instr=" SEQ Figure \* ARABIC ">
        <w:r>
          <w:rPr>
            <w:i/>
            <w:iCs/>
            <w:color w:val="5A5A5A"/>
            <w:sz w:val="18"/>
            <w:szCs w:val="18"/>
          </w:rPr>
          <w:t>5</w:t>
        </w:r>
      </w:fldSimple>
      <w:r>
        <w:rPr>
          <w:i/>
          <w:iCs/>
          <w:color w:val="5A5A5A"/>
          <w:sz w:val="18"/>
          <w:szCs w:val="18"/>
        </w:rPr>
        <w:t xml:space="preserve">: Android, checkout: delivery method and address (left), a promo code applied and priced by the server (centre) and the order confirmation (right)</w:t>
      </w:r>
      <w:bookmarkEnd w:id="2004"/>
    </w:p>
    <w:p>
      <w:pPr>
        <w:keepNext/>
        <w:spacing w:before="0" w:after="0"/>
        <w:jc w:val="center"/>
      </w:pPr>
      <w:r>
        <w:drawing>
          <wp:inline xmlns:a="http://schemas.openxmlformats.org/drawingml/2006/main" xmlns:pic="http://schemas.openxmlformats.org/drawingml/2006/picture" distT="0" distB="0" distL="0" distR="0">
            <wp:extent cx="1783080" cy="3962400"/>
            <wp:docPr id="109" name="Picture 109"/>
            <wp:cNvGraphicFramePr>
              <a:graphicFrameLocks noChangeAspect="1"/>
            </wp:cNvGraphicFramePr>
            <a:graphic>
              <a:graphicData uri="http://schemas.openxmlformats.org/drawingml/2006/picture">
                <pic:pic>
                  <pic:nvPicPr>
                    <pic:cNvPr id="0" name="app-07-orders.png"/>
                    <pic:cNvPicPr/>
                  </pic:nvPicPr>
                  <pic:blipFill>
                    <a:blip r:embed="rId109"/>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0" name="Picture 110"/>
            <wp:cNvGraphicFramePr>
              <a:graphicFrameLocks noChangeAspect="1"/>
            </wp:cNvGraphicFramePr>
            <a:graphic>
              <a:graphicData uri="http://schemas.openxmlformats.org/drawingml/2006/picture">
                <pic:pic>
                  <pic:nvPicPr>
                    <pic:cNvPr id="0" name="app-08-order-detail.png"/>
                    <pic:cNvPicPr/>
                  </pic:nvPicPr>
                  <pic:blipFill>
                    <a:blip r:embed="rId110"/>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1" name="Picture 111"/>
            <wp:cNvGraphicFramePr>
              <a:graphicFrameLocks noChangeAspect="1"/>
            </wp:cNvGraphicFramePr>
            <a:graphic>
              <a:graphicData uri="http://schemas.openxmlformats.org/drawingml/2006/picture">
                <pic:pic>
                  <pic:nvPicPr>
                    <pic:cNvPr id="0" name="app-17-order-return.png"/>
                    <pic:cNvPicPr/>
                  </pic:nvPicPr>
                  <pic:blipFill>
                    <a:blip r:embed="rId111"/>
                    <a:stretch>
                      <a:fillRect/>
                    </a:stretch>
                  </pic:blipFill>
                  <pic:spPr>
                    <a:xfrm>
                      <a:off x="0" y="0"/>
                      <a:ext cx="1783080" cy="3962400"/>
                    </a:xfrm>
                    <a:prstGeom prst="rect">
                      <a:avLst/>
                    </a:prstGeom>
                  </pic:spPr>
                </pic:pic>
              </a:graphicData>
            </a:graphic>
          </wp:inline>
        </w:drawing>
      </w:r>
    </w:p>
    <w:p>
      <w:pPr>
        <w:spacing w:before="60" w:after="240"/>
      </w:pPr>
      <w:bookmarkStart w:id="2005" w:name="_FigR06"/>
      <w:r>
        <w:rPr>
          <w:i/>
          <w:iCs/>
          <w:color w:val="5A5A5A"/>
          <w:sz w:val="18"/>
          <w:szCs w:val="18"/>
        </w:rPr>
        <w:t xml:space="preserve">Figure </w:t>
      </w:r>
      <w:fldSimple w:instr=" SEQ Figure \* ARABIC ">
        <w:r>
          <w:rPr>
            <w:i/>
            <w:iCs/>
            <w:color w:val="5A5A5A"/>
            <w:sz w:val="18"/>
            <w:szCs w:val="18"/>
          </w:rPr>
          <w:t>6</w:t>
        </w:r>
      </w:fldSimple>
      <w:r>
        <w:rPr>
          <w:i/>
          <w:iCs/>
          <w:color w:val="5A5A5A"/>
          <w:sz w:val="18"/>
          <w:szCs w:val="18"/>
        </w:rPr>
        <w:t xml:space="preserve">: Android, Orders tab: the order list (left), an order that can still be cancelled (centre) and a delivered order with Return this item (right)</w:t>
      </w:r>
      <w:bookmarkEnd w:id="2005"/>
    </w:p>
    <w:p w14:paraId="24B45A25" w14:textId="77777777" w:rsidR="00542F6D" w:rsidRDefault="00542F6D">
      <w:pPr>
        <w:spacing w:after="200"/>
      </w:pPr>
    </w:p>
    <w:p w14:paraId="35F2FFFB" w14:textId="77777777" w:rsidR="00542F6D" w:rsidRDefault="00F00980">
      <w:pPr>
        <w:pStyle w:val="Heading2"/>
      </w:pPr>
      <w:bookmarkStart w:id="19" w:name="_Toc239668593"/>
      <w:r>
        <w:t>4.4 Input controls and validation</w:t>
      </w:r>
      <w:bookmarkEnd w:id="19"/>
    </w:p>
    <w:p w14:paraId="4652FF0C" w14:textId="77777777" w:rsidR="00542F6D" w:rsidRDefault="00F00980">
      <w:pPr>
        <w:spacing w:after="140" w:line="276" w:lineRule="auto"/>
      </w:pPr>
      <w:r>
        <w:t>Every input control is validated before it does any work, and the app is built so that a bad input produces a helpful message rather than a crash. The rules live in one object, Validators, rather than being written inline in each screen, so "what counts as a valid password" is answered in exactly one place, and that place matches the server’s own rule. When the two disagree, the customer is told their password is fine and then rejected by the API, which is the most frustrating kind of error there is.</w:t>
      </w:r>
    </w:p>
    <w:p w14:paraId="790F5868" w14:textId="77777777" w:rsidR="00542F6D" w:rsidRDefault="00F00980">
      <w:pPr>
        <w:spacing w:after="140" w:line="276" w:lineRule="auto"/>
      </w:pPr>
      <w:r>
        <w:t>Validators deliberately touches no Android type. That is what lets the unit tests run on a plain JVM in seconds on the CI runner, with no emulator. Every function returns null when the value is acceptable, or the message to show against the field when it is not.</w:t>
      </w:r>
    </w:p>
    <w:p w14:paraId="5CBF80F2" w14:textId="77777777" w:rsidR="00542F6D" w:rsidRDefault="00F00980">
      <w:pPr>
        <w:spacing w:before="160" w:after="60"/>
      </w:pPr>
      <w:r>
        <w:rPr>
          <w:b/>
          <w:bCs/>
          <w:color w:val="5A5A5A"/>
          <w:sz w:val="18"/>
          <w:szCs w:val="18"/>
        </w:rPr>
        <w:t>app/src/main/java/com/codecouture/ithrift/util/Validators.kt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8C2C0F0"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C2A4CC" w14:textId="77777777" w:rsidR="00542F6D" w:rsidRDefault="00F00980">
            <w:r>
              <w:rPr>
                <w:rFonts w:ascii="Consolas" w:eastAsia="Consolas" w:hAnsi="Consolas" w:cs="Consolas"/>
                <w:sz w:val="17"/>
                <w:szCs w:val="17"/>
              </w:rPr>
              <w:t>object Validators {</w:t>
            </w:r>
          </w:p>
          <w:p w14:paraId="7B38FAA0" w14:textId="77777777" w:rsidR="00542F6D" w:rsidRDefault="00F00980">
            <w:r>
              <w:rPr>
                <w:rFonts w:ascii="Consolas" w:eastAsia="Consolas" w:hAnsi="Consolas" w:cs="Consolas"/>
                <w:sz w:val="17"/>
                <w:szCs w:val="17"/>
              </w:rPr>
              <w:t xml:space="preserve"> </w:t>
            </w:r>
          </w:p>
          <w:p w14:paraId="53F3C821" w14:textId="77777777" w:rsidR="00542F6D" w:rsidRDefault="00F00980">
            <w:r>
              <w:rPr>
                <w:rFonts w:ascii="Consolas" w:eastAsia="Consolas" w:hAnsi="Consolas" w:cs="Consolas"/>
                <w:sz w:val="17"/>
                <w:szCs w:val="17"/>
              </w:rPr>
              <w:t xml:space="preserve">    /** Mirrors isPasswordStrong() in server/utils/password.js. Keep the two in step. */</w:t>
            </w:r>
          </w:p>
          <w:p w14:paraId="4A518B81" w14:textId="77777777" w:rsidR="00542F6D" w:rsidRDefault="00F00980">
            <w:r>
              <w:rPr>
                <w:rFonts w:ascii="Consolas" w:eastAsia="Consolas" w:hAnsi="Consolas" w:cs="Consolas"/>
                <w:sz w:val="17"/>
                <w:szCs w:val="17"/>
              </w:rPr>
              <w:t xml:space="preserve">    fun password(value: String): String? = when {</w:t>
            </w:r>
          </w:p>
          <w:p w14:paraId="3561B4D2" w14:textId="77777777" w:rsidR="00542F6D" w:rsidRDefault="00F00980">
            <w:r>
              <w:rPr>
                <w:rFonts w:ascii="Consolas" w:eastAsia="Consolas" w:hAnsi="Consolas" w:cs="Consolas"/>
                <w:sz w:val="17"/>
                <w:szCs w:val="17"/>
              </w:rPr>
              <w:t xml:space="preserve">        value.isEmpty()                 -&gt; "Enter a password."</w:t>
            </w:r>
          </w:p>
          <w:p w14:paraId="0062B7C8" w14:textId="77777777" w:rsidR="00542F6D" w:rsidRDefault="00F00980">
            <w:r>
              <w:rPr>
                <w:rFonts w:ascii="Consolas" w:eastAsia="Consolas" w:hAnsi="Consolas" w:cs="Consolas"/>
                <w:sz w:val="17"/>
                <w:szCs w:val="17"/>
              </w:rPr>
              <w:t xml:space="preserve">        value.length &lt; 8                -&gt; "Password must be at least 8 characters long."</w:t>
            </w:r>
          </w:p>
          <w:p w14:paraId="66311ED0" w14:textId="77777777" w:rsidR="00542F6D" w:rsidRDefault="00F00980">
            <w:r>
              <w:rPr>
                <w:rFonts w:ascii="Consolas" w:eastAsia="Consolas" w:hAnsi="Consolas" w:cs="Consolas"/>
                <w:sz w:val="17"/>
                <w:szCs w:val="17"/>
              </w:rPr>
              <w:t xml:space="preserve">        !value.any { it.isUpperCase() } -&gt; "Password must include an uppercase letter."</w:t>
            </w:r>
          </w:p>
          <w:p w14:paraId="05780362" w14:textId="77777777" w:rsidR="00542F6D" w:rsidRDefault="00F00980">
            <w:r>
              <w:rPr>
                <w:rFonts w:ascii="Consolas" w:eastAsia="Consolas" w:hAnsi="Consolas" w:cs="Consolas"/>
                <w:sz w:val="17"/>
                <w:szCs w:val="17"/>
              </w:rPr>
              <w:t xml:space="preserve">        !value.any { it.isDigit() }     -&gt; "Password must include a number."</w:t>
            </w:r>
          </w:p>
          <w:p w14:paraId="68268517" w14:textId="77777777" w:rsidR="00542F6D" w:rsidRDefault="00F00980">
            <w:r>
              <w:rPr>
                <w:rFonts w:ascii="Consolas" w:eastAsia="Consolas" w:hAnsi="Consolas" w:cs="Consolas"/>
                <w:sz w:val="17"/>
                <w:szCs w:val="17"/>
              </w:rPr>
              <w:t xml:space="preserve">        else                            -&gt; null</w:t>
            </w:r>
          </w:p>
          <w:p w14:paraId="28CCAFEE" w14:textId="77777777" w:rsidR="00542F6D" w:rsidRDefault="00F00980">
            <w:r>
              <w:rPr>
                <w:rFonts w:ascii="Consolas" w:eastAsia="Consolas" w:hAnsi="Consolas" w:cs="Consolas"/>
                <w:sz w:val="17"/>
                <w:szCs w:val="17"/>
              </w:rPr>
              <w:t xml:space="preserve">    }</w:t>
            </w:r>
          </w:p>
          <w:p w14:paraId="4F85F881" w14:textId="77777777" w:rsidR="00542F6D" w:rsidRDefault="00F00980">
            <w:r>
              <w:rPr>
                <w:rFonts w:ascii="Consolas" w:eastAsia="Consolas" w:hAnsi="Consolas" w:cs="Consolas"/>
                <w:sz w:val="17"/>
                <w:szCs w:val="17"/>
              </w:rPr>
              <w:t xml:space="preserve"> </w:t>
            </w:r>
          </w:p>
          <w:p w14:paraId="619B4BCC" w14:textId="77777777" w:rsidR="00542F6D" w:rsidRDefault="00F00980">
            <w:r>
              <w:rPr>
                <w:rFonts w:ascii="Consolas" w:eastAsia="Consolas" w:hAnsi="Consolas" w:cs="Consolas"/>
                <w:sz w:val="17"/>
                <w:szCs w:val="17"/>
              </w:rPr>
              <w:t xml:space="preserve">    fun quantity(value: String, inStock: Int): String? {</w:t>
            </w:r>
          </w:p>
          <w:p w14:paraId="1DB7B045" w14:textId="77777777" w:rsidR="00542F6D" w:rsidRDefault="00F00980">
            <w:r>
              <w:rPr>
                <w:rFonts w:ascii="Consolas" w:eastAsia="Consolas" w:hAnsi="Consolas" w:cs="Consolas"/>
                <w:sz w:val="17"/>
                <w:szCs w:val="17"/>
              </w:rPr>
              <w:t xml:space="preserve">        val number = value.trim().toIntOrNull()</w:t>
            </w:r>
          </w:p>
          <w:p w14:paraId="2AF214C5" w14:textId="77777777" w:rsidR="00542F6D" w:rsidRDefault="00F00980">
            <w:r>
              <w:rPr>
                <w:rFonts w:ascii="Consolas" w:eastAsia="Consolas" w:hAnsi="Consolas" w:cs="Consolas"/>
                <w:sz w:val="17"/>
                <w:szCs w:val="17"/>
              </w:rPr>
              <w:t xml:space="preserve">            ?: return "Enter a quantity as a whole number."</w:t>
            </w:r>
          </w:p>
          <w:p w14:paraId="24138AE8" w14:textId="77777777" w:rsidR="00542F6D" w:rsidRDefault="00F00980">
            <w:r>
              <w:rPr>
                <w:rFonts w:ascii="Consolas" w:eastAsia="Consolas" w:hAnsi="Consolas" w:cs="Consolas"/>
                <w:sz w:val="17"/>
                <w:szCs w:val="17"/>
              </w:rPr>
              <w:t xml:space="preserve">        return when {</w:t>
            </w:r>
          </w:p>
          <w:p w14:paraId="1CC4A8BF" w14:textId="77777777" w:rsidR="00542F6D" w:rsidRDefault="00F00980">
            <w:r>
              <w:rPr>
                <w:rFonts w:ascii="Consolas" w:eastAsia="Consolas" w:hAnsi="Consolas" w:cs="Consolas"/>
                <w:sz w:val="17"/>
                <w:szCs w:val="17"/>
              </w:rPr>
              <w:t xml:space="preserve">            number &lt; 1        -&gt; "Order at least one."</w:t>
            </w:r>
          </w:p>
          <w:p w14:paraId="3F8A5F49" w14:textId="77777777" w:rsidR="00542F6D" w:rsidRDefault="00F00980">
            <w:r>
              <w:rPr>
                <w:rFonts w:ascii="Consolas" w:eastAsia="Consolas" w:hAnsi="Consolas" w:cs="Consolas"/>
                <w:sz w:val="17"/>
                <w:szCs w:val="17"/>
              </w:rPr>
              <w:t xml:space="preserve">            inStock &lt;= 0      -&gt; "That item is out of stock."</w:t>
            </w:r>
          </w:p>
          <w:p w14:paraId="3A763A54" w14:textId="77777777" w:rsidR="00542F6D" w:rsidRDefault="00F00980">
            <w:r>
              <w:rPr>
                <w:rFonts w:ascii="Consolas" w:eastAsia="Consolas" w:hAnsi="Consolas" w:cs="Consolas"/>
                <w:sz w:val="17"/>
                <w:szCs w:val="17"/>
              </w:rPr>
              <w:t xml:space="preserve">            number &gt; inStock  -&gt; "Only $inStock in stock."</w:t>
            </w:r>
          </w:p>
          <w:p w14:paraId="64A874F1" w14:textId="77777777" w:rsidR="00542F6D" w:rsidRDefault="00F00980">
            <w:r>
              <w:rPr>
                <w:rFonts w:ascii="Consolas" w:eastAsia="Consolas" w:hAnsi="Consolas" w:cs="Consolas"/>
                <w:sz w:val="17"/>
                <w:szCs w:val="17"/>
              </w:rPr>
              <w:t xml:space="preserve">            else              -&gt; null</w:t>
            </w:r>
          </w:p>
          <w:p w14:paraId="2D9B25E2" w14:textId="77777777" w:rsidR="00542F6D" w:rsidRDefault="00F00980">
            <w:r>
              <w:rPr>
                <w:rFonts w:ascii="Consolas" w:eastAsia="Consolas" w:hAnsi="Consolas" w:cs="Consolas"/>
                <w:sz w:val="17"/>
                <w:szCs w:val="17"/>
              </w:rPr>
              <w:t xml:space="preserve">        }</w:t>
            </w:r>
          </w:p>
          <w:p w14:paraId="34090AE5" w14:textId="77777777" w:rsidR="00542F6D" w:rsidRDefault="00F00980">
            <w:r>
              <w:rPr>
                <w:rFonts w:ascii="Consolas" w:eastAsia="Consolas" w:hAnsi="Consolas" w:cs="Consolas"/>
                <w:sz w:val="17"/>
                <w:szCs w:val="17"/>
              </w:rPr>
              <w:t xml:space="preserve">    }</w:t>
            </w:r>
          </w:p>
          <w:p w14:paraId="59F3CB15" w14:textId="77777777" w:rsidR="00542F6D" w:rsidRDefault="00F00980">
            <w:r>
              <w:rPr>
                <w:rFonts w:ascii="Consolas" w:eastAsia="Consolas" w:hAnsi="Consolas" w:cs="Consolas"/>
                <w:sz w:val="17"/>
                <w:szCs w:val="17"/>
              </w:rPr>
              <w:t>}</w:t>
            </w:r>
          </w:p>
        </w:tc>
      </w:tr>
    </w:tbl>
    <w:p w14:paraId="6270AEFF" w14:textId="77777777" w:rsidR="00542F6D" w:rsidRDefault="00542F6D">
      <w:pPr>
        <w:spacing w:after="200"/>
      </w:pPr>
    </w:p>
    <w:p w14:paraId="17F65790" w14:textId="77777777" w:rsidR="00542F6D" w:rsidRDefault="00F00980">
      <w:pPr>
        <w:spacing w:after="140" w:line="276" w:lineRule="auto"/>
      </w:pPr>
      <w:r>
        <w:t>Network calls cannot crash a screen either. Every call goes through safeApiCall, which turns a network failure, a non-2xx response and a missing body all into a displayable message. Nothing above that layer ever sees an exception, which is why an unreachable server shows a retry message instead of closing the app.</w:t>
      </w:r>
    </w:p>
    <w:p w14:paraId="6089EA81" w14:textId="77777777" w:rsidR="00542F6D" w:rsidRDefault="00F00980">
      <w:pPr>
        <w:spacing w:before="160" w:after="60"/>
      </w:pPr>
      <w:r>
        <w:rPr>
          <w:b/>
          <w:bCs/>
          <w:color w:val="5A5A5A"/>
          <w:sz w:val="18"/>
          <w:szCs w:val="18"/>
        </w:rPr>
        <w:t>app/src/main/java/com/codecouture/ithrift/data/ApiResult.kt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F668503"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5F643BC" w14:textId="77777777" w:rsidR="00542F6D" w:rsidRDefault="00F00980">
            <w:r>
              <w:rPr>
                <w:rFonts w:ascii="Consolas" w:eastAsia="Consolas" w:hAnsi="Consolas" w:cs="Consolas"/>
                <w:sz w:val="17"/>
                <w:szCs w:val="17"/>
              </w:rPr>
              <w:t>sealed class ApiOutcome&lt;out T&gt; {</w:t>
            </w:r>
          </w:p>
          <w:p w14:paraId="73915A36" w14:textId="77777777" w:rsidR="00542F6D" w:rsidRDefault="00F00980">
            <w:r>
              <w:rPr>
                <w:rFonts w:ascii="Consolas" w:eastAsia="Consolas" w:hAnsi="Consolas" w:cs="Consolas"/>
                <w:sz w:val="17"/>
                <w:szCs w:val="17"/>
              </w:rPr>
              <w:lastRenderedPageBreak/>
              <w:t xml:space="preserve">    data class Success&lt;T&gt;(val data: T) : ApiOutcome&lt;T&gt;()</w:t>
            </w:r>
          </w:p>
          <w:p w14:paraId="2A3EBE6F" w14:textId="77777777" w:rsidR="00542F6D" w:rsidRDefault="00F00980">
            <w:r>
              <w:rPr>
                <w:rFonts w:ascii="Consolas" w:eastAsia="Consolas" w:hAnsi="Consolas" w:cs="Consolas"/>
                <w:sz w:val="17"/>
                <w:szCs w:val="17"/>
              </w:rPr>
              <w:t xml:space="preserve">    data class Failure(val message: String) : ApiOutcome&lt;Nothing&gt;()</w:t>
            </w:r>
          </w:p>
          <w:p w14:paraId="441C62B2" w14:textId="77777777" w:rsidR="00542F6D" w:rsidRDefault="00F00980">
            <w:r>
              <w:rPr>
                <w:rFonts w:ascii="Consolas" w:eastAsia="Consolas" w:hAnsi="Consolas" w:cs="Consolas"/>
                <w:sz w:val="17"/>
                <w:szCs w:val="17"/>
              </w:rPr>
              <w:t>}</w:t>
            </w:r>
          </w:p>
          <w:p w14:paraId="10030D40" w14:textId="77777777" w:rsidR="00542F6D" w:rsidRDefault="00F00980">
            <w:r>
              <w:rPr>
                <w:rFonts w:ascii="Consolas" w:eastAsia="Consolas" w:hAnsi="Consolas" w:cs="Consolas"/>
                <w:sz w:val="17"/>
                <w:szCs w:val="17"/>
              </w:rPr>
              <w:t xml:space="preserve"> </w:t>
            </w:r>
          </w:p>
          <w:p w14:paraId="602007C5" w14:textId="77777777" w:rsidR="00542F6D" w:rsidRDefault="00F00980">
            <w:r>
              <w:rPr>
                <w:rFonts w:ascii="Consolas" w:eastAsia="Consolas" w:hAnsi="Consolas" w:cs="Consolas"/>
                <w:sz w:val="17"/>
                <w:szCs w:val="17"/>
              </w:rPr>
              <w:t>suspend fun &lt;T&gt; safeApiCall(block: suspend () -&gt; Response&lt;T&gt;): ApiOutcome&lt;T&gt; {</w:t>
            </w:r>
          </w:p>
          <w:p w14:paraId="47D70142" w14:textId="77777777" w:rsidR="00542F6D" w:rsidRDefault="00F00980">
            <w:r>
              <w:rPr>
                <w:rFonts w:ascii="Consolas" w:eastAsia="Consolas" w:hAnsi="Consolas" w:cs="Consolas"/>
                <w:sz w:val="17"/>
                <w:szCs w:val="17"/>
              </w:rPr>
              <w:t xml:space="preserve">    return try {</w:t>
            </w:r>
          </w:p>
          <w:p w14:paraId="1E582203" w14:textId="77777777" w:rsidR="00542F6D" w:rsidRDefault="00F00980">
            <w:r>
              <w:rPr>
                <w:rFonts w:ascii="Consolas" w:eastAsia="Consolas" w:hAnsi="Consolas" w:cs="Consolas"/>
                <w:sz w:val="17"/>
                <w:szCs w:val="17"/>
              </w:rPr>
              <w:t xml:space="preserve">        val response = block()</w:t>
            </w:r>
          </w:p>
          <w:p w14:paraId="361D892F" w14:textId="77777777" w:rsidR="00542F6D" w:rsidRDefault="00F00980">
            <w:r>
              <w:rPr>
                <w:rFonts w:ascii="Consolas" w:eastAsia="Consolas" w:hAnsi="Consolas" w:cs="Consolas"/>
                <w:sz w:val="17"/>
                <w:szCs w:val="17"/>
              </w:rPr>
              <w:t xml:space="preserve">        if (response.isSuccessful) {</w:t>
            </w:r>
          </w:p>
          <w:p w14:paraId="26249D7A" w14:textId="77777777" w:rsidR="00542F6D" w:rsidRDefault="00F00980">
            <w:r>
              <w:rPr>
                <w:rFonts w:ascii="Consolas" w:eastAsia="Consolas" w:hAnsi="Consolas" w:cs="Consolas"/>
                <w:sz w:val="17"/>
                <w:szCs w:val="17"/>
              </w:rPr>
              <w:t xml:space="preserve">            val body = response.body()</w:t>
            </w:r>
          </w:p>
          <w:p w14:paraId="65BA1D25" w14:textId="77777777" w:rsidR="00542F6D" w:rsidRDefault="00F00980">
            <w:r>
              <w:rPr>
                <w:rFonts w:ascii="Consolas" w:eastAsia="Consolas" w:hAnsi="Consolas" w:cs="Consolas"/>
                <w:sz w:val="17"/>
                <w:szCs w:val="17"/>
              </w:rPr>
              <w:t xml:space="preserve">            if (body != null) ApiOutcome.Success(body)</w:t>
            </w:r>
          </w:p>
          <w:p w14:paraId="2FFD0DC0" w14:textId="77777777" w:rsidR="00542F6D" w:rsidRDefault="00F00980">
            <w:r>
              <w:rPr>
                <w:rFonts w:ascii="Consolas" w:eastAsia="Consolas" w:hAnsi="Consolas" w:cs="Consolas"/>
                <w:sz w:val="17"/>
                <w:szCs w:val="17"/>
              </w:rPr>
              <w:t xml:space="preserve">            else ApiOutcome.Failure("Empty response from server.")</w:t>
            </w:r>
          </w:p>
          <w:p w14:paraId="1A055B84" w14:textId="77777777" w:rsidR="00542F6D" w:rsidRDefault="00F00980">
            <w:r>
              <w:rPr>
                <w:rFonts w:ascii="Consolas" w:eastAsia="Consolas" w:hAnsi="Consolas" w:cs="Consolas"/>
                <w:sz w:val="17"/>
                <w:szCs w:val="17"/>
              </w:rPr>
              <w:t xml:space="preserve">        } else {</w:t>
            </w:r>
          </w:p>
          <w:p w14:paraId="5A94857B" w14:textId="77777777" w:rsidR="00542F6D" w:rsidRDefault="00F00980">
            <w:r>
              <w:rPr>
                <w:rFonts w:ascii="Consolas" w:eastAsia="Consolas" w:hAnsi="Consolas" w:cs="Consolas"/>
                <w:sz w:val="17"/>
                <w:szCs w:val="17"/>
              </w:rPr>
              <w:t xml:space="preserve">            ApiOutcome.Failure(parseErrorBody(response.errorBody()))</w:t>
            </w:r>
          </w:p>
          <w:p w14:paraId="0ED1B82C" w14:textId="77777777" w:rsidR="00542F6D" w:rsidRDefault="00F00980">
            <w:r>
              <w:rPr>
                <w:rFonts w:ascii="Consolas" w:eastAsia="Consolas" w:hAnsi="Consolas" w:cs="Consolas"/>
                <w:sz w:val="17"/>
                <w:szCs w:val="17"/>
              </w:rPr>
              <w:t xml:space="preserve">        }</w:t>
            </w:r>
          </w:p>
          <w:p w14:paraId="1E932676" w14:textId="77777777" w:rsidR="00542F6D" w:rsidRDefault="00F00980">
            <w:r>
              <w:rPr>
                <w:rFonts w:ascii="Consolas" w:eastAsia="Consolas" w:hAnsi="Consolas" w:cs="Consolas"/>
                <w:sz w:val="17"/>
                <w:szCs w:val="17"/>
              </w:rPr>
              <w:t xml:space="preserve">    } catch (e: IOException) {</w:t>
            </w:r>
          </w:p>
          <w:p w14:paraId="0E37325F" w14:textId="77777777" w:rsidR="00542F6D" w:rsidRDefault="00F00980">
            <w:r>
              <w:rPr>
                <w:rFonts w:ascii="Consolas" w:eastAsia="Consolas" w:hAnsi="Consolas" w:cs="Consolas"/>
                <w:sz w:val="17"/>
                <w:szCs w:val="17"/>
              </w:rPr>
              <w:t xml:space="preserve">        ApiOutcome.Failure("Couldn't reach the server. Check the server address " +</w:t>
            </w:r>
          </w:p>
          <w:p w14:paraId="76940E25" w14:textId="77777777" w:rsidR="00542F6D" w:rsidRDefault="00F00980">
            <w:r>
              <w:rPr>
                <w:rFonts w:ascii="Consolas" w:eastAsia="Consolas" w:hAnsi="Consolas" w:cs="Consolas"/>
                <w:sz w:val="17"/>
                <w:szCs w:val="17"/>
              </w:rPr>
              <w:t xml:space="preserve">            "in Account, and make sure npm start is running.")</w:t>
            </w:r>
          </w:p>
          <w:p w14:paraId="28EFA504" w14:textId="77777777" w:rsidR="00542F6D" w:rsidRDefault="00F00980">
            <w:r>
              <w:rPr>
                <w:rFonts w:ascii="Consolas" w:eastAsia="Consolas" w:hAnsi="Consolas" w:cs="Consolas"/>
                <w:sz w:val="17"/>
                <w:szCs w:val="17"/>
              </w:rPr>
              <w:t xml:space="preserve">    } catch (e: Exception) {</w:t>
            </w:r>
          </w:p>
          <w:p w14:paraId="0C9A62CC" w14:textId="77777777" w:rsidR="00542F6D" w:rsidRDefault="00F00980">
            <w:r>
              <w:rPr>
                <w:rFonts w:ascii="Consolas" w:eastAsia="Consolas" w:hAnsi="Consolas" w:cs="Consolas"/>
                <w:sz w:val="17"/>
                <w:szCs w:val="17"/>
              </w:rPr>
              <w:t xml:space="preserve">        ApiOutcome.Failure(e.message ?: "Something went wrong.")</w:t>
            </w:r>
          </w:p>
          <w:p w14:paraId="19CCE582" w14:textId="77777777" w:rsidR="00542F6D" w:rsidRDefault="00F00980">
            <w:r>
              <w:rPr>
                <w:rFonts w:ascii="Consolas" w:eastAsia="Consolas" w:hAnsi="Consolas" w:cs="Consolas"/>
                <w:sz w:val="17"/>
                <w:szCs w:val="17"/>
              </w:rPr>
              <w:t xml:space="preserve">    }</w:t>
            </w:r>
          </w:p>
          <w:p w14:paraId="648D64F2" w14:textId="77777777" w:rsidR="00542F6D" w:rsidRDefault="00F00980">
            <w:r>
              <w:rPr>
                <w:rFonts w:ascii="Consolas" w:eastAsia="Consolas" w:hAnsi="Consolas" w:cs="Consolas"/>
                <w:sz w:val="17"/>
                <w:szCs w:val="17"/>
              </w:rPr>
              <w:t>}</w:t>
            </w:r>
          </w:p>
        </w:tc>
      </w:tr>
    </w:tbl>
    <w:p w14:paraId="3B09898D" w14:textId="77777777" w:rsidR="00542F6D" w:rsidRDefault="00542F6D">
      <w:pPr>
        <w:spacing w:after="200"/>
      </w:pPr>
    </w:p>
    <w:p w14:paraId="77EEA84E" w14:textId="77777777" w:rsidR="00542F6D" w:rsidRDefault="00F00980">
      <w:pPr>
        <w:spacing w:after="140" w:line="276" w:lineRule="auto"/>
      </w:pPr>
      <w:r>
        <w:t>parseErrorBody reads the API’s own { "error": "..." } body, so the message the customer sees is the one the server wrote: "Only 2 of this item is in stock." rather than "HTTP 409". Eight unit tests cover this one function, because every error message in the app passes through it.</w:t>
      </w:r>
    </w:p>
    <w:p w14:paraId="19BBC07C" w14:textId="77777777" w:rsidR="00542F6D" w:rsidRDefault="00F00980">
      <w:pPr>
        <w:pStyle w:val="Heading2"/>
      </w:pPr>
      <w:bookmarkStart w:id="20" w:name="_Toc239668594"/>
      <w:r>
        <w:t>4.5 Settings</w:t>
      </w:r>
      <w:bookmarkEnd w:id="20"/>
    </w:p>
    <w:p w14:paraId="52D40A2C" w14:textId="77777777" w:rsidR="00542F6D" w:rsidRDefault="00F00980">
      <w:pPr>
        <w:spacing w:after="140" w:line="276" w:lineRule="auto"/>
      </w:pPr>
      <w:r>
        <w:t>The Account tab leads to a Settings screen, which is where the module’s requirement that "the user must be able to change their settings in the app" is met. The sections are grouped by what the setting belongs to, because that is how a customer thinks about it.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rsidR="00542F6D" w14:paraId="046FB038"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2B970B82" w14:textId="77777777" w:rsidR="00542F6D" w:rsidRDefault="00F00980">
            <w:r>
              <w:rPr>
                <w:b/>
                <w:bCs/>
                <w:sz w:val="19"/>
                <w:szCs w:val="19"/>
              </w:rPr>
              <w:t>Section</w:t>
            </w:r>
          </w:p>
        </w:tc>
        <w:tc>
          <w:tcPr>
            <w:tcW w:w="4460" w:type="dxa"/>
            <w:shd w:val="clear" w:color="auto" w:fill="E4E4E4"/>
            <w:tcMar>
              <w:top w:w="90" w:type="dxa"/>
              <w:left w:w="130" w:type="dxa"/>
              <w:bottom w:w="90" w:type="dxa"/>
              <w:right w:w="130" w:type="dxa"/>
            </w:tcMar>
          </w:tcPr>
          <w:p w14:paraId="5CA145AE" w14:textId="77777777" w:rsidR="00542F6D" w:rsidRDefault="00F00980">
            <w:r>
              <w:rPr>
                <w:b/>
                <w:bCs/>
                <w:sz w:val="19"/>
                <w:szCs w:val="19"/>
              </w:rPr>
              <w:t>What the customer can change</w:t>
            </w:r>
          </w:p>
        </w:tc>
        <w:tc>
          <w:tcPr>
            <w:tcW w:w="3200" w:type="dxa"/>
            <w:shd w:val="clear" w:color="auto" w:fill="E4E4E4"/>
            <w:tcMar>
              <w:top w:w="90" w:type="dxa"/>
              <w:left w:w="130" w:type="dxa"/>
              <w:bottom w:w="90" w:type="dxa"/>
              <w:right w:w="130" w:type="dxa"/>
            </w:tcMar>
          </w:tcPr>
          <w:p w14:paraId="31FAFAAE" w14:textId="77777777" w:rsidR="00542F6D" w:rsidRDefault="00F00980">
            <w:r>
              <w:rPr>
                <w:b/>
                <w:bCs/>
                <w:sz w:val="19"/>
                <w:szCs w:val="19"/>
              </w:rPr>
              <w:t>Where it is stored</w:t>
            </w:r>
          </w:p>
        </w:tc>
      </w:tr>
      <w:tr w:rsidR="00542F6D" w14:paraId="3526F040" w14:textId="77777777">
        <w:tblPrEx>
          <w:tblCellMar>
            <w:top w:w="0" w:type="dxa"/>
            <w:bottom w:w="0" w:type="dxa"/>
          </w:tblCellMar>
        </w:tblPrEx>
        <w:tc>
          <w:tcPr>
            <w:tcW w:w="1700" w:type="dxa"/>
            <w:tcMar>
              <w:top w:w="90" w:type="dxa"/>
              <w:left w:w="130" w:type="dxa"/>
              <w:bottom w:w="90" w:type="dxa"/>
              <w:right w:w="130" w:type="dxa"/>
            </w:tcMar>
          </w:tcPr>
          <w:p w14:paraId="4BC80100" w14:textId="77777777" w:rsidR="00542F6D" w:rsidRDefault="00F00980">
            <w:r>
              <w:rPr>
                <w:b/>
                <w:bCs/>
                <w:sz w:val="19"/>
                <w:szCs w:val="19"/>
              </w:rPr>
              <w:t>Your details</w:t>
            </w:r>
          </w:p>
        </w:tc>
        <w:tc>
          <w:tcPr>
            <w:tcW w:w="4460" w:type="dxa"/>
            <w:tcMar>
              <w:top w:w="90" w:type="dxa"/>
              <w:left w:w="130" w:type="dxa"/>
              <w:bottom w:w="90" w:type="dxa"/>
              <w:right w:w="130" w:type="dxa"/>
            </w:tcMar>
          </w:tcPr>
          <w:p w14:paraId="52DB40BB" w14:textId="77777777" w:rsidR="00542F6D" w:rsidRDefault="00F00980">
            <w:r>
              <w:rPr>
                <w:sz w:val="19"/>
                <w:szCs w:val="19"/>
              </w:rPr>
              <w:t>First and last name, phone number, delivery address, city, postal code</w:t>
            </w:r>
          </w:p>
        </w:tc>
        <w:tc>
          <w:tcPr>
            <w:tcW w:w="3200" w:type="dxa"/>
            <w:tcMar>
              <w:top w:w="90" w:type="dxa"/>
              <w:left w:w="130" w:type="dxa"/>
              <w:bottom w:w="90" w:type="dxa"/>
              <w:right w:w="130" w:type="dxa"/>
            </w:tcMar>
          </w:tcPr>
          <w:p w14:paraId="404F16B5" w14:textId="77777777" w:rsidR="00542F6D" w:rsidRDefault="00F00980">
            <w:r>
              <w:rPr>
                <w:sz w:val="19"/>
                <w:szCs w:val="19"/>
              </w:rPr>
              <w:t>The account, through PUT /api/auth/profile</w:t>
            </w:r>
          </w:p>
        </w:tc>
      </w:tr>
      <w:tr w:rsidR="00542F6D" w14:paraId="283027A2"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1DBA091" w14:textId="77777777" w:rsidR="00542F6D" w:rsidRDefault="00F00980">
            <w:r>
              <w:rPr>
                <w:b/>
                <w:bCs/>
                <w:sz w:val="19"/>
                <w:szCs w:val="19"/>
              </w:rPr>
              <w:t>Password</w:t>
            </w:r>
          </w:p>
        </w:tc>
        <w:tc>
          <w:tcPr>
            <w:tcW w:w="4460" w:type="dxa"/>
            <w:shd w:val="clear" w:color="auto" w:fill="F2F2F2"/>
            <w:tcMar>
              <w:top w:w="90" w:type="dxa"/>
              <w:left w:w="130" w:type="dxa"/>
              <w:bottom w:w="90" w:type="dxa"/>
              <w:right w:w="130" w:type="dxa"/>
            </w:tcMar>
          </w:tcPr>
          <w:p w14:paraId="51ABA1EF" w14:textId="77777777" w:rsidR="00542F6D" w:rsidRDefault="00F00980">
            <w:r>
              <w:rPr>
                <w:sz w:val="19"/>
                <w:szCs w:val="19"/>
              </w:rPr>
              <w:t>The account password; the current one is required first</w:t>
            </w:r>
          </w:p>
        </w:tc>
        <w:tc>
          <w:tcPr>
            <w:tcW w:w="3200" w:type="dxa"/>
            <w:shd w:val="clear" w:color="auto" w:fill="F2F2F2"/>
            <w:tcMar>
              <w:top w:w="90" w:type="dxa"/>
              <w:left w:w="130" w:type="dxa"/>
              <w:bottom w:w="90" w:type="dxa"/>
              <w:right w:w="130" w:type="dxa"/>
            </w:tcMar>
          </w:tcPr>
          <w:p w14:paraId="40701DB3" w14:textId="77777777" w:rsidR="00542F6D" w:rsidRDefault="00F00980">
            <w:r>
              <w:rPr>
                <w:sz w:val="19"/>
                <w:szCs w:val="19"/>
              </w:rPr>
              <w:t>The account, through POST /api/auth/change-password</w:t>
            </w:r>
          </w:p>
        </w:tc>
      </w:tr>
      <w:tr w:rsidR="00542F6D" w14:paraId="64BCC2D4" w14:textId="77777777">
        <w:tblPrEx>
          <w:tblCellMar>
            <w:top w:w="0" w:type="dxa"/>
            <w:bottom w:w="0" w:type="dxa"/>
          </w:tblCellMar>
        </w:tblPrEx>
        <w:tc>
          <w:tcPr>
            <w:tcW w:w="1700" w:type="dxa"/>
            <w:tcMar>
              <w:top w:w="90" w:type="dxa"/>
              <w:left w:w="130" w:type="dxa"/>
              <w:bottom w:w="90" w:type="dxa"/>
              <w:right w:w="130" w:type="dxa"/>
            </w:tcMar>
          </w:tcPr>
          <w:p w14:paraId="5A6D2FE4" w14:textId="77777777" w:rsidR="00542F6D" w:rsidRDefault="00F00980">
            <w:r>
              <w:rPr>
                <w:b/>
                <w:bCs/>
                <w:sz w:val="19"/>
                <w:szCs w:val="19"/>
              </w:rPr>
              <w:t>Appearance</w:t>
            </w:r>
          </w:p>
        </w:tc>
        <w:tc>
          <w:tcPr>
            <w:tcW w:w="4460" w:type="dxa"/>
            <w:tcMar>
              <w:top w:w="90" w:type="dxa"/>
              <w:left w:w="130" w:type="dxa"/>
              <w:bottom w:w="90" w:type="dxa"/>
              <w:right w:w="130" w:type="dxa"/>
            </w:tcMar>
          </w:tcPr>
          <w:p w14:paraId="29D326F4" w14:textId="77777777" w:rsidR="00542F6D" w:rsidRDefault="00F00980">
            <w:r>
              <w:rPr>
                <w:sz w:val="19"/>
                <w:szCs w:val="19"/>
              </w:rPr>
              <w:t>Light, dark, or follow the system setting</w:t>
            </w:r>
          </w:p>
        </w:tc>
        <w:tc>
          <w:tcPr>
            <w:tcW w:w="3200" w:type="dxa"/>
            <w:tcMar>
              <w:top w:w="90" w:type="dxa"/>
              <w:left w:w="130" w:type="dxa"/>
              <w:bottom w:w="90" w:type="dxa"/>
              <w:right w:w="130" w:type="dxa"/>
            </w:tcMar>
          </w:tcPr>
          <w:p w14:paraId="248A326A" w14:textId="77777777" w:rsidR="00542F6D" w:rsidRDefault="00F00980">
            <w:r>
              <w:rPr>
                <w:sz w:val="19"/>
                <w:szCs w:val="19"/>
              </w:rPr>
              <w:t>This phone (SharedPreferences)</w:t>
            </w:r>
          </w:p>
        </w:tc>
      </w:tr>
      <w:tr w:rsidR="00542F6D" w14:paraId="690B677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88B334E" w14:textId="77777777" w:rsidR="00542F6D" w:rsidRDefault="00F00980">
            <w:r>
              <w:rPr>
                <w:b/>
                <w:bCs/>
                <w:sz w:val="19"/>
                <w:szCs w:val="19"/>
              </w:rPr>
              <w:t>Notifications</w:t>
            </w:r>
          </w:p>
        </w:tc>
        <w:tc>
          <w:tcPr>
            <w:tcW w:w="4460" w:type="dxa"/>
            <w:shd w:val="clear" w:color="auto" w:fill="F2F2F2"/>
            <w:tcMar>
              <w:top w:w="90" w:type="dxa"/>
              <w:left w:w="130" w:type="dxa"/>
              <w:bottom w:w="90" w:type="dxa"/>
              <w:right w:w="130" w:type="dxa"/>
            </w:tcMar>
          </w:tcPr>
          <w:p w14:paraId="4F3C0D94" w14:textId="77777777" w:rsidR="00542F6D" w:rsidRDefault="00F00980">
            <w:r>
              <w:rPr>
                <w:sz w:val="19"/>
                <w:szCs w:val="19"/>
              </w:rPr>
              <w:t>Order updates; new arrivals and sales</w:t>
            </w:r>
          </w:p>
        </w:tc>
        <w:tc>
          <w:tcPr>
            <w:tcW w:w="3200" w:type="dxa"/>
            <w:shd w:val="clear" w:color="auto" w:fill="F2F2F2"/>
            <w:tcMar>
              <w:top w:w="90" w:type="dxa"/>
              <w:left w:w="130" w:type="dxa"/>
              <w:bottom w:w="90" w:type="dxa"/>
              <w:right w:w="130" w:type="dxa"/>
            </w:tcMar>
          </w:tcPr>
          <w:p w14:paraId="4DE1C33A" w14:textId="77777777" w:rsidR="00542F6D" w:rsidRDefault="00F00980">
            <w:r>
              <w:rPr>
                <w:sz w:val="19"/>
                <w:szCs w:val="19"/>
              </w:rPr>
              <w:t>This phone (SharedPreferences)</w:t>
            </w:r>
          </w:p>
        </w:tc>
      </w:tr>
      <w:tr w:rsidR="00542F6D" w14:paraId="6B251E18" w14:textId="77777777">
        <w:tblPrEx>
          <w:tblCellMar>
            <w:top w:w="0" w:type="dxa"/>
            <w:bottom w:w="0" w:type="dxa"/>
          </w:tblCellMar>
        </w:tblPrEx>
        <w:tc>
          <w:tcPr>
            <w:tcW w:w="1700" w:type="dxa"/>
            <w:tcMar>
              <w:top w:w="90" w:type="dxa"/>
              <w:left w:w="130" w:type="dxa"/>
              <w:bottom w:w="90" w:type="dxa"/>
              <w:right w:w="130" w:type="dxa"/>
            </w:tcMar>
          </w:tcPr>
          <w:p w14:paraId="758CAFBE" w14:textId="77777777" w:rsidR="00542F6D" w:rsidRDefault="00F00980">
            <w:r>
              <w:rPr>
                <w:b/>
                <w:bCs/>
                <w:sz w:val="19"/>
                <w:szCs w:val="19"/>
              </w:rPr>
              <w:t>Connection</w:t>
            </w:r>
          </w:p>
        </w:tc>
        <w:tc>
          <w:tcPr>
            <w:tcW w:w="4460" w:type="dxa"/>
            <w:tcMar>
              <w:top w:w="90" w:type="dxa"/>
              <w:left w:w="130" w:type="dxa"/>
              <w:bottom w:w="90" w:type="dxa"/>
              <w:right w:w="130" w:type="dxa"/>
            </w:tcMar>
          </w:tcPr>
          <w:p w14:paraId="313F0DBA" w14:textId="77777777" w:rsidR="00542F6D" w:rsidRDefault="00F00980">
            <w:r>
              <w:rPr>
                <w:sz w:val="19"/>
                <w:szCs w:val="19"/>
              </w:rPr>
              <w:t>The server address, with a Test connection button</w:t>
            </w:r>
          </w:p>
        </w:tc>
        <w:tc>
          <w:tcPr>
            <w:tcW w:w="3200" w:type="dxa"/>
            <w:tcMar>
              <w:top w:w="90" w:type="dxa"/>
              <w:left w:w="130" w:type="dxa"/>
              <w:bottom w:w="90" w:type="dxa"/>
              <w:right w:w="130" w:type="dxa"/>
            </w:tcMar>
          </w:tcPr>
          <w:p w14:paraId="5AFE5C3B" w14:textId="77777777" w:rsidR="00542F6D" w:rsidRDefault="00F00980">
            <w:r>
              <w:rPr>
                <w:sz w:val="19"/>
                <w:szCs w:val="19"/>
              </w:rPr>
              <w:t>This phone (SharedPreferences)</w:t>
            </w:r>
          </w:p>
        </w:tc>
      </w:tr>
      <w:tr w:rsidR="00542F6D" w14:paraId="1B5809CC"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0A0076AF" w14:textId="77777777" w:rsidR="00542F6D" w:rsidRDefault="00F00980">
            <w:r>
              <w:rPr>
                <w:b/>
                <w:bCs/>
                <w:sz w:val="19"/>
                <w:szCs w:val="19"/>
              </w:rPr>
              <w:t>Reset</w:t>
            </w:r>
          </w:p>
        </w:tc>
        <w:tc>
          <w:tcPr>
            <w:tcW w:w="4460" w:type="dxa"/>
            <w:shd w:val="clear" w:color="auto" w:fill="F2F2F2"/>
            <w:tcMar>
              <w:top w:w="90" w:type="dxa"/>
              <w:left w:w="130" w:type="dxa"/>
              <w:bottom w:w="90" w:type="dxa"/>
              <w:right w:w="130" w:type="dxa"/>
            </w:tcMar>
          </w:tcPr>
          <w:p w14:paraId="4ED5C3B5" w14:textId="77777777" w:rsidR="00542F6D" w:rsidRDefault="00F00980">
            <w:r>
              <w:rPr>
                <w:sz w:val="19"/>
                <w:szCs w:val="19"/>
              </w:rPr>
              <w:t>Clear cached data; sign out</w:t>
            </w:r>
          </w:p>
        </w:tc>
        <w:tc>
          <w:tcPr>
            <w:tcW w:w="3200" w:type="dxa"/>
            <w:shd w:val="clear" w:color="auto" w:fill="F2F2F2"/>
            <w:tcMar>
              <w:top w:w="90" w:type="dxa"/>
              <w:left w:w="130" w:type="dxa"/>
              <w:bottom w:w="90" w:type="dxa"/>
              <w:right w:w="130" w:type="dxa"/>
            </w:tcMar>
          </w:tcPr>
          <w:p w14:paraId="79C1D011" w14:textId="77777777" w:rsidR="00542F6D" w:rsidRDefault="00F00980">
            <w:r>
              <w:rPr>
                <w:sz w:val="19"/>
                <w:szCs w:val="19"/>
              </w:rPr>
              <w:t>Nothing is stored</w:t>
            </w:r>
          </w:p>
        </w:tc>
      </w:tr>
    </w:tbl>
    <w:p w14:paraId="1B7CA70F" w14:textId="77777777" w:rsidR="00542F6D" w:rsidRDefault="00F00980">
      <w:pPr>
        <w:spacing w:before="60" w:after="240"/>
      </w:pPr>
      <w:r>
        <w:rPr>
          <w:i/>
          <w:iCs/>
          <w:color w:val="5A5A5A"/>
          <w:sz w:val="18"/>
          <w:szCs w:val="18"/>
        </w:rPr>
        <w:t>Table 9: The settings screen, and where each setting is kept</w:t>
      </w:r>
    </w:p>
    <w:p w14:paraId="1821BD06" w14:textId="77777777" w:rsidR="00542F6D" w:rsidRDefault="00F00980">
      <w:pPr>
        <w:spacing w:after="140" w:line="276" w:lineRule="auto"/>
      </w:pPr>
      <w:r>
        <w:t>The split between the two storage locations is the point of the design rather than an implementation detail. A delivery address kept in SharedPreferences would mean a customer who changed it on the website still saw the old one on the phone; an appearance setting kept in the database would follow them onto a friend’s phone. Account settings go to the database through the API, and device settings stay on the device.</w:t>
      </w:r>
    </w:p>
    <w:p w14:paraId="615D4919" w14:textId="77777777" w:rsidR="00542F6D" w:rsidRDefault="00F00980">
      <w:pPr>
        <w:spacing w:after="140" w:line="276" w:lineRule="auto"/>
      </w:pPr>
      <w:r>
        <w:t>Three smaller decisions are worth recording:</w:t>
      </w:r>
    </w:p>
    <w:p w14:paraId="52CA2D95" w14:textId="77777777" w:rsidR="00542F6D" w:rsidRDefault="00F00980">
      <w:pPr>
        <w:pStyle w:val="ListParagraph"/>
        <w:numPr>
          <w:ilvl w:val="0"/>
          <w:numId w:val="2"/>
        </w:numPr>
        <w:spacing w:after="80" w:line="276" w:lineRule="auto"/>
      </w:pPr>
      <w:r>
        <w:t>The Password section is removed entirely for an account created through single sign-on. The API reports canChangePassword, and offering the section and then rejecting it would be a dead end.</w:t>
      </w:r>
    </w:p>
    <w:p w14:paraId="31437D61" w14:textId="77777777" w:rsidR="00542F6D" w:rsidRDefault="00F00980">
      <w:pPr>
        <w:pStyle w:val="ListParagraph"/>
        <w:numPr>
          <w:ilvl w:val="0"/>
          <w:numId w:val="2"/>
        </w:numPr>
        <w:spacing w:after="80" w:line="276" w:lineRule="auto"/>
      </w:pPr>
      <w:r>
        <w:t>Test connection calls the API and says plainly what came back. Almost every "it isn’t working" turns out to be the wrong server address, and this turns a mystery into a sentence.</w:t>
      </w:r>
    </w:p>
    <w:p w14:paraId="052DBA53" w14:textId="77777777" w:rsidR="00542F6D" w:rsidRDefault="00F00980">
      <w:pPr>
        <w:pStyle w:val="ListParagraph"/>
        <w:numPr>
          <w:ilvl w:val="0"/>
          <w:numId w:val="2"/>
        </w:numPr>
        <w:spacing w:after="80" w:line="276" w:lineRule="auto"/>
      </w:pPr>
      <w:r>
        <w:lastRenderedPageBreak/>
        <w:t>Clear cached data does not sign the customer out. Clearing a cache and losing a session are different things, and a button that does both surprises people.</w:t>
      </w:r>
    </w:p>
    <w:p>
      <w:pPr>
        <w:keepNext/>
        <w:spacing w:before="0" w:after="0"/>
        <w:jc w:val="center"/>
      </w:pPr>
      <w:r>
        <w:drawing>
          <wp:inline xmlns:a="http://schemas.openxmlformats.org/drawingml/2006/main" xmlns:pic="http://schemas.openxmlformats.org/drawingml/2006/picture" distT="0" distB="0" distL="0" distR="0">
            <wp:extent cx="1783080" cy="3962400"/>
            <wp:docPr id="115" name="Picture 115"/>
            <wp:cNvGraphicFramePr>
              <a:graphicFrameLocks noChangeAspect="1"/>
            </wp:cNvGraphicFramePr>
            <a:graphic>
              <a:graphicData uri="http://schemas.openxmlformats.org/drawingml/2006/picture">
                <pic:pic>
                  <pic:nvPicPr>
                    <pic:cNvPr id="0" name="app-12-settings-details.png"/>
                    <pic:cNvPicPr/>
                  </pic:nvPicPr>
                  <pic:blipFill>
                    <a:blip r:embed="rId115"/>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6" name="Picture 116"/>
            <wp:cNvGraphicFramePr>
              <a:graphicFrameLocks noChangeAspect="1"/>
            </wp:cNvGraphicFramePr>
            <a:graphic>
              <a:graphicData uri="http://schemas.openxmlformats.org/drawingml/2006/picture">
                <pic:pic>
                  <pic:nvPicPr>
                    <pic:cNvPr id="0" name="app-13-settings-appearance.png"/>
                    <pic:cNvPicPr/>
                  </pic:nvPicPr>
                  <pic:blipFill>
                    <a:blip r:embed="rId11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7" name="Picture 117"/>
            <wp:cNvGraphicFramePr>
              <a:graphicFrameLocks noChangeAspect="1"/>
            </wp:cNvGraphicFramePr>
            <a:graphic>
              <a:graphicData uri="http://schemas.openxmlformats.org/drawingml/2006/picture">
                <pic:pic>
                  <pic:nvPicPr>
                    <pic:cNvPr id="0" name="app-14-settings-connection.png"/>
                    <pic:cNvPicPr/>
                  </pic:nvPicPr>
                  <pic:blipFill>
                    <a:blip r:embed="rId117"/>
                    <a:stretch>
                      <a:fillRect/>
                    </a:stretch>
                  </pic:blipFill>
                  <pic:spPr>
                    <a:xfrm>
                      <a:off x="0" y="0"/>
                      <a:ext cx="1783080" cy="3962400"/>
                    </a:xfrm>
                    <a:prstGeom prst="rect">
                      <a:avLst/>
                    </a:prstGeom>
                  </pic:spPr>
                </pic:pic>
              </a:graphicData>
            </a:graphic>
          </wp:inline>
        </w:drawing>
      </w:r>
    </w:p>
    <w:p>
      <w:pPr>
        <w:spacing w:before="60" w:after="240"/>
      </w:pPr>
      <w:bookmarkStart w:id="2008" w:name="_FigR07"/>
      <w:r>
        <w:rPr>
          <w:i/>
          <w:iCs/>
          <w:color w:val="5A5A5A"/>
          <w:sz w:val="18"/>
          <w:szCs w:val="18"/>
        </w:rPr>
        <w:t xml:space="preserve">Figure </w:t>
      </w:r>
      <w:fldSimple w:instr=" SEQ Figure \* ARABIC ">
        <w:r>
          <w:rPr>
            <w:i/>
            <w:iCs/>
            <w:color w:val="5A5A5A"/>
            <w:sz w:val="18"/>
            <w:szCs w:val="18"/>
          </w:rPr>
          <w:t>7</w:t>
        </w:r>
      </w:fldSimple>
      <w:r>
        <w:rPr>
          <w:i/>
          <w:iCs/>
          <w:color w:val="5A5A5A"/>
          <w:sz w:val="18"/>
          <w:szCs w:val="18"/>
        </w:rPr>
        <w:t xml:space="preserve">: Android, Settings: account details (left), password and appearance (centre), notifications, connection and reset (right)</w:t>
      </w:r>
      <w:bookmarkEnd w:id="2008"/>
    </w:p>
    <w:p>
      <w:pPr>
        <w:pStyle w:val="Heading2"/>
      </w:pPr>
      <w:bookmarkStart w:id="2006" w:name="_Toc239668700"/>
      <w:r>
        <w:t>4.6 Shopping features</w:t>
      </w:r>
      <w:bookmarkEnd w:id="2006"/>
    </w:p>
    <w:p>
      <w:pPr>
        <w:spacing w:after="140" w:line="276" w:lineRule="auto"/>
      </w:pPr>
      <w:r>
        <w:t xml:space="preserve">After the first Task 2 build was running on the phone, five groups of shopping features were added, each one on the phone and on the website against the same API. They are the features a customer expects of a clothing shop, and in every case the rule was written on the server and not in a screen.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3760"/>
        <w:gridCol w:w="3700"/>
      </w:tblGrid>
      <w:tr>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r>
              <w:rPr>
                <w:b/>
                <w:bCs/>
                <w:sz w:val="19"/>
                <w:szCs w:val="19"/>
              </w:rPr>
              <w:t xml:space="preserve">Feature</w:t>
            </w:r>
          </w:p>
        </w:tc>
        <w:tc>
          <w:tcPr>
            <w:tcW w:w="3760" w:type="dxa"/>
            <w:shd w:val="clear" w:color="auto" w:fill="E4E4E4"/>
            <w:tcMar>
              <w:top w:w="90" w:type="dxa"/>
              <w:left w:w="130" w:type="dxa"/>
              <w:bottom w:w="90" w:type="dxa"/>
              <w:right w:w="130" w:type="dxa"/>
            </w:tcMar>
          </w:tcPr>
          <w:p>
            <w:r>
              <w:rPr>
                <w:b/>
                <w:bCs/>
                <w:sz w:val="19"/>
                <w:szCs w:val="19"/>
              </w:rPr>
              <w:t xml:space="preserve">What the customer can do</w:t>
            </w:r>
          </w:p>
        </w:tc>
        <w:tc>
          <w:tcPr>
            <w:tcW w:w="3700" w:type="dxa"/>
            <w:shd w:val="clear" w:color="auto" w:fill="E4E4E4"/>
            <w:tcMar>
              <w:top w:w="90" w:type="dxa"/>
              <w:left w:w="130" w:type="dxa"/>
              <w:bottom w:w="90" w:type="dxa"/>
              <w:right w:w="130" w:type="dxa"/>
            </w:tcMar>
          </w:tcPr>
          <w:p>
            <w:r>
              <w:rPr>
                <w:b/>
                <w:bCs/>
                <w:sz w:val="19"/>
                <w:szCs w:val="19"/>
              </w:rPr>
              <w:t xml:space="preserve">Where the rule is enforced</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Sizes</w:t>
            </w:r>
          </w:p>
        </w:tc>
        <w:tc>
          <w:tcPr>
            <w:tcW w:w="3760" w:type="dxa"/>
            <w:tcMar>
              <w:top w:w="90" w:type="dxa"/>
              <w:left w:w="130" w:type="dxa"/>
              <w:bottom w:w="90" w:type="dxa"/>
              <w:right w:w="130" w:type="dxa"/>
            </w:tcMar>
          </w:tcPr>
          <w:p>
            <w:r>
              <w:rPr>
                <w:sz w:val="19"/>
                <w:szCs w:val="19"/>
              </w:rPr>
              <w:t xml:space="preserve">Pick a size on the product screen. Only sizes in stock are offered: shoes UK 3 to UK 10, tops and dresses XS to XXL, trousers and jeans waist 28 to 44</w:t>
            </w:r>
          </w:p>
        </w:tc>
        <w:tc>
          <w:tcPr>
            <w:tcW w:w="3700" w:type="dxa"/>
            <w:tcMar>
              <w:top w:w="90" w:type="dxa"/>
              <w:left w:w="130" w:type="dxa"/>
              <w:bottom w:w="90" w:type="dxa"/>
              <w:right w:w="130" w:type="dxa"/>
            </w:tcMar>
          </w:tcPr>
          <w:p>
            <w:r>
              <w:rPr>
                <w:sz w:val="19"/>
                <w:szCs w:val="19"/>
              </w:rPr>
              <w:t xml:space="preserve">The ProductSize table. The cart and the checkout refuse a size that is not in stock</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Wishlist</w:t>
            </w:r>
          </w:p>
        </w:tc>
        <w:tc>
          <w:tcPr>
            <w:tcW w:w="3760" w:type="dxa"/>
            <w:shd w:val="clear" w:color="auto" w:fill="F2F2F2"/>
            <w:tcMar>
              <w:top w:w="90" w:type="dxa"/>
              <w:left w:w="130" w:type="dxa"/>
              <w:bottom w:w="90" w:type="dxa"/>
              <w:right w:w="130" w:type="dxa"/>
            </w:tcMar>
          </w:tcPr>
          <w:p>
            <w:r>
              <w:rPr>
                <w:sz w:val="19"/>
                <w:szCs w:val="19"/>
              </w:rPr>
              <w:t xml:space="preserve">Save a piece from the product screen, then move it to the cart or remove it</w:t>
            </w:r>
          </w:p>
        </w:tc>
        <w:tc>
          <w:tcPr>
            <w:tcW w:w="3700" w:type="dxa"/>
            <w:shd w:val="clear" w:color="auto" w:fill="F2F2F2"/>
            <w:tcMar>
              <w:top w:w="90" w:type="dxa"/>
              <w:left w:w="130" w:type="dxa"/>
              <w:bottom w:w="90" w:type="dxa"/>
              <w:right w:w="130" w:type="dxa"/>
            </w:tcMar>
          </w:tcPr>
          <w:p>
            <w:r>
              <w:rPr>
                <w:sz w:val="19"/>
                <w:szCs w:val="19"/>
              </w:rPr>
              <w:t xml:space="preserve">The WishlistItem table, so the list is the same on the phone and on the website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Sale prices and promo codes</w:t>
            </w:r>
          </w:p>
        </w:tc>
        <w:tc>
          <w:tcPr>
            <w:tcW w:w="3760" w:type="dxa"/>
            <w:tcMar>
              <w:top w:w="90" w:type="dxa"/>
              <w:left w:w="130" w:type="dxa"/>
              <w:bottom w:w="90" w:type="dxa"/>
              <w:right w:w="130" w:type="dxa"/>
            </w:tcMar>
          </w:tcPr>
          <w:p>
            <w:r>
              <w:rPr>
                <w:sz w:val="19"/>
                <w:szCs w:val="19"/>
              </w:rPr>
              <w:t xml:space="preserve">See the old price crossed out and the percentage off, filter the catalogue to sale items, and apply a code at checkout</w:t>
            </w:r>
          </w:p>
        </w:tc>
        <w:tc>
          <w:tcPr>
            <w:tcW w:w="3700" w:type="dxa"/>
            <w:tcMar>
              <w:top w:w="90" w:type="dxa"/>
              <w:left w:w="130" w:type="dxa"/>
              <w:bottom w:w="90" w:type="dxa"/>
              <w:right w:w="130" w:type="dxa"/>
            </w:tcMar>
          </w:tcPr>
          <w:p>
            <w:r>
              <w:rPr>
                <w:sz w:val="19"/>
                <w:szCs w:val="19"/>
              </w:rPr>
              <w:t xml:space="preserve">Product.OriginalPrice and the PromoCode table, priced by server/utils/pricing.js</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Delivery and addresses</w:t>
            </w:r>
          </w:p>
        </w:tc>
        <w:tc>
          <w:tcPr>
            <w:tcW w:w="3760" w:type="dxa"/>
            <w:shd w:val="clear" w:color="auto" w:fill="F2F2F2"/>
            <w:tcMar>
              <w:top w:w="90" w:type="dxa"/>
              <w:left w:w="130" w:type="dxa"/>
              <w:bottom w:w="90" w:type="dxa"/>
              <w:right w:w="130" w:type="dxa"/>
            </w:tcMar>
          </w:tcPr>
          <w:p>
            <w:r>
              <w:rPr>
                <w:sz w:val="19"/>
                <w:szCs w:val="19"/>
              </w:rPr>
              <w:t xml:space="preserve">Keep an address book with a default address, and choose standard delivery, express delivery or collection</w:t>
            </w:r>
          </w:p>
        </w:tc>
        <w:tc>
          <w:tcPr>
            <w:tcW w:w="3700" w:type="dxa"/>
            <w:shd w:val="clear" w:color="auto" w:fill="F2F2F2"/>
            <w:tcMar>
              <w:top w:w="90" w:type="dxa"/>
              <w:left w:w="130" w:type="dxa"/>
              <w:bottom w:w="90" w:type="dxa"/>
              <w:right w:w="130" w:type="dxa"/>
            </w:tcMar>
          </w:tcPr>
          <w:p>
            <w:r>
              <w:rPr>
                <w:sz w:val="19"/>
                <w:szCs w:val="19"/>
              </w:rPr>
              <w:t xml:space="preserve">The Address table and POST /api/orders/quote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Cancelling and returns</w:t>
            </w:r>
          </w:p>
        </w:tc>
        <w:tc>
          <w:tcPr>
            <w:tcW w:w="3760" w:type="dxa"/>
            <w:tcMar>
              <w:top w:w="90" w:type="dxa"/>
              <w:left w:w="130" w:type="dxa"/>
              <w:bottom w:w="90" w:type="dxa"/>
              <w:right w:w="130" w:type="dxa"/>
            </w:tcMar>
          </w:tcPr>
          <w:p>
            <w:r>
              <w:rPr>
                <w:sz w:val="19"/>
                <w:szCs w:val="19"/>
              </w:rPr>
              <w:t xml:space="preserve">Cancel an order that is still processing, and return a delivered item within 30 days</w:t>
            </w:r>
          </w:p>
        </w:tc>
        <w:tc>
          <w:tcPr>
            <w:tcW w:w="3700" w:type="dxa"/>
            <w:tcMar>
              <w:top w:w="90" w:type="dxa"/>
              <w:left w:w="130" w:type="dxa"/>
              <w:bottom w:w="90" w:type="dxa"/>
              <w:right w:w="130" w:type="dxa"/>
            </w:tcMar>
          </w:tcPr>
          <w:p>
            <w:r>
              <w:rPr>
                <w:sz w:val="19"/>
                <w:szCs w:val="19"/>
              </w:rPr>
              <w:t xml:space="preserve">The order status rules in the API, and the ReturnRequest table</w:t>
            </w:r>
          </w:p>
        </w:tc>
      </w:tr>
    </w:tbl>
    <w:p>
      <w:pPr>
        <w:spacing w:before="60" w:after="240"/>
      </w:pPr>
      <w:r>
        <w:rPr>
          <w:i/>
          <w:iCs/>
          <w:color w:val="5A5A5A"/>
          <w:sz w:val="18"/>
          <w:szCs w:val="18"/>
        </w:rPr>
        <w:t xml:space="preserve">Table 10: The shopping features, and where each rule is enforced</w:t>
      </w:r>
    </w:p>
    <w:p>
      <w:pPr>
        <w:spacing w:after="140" w:line="276" w:lineRule="auto"/>
      </w:pPr>
      <w:r>
        <w:t xml:space="preserve">The total is never worked out on the phone. Every change at checkout, whether a different delivery method or a promo code, asks the API for a quote, and the screen shows what comes back. The figure on the Place order button is therefore the figure the order is placed for. Standard delivery costs R80 and is free once the goods, after any discount, come to R1,000 or more. Express delivery costs R150, and collection from the Pretoria store is free. A code that is unknown, expired or below its minimum spend is refused with a message that says why, and the wording of that message comes from the server, so the website and the app can never explain the same refusal differently.</w:t>
      </w:r>
    </w:p>
    <w:p>
      <w:pPr>
        <w:spacing w:after="140" w:line="276" w:lineRule="auto"/>
      </w:pPr>
      <w:r>
        <w:t xml:space="preserve">Stock is held per size. The sizes of a piece always add up to its stock, and the seed script fails if they do not. Most pieces are one of a kind, so a size chip that is shown is a size that can be bought, and the quantity stepper stops at the number left in that size.</w:t>
      </w:r>
    </w:p>
    <w:p>
      <w:pPr>
        <w:spacing w:after="140" w:line="276" w:lineRule="auto"/>
      </w:pPr>
      <w:r>
        <w:t xml:space="preserve">Cancelling an order puts each piece back on sale in the size it was bought in, and marks a paid order as refunded. A return is requested for one order line at a time with one of five reasons. Staff move it from Requested to Approved and then to Refunded in the console on the website, and a refunded piece goes back into stock.</w:t>
      </w:r>
    </w:p>
    <w:p>
      <w:pPr>
        <w:keepNext/>
        <w:spacing w:before="0" w:after="0"/>
        <w:jc w:val="center"/>
      </w:pPr>
      <w:r>
        <w:drawing>
          <wp:inline xmlns:a="http://schemas.openxmlformats.org/drawingml/2006/main" xmlns:pic="http://schemas.openxmlformats.org/drawingml/2006/picture" distT="0" distB="0" distL="0" distR="0">
            <wp:extent cx="1783080" cy="3962400"/>
            <wp:docPr id="112" name="Picture 112"/>
            <wp:cNvGraphicFramePr>
              <a:graphicFrameLocks noChangeAspect="1"/>
            </wp:cNvGraphicFramePr>
            <a:graphic>
              <a:graphicData uri="http://schemas.openxmlformats.org/drawingml/2006/picture">
                <pic:pic>
                  <pic:nvPicPr>
                    <pic:cNvPr id="0" name="app-16-sale.png"/>
                    <pic:cNvPicPr/>
                  </pic:nvPicPr>
                  <pic:blipFill>
                    <a:blip r:embed="rId112"/>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3" name="Picture 113"/>
            <wp:cNvGraphicFramePr>
              <a:graphicFrameLocks noChangeAspect="1"/>
            </wp:cNvGraphicFramePr>
            <a:graphic>
              <a:graphicData uri="http://schemas.openxmlformats.org/drawingml/2006/picture">
                <pic:pic>
                  <pic:nvPicPr>
                    <pic:cNvPr id="0" name="app-10-wishlist.png"/>
                    <pic:cNvPicPr/>
                  </pic:nvPicPr>
                  <pic:blipFill>
                    <a:blip r:embed="rId11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4" name="Picture 114"/>
            <wp:cNvGraphicFramePr>
              <a:graphicFrameLocks noChangeAspect="1"/>
            </wp:cNvGraphicFramePr>
            <a:graphic>
              <a:graphicData uri="http://schemas.openxmlformats.org/drawingml/2006/picture">
                <pic:pic>
                  <pic:nvPicPr>
                    <pic:cNvPr id="0" name="app-11-addresses.png"/>
                    <pic:cNvPicPr/>
                  </pic:nvPicPr>
                  <pic:blipFill>
                    <a:blip r:embed="rId114"/>
                    <a:stretch>
                      <a:fillRect/>
                    </a:stretch>
                  </pic:blipFill>
                  <pic:spPr>
                    <a:xfrm>
                      <a:off x="0" y="0"/>
                      <a:ext cx="1783080" cy="3962400"/>
                    </a:xfrm>
                    <a:prstGeom prst="rect">
                      <a:avLst/>
                    </a:prstGeom>
                  </pic:spPr>
                </pic:pic>
              </a:graphicData>
            </a:graphic>
          </wp:inline>
        </w:drawing>
      </w:r>
    </w:p>
    <w:p>
      <w:pPr>
        <w:spacing w:before="60" w:after="240"/>
      </w:pPr>
      <w:bookmarkStart w:id="2007" w:name="_FigR08"/>
      <w:r>
        <w:rPr>
          <w:i/>
          <w:iCs/>
          <w:color w:val="5A5A5A"/>
          <w:sz w:val="18"/>
          <w:szCs w:val="18"/>
        </w:rPr>
        <w:t xml:space="preserve">Figure </w:t>
      </w:r>
      <w:fldSimple w:instr=" SEQ Figure \* ARABIC ">
        <w:r>
          <w:rPr>
            <w:i/>
            <w:iCs/>
            <w:color w:val="5A5A5A"/>
            <w:sz w:val="18"/>
            <w:szCs w:val="18"/>
          </w:rPr>
          <w:t>8</w:t>
        </w:r>
      </w:fldSimple>
      <w:r>
        <w:rPr>
          <w:i/>
          <w:iCs/>
          <w:color w:val="5A5A5A"/>
          <w:sz w:val="18"/>
          <w:szCs w:val="18"/>
        </w:rPr>
        <w:t xml:space="preserve">: Android, shopping features: the Sale filter with the old prices crossed out (left), the wishlist (centre) and the address book (right)</w:t>
      </w:r>
      <w:bookmarkEnd w:id="2007"/>
    </w:p>
    <w:p w14:paraId="0D8CA2B2" w14:textId="77777777" w:rsidR="00542F6D" w:rsidRDefault="00542F6D">
      <w:pPr>
        <w:spacing w:after="200"/>
      </w:pPr>
    </w:p>
    <w:p w14:paraId="674A5197" w14:textId="77777777" w:rsidR="00542F6D" w:rsidRDefault="00F00980">
      <w:pPr>
        <w:pStyle w:val="Heading1"/>
      </w:pPr>
      <w:bookmarkStart w:id="21" w:name="_Toc239668595"/>
      <w:r>
        <w:t>5. Authentication, roles and security</w:t>
      </w:r>
      <w:bookmarkEnd w:id="21"/>
    </w:p>
    <w:p w14:paraId="29290046" w14:textId="77777777" w:rsidR="00542F6D" w:rsidRDefault="00F00980">
      <w:pPr>
        <w:pStyle w:val="Heading2"/>
      </w:pPr>
      <w:bookmarkStart w:id="22" w:name="_Toc239668596"/>
      <w:r>
        <w:t>5.1 Registration and sign-in</w:t>
      </w:r>
      <w:bookmarkEnd w:id="22"/>
    </w:p>
    <w:p w14:paraId="24FC3EEB" w14:textId="77777777" w:rsidR="00542F6D" w:rsidRDefault="00F00980">
      <w:pPr>
        <w:spacing w:after="140" w:line="276" w:lineRule="auto"/>
      </w:pPr>
      <w:r>
        <w:t>A customer can register and sign in from the Account tab. Registration validates the name, the email address and the password, creates the account through the API and signs the customer straight in. On success the API returns a bearer token, which the client stores and attaches to every request that follows, so the account behaves identically on the app and on the website.</w:t>
      </w:r>
    </w:p>
    <w:p w14:paraId="7C068DC4" w14:textId="77777777" w:rsidR="00542F6D" w:rsidRDefault="00F00980">
      <w:pPr>
        <w:spacing w:after="140" w:line="276" w:lineRule="auto"/>
      </w:pPr>
      <w:r>
        <w:t>There are three routes into a session, register, sign in and Google sign-in, and all three end in the same place: an API-issued token in SessionManager. Nothing above that point needs to know which route was taken, which is what keeps the rest of the app free of "was this a Google user?" checks.</w:t>
      </w:r>
    </w:p>
    <w:p w14:paraId="22799496" w14:textId="77777777" w:rsidR="00542F6D" w:rsidRDefault="00F00980">
      <w:pPr>
        <w:spacing w:after="140" w:line="276" w:lineRule="auto"/>
      </w:pPr>
      <w:r>
        <w:t>Sign-in failures return the same message whether the email address or the password was wrong. That is deliberate: distinguishing them would turn the sign-in form into a way of discovering which email addresses have accounts.</w:t>
      </w:r>
    </w:p>
    <w:p w14:paraId="2D46060D" w14:textId="77777777" w:rsidR="00542F6D" w:rsidRDefault="00F00980">
      <w:pPr>
        <w:pStyle w:val="Heading2"/>
      </w:pPr>
      <w:bookmarkStart w:id="23" w:name="_Toc239668597"/>
      <w:r>
        <w:t>5.2 Password encryption</w:t>
      </w:r>
      <w:bookmarkEnd w:id="23"/>
    </w:p>
    <w:p w14:paraId="7262E61A" w14:textId="77777777" w:rsidR="00542F6D" w:rsidRDefault="00F00980">
      <w:pPr>
        <w:spacing w:after="140" w:line="276" w:lineRule="auto"/>
      </w:pPr>
      <w:r>
        <w:t>Passwords are protected in transit and at rest, as the module requires. Traffic runs over HTTPS in production, so credentials are encrypted in transit. At rest, passwords are never stored: what is stored is a salted hash, computed on the server with scrypt, which is a deliberately slow, memory-hard key-derivation function. Slowness is the feature: it is what makes guessing a stolen hash expensive rather than instant.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3260"/>
        <w:gridCol w:w="4400"/>
      </w:tblGrid>
      <w:tr w:rsidR="00542F6D" w14:paraId="4CB38C6A"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57227B4A" w14:textId="77777777" w:rsidR="00542F6D" w:rsidRDefault="00F00980">
            <w:r>
              <w:rPr>
                <w:b/>
                <w:bCs/>
                <w:sz w:val="19"/>
                <w:szCs w:val="19"/>
              </w:rPr>
              <w:t>Decision</w:t>
            </w:r>
          </w:p>
        </w:tc>
        <w:tc>
          <w:tcPr>
            <w:tcW w:w="3260" w:type="dxa"/>
            <w:shd w:val="clear" w:color="auto" w:fill="E4E4E4"/>
            <w:tcMar>
              <w:top w:w="90" w:type="dxa"/>
              <w:left w:w="130" w:type="dxa"/>
              <w:bottom w:w="90" w:type="dxa"/>
              <w:right w:w="130" w:type="dxa"/>
            </w:tcMar>
          </w:tcPr>
          <w:p w14:paraId="60E0ABDC" w14:textId="77777777" w:rsidR="00542F6D" w:rsidRDefault="00F00980">
            <w:r>
              <w:rPr>
                <w:b/>
                <w:bCs/>
                <w:sz w:val="19"/>
                <w:szCs w:val="19"/>
              </w:rPr>
              <w:t>What was done</w:t>
            </w:r>
          </w:p>
        </w:tc>
        <w:tc>
          <w:tcPr>
            <w:tcW w:w="4400" w:type="dxa"/>
            <w:shd w:val="clear" w:color="auto" w:fill="E4E4E4"/>
            <w:tcMar>
              <w:top w:w="90" w:type="dxa"/>
              <w:left w:w="130" w:type="dxa"/>
              <w:bottom w:w="90" w:type="dxa"/>
              <w:right w:w="130" w:type="dxa"/>
            </w:tcMar>
          </w:tcPr>
          <w:p w14:paraId="262DF8EE" w14:textId="77777777" w:rsidR="00542F6D" w:rsidRDefault="00F00980">
            <w:r>
              <w:rPr>
                <w:b/>
                <w:bCs/>
                <w:sz w:val="19"/>
                <w:szCs w:val="19"/>
              </w:rPr>
              <w:t>Why</w:t>
            </w:r>
          </w:p>
        </w:tc>
      </w:tr>
      <w:tr w:rsidR="00542F6D" w14:paraId="6DC78A55" w14:textId="77777777">
        <w:tblPrEx>
          <w:tblCellMar>
            <w:top w:w="0" w:type="dxa"/>
            <w:bottom w:w="0" w:type="dxa"/>
          </w:tblCellMar>
        </w:tblPrEx>
        <w:tc>
          <w:tcPr>
            <w:tcW w:w="1700" w:type="dxa"/>
            <w:tcMar>
              <w:top w:w="90" w:type="dxa"/>
              <w:left w:w="130" w:type="dxa"/>
              <w:bottom w:w="90" w:type="dxa"/>
              <w:right w:w="130" w:type="dxa"/>
            </w:tcMar>
          </w:tcPr>
          <w:p w14:paraId="1F1EA310" w14:textId="77777777" w:rsidR="00542F6D" w:rsidRDefault="00F00980">
            <w:r>
              <w:rPr>
                <w:b/>
                <w:bCs/>
                <w:sz w:val="19"/>
                <w:szCs w:val="19"/>
              </w:rPr>
              <w:t>Algorithm</w:t>
            </w:r>
          </w:p>
        </w:tc>
        <w:tc>
          <w:tcPr>
            <w:tcW w:w="3260" w:type="dxa"/>
            <w:tcMar>
              <w:top w:w="90" w:type="dxa"/>
              <w:left w:w="130" w:type="dxa"/>
              <w:bottom w:w="90" w:type="dxa"/>
              <w:right w:w="130" w:type="dxa"/>
            </w:tcMar>
          </w:tcPr>
          <w:p w14:paraId="75626D82" w14:textId="77777777" w:rsidR="00542F6D" w:rsidRDefault="00F00980">
            <w:r>
              <w:rPr>
                <w:sz w:val="19"/>
                <w:szCs w:val="19"/>
              </w:rPr>
              <w:t>scrypt (Node’s built-in node:crypto)</w:t>
            </w:r>
          </w:p>
        </w:tc>
        <w:tc>
          <w:tcPr>
            <w:tcW w:w="4400" w:type="dxa"/>
            <w:tcMar>
              <w:top w:w="90" w:type="dxa"/>
              <w:left w:w="130" w:type="dxa"/>
              <w:bottom w:w="90" w:type="dxa"/>
              <w:right w:w="130" w:type="dxa"/>
            </w:tcMar>
          </w:tcPr>
          <w:p w14:paraId="5C10061E" w14:textId="77777777" w:rsidR="00542F6D" w:rsidRDefault="00F00980">
            <w:r>
              <w:rPr>
                <w:sz w:val="19"/>
                <w:szCs w:val="19"/>
              </w:rPr>
              <w:t>Memory-hard and deliberately slow, so a stolen database is expensive to attack. No third-party dependency.</w:t>
            </w:r>
          </w:p>
        </w:tc>
      </w:tr>
      <w:tr w:rsidR="00542F6D" w14:paraId="10448F7F"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1B12CC20" w14:textId="77777777" w:rsidR="00542F6D" w:rsidRDefault="00F00980">
            <w:r>
              <w:rPr>
                <w:b/>
                <w:bCs/>
                <w:sz w:val="19"/>
                <w:szCs w:val="19"/>
              </w:rPr>
              <w:t>Salt</w:t>
            </w:r>
          </w:p>
        </w:tc>
        <w:tc>
          <w:tcPr>
            <w:tcW w:w="3260" w:type="dxa"/>
            <w:shd w:val="clear" w:color="auto" w:fill="F2F2F2"/>
            <w:tcMar>
              <w:top w:w="90" w:type="dxa"/>
              <w:left w:w="130" w:type="dxa"/>
              <w:bottom w:w="90" w:type="dxa"/>
              <w:right w:w="130" w:type="dxa"/>
            </w:tcMar>
          </w:tcPr>
          <w:p w14:paraId="3B2DBB2C" w14:textId="77777777" w:rsidR="00542F6D" w:rsidRDefault="00F00980">
            <w:r>
              <w:rPr>
                <w:sz w:val="19"/>
                <w:szCs w:val="19"/>
              </w:rPr>
              <w:t>16 random bytes per account</w:t>
            </w:r>
          </w:p>
        </w:tc>
        <w:tc>
          <w:tcPr>
            <w:tcW w:w="4400" w:type="dxa"/>
            <w:shd w:val="clear" w:color="auto" w:fill="F2F2F2"/>
            <w:tcMar>
              <w:top w:w="90" w:type="dxa"/>
              <w:left w:w="130" w:type="dxa"/>
              <w:bottom w:w="90" w:type="dxa"/>
              <w:right w:w="130" w:type="dxa"/>
            </w:tcMar>
          </w:tcPr>
          <w:p w14:paraId="64724EC4" w14:textId="77777777" w:rsidR="00542F6D" w:rsidRDefault="00F00980">
            <w:r>
              <w:rPr>
                <w:sz w:val="19"/>
                <w:szCs w:val="19"/>
              </w:rPr>
              <w:t>Two customers who choose the same password get different hashes, so cracking one does not crack both.</w:t>
            </w:r>
          </w:p>
        </w:tc>
      </w:tr>
      <w:tr w:rsidR="00542F6D" w14:paraId="147F8FE5" w14:textId="77777777">
        <w:tblPrEx>
          <w:tblCellMar>
            <w:top w:w="0" w:type="dxa"/>
            <w:bottom w:w="0" w:type="dxa"/>
          </w:tblCellMar>
        </w:tblPrEx>
        <w:tc>
          <w:tcPr>
            <w:tcW w:w="1700" w:type="dxa"/>
            <w:tcMar>
              <w:top w:w="90" w:type="dxa"/>
              <w:left w:w="130" w:type="dxa"/>
              <w:bottom w:w="90" w:type="dxa"/>
              <w:right w:w="130" w:type="dxa"/>
            </w:tcMar>
          </w:tcPr>
          <w:p w14:paraId="3141A9E5" w14:textId="77777777" w:rsidR="00542F6D" w:rsidRDefault="00F00980">
            <w:r>
              <w:rPr>
                <w:b/>
                <w:bCs/>
                <w:sz w:val="19"/>
                <w:szCs w:val="19"/>
              </w:rPr>
              <w:t>Key length</w:t>
            </w:r>
          </w:p>
        </w:tc>
        <w:tc>
          <w:tcPr>
            <w:tcW w:w="3260" w:type="dxa"/>
            <w:tcMar>
              <w:top w:w="90" w:type="dxa"/>
              <w:left w:w="130" w:type="dxa"/>
              <w:bottom w:w="90" w:type="dxa"/>
              <w:right w:w="130" w:type="dxa"/>
            </w:tcMar>
          </w:tcPr>
          <w:p w14:paraId="3F1F76DB" w14:textId="77777777" w:rsidR="00542F6D" w:rsidRDefault="00F00980">
            <w:r>
              <w:rPr>
                <w:sz w:val="19"/>
                <w:szCs w:val="19"/>
              </w:rPr>
              <w:t>64 bytes</w:t>
            </w:r>
          </w:p>
        </w:tc>
        <w:tc>
          <w:tcPr>
            <w:tcW w:w="4400" w:type="dxa"/>
            <w:tcMar>
              <w:top w:w="90" w:type="dxa"/>
              <w:left w:w="130" w:type="dxa"/>
              <w:bottom w:w="90" w:type="dxa"/>
              <w:right w:w="130" w:type="dxa"/>
            </w:tcMar>
          </w:tcPr>
          <w:p w14:paraId="351F8008" w14:textId="77777777" w:rsidR="00542F6D" w:rsidRDefault="00F00980">
            <w:r>
              <w:rPr>
                <w:sz w:val="19"/>
                <w:szCs w:val="19"/>
              </w:rPr>
              <w:t>Long enough that collisions are not a practical concern.</w:t>
            </w:r>
          </w:p>
        </w:tc>
      </w:tr>
      <w:tr w:rsidR="00542F6D" w14:paraId="23DD451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7CC007A0" w14:textId="77777777" w:rsidR="00542F6D" w:rsidRDefault="00F00980">
            <w:r>
              <w:rPr>
                <w:b/>
                <w:bCs/>
                <w:sz w:val="19"/>
                <w:szCs w:val="19"/>
              </w:rPr>
              <w:t>Comparison</w:t>
            </w:r>
          </w:p>
        </w:tc>
        <w:tc>
          <w:tcPr>
            <w:tcW w:w="3260" w:type="dxa"/>
            <w:shd w:val="clear" w:color="auto" w:fill="F2F2F2"/>
            <w:tcMar>
              <w:top w:w="90" w:type="dxa"/>
              <w:left w:w="130" w:type="dxa"/>
              <w:bottom w:w="90" w:type="dxa"/>
              <w:right w:w="130" w:type="dxa"/>
            </w:tcMar>
          </w:tcPr>
          <w:p w14:paraId="6DF1713E" w14:textId="77777777" w:rsidR="00542F6D" w:rsidRDefault="00F00980">
            <w:r>
              <w:rPr>
                <w:sz w:val="19"/>
                <w:szCs w:val="19"/>
              </w:rPr>
              <w:t>crypto.timingSafeEqual</w:t>
            </w:r>
          </w:p>
        </w:tc>
        <w:tc>
          <w:tcPr>
            <w:tcW w:w="4400" w:type="dxa"/>
            <w:shd w:val="clear" w:color="auto" w:fill="F2F2F2"/>
            <w:tcMar>
              <w:top w:w="90" w:type="dxa"/>
              <w:left w:w="130" w:type="dxa"/>
              <w:bottom w:w="90" w:type="dxa"/>
              <w:right w:w="130" w:type="dxa"/>
            </w:tcMar>
          </w:tcPr>
          <w:p w14:paraId="62925BEC" w14:textId="77777777" w:rsidR="00542F6D" w:rsidRDefault="00F00980">
            <w:r>
              <w:rPr>
                <w:sz w:val="19"/>
                <w:szCs w:val="19"/>
              </w:rPr>
              <w:t>A normal comparison returns faster on a near-miss, which leaks the password one character at a time.</w:t>
            </w:r>
          </w:p>
        </w:tc>
      </w:tr>
      <w:tr w:rsidR="00542F6D" w14:paraId="4EB21E33" w14:textId="77777777">
        <w:tblPrEx>
          <w:tblCellMar>
            <w:top w:w="0" w:type="dxa"/>
            <w:bottom w:w="0" w:type="dxa"/>
          </w:tblCellMar>
        </w:tblPrEx>
        <w:tc>
          <w:tcPr>
            <w:tcW w:w="1700" w:type="dxa"/>
            <w:tcMar>
              <w:top w:w="90" w:type="dxa"/>
              <w:left w:w="130" w:type="dxa"/>
              <w:bottom w:w="90" w:type="dxa"/>
              <w:right w:w="130" w:type="dxa"/>
            </w:tcMar>
          </w:tcPr>
          <w:p w14:paraId="7AAFC9A8" w14:textId="77777777" w:rsidR="00542F6D" w:rsidRDefault="00F00980">
            <w:r>
              <w:rPr>
                <w:b/>
                <w:bCs/>
                <w:sz w:val="19"/>
                <w:szCs w:val="19"/>
              </w:rPr>
              <w:t>Where it runs</w:t>
            </w:r>
          </w:p>
        </w:tc>
        <w:tc>
          <w:tcPr>
            <w:tcW w:w="3260" w:type="dxa"/>
            <w:tcMar>
              <w:top w:w="90" w:type="dxa"/>
              <w:left w:w="130" w:type="dxa"/>
              <w:bottom w:w="90" w:type="dxa"/>
              <w:right w:w="130" w:type="dxa"/>
            </w:tcMar>
          </w:tcPr>
          <w:p w14:paraId="44D8377B" w14:textId="77777777" w:rsidR="00542F6D" w:rsidRDefault="00F00980">
            <w:r>
              <w:rPr>
                <w:sz w:val="19"/>
                <w:szCs w:val="19"/>
              </w:rPr>
              <w:t>On the server, never the client</w:t>
            </w:r>
          </w:p>
        </w:tc>
        <w:tc>
          <w:tcPr>
            <w:tcW w:w="4400" w:type="dxa"/>
            <w:tcMar>
              <w:top w:w="90" w:type="dxa"/>
              <w:left w:w="130" w:type="dxa"/>
              <w:bottom w:w="90" w:type="dxa"/>
              <w:right w:w="130" w:type="dxa"/>
            </w:tcMar>
          </w:tcPr>
          <w:p w14:paraId="35D5307E" w14:textId="77777777" w:rsidR="00542F6D" w:rsidRDefault="00F00980">
            <w:r>
              <w:rPr>
                <w:sz w:val="19"/>
                <w:szCs w:val="19"/>
              </w:rPr>
              <w:t>A client can be repackaged; whatever it computes can be forged.</w:t>
            </w:r>
          </w:p>
        </w:tc>
      </w:tr>
    </w:tbl>
    <w:p w14:paraId="223D6EDC" w14:textId="77777777" w:rsidR="00542F6D" w:rsidRDefault="00F00980">
      <w:pPr>
        <w:spacing w:before="60" w:after="240"/>
      </w:pPr>
      <w:r>
        <w:rPr>
          <w:i/>
          <w:iCs/>
          <w:color w:val="5A5A5A"/>
          <w:sz w:val="18"/>
          <w:szCs w:val="18"/>
        </w:rPr>
        <w:t>Table 11: How passwords are stored, and the reasoning behind each choice</w:t>
      </w:r>
    </w:p>
    <w:p w14:paraId="29D2A9B7" w14:textId="77777777" w:rsidR="00542F6D" w:rsidRDefault="00F00980">
      <w:pPr>
        <w:spacing w:before="160" w:after="60"/>
      </w:pPr>
      <w:r>
        <w:rPr>
          <w:b/>
          <w:bCs/>
          <w:color w:val="5A5A5A"/>
          <w:sz w:val="18"/>
          <w:szCs w:val="18"/>
        </w:rPr>
        <w:t>server/utils/password.js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899098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1C5A960" w14:textId="77777777" w:rsidR="00542F6D" w:rsidRDefault="00F00980">
            <w:r>
              <w:rPr>
                <w:rFonts w:ascii="Consolas" w:eastAsia="Consolas" w:hAnsi="Consolas" w:cs="Consolas"/>
                <w:sz w:val="17"/>
                <w:szCs w:val="17"/>
              </w:rPr>
              <w:t>const crypto = require('node:crypto');</w:t>
            </w:r>
          </w:p>
          <w:p w14:paraId="66FF7DD2" w14:textId="77777777" w:rsidR="00542F6D" w:rsidRDefault="00F00980">
            <w:r>
              <w:rPr>
                <w:rFonts w:ascii="Consolas" w:eastAsia="Consolas" w:hAnsi="Consolas" w:cs="Consolas"/>
                <w:sz w:val="17"/>
                <w:szCs w:val="17"/>
              </w:rPr>
              <w:lastRenderedPageBreak/>
              <w:t>const KEY_LEN = 64;</w:t>
            </w:r>
          </w:p>
          <w:p w14:paraId="728AD919" w14:textId="77777777" w:rsidR="00542F6D" w:rsidRDefault="00F00980">
            <w:r>
              <w:rPr>
                <w:rFonts w:ascii="Consolas" w:eastAsia="Consolas" w:hAnsi="Consolas" w:cs="Consolas"/>
                <w:sz w:val="17"/>
                <w:szCs w:val="17"/>
              </w:rPr>
              <w:t xml:space="preserve"> </w:t>
            </w:r>
          </w:p>
          <w:p w14:paraId="53B77EEE" w14:textId="77777777" w:rsidR="00542F6D" w:rsidRDefault="00F00980">
            <w:r>
              <w:rPr>
                <w:rFonts w:ascii="Consolas" w:eastAsia="Consolas" w:hAnsi="Consolas" w:cs="Consolas"/>
                <w:sz w:val="17"/>
                <w:szCs w:val="17"/>
              </w:rPr>
              <w:t>function hashPassword(password) {</w:t>
            </w:r>
          </w:p>
          <w:p w14:paraId="418D4B33" w14:textId="77777777" w:rsidR="00542F6D" w:rsidRDefault="00F00980">
            <w:r>
              <w:rPr>
                <w:rFonts w:ascii="Consolas" w:eastAsia="Consolas" w:hAnsi="Consolas" w:cs="Consolas"/>
                <w:sz w:val="17"/>
                <w:szCs w:val="17"/>
              </w:rPr>
              <w:t xml:space="preserve">  const salt = crypto.randomBytes(16).toString('hex');</w:t>
            </w:r>
          </w:p>
          <w:p w14:paraId="648ABC17" w14:textId="77777777" w:rsidR="00542F6D" w:rsidRDefault="00F00980">
            <w:r>
              <w:rPr>
                <w:rFonts w:ascii="Consolas" w:eastAsia="Consolas" w:hAnsi="Consolas" w:cs="Consolas"/>
                <w:sz w:val="17"/>
                <w:szCs w:val="17"/>
              </w:rPr>
              <w:t xml:space="preserve">  const hash = crypto.scryptSync(password, salt, KEY_LEN).toString('hex');</w:t>
            </w:r>
          </w:p>
          <w:p w14:paraId="395EB305" w14:textId="77777777" w:rsidR="00542F6D" w:rsidRDefault="00F00980">
            <w:r>
              <w:rPr>
                <w:rFonts w:ascii="Consolas" w:eastAsia="Consolas" w:hAnsi="Consolas" w:cs="Consolas"/>
                <w:sz w:val="17"/>
                <w:szCs w:val="17"/>
              </w:rPr>
              <w:t xml:space="preserve">  return { hash, salt };</w:t>
            </w:r>
          </w:p>
          <w:p w14:paraId="0106998B" w14:textId="77777777" w:rsidR="00542F6D" w:rsidRDefault="00F00980">
            <w:r>
              <w:rPr>
                <w:rFonts w:ascii="Consolas" w:eastAsia="Consolas" w:hAnsi="Consolas" w:cs="Consolas"/>
                <w:sz w:val="17"/>
                <w:szCs w:val="17"/>
              </w:rPr>
              <w:t>}</w:t>
            </w:r>
          </w:p>
          <w:p w14:paraId="753D0AFC" w14:textId="77777777" w:rsidR="00542F6D" w:rsidRDefault="00F00980">
            <w:r>
              <w:rPr>
                <w:rFonts w:ascii="Consolas" w:eastAsia="Consolas" w:hAnsi="Consolas" w:cs="Consolas"/>
                <w:sz w:val="17"/>
                <w:szCs w:val="17"/>
              </w:rPr>
              <w:t xml:space="preserve"> </w:t>
            </w:r>
          </w:p>
          <w:p w14:paraId="41DB6D2B" w14:textId="77777777" w:rsidR="00542F6D" w:rsidRDefault="00F00980">
            <w:r>
              <w:rPr>
                <w:rFonts w:ascii="Consolas" w:eastAsia="Consolas" w:hAnsi="Consolas" w:cs="Consolas"/>
                <w:sz w:val="17"/>
                <w:szCs w:val="17"/>
              </w:rPr>
              <w:t>function verifyPassword(password, salt, expectedHashHex) {</w:t>
            </w:r>
          </w:p>
          <w:p w14:paraId="19F7E729" w14:textId="77777777" w:rsidR="00542F6D" w:rsidRDefault="00F00980">
            <w:r>
              <w:rPr>
                <w:rFonts w:ascii="Consolas" w:eastAsia="Consolas" w:hAnsi="Consolas" w:cs="Consolas"/>
                <w:sz w:val="17"/>
                <w:szCs w:val="17"/>
              </w:rPr>
              <w:t xml:space="preserve">  const candidate = crypto.scryptSync(password, salt, KEY_LEN);</w:t>
            </w:r>
          </w:p>
          <w:p w14:paraId="566BCFE2" w14:textId="77777777" w:rsidR="00542F6D" w:rsidRDefault="00F00980">
            <w:r>
              <w:rPr>
                <w:rFonts w:ascii="Consolas" w:eastAsia="Consolas" w:hAnsi="Consolas" w:cs="Consolas"/>
                <w:sz w:val="17"/>
                <w:szCs w:val="17"/>
              </w:rPr>
              <w:t xml:space="preserve">  const expected = Buffer.from(expectedHashHex, 'hex');</w:t>
            </w:r>
          </w:p>
          <w:p w14:paraId="0112EF97" w14:textId="77777777" w:rsidR="00542F6D" w:rsidRDefault="00F00980">
            <w:r>
              <w:rPr>
                <w:rFonts w:ascii="Consolas" w:eastAsia="Consolas" w:hAnsi="Consolas" w:cs="Consolas"/>
                <w:sz w:val="17"/>
                <w:szCs w:val="17"/>
              </w:rPr>
              <w:t xml:space="preserve">  if (candidate.length !== expected.length) return false;</w:t>
            </w:r>
          </w:p>
          <w:p w14:paraId="4E7E2934" w14:textId="77777777" w:rsidR="00542F6D" w:rsidRDefault="00F00980">
            <w:r>
              <w:rPr>
                <w:rFonts w:ascii="Consolas" w:eastAsia="Consolas" w:hAnsi="Consolas" w:cs="Consolas"/>
                <w:sz w:val="17"/>
                <w:szCs w:val="17"/>
              </w:rPr>
              <w:t xml:space="preserve">  // Constant-time: a normal === returns early on the first differing byte.</w:t>
            </w:r>
          </w:p>
          <w:p w14:paraId="58FF9651" w14:textId="77777777" w:rsidR="00542F6D" w:rsidRDefault="00F00980">
            <w:r>
              <w:rPr>
                <w:rFonts w:ascii="Consolas" w:eastAsia="Consolas" w:hAnsi="Consolas" w:cs="Consolas"/>
                <w:sz w:val="17"/>
                <w:szCs w:val="17"/>
              </w:rPr>
              <w:t xml:space="preserve">  return crypto.timingSafeEqual(candidate, expected);</w:t>
            </w:r>
          </w:p>
          <w:p w14:paraId="60369257" w14:textId="77777777" w:rsidR="00542F6D" w:rsidRDefault="00F00980">
            <w:r>
              <w:rPr>
                <w:rFonts w:ascii="Consolas" w:eastAsia="Consolas" w:hAnsi="Consolas" w:cs="Consolas"/>
                <w:sz w:val="17"/>
                <w:szCs w:val="17"/>
              </w:rPr>
              <w:t>}</w:t>
            </w:r>
          </w:p>
        </w:tc>
      </w:tr>
    </w:tbl>
    <w:p w14:paraId="120FEF98" w14:textId="77777777" w:rsidR="00542F6D" w:rsidRDefault="00542F6D">
      <w:pPr>
        <w:spacing w:after="200"/>
      </w:pPr>
    </w:p>
    <w:p w14:paraId="08674262" w14:textId="77777777" w:rsidR="00542F6D" w:rsidRDefault="00F00980">
      <w:pPr>
        <w:spacing w:after="140" w:line="276" w:lineRule="auto"/>
      </w:pPr>
      <w:r>
        <w:t>Five unit tests cover this file directly. They assert that a hash never contains the plain text, that the same password hashes differently for two accounts, that a wrong password and a wrong salt both fail, and that the policy accepts strong passwords and rejects short, lowercase-only and digit-less ones.</w:t>
      </w:r>
    </w:p>
    <w:p w14:paraId="7C6A6ADC" w14:textId="77777777" w:rsidR="00542F6D" w:rsidRDefault="00F00980">
      <w:pPr>
        <w:pStyle w:val="Heading2"/>
      </w:pPr>
      <w:bookmarkStart w:id="24" w:name="_Toc239668598"/>
      <w:r>
        <w:t>5.3 Single sign-on</w:t>
      </w:r>
      <w:bookmarkEnd w:id="24"/>
    </w:p>
    <w:p w14:paraId="19928225" w14:textId="77777777" w:rsidR="00542F6D" w:rsidRDefault="00F00980">
      <w:pPr>
        <w:spacing w:after="140" w:line="276" w:lineRule="auto"/>
      </w:pPr>
      <w:r>
        <w:t>Single sign-on with Google is offered so that a customer can use an identity they already have rather than inventing another password on a phone keyboard. It is implemented end to end and, more importantly, implemented in the only way that is actually safe.</w:t>
      </w:r>
    </w:p>
    <w:p w14:paraId="2497819C" w14:textId="77777777" w:rsidR="00542F6D" w:rsidRDefault="00F00980">
      <w:pPr>
        <w:spacing w:after="140" w:line="276" w:lineRule="auto"/>
      </w:pPr>
      <w:r>
        <w:t>The app’s entire job in single sign-on is to ask Android for a Google ID token and hand it to the API. It deliberately does not decide who the customer is, because it cannot: anything the app worked out locally could be forged by anyone who repackaged it. The API verifies the token with Google and only then issues a session of its own.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700"/>
        <w:gridCol w:w="1900"/>
        <w:gridCol w:w="6760"/>
      </w:tblGrid>
      <w:tr w:rsidR="00542F6D" w14:paraId="0D662A5C" w14:textId="77777777">
        <w:tblPrEx>
          <w:tblCellMar>
            <w:top w:w="0" w:type="dxa"/>
            <w:bottom w:w="0" w:type="dxa"/>
          </w:tblCellMar>
        </w:tblPrEx>
        <w:trPr>
          <w:tblHeader/>
        </w:trPr>
        <w:tc>
          <w:tcPr>
            <w:tcW w:w="700" w:type="dxa"/>
            <w:shd w:val="clear" w:color="auto" w:fill="E4E4E4"/>
            <w:tcMar>
              <w:top w:w="90" w:type="dxa"/>
              <w:left w:w="130" w:type="dxa"/>
              <w:bottom w:w="90" w:type="dxa"/>
              <w:right w:w="130" w:type="dxa"/>
            </w:tcMar>
          </w:tcPr>
          <w:p w14:paraId="6354120A" w14:textId="77777777" w:rsidR="00542F6D" w:rsidRDefault="00F00980">
            <w:r>
              <w:rPr>
                <w:b/>
                <w:bCs/>
                <w:sz w:val="19"/>
                <w:szCs w:val="19"/>
              </w:rPr>
              <w:t>Step</w:t>
            </w:r>
          </w:p>
        </w:tc>
        <w:tc>
          <w:tcPr>
            <w:tcW w:w="1900" w:type="dxa"/>
            <w:shd w:val="clear" w:color="auto" w:fill="E4E4E4"/>
            <w:tcMar>
              <w:top w:w="90" w:type="dxa"/>
              <w:left w:w="130" w:type="dxa"/>
              <w:bottom w:w="90" w:type="dxa"/>
              <w:right w:w="130" w:type="dxa"/>
            </w:tcMar>
          </w:tcPr>
          <w:p w14:paraId="2B44F7B4" w14:textId="77777777" w:rsidR="00542F6D" w:rsidRDefault="00F00980">
            <w:r>
              <w:rPr>
                <w:b/>
                <w:bCs/>
                <w:sz w:val="19"/>
                <w:szCs w:val="19"/>
              </w:rPr>
              <w:t>Where</w:t>
            </w:r>
          </w:p>
        </w:tc>
        <w:tc>
          <w:tcPr>
            <w:tcW w:w="6760" w:type="dxa"/>
            <w:shd w:val="clear" w:color="auto" w:fill="E4E4E4"/>
            <w:tcMar>
              <w:top w:w="90" w:type="dxa"/>
              <w:left w:w="130" w:type="dxa"/>
              <w:bottom w:w="90" w:type="dxa"/>
              <w:right w:w="130" w:type="dxa"/>
            </w:tcMar>
          </w:tcPr>
          <w:p w14:paraId="0FDF87B7" w14:textId="77777777" w:rsidR="00542F6D" w:rsidRDefault="00F00980">
            <w:r>
              <w:rPr>
                <w:b/>
                <w:bCs/>
                <w:sz w:val="19"/>
                <w:szCs w:val="19"/>
              </w:rPr>
              <w:t>What happens</w:t>
            </w:r>
          </w:p>
        </w:tc>
      </w:tr>
      <w:tr w:rsidR="00542F6D" w14:paraId="481F38C4" w14:textId="77777777">
        <w:tblPrEx>
          <w:tblCellMar>
            <w:top w:w="0" w:type="dxa"/>
            <w:bottom w:w="0" w:type="dxa"/>
          </w:tblCellMar>
        </w:tblPrEx>
        <w:tc>
          <w:tcPr>
            <w:tcW w:w="700" w:type="dxa"/>
            <w:tcMar>
              <w:top w:w="90" w:type="dxa"/>
              <w:left w:w="130" w:type="dxa"/>
              <w:bottom w:w="90" w:type="dxa"/>
              <w:right w:w="130" w:type="dxa"/>
            </w:tcMar>
          </w:tcPr>
          <w:p w14:paraId="2373CBB6" w14:textId="77777777" w:rsidR="00542F6D" w:rsidRDefault="00F00980">
            <w:r>
              <w:rPr>
                <w:b/>
                <w:bCs/>
                <w:sz w:val="19"/>
                <w:szCs w:val="19"/>
              </w:rPr>
              <w:t>1</w:t>
            </w:r>
          </w:p>
        </w:tc>
        <w:tc>
          <w:tcPr>
            <w:tcW w:w="1900" w:type="dxa"/>
            <w:tcMar>
              <w:top w:w="90" w:type="dxa"/>
              <w:left w:w="130" w:type="dxa"/>
              <w:bottom w:w="90" w:type="dxa"/>
              <w:right w:w="130" w:type="dxa"/>
            </w:tcMar>
          </w:tcPr>
          <w:p w14:paraId="2C5AD91D" w14:textId="77777777" w:rsidR="00542F6D" w:rsidRDefault="00F00980">
            <w:r>
              <w:rPr>
                <w:sz w:val="19"/>
                <w:szCs w:val="19"/>
              </w:rPr>
              <w:t>Android app</w:t>
            </w:r>
          </w:p>
        </w:tc>
        <w:tc>
          <w:tcPr>
            <w:tcW w:w="6760" w:type="dxa"/>
            <w:tcMar>
              <w:top w:w="90" w:type="dxa"/>
              <w:left w:w="130" w:type="dxa"/>
              <w:bottom w:w="90" w:type="dxa"/>
              <w:right w:w="130" w:type="dxa"/>
            </w:tcMar>
          </w:tcPr>
          <w:p w14:paraId="3447F8C4" w14:textId="77777777" w:rsidR="00542F6D" w:rsidRDefault="00F00980">
            <w:r>
              <w:rPr>
                <w:sz w:val="19"/>
                <w:szCs w:val="19"/>
              </w:rPr>
              <w:t>Credential Manager shows the Google account chooser and returns a signed ID token.</w:t>
            </w:r>
          </w:p>
        </w:tc>
      </w:tr>
      <w:tr w:rsidR="00542F6D" w14:paraId="66D331FE"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70D18E91" w14:textId="77777777" w:rsidR="00542F6D" w:rsidRDefault="00F00980">
            <w:r>
              <w:rPr>
                <w:b/>
                <w:bCs/>
                <w:sz w:val="19"/>
                <w:szCs w:val="19"/>
              </w:rPr>
              <w:t>2</w:t>
            </w:r>
          </w:p>
        </w:tc>
        <w:tc>
          <w:tcPr>
            <w:tcW w:w="1900" w:type="dxa"/>
            <w:shd w:val="clear" w:color="auto" w:fill="F2F2F2"/>
            <w:tcMar>
              <w:top w:w="90" w:type="dxa"/>
              <w:left w:w="130" w:type="dxa"/>
              <w:bottom w:w="90" w:type="dxa"/>
              <w:right w:w="130" w:type="dxa"/>
            </w:tcMar>
          </w:tcPr>
          <w:p w14:paraId="325748F0" w14:textId="77777777" w:rsidR="00542F6D" w:rsidRDefault="00F00980">
            <w:r>
              <w:rPr>
                <w:sz w:val="19"/>
                <w:szCs w:val="19"/>
              </w:rPr>
              <w:t>Android app</w:t>
            </w:r>
          </w:p>
        </w:tc>
        <w:tc>
          <w:tcPr>
            <w:tcW w:w="6760" w:type="dxa"/>
            <w:shd w:val="clear" w:color="auto" w:fill="F2F2F2"/>
            <w:tcMar>
              <w:top w:w="90" w:type="dxa"/>
              <w:left w:w="130" w:type="dxa"/>
              <w:bottom w:w="90" w:type="dxa"/>
              <w:right w:w="130" w:type="dxa"/>
            </w:tcMar>
          </w:tcPr>
          <w:p w14:paraId="5995E731" w14:textId="77777777" w:rsidR="00542F6D" w:rsidRDefault="00F00980">
            <w:r>
              <w:rPr>
                <w:sz w:val="19"/>
                <w:szCs w:val="19"/>
              </w:rPr>
              <w:t>The token is POSTed to /api/auth/sso. The app never inspects it.</w:t>
            </w:r>
          </w:p>
        </w:tc>
      </w:tr>
      <w:tr w:rsidR="00542F6D" w14:paraId="2AC470C1" w14:textId="77777777">
        <w:tblPrEx>
          <w:tblCellMar>
            <w:top w:w="0" w:type="dxa"/>
            <w:bottom w:w="0" w:type="dxa"/>
          </w:tblCellMar>
        </w:tblPrEx>
        <w:tc>
          <w:tcPr>
            <w:tcW w:w="700" w:type="dxa"/>
            <w:tcMar>
              <w:top w:w="90" w:type="dxa"/>
              <w:left w:w="130" w:type="dxa"/>
              <w:bottom w:w="90" w:type="dxa"/>
              <w:right w:w="130" w:type="dxa"/>
            </w:tcMar>
          </w:tcPr>
          <w:p w14:paraId="4F31CC64" w14:textId="77777777" w:rsidR="00542F6D" w:rsidRDefault="00F00980">
            <w:r>
              <w:rPr>
                <w:b/>
                <w:bCs/>
                <w:sz w:val="19"/>
                <w:szCs w:val="19"/>
              </w:rPr>
              <w:t>3</w:t>
            </w:r>
          </w:p>
        </w:tc>
        <w:tc>
          <w:tcPr>
            <w:tcW w:w="1900" w:type="dxa"/>
            <w:tcMar>
              <w:top w:w="90" w:type="dxa"/>
              <w:left w:w="130" w:type="dxa"/>
              <w:bottom w:w="90" w:type="dxa"/>
              <w:right w:w="130" w:type="dxa"/>
            </w:tcMar>
          </w:tcPr>
          <w:p w14:paraId="447B007A" w14:textId="77777777" w:rsidR="00542F6D" w:rsidRDefault="00F00980">
            <w:r>
              <w:rPr>
                <w:sz w:val="19"/>
                <w:szCs w:val="19"/>
              </w:rPr>
              <w:t>API</w:t>
            </w:r>
          </w:p>
        </w:tc>
        <w:tc>
          <w:tcPr>
            <w:tcW w:w="6760" w:type="dxa"/>
            <w:tcMar>
              <w:top w:w="90" w:type="dxa"/>
              <w:left w:w="130" w:type="dxa"/>
              <w:bottom w:w="90" w:type="dxa"/>
              <w:right w:w="130" w:type="dxa"/>
            </w:tcMar>
          </w:tcPr>
          <w:p w14:paraId="3DCE3498" w14:textId="77777777" w:rsidR="00542F6D" w:rsidRDefault="00F00980">
            <w:r>
              <w:rPr>
                <w:sz w:val="19"/>
                <w:szCs w:val="19"/>
              </w:rPr>
              <w:t>The token is verified with Google: signature, issuer, audience, expiry, and that the email address is verified.</w:t>
            </w:r>
          </w:p>
        </w:tc>
      </w:tr>
      <w:tr w:rsidR="00542F6D" w14:paraId="2969FBF3"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4D26652B" w14:textId="77777777" w:rsidR="00542F6D" w:rsidRDefault="00F00980">
            <w:r>
              <w:rPr>
                <w:b/>
                <w:bCs/>
                <w:sz w:val="19"/>
                <w:szCs w:val="19"/>
              </w:rPr>
              <w:t>4</w:t>
            </w:r>
          </w:p>
        </w:tc>
        <w:tc>
          <w:tcPr>
            <w:tcW w:w="1900" w:type="dxa"/>
            <w:shd w:val="clear" w:color="auto" w:fill="F2F2F2"/>
            <w:tcMar>
              <w:top w:w="90" w:type="dxa"/>
              <w:left w:w="130" w:type="dxa"/>
              <w:bottom w:w="90" w:type="dxa"/>
              <w:right w:w="130" w:type="dxa"/>
            </w:tcMar>
          </w:tcPr>
          <w:p w14:paraId="55040048" w14:textId="77777777" w:rsidR="00542F6D" w:rsidRDefault="00F00980">
            <w:r>
              <w:rPr>
                <w:sz w:val="19"/>
                <w:szCs w:val="19"/>
              </w:rPr>
              <w:t>API</w:t>
            </w:r>
          </w:p>
        </w:tc>
        <w:tc>
          <w:tcPr>
            <w:tcW w:w="6760" w:type="dxa"/>
            <w:shd w:val="clear" w:color="auto" w:fill="F2F2F2"/>
            <w:tcMar>
              <w:top w:w="90" w:type="dxa"/>
              <w:left w:w="130" w:type="dxa"/>
              <w:bottom w:w="90" w:type="dxa"/>
              <w:right w:w="130" w:type="dxa"/>
            </w:tcMar>
          </w:tcPr>
          <w:p w14:paraId="158BA5F2" w14:textId="77777777" w:rsidR="00542F6D" w:rsidRDefault="00F00980">
            <w:r>
              <w:rPr>
                <w:sz w:val="19"/>
                <w:szCs w:val="19"/>
              </w:rPr>
              <w:t>The customer is matched on the provider’s subject, or created if they are new.</w:t>
            </w:r>
          </w:p>
        </w:tc>
      </w:tr>
      <w:tr w:rsidR="00542F6D" w14:paraId="6CC6D7A5" w14:textId="77777777">
        <w:tblPrEx>
          <w:tblCellMar>
            <w:top w:w="0" w:type="dxa"/>
            <w:bottom w:w="0" w:type="dxa"/>
          </w:tblCellMar>
        </w:tblPrEx>
        <w:tc>
          <w:tcPr>
            <w:tcW w:w="700" w:type="dxa"/>
            <w:tcMar>
              <w:top w:w="90" w:type="dxa"/>
              <w:left w:w="130" w:type="dxa"/>
              <w:bottom w:w="90" w:type="dxa"/>
              <w:right w:w="130" w:type="dxa"/>
            </w:tcMar>
          </w:tcPr>
          <w:p w14:paraId="61F3543F" w14:textId="77777777" w:rsidR="00542F6D" w:rsidRDefault="00F00980">
            <w:r>
              <w:rPr>
                <w:b/>
                <w:bCs/>
                <w:sz w:val="19"/>
                <w:szCs w:val="19"/>
              </w:rPr>
              <w:t>5</w:t>
            </w:r>
          </w:p>
        </w:tc>
        <w:tc>
          <w:tcPr>
            <w:tcW w:w="1900" w:type="dxa"/>
            <w:tcMar>
              <w:top w:w="90" w:type="dxa"/>
              <w:left w:w="130" w:type="dxa"/>
              <w:bottom w:w="90" w:type="dxa"/>
              <w:right w:w="130" w:type="dxa"/>
            </w:tcMar>
          </w:tcPr>
          <w:p w14:paraId="4EF3CCDA" w14:textId="77777777" w:rsidR="00542F6D" w:rsidRDefault="00F00980">
            <w:r>
              <w:rPr>
                <w:sz w:val="19"/>
                <w:szCs w:val="19"/>
              </w:rPr>
              <w:t>API</w:t>
            </w:r>
          </w:p>
        </w:tc>
        <w:tc>
          <w:tcPr>
            <w:tcW w:w="6760" w:type="dxa"/>
            <w:tcMar>
              <w:top w:w="90" w:type="dxa"/>
              <w:left w:w="130" w:type="dxa"/>
              <w:bottom w:w="90" w:type="dxa"/>
              <w:right w:w="130" w:type="dxa"/>
            </w:tcMar>
          </w:tcPr>
          <w:p w14:paraId="7A06AA79" w14:textId="77777777" w:rsidR="00542F6D" w:rsidRDefault="00F00980">
            <w:r>
              <w:rPr>
                <w:sz w:val="19"/>
                <w:szCs w:val="19"/>
              </w:rPr>
              <w:t>An iTHRIFT session token is issued, the same kind a password sign-in produces.</w:t>
            </w:r>
          </w:p>
        </w:tc>
      </w:tr>
    </w:tbl>
    <w:p w14:paraId="234BC02A" w14:textId="77777777" w:rsidR="00542F6D" w:rsidRDefault="00F00980">
      <w:pPr>
        <w:spacing w:before="60" w:after="240"/>
      </w:pPr>
      <w:r>
        <w:rPr>
          <w:i/>
          <w:iCs/>
          <w:color w:val="5A5A5A"/>
          <w:sz w:val="18"/>
          <w:szCs w:val="18"/>
        </w:rPr>
        <w:t>Table 12: The single sign-on flow, and which side does each part</w:t>
      </w:r>
    </w:p>
    <w:p w14:paraId="2C17E267" w14:textId="77777777" w:rsidR="00542F6D" w:rsidRDefault="00F00980">
      <w:pPr>
        <w:spacing w:after="140" w:line="276" w:lineRule="auto"/>
      </w:pPr>
      <w:r>
        <w:t>Four checks in that verification are each there for a specific reason:</w:t>
      </w:r>
    </w:p>
    <w:p w14:paraId="2B554669" w14:textId="77777777" w:rsidR="00542F6D" w:rsidRDefault="00F00980">
      <w:pPr>
        <w:pStyle w:val="ListParagraph"/>
        <w:numPr>
          <w:ilvl w:val="0"/>
          <w:numId w:val="2"/>
        </w:numPr>
        <w:spacing w:after="80" w:line="276" w:lineRule="auto"/>
      </w:pPr>
      <w:r>
        <w:t>The audience is checked against our own client id. A validly signed Google token issued to somebody else’s application must not be accepted here.</w:t>
      </w:r>
    </w:p>
    <w:p w14:paraId="017AFE71" w14:textId="77777777" w:rsidR="00542F6D" w:rsidRDefault="00F00980">
      <w:pPr>
        <w:pStyle w:val="ListParagraph"/>
        <w:numPr>
          <w:ilvl w:val="0"/>
          <w:numId w:val="2"/>
        </w:numPr>
        <w:spacing w:after="80" w:line="276" w:lineRule="auto"/>
      </w:pPr>
      <w:r>
        <w:t>The email address must be marked verified. Otherwise anyone could sign up to Google with someone else’s address, never prove they own it, and claim the matching iTHRIFT account.</w:t>
      </w:r>
    </w:p>
    <w:p w14:paraId="667FF5C9" w14:textId="77777777" w:rsidR="00542F6D" w:rsidRDefault="00F00980">
      <w:pPr>
        <w:pStyle w:val="ListParagraph"/>
        <w:numPr>
          <w:ilvl w:val="0"/>
          <w:numId w:val="2"/>
        </w:numPr>
        <w:spacing w:after="80" w:line="276" w:lineRule="auto"/>
      </w:pPr>
      <w:r>
        <w:t>Matching is on the provider’s subject, which is Google’s immutable user id, rather than on the email address, because a person can change the address on their Google account.</w:t>
      </w:r>
    </w:p>
    <w:p w14:paraId="56051DD3" w14:textId="77777777" w:rsidR="00542F6D" w:rsidRDefault="00F00980">
      <w:pPr>
        <w:pStyle w:val="ListParagraph"/>
        <w:numPr>
          <w:ilvl w:val="0"/>
          <w:numId w:val="2"/>
        </w:numPr>
        <w:spacing w:after="80" w:line="276" w:lineRule="auto"/>
      </w:pPr>
      <w:r>
        <w:t>If the address already belongs to a password account, the sign-in is refused rather than linked. Linking automatically would let anyone who could create a Google account on that address walk into the existing one.</w:t>
      </w:r>
    </w:p>
    <w:p>
      <w:pPr>
        <w:spacing w:after="140" w:line="276" w:lineRule="auto"/>
      </w:pPr>
      <w:r>
        <w:t xml:space="preserve">The check with Google is given ten seconds, and the API tells apart two failures that need different advice: Google being unreachable from the server, and Google rejecting the token. That distinction was added after testing on the group's own phone on 2 October 2026. The first version gave each connection attempt a quarter of a second, which was too impatient for the connection in use, and every Google sign-in failed with one generic message. The server log now names the cause, and four unit tests hold the behaviour in place.</w:t>
      </w:r>
    </w:p>
    <w:p w14:paraId="1D560BFC" w14:textId="77777777" w:rsidR="00542F6D" w:rsidRDefault="00F00980">
      <w:pPr>
        <w:spacing w:before="160" w:after="60"/>
      </w:pPr>
      <w:r>
        <w:rPr>
          <w:b/>
          <w:bCs/>
          <w:color w:val="5A5A5A"/>
          <w:sz w:val="18"/>
          <w:szCs w:val="18"/>
        </w:rPr>
        <w:t>server/routes/auth.js: the SSO route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2963E0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9167E58" w14:textId="77777777" w:rsidR="00542F6D" w:rsidRDefault="00F00980">
            <w:r>
              <w:rPr>
                <w:rFonts w:ascii="Consolas" w:eastAsia="Consolas" w:hAnsi="Consolas" w:cs="Consolas"/>
                <w:sz w:val="17"/>
                <w:szCs w:val="17"/>
              </w:rPr>
              <w:lastRenderedPageBreak/>
              <w:t>router.post('/sso', async (req, res) =&gt; {</w:t>
            </w:r>
          </w:p>
          <w:p w14:paraId="3EF9A77F" w14:textId="77777777" w:rsidR="00542F6D" w:rsidRDefault="00F00980">
            <w:r>
              <w:rPr>
                <w:rFonts w:ascii="Consolas" w:eastAsia="Consolas" w:hAnsi="Consolas" w:cs="Consolas"/>
                <w:sz w:val="17"/>
                <w:szCs w:val="17"/>
              </w:rPr>
              <w:t xml:space="preserve">  const { idToken } = req.body || {};</w:t>
            </w:r>
          </w:p>
          <w:p w14:paraId="0A9B8F74" w14:textId="77777777" w:rsidR="00542F6D" w:rsidRDefault="00F00980">
            <w:r>
              <w:rPr>
                <w:rFonts w:ascii="Consolas" w:eastAsia="Consolas" w:hAnsi="Consolas" w:cs="Consolas"/>
                <w:sz w:val="17"/>
                <w:szCs w:val="17"/>
              </w:rPr>
              <w:t xml:space="preserve"> </w:t>
            </w:r>
          </w:p>
          <w:p w14:paraId="0CDB003A" w14:textId="77777777" w:rsidR="00542F6D" w:rsidRDefault="00F00980">
            <w:r>
              <w:rPr>
                <w:rFonts w:ascii="Consolas" w:eastAsia="Consolas" w:hAnsi="Consolas" w:cs="Consolas"/>
                <w:sz w:val="17"/>
                <w:szCs w:val="17"/>
              </w:rPr>
              <w:t xml:space="preserve">  let identity;</w:t>
            </w:r>
          </w:p>
          <w:p w14:paraId="48A4758E" w14:textId="77777777" w:rsidR="00542F6D" w:rsidRDefault="00F00980">
            <w:r>
              <w:rPr>
                <w:rFonts w:ascii="Consolas" w:eastAsia="Consolas" w:hAnsi="Consolas" w:cs="Consolas"/>
                <w:sz w:val="17"/>
                <w:szCs w:val="17"/>
              </w:rPr>
              <w:t xml:space="preserve">  try {</w:t>
            </w:r>
          </w:p>
          <w:p w14:paraId="683EA32C" w14:textId="77777777" w:rsidR="00542F6D" w:rsidRDefault="00F00980">
            <w:r>
              <w:rPr>
                <w:rFonts w:ascii="Consolas" w:eastAsia="Consolas" w:hAnsi="Consolas" w:cs="Consolas"/>
                <w:sz w:val="17"/>
                <w:szCs w:val="17"/>
              </w:rPr>
              <w:t xml:space="preserve">    identity = await verifyGoogleIdToken(idToken);</w:t>
            </w:r>
          </w:p>
          <w:p w14:paraId="4606BFFA" w14:textId="77777777" w:rsidR="00542F6D" w:rsidRDefault="00F00980">
            <w:r>
              <w:rPr>
                <w:rFonts w:ascii="Consolas" w:eastAsia="Consolas" w:hAnsi="Consolas" w:cs="Consolas"/>
                <w:sz w:val="17"/>
                <w:szCs w:val="17"/>
              </w:rPr>
              <w:t xml:space="preserve">  } catch (err) {</w:t>
            </w:r>
          </w:p>
          <w:p w14:paraId="0BFFB05E" w14:textId="77777777" w:rsidR="00542F6D" w:rsidRDefault="00F00980">
            <w:r>
              <w:rPr>
                <w:rFonts w:ascii="Consolas" w:eastAsia="Consolas" w:hAnsi="Consolas" w:cs="Consolas"/>
                <w:sz w:val="17"/>
                <w:szCs w:val="17"/>
              </w:rPr>
              <w:t xml:space="preserve">    console.warn('[auth] single sign-on rejected:', err.message);</w:t>
            </w:r>
          </w:p>
          <w:p w14:paraId="6B1DB1C1" w14:textId="77777777" w:rsidR="00542F6D" w:rsidRDefault="00F00980">
            <w:r>
              <w:rPr>
                <w:rFonts w:ascii="Consolas" w:eastAsia="Consolas" w:hAnsi="Consolas" w:cs="Consolas"/>
                <w:sz w:val="17"/>
                <w:szCs w:val="17"/>
              </w:rPr>
              <w:t xml:space="preserve">    return res.status(401).json({ error: err.message });</w:t>
            </w:r>
          </w:p>
          <w:p w14:paraId="6D392E60" w14:textId="77777777" w:rsidR="00542F6D" w:rsidRDefault="00F00980">
            <w:r>
              <w:rPr>
                <w:rFonts w:ascii="Consolas" w:eastAsia="Consolas" w:hAnsi="Consolas" w:cs="Consolas"/>
                <w:sz w:val="17"/>
                <w:szCs w:val="17"/>
              </w:rPr>
              <w:t xml:space="preserve">  }</w:t>
            </w:r>
          </w:p>
          <w:p w14:paraId="45B4FD0E" w14:textId="77777777" w:rsidR="00542F6D" w:rsidRDefault="00F00980">
            <w:r>
              <w:rPr>
                <w:rFonts w:ascii="Consolas" w:eastAsia="Consolas" w:hAnsi="Consolas" w:cs="Consolas"/>
                <w:sz w:val="17"/>
                <w:szCs w:val="17"/>
              </w:rPr>
              <w:t xml:space="preserve"> </w:t>
            </w:r>
          </w:p>
          <w:p w14:paraId="4B5CD661" w14:textId="77777777" w:rsidR="00542F6D" w:rsidRDefault="00F00980">
            <w:r>
              <w:rPr>
                <w:rFonts w:ascii="Consolas" w:eastAsia="Consolas" w:hAnsi="Consolas" w:cs="Consolas"/>
                <w:sz w:val="17"/>
                <w:szCs w:val="17"/>
              </w:rPr>
              <w:t xml:space="preserve">  const db = getDb();</w:t>
            </w:r>
          </w:p>
          <w:p w14:paraId="43992E57" w14:textId="77777777" w:rsidR="00542F6D" w:rsidRDefault="00F00980">
            <w:r>
              <w:rPr>
                <w:rFonts w:ascii="Consolas" w:eastAsia="Consolas" w:hAnsi="Consolas" w:cs="Consolas"/>
                <w:sz w:val="17"/>
                <w:szCs w:val="17"/>
              </w:rPr>
              <w:t xml:space="preserve">  // Match on the provider subject: it never changes, an email address can.</w:t>
            </w:r>
          </w:p>
          <w:p w14:paraId="6693970B" w14:textId="77777777" w:rsidR="00542F6D" w:rsidRDefault="00F00980">
            <w:r>
              <w:rPr>
                <w:rFonts w:ascii="Consolas" w:eastAsia="Consolas" w:hAnsi="Consolas" w:cs="Consolas"/>
                <w:sz w:val="17"/>
                <w:szCs w:val="17"/>
              </w:rPr>
              <w:t xml:space="preserve">  let customer = db.prepare('SELECT * FROM Customer WHERE ProviderSubject = ?')</w:t>
            </w:r>
          </w:p>
          <w:p w14:paraId="47168039" w14:textId="77777777" w:rsidR="00542F6D" w:rsidRDefault="00F00980">
            <w:r>
              <w:rPr>
                <w:rFonts w:ascii="Consolas" w:eastAsia="Consolas" w:hAnsi="Consolas" w:cs="Consolas"/>
                <w:sz w:val="17"/>
                <w:szCs w:val="17"/>
              </w:rPr>
              <w:t xml:space="preserve">    .get(identity.subject);</w:t>
            </w:r>
          </w:p>
          <w:p w14:paraId="4541F4E1" w14:textId="77777777" w:rsidR="00542F6D" w:rsidRDefault="00F00980">
            <w:r>
              <w:rPr>
                <w:rFonts w:ascii="Consolas" w:eastAsia="Consolas" w:hAnsi="Consolas" w:cs="Consolas"/>
                <w:sz w:val="17"/>
                <w:szCs w:val="17"/>
              </w:rPr>
              <w:t xml:space="preserve"> </w:t>
            </w:r>
          </w:p>
          <w:p w14:paraId="0E5C4457" w14:textId="77777777" w:rsidR="00542F6D" w:rsidRDefault="00F00980">
            <w:r>
              <w:rPr>
                <w:rFonts w:ascii="Consolas" w:eastAsia="Consolas" w:hAnsi="Consolas" w:cs="Consolas"/>
                <w:sz w:val="17"/>
                <w:szCs w:val="17"/>
              </w:rPr>
              <w:t xml:space="preserve">  if (!customer) {</w:t>
            </w:r>
          </w:p>
          <w:p w14:paraId="04B686F7" w14:textId="77777777" w:rsidR="00542F6D" w:rsidRDefault="00F00980">
            <w:r>
              <w:rPr>
                <w:rFonts w:ascii="Consolas" w:eastAsia="Consolas" w:hAnsi="Consolas" w:cs="Consolas"/>
                <w:sz w:val="17"/>
                <w:szCs w:val="17"/>
              </w:rPr>
              <w:t xml:space="preserve">    const byEmail = db.prepare('SELECT * FROM Customer WHERE Email = ?')</w:t>
            </w:r>
          </w:p>
          <w:p w14:paraId="69645E89" w14:textId="77777777" w:rsidR="00542F6D" w:rsidRDefault="00F00980">
            <w:r>
              <w:rPr>
                <w:rFonts w:ascii="Consolas" w:eastAsia="Consolas" w:hAnsi="Consolas" w:cs="Consolas"/>
                <w:sz w:val="17"/>
                <w:szCs w:val="17"/>
              </w:rPr>
              <w:t xml:space="preserve">      .get(identity.email);</w:t>
            </w:r>
          </w:p>
          <w:p w14:paraId="4A8B9F6F" w14:textId="77777777" w:rsidR="00542F6D" w:rsidRDefault="00F00980">
            <w:r>
              <w:rPr>
                <w:rFonts w:ascii="Consolas" w:eastAsia="Consolas" w:hAnsi="Consolas" w:cs="Consolas"/>
                <w:sz w:val="17"/>
                <w:szCs w:val="17"/>
              </w:rPr>
              <w:t xml:space="preserve">    if (byEmail &amp;&amp; byEmail.AuthProvider === 'password') {</w:t>
            </w:r>
          </w:p>
          <w:p w14:paraId="69705437" w14:textId="77777777" w:rsidR="00542F6D" w:rsidRDefault="00F00980">
            <w:r>
              <w:rPr>
                <w:rFonts w:ascii="Consolas" w:eastAsia="Consolas" w:hAnsi="Consolas" w:cs="Consolas"/>
                <w:sz w:val="17"/>
                <w:szCs w:val="17"/>
              </w:rPr>
              <w:t xml:space="preserve">      return res.status(409).json({ error:</w:t>
            </w:r>
          </w:p>
          <w:p w14:paraId="155BBB98" w14:textId="77777777" w:rsidR="00542F6D" w:rsidRDefault="00F00980">
            <w:r>
              <w:rPr>
                <w:rFonts w:ascii="Consolas" w:eastAsia="Consolas" w:hAnsi="Consolas" w:cs="Consolas"/>
                <w:sz w:val="17"/>
                <w:szCs w:val="17"/>
              </w:rPr>
              <w:t xml:space="preserve">        'An account with that email already exists. Sign in with your email and password instead.' });</w:t>
            </w:r>
          </w:p>
          <w:p w14:paraId="7B386220" w14:textId="77777777" w:rsidR="00542F6D" w:rsidRDefault="00F00980">
            <w:r>
              <w:rPr>
                <w:rFonts w:ascii="Consolas" w:eastAsia="Consolas" w:hAnsi="Consolas" w:cs="Consolas"/>
                <w:sz w:val="17"/>
                <w:szCs w:val="17"/>
              </w:rPr>
              <w:t xml:space="preserve">    }</w:t>
            </w:r>
          </w:p>
          <w:p w14:paraId="3D195066" w14:textId="77777777" w:rsidR="00542F6D" w:rsidRDefault="00F00980">
            <w:r>
              <w:rPr>
                <w:rFonts w:ascii="Consolas" w:eastAsia="Consolas" w:hAnsi="Consolas" w:cs="Consolas"/>
                <w:sz w:val="17"/>
                <w:szCs w:val="17"/>
              </w:rPr>
              <w:t xml:space="preserve">    customer = byEmail;</w:t>
            </w:r>
          </w:p>
          <w:p w14:paraId="0F2E2CC1" w14:textId="77777777" w:rsidR="00542F6D" w:rsidRDefault="00F00980">
            <w:r>
              <w:rPr>
                <w:rFonts w:ascii="Consolas" w:eastAsia="Consolas" w:hAnsi="Consolas" w:cs="Consolas"/>
                <w:sz w:val="17"/>
                <w:szCs w:val="17"/>
              </w:rPr>
              <w:t xml:space="preserve">  }</w:t>
            </w:r>
          </w:p>
          <w:p w14:paraId="79779777" w14:textId="77777777" w:rsidR="00542F6D" w:rsidRDefault="00F00980">
            <w:r>
              <w:rPr>
                <w:rFonts w:ascii="Consolas" w:eastAsia="Consolas" w:hAnsi="Consolas" w:cs="Consolas"/>
                <w:sz w:val="17"/>
                <w:szCs w:val="17"/>
              </w:rPr>
              <w:t xml:space="preserve">  // ... create the customer and their cart if still not found, then:</w:t>
            </w:r>
          </w:p>
          <w:p w14:paraId="7BFAA8A3" w14:textId="77777777" w:rsidR="00542F6D" w:rsidRDefault="00F00980">
            <w:r>
              <w:rPr>
                <w:rFonts w:ascii="Consolas" w:eastAsia="Consolas" w:hAnsi="Consolas" w:cs="Consolas"/>
                <w:sz w:val="17"/>
                <w:szCs w:val="17"/>
              </w:rPr>
              <w:t xml:space="preserve">  const user = { type: 'customer', id: customer.CustomerID,</w:t>
            </w:r>
          </w:p>
          <w:p w14:paraId="5A247185" w14:textId="77777777" w:rsidR="00542F6D" w:rsidRDefault="00F00980">
            <w:r>
              <w:rPr>
                <w:rFonts w:ascii="Consolas" w:eastAsia="Consolas" w:hAnsi="Consolas" w:cs="Consolas"/>
                <w:sz w:val="17"/>
                <w:szCs w:val="17"/>
              </w:rPr>
              <w:t xml:space="preserve">                 name: `${customer.FirstName} ${customer.LastName}` };</w:t>
            </w:r>
          </w:p>
          <w:p w14:paraId="4323E258" w14:textId="77777777" w:rsidR="00542F6D" w:rsidRDefault="00F00980">
            <w:r>
              <w:rPr>
                <w:rFonts w:ascii="Consolas" w:eastAsia="Consolas" w:hAnsi="Consolas" w:cs="Consolas"/>
                <w:sz w:val="17"/>
                <w:szCs w:val="17"/>
              </w:rPr>
              <w:t xml:space="preserve">  res.json({ token: createSession(user), user });</w:t>
            </w:r>
          </w:p>
          <w:p w14:paraId="52AF1A71" w14:textId="77777777" w:rsidR="00542F6D" w:rsidRDefault="00F00980">
            <w:r>
              <w:rPr>
                <w:rFonts w:ascii="Consolas" w:eastAsia="Consolas" w:hAnsi="Consolas" w:cs="Consolas"/>
                <w:sz w:val="17"/>
                <w:szCs w:val="17"/>
              </w:rPr>
              <w:t>});</w:t>
            </w:r>
          </w:p>
        </w:tc>
      </w:tr>
    </w:tbl>
    <w:p w14:paraId="78D6C911" w14:textId="77777777" w:rsidR="00542F6D" w:rsidRDefault="00542F6D">
      <w:pPr>
        <w:spacing w:after="200"/>
      </w:pPr>
    </w:p>
    <w:p w14:paraId="62EC7D4C" w14:textId="77777777" w:rsidR="00542F6D" w:rsidRDefault="00F00980">
      <w:pPr>
        <w:pStyle w:val="Heading3"/>
      </w:pPr>
      <w:bookmarkStart w:id="25" w:name="_Toc239668599"/>
      <w:r>
        <w:t>Configuration, and why the button can be hidden</w:t>
      </w:r>
      <w:bookmarkEnd w:id="25"/>
    </w:p>
    <w:p w14:paraId="258FAAA5" w14:textId="77777777" w:rsidR="00542F6D" w:rsidRDefault="00F00980">
      <w:pPr>
        <w:spacing w:after="140" w:line="276" w:lineRule="auto"/>
      </w:pPr>
      <w:r>
        <w:t>Single sign-on needs an OAuth web client id from a Google Cloud project. Neither the client id nor anything derived from it is committed: the app reads it from local.properties, which is git-ignored, and the server reads it from the GOOGLE_CLIENT_ID environment variable. A checkout on a clean machine, or on the CI runner, still builds. It simply builds without single sign-on.</w:t>
      </w:r>
    </w:p>
    <w:p w14:paraId="13925436" w14:textId="77777777" w:rsidR="00542F6D" w:rsidRDefault="00F00980">
      <w:pPr>
        <w:spacing w:after="140" w:line="276" w:lineRule="auto"/>
      </w:pPr>
      <w:r>
        <w:t>When it is not configured, the app hides the button rather than offering one that fails. It checks two things: whether this build has a client id at all, and whether the server it is pointed at reports single sign-on as enabled (GET /api/auth/sso/status). A button that always fails is worse than no button. Equally, an unconfigured server refuses every token rather than accepting any, because a server that trusted tokens minted for any application at all would be worse than one with no SSO.</w:t>
      </w:r>
    </w:p>
    <w:p>
      <w:pPr>
        <w:keepNext/>
        <w:spacing w:before="0" w:after="0"/>
        <w:jc w:val="center"/>
      </w:pPr>
      <w:r>
        <w:drawing>
          <wp:inline xmlns:a="http://schemas.openxmlformats.org/drawingml/2006/main" xmlns:pic="http://schemas.openxmlformats.org/drawingml/2006/picture" distT="0" distB="0" distL="0" distR="0">
            <wp:extent cx="1783080" cy="3962400"/>
            <wp:docPr id="118" name="Picture 118"/>
            <wp:cNvGraphicFramePr>
              <a:graphicFrameLocks noChangeAspect="1"/>
            </wp:cNvGraphicFramePr>
            <a:graphic>
              <a:graphicData uri="http://schemas.openxmlformats.org/drawingml/2006/picture">
                <pic:pic>
                  <pic:nvPicPr>
                    <pic:cNvPr id="0" name="app-18-google-chooser.png"/>
                    <pic:cNvPicPr/>
                  </pic:nvPicPr>
                  <pic:blipFill>
                    <a:blip r:embed="rId118"/>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9" name="Picture 119"/>
            <wp:cNvGraphicFramePr>
              <a:graphicFrameLocks noChangeAspect="1"/>
            </wp:cNvGraphicFramePr>
            <a:graphic>
              <a:graphicData uri="http://schemas.openxmlformats.org/drawingml/2006/picture">
                <pic:pic>
                  <pic:nvPicPr>
                    <pic:cNvPr id="0" name="app-19-settings-google.png"/>
                    <pic:cNvPicPr/>
                  </pic:nvPicPr>
                  <pic:blipFill>
                    <a:blip r:embed="rId119"/>
                    <a:stretch>
                      <a:fillRect/>
                    </a:stretch>
                  </pic:blipFill>
                  <pic:spPr>
                    <a:xfrm>
                      <a:off x="0" y="0"/>
                      <a:ext cx="1783080" cy="3962400"/>
                    </a:xfrm>
                    <a:prstGeom prst="rect">
                      <a:avLst/>
                    </a:prstGeom>
                  </pic:spPr>
                </pic:pic>
              </a:graphicData>
            </a:graphic>
          </wp:inline>
        </w:drawing>
      </w:r>
    </w:p>
    <w:p>
      <w:pPr>
        <w:spacing w:before="60" w:after="240"/>
      </w:pPr>
      <w:bookmarkStart w:id="2009" w:name="_FigR09"/>
      <w:r>
        <w:rPr>
          <w:i/>
          <w:iCs/>
          <w:color w:val="5A5A5A"/>
          <w:sz w:val="18"/>
          <w:szCs w:val="18"/>
        </w:rPr>
        <w:t xml:space="preserve">Figure </w:t>
      </w:r>
      <w:fldSimple w:instr=" SEQ Figure \* ARABIC ">
        <w:r>
          <w:rPr>
            <w:i/>
            <w:iCs/>
            <w:color w:val="5A5A5A"/>
            <w:sz w:val="18"/>
            <w:szCs w:val="18"/>
          </w:rPr>
          <w:t>9</w:t>
        </w:r>
      </w:fldSimple>
      <w:r>
        <w:rPr>
          <w:i/>
          <w:iCs/>
          <w:color w:val="5A5A5A"/>
          <w:sz w:val="18"/>
          <w:szCs w:val="18"/>
        </w:rPr>
        <w:t xml:space="preserve">: Android, single sign-on: the Google account chooser opened by Continue with Google (left), and Settings after signing in with Google, where no password section is offered (right)</w:t>
      </w:r>
      <w:bookmarkEnd w:id="2009"/>
    </w:p>
    <w:p>
      <w:pPr>
        <w:keepNext/>
        <w:spacing w:before="0" w:after="0"/>
        <w:jc w:val="center"/>
      </w:pPr>
      <w:r>
        <w:drawing>
          <wp:inline xmlns:a="http://schemas.openxmlformats.org/drawingml/2006/main" xmlns:pic="http://schemas.openxmlformats.org/drawingml/2006/picture" distT="0" distB="0" distL="0" distR="0">
            <wp:extent cx="5669280" cy="2086008"/>
            <wp:docPr id="135" name="Picture 135"/>
            <wp:cNvGraphicFramePr>
              <a:graphicFrameLocks noChangeAspect="1"/>
            </wp:cNvGraphicFramePr>
            <a:graphic>
              <a:graphicData uri="http://schemas.openxmlformats.org/drawingml/2006/picture">
                <pic:pic>
                  <pic:nvPicPr>
                    <pic:cNvPr id="0" name="sso-01-google-console.png"/>
                    <pic:cNvPicPr/>
                  </pic:nvPicPr>
                  <pic:blipFill>
                    <a:blip r:embed="rId135"/>
                    <a:stretch>
                      <a:fillRect/>
                    </a:stretch>
                  </pic:blipFill>
                  <pic:spPr>
                    <a:xfrm>
                      <a:off x="0" y="0"/>
                      <a:ext cx="5669280" cy="2086008"/>
                    </a:xfrm>
                    <a:prstGeom prst="rect">
                      <a:avLst/>
                    </a:prstGeom>
                  </pic:spPr>
                </pic:pic>
              </a:graphicData>
            </a:graphic>
          </wp:inline>
        </w:drawing>
      </w:r>
    </w:p>
    <w:p>
      <w:pPr>
        <w:spacing w:before="60" w:after="240"/>
      </w:pPr>
      <w:bookmarkStart w:id="2021" w:name="_FigR10"/>
      <w:r>
        <w:rPr>
          <w:i/>
          <w:iCs/>
          <w:color w:val="5A5A5A"/>
          <w:sz w:val="18"/>
          <w:szCs w:val="18"/>
        </w:rPr>
        <w:t xml:space="preserve">Figure </w:t>
      </w:r>
      <w:fldSimple w:instr=" SEQ Figure \* ARABIC ">
        <w:r>
          <w:rPr>
            <w:i/>
            <w:iCs/>
            <w:color w:val="5A5A5A"/>
            <w:sz w:val="18"/>
            <w:szCs w:val="18"/>
          </w:rPr>
          <w:t>10</w:t>
        </w:r>
      </w:fldSimple>
      <w:r>
        <w:rPr>
          <w:i/>
          <w:iCs/>
          <w:color w:val="5A5A5A"/>
          <w:sz w:val="18"/>
          <w:szCs w:val="18"/>
        </w:rPr>
        <w:t xml:space="preserve">: Google Cloud console, Credentials: the two OAuth clients registered for iTHRIFT on 1 October 2026, one for the Android app and one for the server</w:t>
      </w:r>
      <w:bookmarkEnd w:id="2021"/>
    </w:p>
    <w:p>
      <w:pPr>
        <w:spacing w:after="140" w:line="276" w:lineRule="auto"/>
      </w:pPr>
      <w:r>
        <w:t xml:space="preserve">The identity provider is Google. Google holds the account and its password; iTHRIFT never sees either. What the Google Cloud project holds is the registration of the two clients in the figure above: the Android client, which ties sign-in to this app and its signing key, and the web client, whose id the server uses to check that a token was issued for iTHRIFT and for nobody else. What iTHRIFT stores for a Google customer is one row in the Customer table with the name and email address that Google returned, the provider (google) and the identifier Google gives the account, and no password, which is why Settings offers such an account no password section.</w:t>
      </w:r>
    </w:p>
    <w:p w14:paraId="53042588" w14:textId="77777777" w:rsidR="00542F6D" w:rsidRDefault="00542F6D">
      <w:pPr>
        <w:spacing w:after="200"/>
      </w:pPr>
    </w:p>
    <w:p w14:paraId="6120BF6D" w14:textId="77777777" w:rsidR="00542F6D" w:rsidRDefault="00F00980">
      <w:pPr>
        <w:pStyle w:val="Heading2"/>
      </w:pPr>
      <w:bookmarkStart w:id="26" w:name="_Toc239668600"/>
      <w:r>
        <w:t>5.4 Roles and server-side access control</w:t>
      </w:r>
      <w:bookmarkEnd w:id="26"/>
    </w:p>
    <w:p w14:paraId="405C9D74" w14:textId="77777777" w:rsidR="00542F6D" w:rsidRDefault="00F00980">
      <w:pPr>
        <w:spacing w:after="140" w:line="276" w:lineRule="auto"/>
      </w:pPr>
      <w:r>
        <w:t>There are three roles: customer, staff and administrator. The Android application contains no administrative screens at all, and a staff account that signs in is told to use the website. Every request is checked on the server.</w:t>
      </w:r>
    </w:p>
    <w:p w14:paraId="3C113159" w14:textId="77777777" w:rsidR="00542F6D" w:rsidRDefault="00F00980">
      <w:pPr>
        <w:spacing w:after="140" w:line="276" w:lineRule="auto"/>
      </w:pPr>
      <w:r>
        <w:t>This is the difference between a convenience and a control. Hiding a menu item stops an honest person from clicking something they should not; the role check on the API is what stops a dishonest one from typing the address by hand. Both exist here, and only the second is relied on.</w:t>
      </w:r>
    </w:p>
    <w:p w14:paraId="7A9F04BC" w14:textId="77777777" w:rsidR="00542F6D" w:rsidRDefault="00F00980">
      <w:pPr>
        <w:spacing w:before="160" w:after="60"/>
      </w:pPr>
      <w:r>
        <w:rPr>
          <w:b/>
          <w:bCs/>
          <w:color w:val="5A5A5A"/>
          <w:sz w:val="18"/>
          <w:szCs w:val="18"/>
        </w:rPr>
        <w:lastRenderedPageBreak/>
        <w:t>server/middleware/auth.js: the role check</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5C46199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185A598" w14:textId="77777777" w:rsidR="00542F6D" w:rsidRDefault="00F00980">
            <w:r>
              <w:rPr>
                <w:rFonts w:ascii="Consolas" w:eastAsia="Consolas" w:hAnsi="Consolas" w:cs="Consolas"/>
                <w:sz w:val="17"/>
                <w:szCs w:val="17"/>
              </w:rPr>
              <w:t>function requireRole(...types) {</w:t>
            </w:r>
          </w:p>
          <w:p w14:paraId="3F2E9774" w14:textId="77777777" w:rsidR="00542F6D" w:rsidRDefault="00F00980">
            <w:r>
              <w:rPr>
                <w:rFonts w:ascii="Consolas" w:eastAsia="Consolas" w:hAnsi="Consolas" w:cs="Consolas"/>
                <w:sz w:val="17"/>
                <w:szCs w:val="17"/>
              </w:rPr>
              <w:t xml:space="preserve">  return (req, res, next) =&gt; {</w:t>
            </w:r>
          </w:p>
          <w:p w14:paraId="797511CE" w14:textId="77777777" w:rsidR="00542F6D" w:rsidRDefault="00F00980">
            <w:r>
              <w:rPr>
                <w:rFonts w:ascii="Consolas" w:eastAsia="Consolas" w:hAnsi="Consolas" w:cs="Consolas"/>
                <w:sz w:val="17"/>
                <w:szCs w:val="17"/>
              </w:rPr>
              <w:t xml:space="preserve">    if (!req.user) return res.status(401)</w:t>
            </w:r>
          </w:p>
          <w:p w14:paraId="1B3915C8" w14:textId="77777777" w:rsidR="00542F6D" w:rsidRDefault="00F00980">
            <w:r>
              <w:rPr>
                <w:rFonts w:ascii="Consolas" w:eastAsia="Consolas" w:hAnsi="Consolas" w:cs="Consolas"/>
                <w:sz w:val="17"/>
                <w:szCs w:val="17"/>
              </w:rPr>
              <w:t xml:space="preserve">      .json({ error: 'Sign in is required for this action.' });</w:t>
            </w:r>
          </w:p>
          <w:p w14:paraId="78055C90" w14:textId="77777777" w:rsidR="00542F6D" w:rsidRDefault="00F00980">
            <w:r>
              <w:rPr>
                <w:rFonts w:ascii="Consolas" w:eastAsia="Consolas" w:hAnsi="Consolas" w:cs="Consolas"/>
                <w:sz w:val="17"/>
                <w:szCs w:val="17"/>
              </w:rPr>
              <w:t xml:space="preserve">    if (!types.includes(req.user.type)) {</w:t>
            </w:r>
          </w:p>
          <w:p w14:paraId="00BD0863" w14:textId="77777777" w:rsidR="00542F6D" w:rsidRDefault="00F00980">
            <w:r>
              <w:rPr>
                <w:rFonts w:ascii="Consolas" w:eastAsia="Consolas" w:hAnsi="Consolas" w:cs="Consolas"/>
                <w:sz w:val="17"/>
                <w:szCs w:val="17"/>
              </w:rPr>
              <w:t xml:space="preserve">      return res.status(403).json({ error: 'You do not have permission to do that.' });</w:t>
            </w:r>
          </w:p>
          <w:p w14:paraId="6EF76C0B" w14:textId="77777777" w:rsidR="00542F6D" w:rsidRDefault="00F00980">
            <w:r>
              <w:rPr>
                <w:rFonts w:ascii="Consolas" w:eastAsia="Consolas" w:hAnsi="Consolas" w:cs="Consolas"/>
                <w:sz w:val="17"/>
                <w:szCs w:val="17"/>
              </w:rPr>
              <w:t xml:space="preserve">    }</w:t>
            </w:r>
          </w:p>
          <w:p w14:paraId="24F8D70A" w14:textId="77777777" w:rsidR="00542F6D" w:rsidRDefault="00F00980">
            <w:r>
              <w:rPr>
                <w:rFonts w:ascii="Consolas" w:eastAsia="Consolas" w:hAnsi="Consolas" w:cs="Consolas"/>
                <w:sz w:val="17"/>
                <w:szCs w:val="17"/>
              </w:rPr>
              <w:t xml:space="preserve">    next();</w:t>
            </w:r>
          </w:p>
          <w:p w14:paraId="795E4F01" w14:textId="77777777" w:rsidR="00542F6D" w:rsidRDefault="00F00980">
            <w:r>
              <w:rPr>
                <w:rFonts w:ascii="Consolas" w:eastAsia="Consolas" w:hAnsi="Consolas" w:cs="Consolas"/>
                <w:sz w:val="17"/>
                <w:szCs w:val="17"/>
              </w:rPr>
              <w:t xml:space="preserve">  };</w:t>
            </w:r>
          </w:p>
          <w:p w14:paraId="3209D84B" w14:textId="77777777" w:rsidR="00542F6D" w:rsidRDefault="00F00980">
            <w:r>
              <w:rPr>
                <w:rFonts w:ascii="Consolas" w:eastAsia="Consolas" w:hAnsi="Consolas" w:cs="Consolas"/>
                <w:sz w:val="17"/>
                <w:szCs w:val="17"/>
              </w:rPr>
              <w:t>}</w:t>
            </w:r>
          </w:p>
          <w:p w14:paraId="3EBB83B2" w14:textId="77777777" w:rsidR="00542F6D" w:rsidRDefault="00F00980">
            <w:r>
              <w:rPr>
                <w:rFonts w:ascii="Consolas" w:eastAsia="Consolas" w:hAnsi="Consolas" w:cs="Consolas"/>
                <w:sz w:val="17"/>
                <w:szCs w:val="17"/>
              </w:rPr>
              <w:t xml:space="preserve"> </w:t>
            </w:r>
          </w:p>
          <w:p w14:paraId="3AB82452" w14:textId="77777777" w:rsidR="00542F6D" w:rsidRDefault="00F00980">
            <w:r>
              <w:rPr>
                <w:rFonts w:ascii="Consolas" w:eastAsia="Consolas" w:hAnsi="Consolas" w:cs="Consolas"/>
                <w:sz w:val="17"/>
                <w:szCs w:val="17"/>
              </w:rPr>
              <w:t>// applied per route, e.g.:</w:t>
            </w:r>
          </w:p>
          <w:p w14:paraId="455643C4" w14:textId="77777777" w:rsidR="00542F6D" w:rsidRDefault="00F00980">
            <w:r>
              <w:rPr>
                <w:rFonts w:ascii="Consolas" w:eastAsia="Consolas" w:hAnsi="Consolas" w:cs="Consolas"/>
                <w:sz w:val="17"/>
                <w:szCs w:val="17"/>
              </w:rPr>
              <w:t>router.get('/profile', requireAuth, requireRole('customer'), ...);</w:t>
            </w:r>
          </w:p>
          <w:p w14:paraId="19729836" w14:textId="77777777" w:rsidR="00542F6D" w:rsidRDefault="00F00980">
            <w:r>
              <w:rPr>
                <w:rFonts w:ascii="Consolas" w:eastAsia="Consolas" w:hAnsi="Consolas" w:cs="Consolas"/>
                <w:sz w:val="17"/>
                <w:szCs w:val="17"/>
              </w:rPr>
              <w:t>router.put('/orders/:id/status', requireRole('staff', 'admin'), ...);</w:t>
            </w:r>
          </w:p>
        </w:tc>
      </w:tr>
    </w:tbl>
    <w:p w14:paraId="084FDA99" w14:textId="77777777" w:rsidR="00542F6D" w:rsidRDefault="00542F6D">
      <w:pPr>
        <w:spacing w:after="200"/>
      </w:pPr>
    </w:p>
    <w:p w14:paraId="7A81C9EA" w14:textId="77777777" w:rsidR="00542F6D" w:rsidRDefault="00F00980">
      <w:pPr>
        <w:spacing w:after="140" w:line="276" w:lineRule="auto"/>
      </w:pPr>
      <w:r>
        <w:t>The profile and settings routes take the customer id from the session and never from the request body. That is what stops a customer editing somebody else’s details by changing a number on the phone. Fourteen of the 131 end-to-end checks exist purely to confirm that each role is refused what it should be refused.</w:t>
      </w:r>
    </w:p>
    <w:p w14:paraId="602C07E6" w14:textId="77777777" w:rsidR="00542F6D" w:rsidRDefault="00F00980">
      <w:pPr>
        <w:pStyle w:val="Heading1"/>
      </w:pPr>
      <w:bookmarkStart w:id="27" w:name="_Toc239668601"/>
      <w:r>
        <w:t>6. Database design</w:t>
      </w:r>
      <w:bookmarkEnd w:id="27"/>
    </w:p>
    <w:p w14:paraId="1437DFFE" w14:textId="77777777" w:rsidR="00542F6D" w:rsidRDefault="00F00980">
      <w:pPr>
        <w:pStyle w:val="Heading2"/>
      </w:pPr>
      <w:bookmarkStart w:id="28" w:name="_Toc239668602"/>
      <w:r>
        <w:t>6.1 Database management system</w:t>
      </w:r>
      <w:bookmarkEnd w:id="28"/>
    </w:p>
    <w:p w14:paraId="3E98DA28" w14:textId="77777777" w:rsidR="00542F6D" w:rsidRDefault="00F00980">
      <w:pPr>
        <w:spacing w:after="140" w:line="276" w:lineRule="auto"/>
      </w:pPr>
      <w:r>
        <w:t>The design specifies MySQL 8, and the production schema is in the repository at database/mysql-schema.sql. The prototype runs on SQLite through Node’s built-in node:sqlite module, so that the whole system starts with one command and no database server to install, which matters when the marker has to run it.</w:t>
      </w:r>
    </w:p>
    <w:p w14:paraId="08F603EE" w14:textId="77777777" w:rsidR="00542F6D" w:rsidRDefault="00F00980">
      <w:pPr>
        <w:spacing w:after="140" w:line="276" w:lineRule="auto"/>
      </w:pPr>
      <w:r>
        <w:t>The table structure, the keys and the Third Normal Form design are identical across the two. One difference is recorded honestly: SQLite treats ORDER as a reserved word, so that table is named Orders, and the MySQL schema keeps the same name for consistency between them.</w:t>
      </w:r>
    </w:p>
    <w:p w14:paraId="61017B4E" w14:textId="77777777" w:rsidR="00542F6D" w:rsidRDefault="00F00980">
      <w:pPr>
        <w:pStyle w:val="Heading2"/>
      </w:pPr>
      <w:bookmarkStart w:id="29" w:name="_Toc239668603"/>
      <w:r>
        <w:t>6.2 Tables and relationships</w:t>
      </w:r>
      <w:bookmarkEnd w:id="29"/>
    </w:p>
    <w:p w14:paraId="10E441DF" w14:textId="77777777" w:rsidR="00542F6D" w:rsidRDefault="00F00980">
      <w:pPr>
        <w:spacing w:after="140" w:line="276" w:lineRule="auto"/>
      </w:pPr>
      <w:r>
        <w:t>Sixteen tables, in Third Normal Form. Eleven were carried forward from the XISD5319 system design and extended in Task 2 to record how an account authenticates. Five were added for the shopping features in Section 4.6: sizes, addresses, the wishlist, promo codes and returns.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r>
              <w:rPr>
                <w:b/>
                <w:bCs/>
                <w:sz w:val="19"/>
                <w:szCs w:val="19"/>
              </w:rPr>
              <w:t xml:space="preserve">Table</w:t>
            </w:r>
          </w:p>
        </w:tc>
        <w:tc>
          <w:tcPr>
            <w:tcW w:w="4460" w:type="dxa"/>
            <w:shd w:val="clear" w:color="auto" w:fill="E4E4E4"/>
            <w:tcMar>
              <w:top w:w="90" w:type="dxa"/>
              <w:left w:w="130" w:type="dxa"/>
              <w:bottom w:w="90" w:type="dxa"/>
              <w:right w:w="130" w:type="dxa"/>
            </w:tcMar>
          </w:tcPr>
          <w:p>
            <w:r>
              <w:rPr>
                <w:b/>
                <w:bCs/>
                <w:sz w:val="19"/>
                <w:szCs w:val="19"/>
              </w:rPr>
              <w:t xml:space="preserve">Purpose</w:t>
            </w:r>
          </w:p>
        </w:tc>
        <w:tc>
          <w:tcPr>
            <w:tcW w:w="3200" w:type="dxa"/>
            <w:shd w:val="clear" w:color="auto" w:fill="E4E4E4"/>
            <w:tcMar>
              <w:top w:w="90" w:type="dxa"/>
              <w:left w:w="130" w:type="dxa"/>
              <w:bottom w:w="90" w:type="dxa"/>
              <w:right w:w="130" w:type="dxa"/>
            </w:tcMar>
          </w:tcPr>
          <w:p>
            <w:r>
              <w:rPr>
                <w:b/>
                <w:bCs/>
                <w:sz w:val="19"/>
                <w:szCs w:val="19"/>
              </w:rPr>
              <w:t xml:space="preserve">Key relationships</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4460" w:type="dxa"/>
            <w:tcMar>
              <w:top w:w="90" w:type="dxa"/>
              <w:left w:w="130" w:type="dxa"/>
              <w:bottom w:w="90" w:type="dxa"/>
              <w:right w:w="130" w:type="dxa"/>
            </w:tcMar>
          </w:tcPr>
          <w:p>
            <w:r>
              <w:rPr>
                <w:sz w:val="19"/>
                <w:szCs w:val="19"/>
              </w:rPr>
              <w:t xml:space="preserve">Brand names, held once</w:t>
            </w:r>
          </w:p>
        </w:tc>
        <w:tc>
          <w:tcPr>
            <w:tcW w:w="3200" w:type="dxa"/>
            <w:tcMar>
              <w:top w:w="90" w:type="dxa"/>
              <w:left w:w="130" w:type="dxa"/>
              <w:bottom w:w="90" w:type="dxa"/>
              <w:right w:w="130" w:type="dxa"/>
            </w:tcMar>
          </w:tcPr>
          <w:p>
            <w:r>
              <w:rPr>
                <w:sz w:val="19"/>
                <w:szCs w:val="19"/>
              </w:rPr>
              <w:t xml:space="preserve">PK BrandID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4460" w:type="dxa"/>
            <w:shd w:val="clear" w:color="auto" w:fill="F2F2F2"/>
            <w:tcMar>
              <w:top w:w="90" w:type="dxa"/>
              <w:left w:w="130" w:type="dxa"/>
              <w:bottom w:w="90" w:type="dxa"/>
              <w:right w:w="130" w:type="dxa"/>
            </w:tcMar>
          </w:tcPr>
          <w:p>
            <w:r>
              <w:rPr>
                <w:sz w:val="19"/>
                <w:szCs w:val="19"/>
              </w:rPr>
              <w:t xml:space="preserve">Category names, held once</w:t>
            </w:r>
          </w:p>
        </w:tc>
        <w:tc>
          <w:tcPr>
            <w:tcW w:w="3200" w:type="dxa"/>
            <w:shd w:val="clear" w:color="auto" w:fill="F2F2F2"/>
            <w:tcMar>
              <w:top w:w="90" w:type="dxa"/>
              <w:left w:w="130" w:type="dxa"/>
              <w:bottom w:w="90" w:type="dxa"/>
              <w:right w:w="130" w:type="dxa"/>
            </w:tcMar>
          </w:tcPr>
          <w:p>
            <w:r>
              <w:rPr>
                <w:sz w:val="19"/>
                <w:szCs w:val="19"/>
              </w:rPr>
              <w:t xml:space="preserve">PK CategoryID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4460" w:type="dxa"/>
            <w:tcMar>
              <w:top w:w="90" w:type="dxa"/>
              <w:left w:w="130" w:type="dxa"/>
              <w:bottom w:w="90" w:type="dxa"/>
              <w:right w:w="130" w:type="dxa"/>
            </w:tcMar>
          </w:tcPr>
          <w:p>
            <w:r>
              <w:rPr>
                <w:sz w:val="19"/>
                <w:szCs w:val="19"/>
              </w:rPr>
              <w:t xml:space="preserve">Catalogue items: condition, price, sale price, total stock</w:t>
            </w:r>
          </w:p>
        </w:tc>
        <w:tc>
          <w:tcPr>
            <w:tcW w:w="3200" w:type="dxa"/>
            <w:tcMar>
              <w:top w:w="90" w:type="dxa"/>
              <w:left w:w="130" w:type="dxa"/>
              <w:bottom w:w="90" w:type="dxa"/>
              <w:right w:w="130" w:type="dxa"/>
            </w:tcMar>
          </w:tcPr>
          <w:p>
            <w:r>
              <w:rPr>
                <w:sz w:val="19"/>
                <w:szCs w:val="19"/>
              </w:rPr>
              <w:t xml:space="preserve">FK BrandID, CategoryID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4460" w:type="dxa"/>
            <w:shd w:val="clear" w:color="auto" w:fill="F2F2F2"/>
            <w:tcMar>
              <w:top w:w="90" w:type="dxa"/>
              <w:left w:w="130" w:type="dxa"/>
              <w:bottom w:w="90" w:type="dxa"/>
              <w:right w:w="130" w:type="dxa"/>
            </w:tcMar>
          </w:tcPr>
          <w:p>
            <w:r>
              <w:rPr>
                <w:sz w:val="19"/>
                <w:szCs w:val="19"/>
              </w:rPr>
              <w:t xml:space="preserve">The stock of one product in one size</w:t>
            </w:r>
          </w:p>
        </w:tc>
        <w:tc>
          <w:tcPr>
            <w:tcW w:w="3200" w:type="dxa"/>
            <w:shd w:val="clear" w:color="auto" w:fill="F2F2F2"/>
            <w:tcMar>
              <w:top w:w="90" w:type="dxa"/>
              <w:left w:w="130" w:type="dxa"/>
              <w:bottom w:w="90" w:type="dxa"/>
              <w:right w:w="130" w:type="dxa"/>
            </w:tcMar>
          </w:tcPr>
          <w:p>
            <w:r>
              <w:rPr>
                <w:sz w:val="19"/>
                <w:szCs w:val="19"/>
              </w:rPr>
              <w:t xml:space="preserve">FK ProductID; unique (ProductID, Size)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4460" w:type="dxa"/>
            <w:tcMar>
              <w:top w:w="90" w:type="dxa"/>
              <w:left w:w="130" w:type="dxa"/>
              <w:bottom w:w="90" w:type="dxa"/>
              <w:right w:w="130" w:type="dxa"/>
            </w:tcMar>
          </w:tcPr>
          <w:p>
            <w:r>
              <w:rPr>
                <w:sz w:val="19"/>
                <w:szCs w:val="19"/>
              </w:rPr>
              <w:t xml:space="preserve">Customer accounts, credentials and profile address</w:t>
            </w:r>
          </w:p>
        </w:tc>
        <w:tc>
          <w:tcPr>
            <w:tcW w:w="3200" w:type="dxa"/>
            <w:tcMar>
              <w:top w:w="90" w:type="dxa"/>
              <w:left w:w="130" w:type="dxa"/>
              <w:bottom w:w="90" w:type="dxa"/>
              <w:right w:w="130" w:type="dxa"/>
            </w:tcMar>
          </w:tcPr>
          <w:p>
            <w:r>
              <w:rPr>
                <w:sz w:val="19"/>
                <w:szCs w:val="19"/>
              </w:rPr>
              <w:t xml:space="preserve">PK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4460" w:type="dxa"/>
            <w:shd w:val="clear" w:color="auto" w:fill="F2F2F2"/>
            <w:tcMar>
              <w:top w:w="90" w:type="dxa"/>
              <w:left w:w="130" w:type="dxa"/>
              <w:bottom w:w="90" w:type="dxa"/>
              <w:right w:w="130" w:type="dxa"/>
            </w:tcMar>
          </w:tcPr>
          <w:p>
            <w:r>
              <w:rPr>
                <w:sz w:val="19"/>
                <w:szCs w:val="19"/>
              </w:rPr>
              <w:t xml:space="preserve">A saved delivery address; one default per customer</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4460" w:type="dxa"/>
            <w:tcMar>
              <w:top w:w="90" w:type="dxa"/>
              <w:left w:w="130" w:type="dxa"/>
              <w:bottom w:w="90" w:type="dxa"/>
              <w:right w:w="130" w:type="dxa"/>
            </w:tcMar>
          </w:tcPr>
          <w:p>
            <w:r>
              <w:rPr>
                <w:sz w:val="19"/>
                <w:szCs w:val="19"/>
              </w:rPr>
              <w:t xml:space="preserve">Staff and administrator accounts</w:t>
            </w:r>
          </w:p>
        </w:tc>
        <w:tc>
          <w:tcPr>
            <w:tcW w:w="3200" w:type="dxa"/>
            <w:tcMar>
              <w:top w:w="90" w:type="dxa"/>
              <w:left w:w="130" w:type="dxa"/>
              <w:bottom w:w="90" w:type="dxa"/>
              <w:right w:w="130" w:type="dxa"/>
            </w:tcMar>
          </w:tcPr>
          <w:p>
            <w:r>
              <w:rPr>
                <w:sz w:val="19"/>
                <w:szCs w:val="19"/>
              </w:rPr>
              <w:t xml:space="preserve">PK AdminID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4460" w:type="dxa"/>
            <w:shd w:val="clear" w:color="auto" w:fill="F2F2F2"/>
            <w:tcMar>
              <w:top w:w="90" w:type="dxa"/>
              <w:left w:w="130" w:type="dxa"/>
              <w:bottom w:w="90" w:type="dxa"/>
              <w:right w:w="130" w:type="dxa"/>
            </w:tcMar>
          </w:tcPr>
          <w:p>
            <w:r>
              <w:rPr>
                <w:sz w:val="19"/>
                <w:szCs w:val="19"/>
              </w:rPr>
              <w:t xml:space="preserve">One open cart per customer</w:t>
            </w:r>
          </w:p>
        </w:tc>
        <w:tc>
          <w:tcPr>
            <w:tcW w:w="3200" w:type="dxa"/>
            <w:shd w:val="clear" w:color="auto" w:fill="F2F2F2"/>
            <w:tcMar>
              <w:top w:w="90" w:type="dxa"/>
              <w:left w:w="130" w:type="dxa"/>
              <w:bottom w:w="90" w:type="dxa"/>
              <w:right w:w="130" w:type="dxa"/>
            </w:tcMar>
          </w:tcPr>
          <w:p>
            <w:r>
              <w:rPr>
                <w:sz w:val="19"/>
                <w:szCs w:val="19"/>
              </w:rPr>
              <w:t xml:space="preserve">FK CustomerID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4460" w:type="dxa"/>
            <w:tcMar>
              <w:top w:w="90" w:type="dxa"/>
              <w:left w:w="130" w:type="dxa"/>
              <w:bottom w:w="90" w:type="dxa"/>
              <w:right w:w="130" w:type="dxa"/>
            </w:tcMar>
          </w:tcPr>
          <w:p>
            <w:r>
              <w:rPr>
                <w:sz w:val="19"/>
                <w:szCs w:val="19"/>
              </w:rPr>
              <w:t xml:space="preserve">A line in a cart, for one size</w:t>
            </w:r>
          </w:p>
        </w:tc>
        <w:tc>
          <w:tcPr>
            <w:tcW w:w="3200" w:type="dxa"/>
            <w:tcMar>
              <w:top w:w="90" w:type="dxa"/>
              <w:left w:w="130" w:type="dxa"/>
              <w:bottom w:w="90" w:type="dxa"/>
              <w:right w:w="130" w:type="dxa"/>
            </w:tcMar>
          </w:tcPr>
          <w:p>
            <w:r>
              <w:rPr>
                <w:sz w:val="19"/>
                <w:szCs w:val="19"/>
              </w:rPr>
              <w:t xml:space="preserve">FK CartID,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4460" w:type="dxa"/>
            <w:shd w:val="clear" w:color="auto" w:fill="F2F2F2"/>
            <w:tcMar>
              <w:top w:w="90" w:type="dxa"/>
              <w:left w:w="130" w:type="dxa"/>
              <w:bottom w:w="90" w:type="dxa"/>
              <w:right w:w="130" w:type="dxa"/>
            </w:tcMar>
          </w:tcPr>
          <w:p>
            <w:r>
              <w:rPr>
                <w:sz w:val="19"/>
                <w:szCs w:val="19"/>
              </w:rPr>
              <w:t xml:space="preserve">A piece a customer saved for later</w:t>
            </w:r>
          </w:p>
        </w:tc>
        <w:tc>
          <w:tcPr>
            <w:tcW w:w="3200" w:type="dxa"/>
            <w:shd w:val="clear" w:color="auto" w:fill="F2F2F2"/>
            <w:tcMar>
              <w:top w:w="90" w:type="dxa"/>
              <w:left w:w="130" w:type="dxa"/>
              <w:bottom w:w="90" w:type="dxa"/>
              <w:right w:w="130" w:type="dxa"/>
            </w:tcMar>
          </w:tcPr>
          <w:p>
            <w:r>
              <w:rPr>
                <w:sz w:val="19"/>
                <w:szCs w:val="19"/>
              </w:rPr>
              <w:t xml:space="preserve">FK CustomerID, ProductID (unique pair)</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4460" w:type="dxa"/>
            <w:tcMar>
              <w:top w:w="90" w:type="dxa"/>
              <w:left w:w="130" w:type="dxa"/>
              <w:bottom w:w="90" w:type="dxa"/>
              <w:right w:w="130" w:type="dxa"/>
            </w:tcMar>
          </w:tcPr>
          <w:p>
            <w:r>
              <w:rPr>
                <w:sz w:val="19"/>
                <w:szCs w:val="19"/>
              </w:rPr>
              <w:t xml:space="preserve">A discount code: percentage or fixed, with a minimum spend</w:t>
            </w:r>
          </w:p>
        </w:tc>
        <w:tc>
          <w:tcPr>
            <w:tcW w:w="3200" w:type="dxa"/>
            <w:tcMar>
              <w:top w:w="90" w:type="dxa"/>
              <w:left w:w="130" w:type="dxa"/>
              <w:bottom w:w="90" w:type="dxa"/>
              <w:right w:w="130" w:type="dxa"/>
            </w:tcMar>
          </w:tcPr>
          <w:p>
            <w:r>
              <w:rPr>
                <w:sz w:val="19"/>
                <w:szCs w:val="19"/>
              </w:rPr>
              <w:t xml:space="preserve">PK PromoCodeID; Code unique</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4460" w:type="dxa"/>
            <w:shd w:val="clear" w:color="auto" w:fill="F2F2F2"/>
            <w:tcMar>
              <w:top w:w="90" w:type="dxa"/>
              <w:left w:w="130" w:type="dxa"/>
              <w:bottom w:w="90" w:type="dxa"/>
              <w:right w:w="130" w:type="dxa"/>
            </w:tcMar>
          </w:tcPr>
          <w:p>
            <w:r>
              <w:rPr>
                <w:sz w:val="19"/>
                <w:szCs w:val="19"/>
              </w:rPr>
              <w:t xml:space="preserve">A placed order: status, delivery method, discount and total</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4460" w:type="dxa"/>
            <w:tcMar>
              <w:top w:w="90" w:type="dxa"/>
              <w:left w:w="130" w:type="dxa"/>
              <w:bottom w:w="90" w:type="dxa"/>
              <w:right w:w="130" w:type="dxa"/>
            </w:tcMar>
          </w:tcPr>
          <w:p>
            <w:r>
              <w:rPr>
                <w:sz w:val="19"/>
                <w:szCs w:val="19"/>
              </w:rPr>
              <w:t xml:space="preserve">A line in an order, with the size and the price paid</w:t>
            </w:r>
          </w:p>
        </w:tc>
        <w:tc>
          <w:tcPr>
            <w:tcW w:w="3200" w:type="dxa"/>
            <w:tcMar>
              <w:top w:w="90" w:type="dxa"/>
              <w:left w:w="130" w:type="dxa"/>
              <w:bottom w:w="90" w:type="dxa"/>
              <w:right w:w="130" w:type="dxa"/>
            </w:tcMar>
          </w:tcPr>
          <w:p>
            <w:r>
              <w:rPr>
                <w:sz w:val="19"/>
                <w:szCs w:val="19"/>
              </w:rPr>
              <w:t xml:space="preserve">FK OrderID,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4460" w:type="dxa"/>
            <w:shd w:val="clear" w:color="auto" w:fill="F2F2F2"/>
            <w:tcMar>
              <w:top w:w="90" w:type="dxa"/>
              <w:left w:w="130" w:type="dxa"/>
              <w:bottom w:w="90" w:type="dxa"/>
              <w:right w:w="130" w:type="dxa"/>
            </w:tcMar>
          </w:tcPr>
          <w:p>
            <w:r>
              <w:rPr>
                <w:sz w:val="19"/>
                <w:szCs w:val="19"/>
              </w:rPr>
              <w:t xml:space="preserve">One payment per order</w:t>
            </w:r>
          </w:p>
        </w:tc>
        <w:tc>
          <w:tcPr>
            <w:tcW w:w="3200" w:type="dxa"/>
            <w:shd w:val="clear" w:color="auto" w:fill="F2F2F2"/>
            <w:tcMar>
              <w:top w:w="90" w:type="dxa"/>
              <w:left w:w="130" w:type="dxa"/>
              <w:bottom w:w="90" w:type="dxa"/>
              <w:right w:w="130" w:type="dxa"/>
            </w:tcMar>
          </w:tcPr>
          <w:p>
            <w:r>
              <w:rPr>
                <w:sz w:val="19"/>
                <w:szCs w:val="19"/>
              </w:rPr>
              <w:t xml:space="preserve">FK OrderID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4460" w:type="dxa"/>
            <w:tcMar>
              <w:top w:w="90" w:type="dxa"/>
              <w:left w:w="130" w:type="dxa"/>
              <w:bottom w:w="90" w:type="dxa"/>
              <w:right w:w="130" w:type="dxa"/>
            </w:tcMar>
          </w:tcPr>
          <w:p>
            <w:r>
              <w:rPr>
                <w:sz w:val="19"/>
                <w:szCs w:val="19"/>
              </w:rPr>
              <w:t xml:space="preserve">A return asked for on one order line</w:t>
            </w:r>
          </w:p>
        </w:tc>
        <w:tc>
          <w:tcPr>
            <w:tcW w:w="3200" w:type="dxa"/>
            <w:tcMar>
              <w:top w:w="90" w:type="dxa"/>
              <w:left w:w="130" w:type="dxa"/>
              <w:bottom w:w="90" w:type="dxa"/>
              <w:right w:w="130" w:type="dxa"/>
            </w:tcMar>
          </w:tcPr>
          <w:p>
            <w:r>
              <w:rPr>
                <w:sz w:val="19"/>
                <w:szCs w:val="19"/>
              </w:rPr>
              <w:t xml:space="preserve">FK OrderItemID (unique),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4460" w:type="dxa"/>
            <w:shd w:val="clear" w:color="auto" w:fill="F2F2F2"/>
            <w:tcMar>
              <w:top w:w="90" w:type="dxa"/>
              <w:left w:w="130" w:type="dxa"/>
              <w:bottom w:w="90" w:type="dxa"/>
              <w:right w:w="130" w:type="dxa"/>
            </w:tcMar>
          </w:tcPr>
          <w:p>
            <w:r>
              <w:rPr>
                <w:sz w:val="19"/>
                <w:szCs w:val="19"/>
              </w:rPr>
              <w:t xml:space="preserve">A star rating and comment on a product</w:t>
            </w:r>
          </w:p>
        </w:tc>
        <w:tc>
          <w:tcPr>
            <w:tcW w:w="3200" w:type="dxa"/>
            <w:shd w:val="clear" w:color="auto" w:fill="F2F2F2"/>
            <w:tcMar>
              <w:top w:w="90" w:type="dxa"/>
              <w:left w:w="130" w:type="dxa"/>
              <w:bottom w:w="90" w:type="dxa"/>
              <w:right w:w="130" w:type="dxa"/>
            </w:tcMar>
          </w:tcPr>
          <w:p>
            <w:r>
              <w:rPr>
                <w:sz w:val="19"/>
                <w:szCs w:val="19"/>
              </w:rPr>
              <w:t xml:space="preserve">FK ProductID, CustomerID</w:t>
            </w:r>
          </w:p>
        </w:tc>
      </w:tr>
    </w:tbl>
    <w:p w14:paraId="0D10AE11" w14:textId="77777777" w:rsidR="00542F6D" w:rsidRDefault="00F00980">
      <w:pPr>
        <w:spacing w:before="60" w:after="240"/>
      </w:pPr>
      <w:r>
        <w:rPr>
          <w:i/>
          <w:iCs/>
          <w:color w:val="5A5A5A"/>
          <w:sz w:val="18"/>
          <w:szCs w:val="18"/>
        </w:rPr>
        <w:lastRenderedPageBreak/>
        <w:t>Table 13: The sixteen tables and their relationships (Third Normal Form)</w:t>
      </w:r>
    </w:p>
    <w:p w14:paraId="53F26FA8" w14:textId="77777777" w:rsidR="00542F6D" w:rsidRDefault="00F00980">
      <w:pPr>
        <w:spacing w:after="140" w:line="276" w:lineRule="auto"/>
      </w:pPr>
      <w:r>
        <w:t>Two design points are worth drawing out. Brand and Category are separate tables rather than text columns on Product, which is what makes the filter chips a lookup rather than a scan of every row, and what stops "Adidas" and "adidas" existing side by side. OrderItem stores UnitPrice rather than reading it from Product, because the price a customer paid is a historical fact: repricing an item must not silently rewrite what an old order was worth.</w:t>
      </w:r>
    </w:p>
    <w:p>
      <w:pPr>
        <w:spacing w:after="140" w:line="276" w:lineRule="auto"/>
      </w:pPr>
      <w:r>
        <w:t xml:space="preserve">The five newer tables follow the same reasoning. ProductSize holds stock per size, so that Product.StockQty is always the sum of its sizes and a size can sell out on its own. OrderItem and CartItem record the size, because "one pair of trainers" is not enough to pick the right box. An order stores its subtotal, discount, delivery fee and delivery address as they were when it was placed, for the same reason it stores the unit price: later changes to a promo code or an address must not rewrite an old order. ReturnRequest is unique on OrderItemID, which is what makes "an item can only be returned once" a rule of the database and not only of the API.</w:t>
      </w:r>
    </w:p>
    <w:p w14:paraId="16B263B0" w14:textId="77777777" w:rsidR="00542F6D" w:rsidRDefault="00F00980">
      <w:pPr>
        <w:pStyle w:val="Heading2"/>
      </w:pPr>
      <w:bookmarkStart w:id="30" w:name="_Toc239668604"/>
      <w:r>
        <w:t>6.3 Recording how an account signs in</w:t>
      </w:r>
      <w:bookmarkEnd w:id="30"/>
    </w:p>
    <w:p w14:paraId="54A720BE" w14:textId="77777777" w:rsidR="00542F6D" w:rsidRDefault="00F00980">
      <w:pPr>
        <w:spacing w:after="140" w:line="276" w:lineRule="auto"/>
      </w:pPr>
      <w:r>
        <w:t>Task 2 added single sign-on, and the Customer table had to change to record it. The password columns became nullable, because a customer who signs in through Google never chooses a password on this system, and two columns were added: AuthProvider, and ProviderSubject holding the provider’s own immutable user id.</w:t>
      </w:r>
    </w:p>
    <w:p w14:paraId="2A9FEFA4" w14:textId="77777777" w:rsidR="00542F6D" w:rsidRDefault="00F00980">
      <w:pPr>
        <w:spacing w:after="140" w:line="276" w:lineRule="auto"/>
      </w:pPr>
      <w:r>
        <w:t>Making the password columns nullable creates an obvious hole, because a row could now exist with no credentials of any kind, so the table carries a constraint that closes it. A password account must have a hash and a salt; an SSO account must have a provider subject. The database refuses anything else, which means the rule holds even if a future route forgets to check.</w:t>
      </w:r>
    </w:p>
    <w:p w14:paraId="54B93F84" w14:textId="77777777" w:rsidR="00542F6D" w:rsidRDefault="00F00980">
      <w:pPr>
        <w:spacing w:before="160" w:after="60"/>
      </w:pPr>
      <w:r>
        <w:rPr>
          <w:b/>
          <w:bCs/>
          <w:color w:val="5A5A5A"/>
          <w:sz w:val="18"/>
          <w:szCs w:val="18"/>
        </w:rPr>
        <w:t>server/init-db.js: the Customer table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4349BC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1C69C18" w14:textId="77777777" w:rsidR="00542F6D" w:rsidRDefault="00F00980">
            <w:r>
              <w:rPr>
                <w:rFonts w:ascii="Consolas" w:eastAsia="Consolas" w:hAnsi="Consolas" w:cs="Consolas"/>
                <w:sz w:val="17"/>
                <w:szCs w:val="17"/>
              </w:rPr>
              <w:t>CREATE TABLE Customer (</w:t>
            </w:r>
          </w:p>
          <w:p w14:paraId="1B5F2933" w14:textId="77777777" w:rsidR="00542F6D" w:rsidRDefault="00F00980">
            <w:r>
              <w:rPr>
                <w:rFonts w:ascii="Consolas" w:eastAsia="Consolas" w:hAnsi="Consolas" w:cs="Consolas"/>
                <w:sz w:val="17"/>
                <w:szCs w:val="17"/>
              </w:rPr>
              <w:t xml:space="preserve">  CustomerID      INTEGER PRIMARY KEY AUTOINCREMENT,</w:t>
            </w:r>
          </w:p>
          <w:p w14:paraId="2CBC5342" w14:textId="77777777" w:rsidR="00542F6D" w:rsidRDefault="00F00980">
            <w:r>
              <w:rPr>
                <w:rFonts w:ascii="Consolas" w:eastAsia="Consolas" w:hAnsi="Consolas" w:cs="Consolas"/>
                <w:sz w:val="17"/>
                <w:szCs w:val="17"/>
              </w:rPr>
              <w:t xml:space="preserve">  FirstName       TEXT NOT NULL,</w:t>
            </w:r>
          </w:p>
          <w:p w14:paraId="4FD2DAA0" w14:textId="77777777" w:rsidR="00542F6D" w:rsidRDefault="00F00980">
            <w:r>
              <w:rPr>
                <w:rFonts w:ascii="Consolas" w:eastAsia="Consolas" w:hAnsi="Consolas" w:cs="Consolas"/>
                <w:sz w:val="17"/>
                <w:szCs w:val="17"/>
              </w:rPr>
              <w:t xml:space="preserve">  LastName        TEXT NOT NULL,</w:t>
            </w:r>
          </w:p>
          <w:p w14:paraId="671A092F" w14:textId="77777777" w:rsidR="00542F6D" w:rsidRDefault="00F00980">
            <w:r>
              <w:rPr>
                <w:rFonts w:ascii="Consolas" w:eastAsia="Consolas" w:hAnsi="Consolas" w:cs="Consolas"/>
                <w:sz w:val="17"/>
                <w:szCs w:val="17"/>
              </w:rPr>
              <w:t xml:space="preserve">  Email           TEXT NOT NULL UNIQUE,</w:t>
            </w:r>
          </w:p>
          <w:p w14:paraId="6CDF40D7" w14:textId="77777777" w:rsidR="00542F6D" w:rsidRDefault="00F00980">
            <w:r>
              <w:rPr>
                <w:rFonts w:ascii="Consolas" w:eastAsia="Consolas" w:hAnsi="Consolas" w:cs="Consolas"/>
                <w:sz w:val="17"/>
                <w:szCs w:val="17"/>
              </w:rPr>
              <w:t xml:space="preserve">  PasswordHash    TEXT,</w:t>
            </w:r>
          </w:p>
          <w:p w14:paraId="4BC7601B" w14:textId="77777777" w:rsidR="00542F6D" w:rsidRDefault="00F00980">
            <w:r>
              <w:rPr>
                <w:rFonts w:ascii="Consolas" w:eastAsia="Consolas" w:hAnsi="Consolas" w:cs="Consolas"/>
                <w:sz w:val="17"/>
                <w:szCs w:val="17"/>
              </w:rPr>
              <w:t xml:space="preserve">  PasswordSalt    TEXT,</w:t>
            </w:r>
          </w:p>
          <w:p w14:paraId="3ABECA25" w14:textId="77777777" w:rsidR="00542F6D" w:rsidRDefault="00F00980">
            <w:r>
              <w:rPr>
                <w:rFonts w:ascii="Consolas" w:eastAsia="Consolas" w:hAnsi="Consolas" w:cs="Consolas"/>
                <w:sz w:val="17"/>
                <w:szCs w:val="17"/>
              </w:rPr>
              <w:t xml:space="preserve">  AuthProvider    TEXT NOT NULL DEFAULT 'password'</w:t>
            </w:r>
          </w:p>
          <w:p w14:paraId="445DBB38" w14:textId="77777777" w:rsidR="00542F6D" w:rsidRDefault="00F00980">
            <w:r>
              <w:rPr>
                <w:rFonts w:ascii="Consolas" w:eastAsia="Consolas" w:hAnsi="Consolas" w:cs="Consolas"/>
                <w:sz w:val="17"/>
                <w:szCs w:val="17"/>
              </w:rPr>
              <w:t xml:space="preserve">                    CHECK (AuthProvider IN ('password','google')),</w:t>
            </w:r>
          </w:p>
          <w:p w14:paraId="5AE41BA6" w14:textId="77777777" w:rsidR="00542F6D" w:rsidRDefault="00F00980">
            <w:r>
              <w:rPr>
                <w:rFonts w:ascii="Consolas" w:eastAsia="Consolas" w:hAnsi="Consolas" w:cs="Consolas"/>
                <w:sz w:val="17"/>
                <w:szCs w:val="17"/>
              </w:rPr>
              <w:t xml:space="preserve">  ProviderSubject TEXT UNIQUE,</w:t>
            </w:r>
          </w:p>
          <w:p w14:paraId="7C059401" w14:textId="77777777" w:rsidR="00542F6D" w:rsidRDefault="00F00980">
            <w:r>
              <w:rPr>
                <w:rFonts w:ascii="Consolas" w:eastAsia="Consolas" w:hAnsi="Consolas" w:cs="Consolas"/>
                <w:sz w:val="17"/>
                <w:szCs w:val="17"/>
              </w:rPr>
              <w:t xml:space="preserve">  Phone           TEXT,</w:t>
            </w:r>
          </w:p>
          <w:p w14:paraId="7D0BEF5C" w14:textId="77777777" w:rsidR="00542F6D" w:rsidRDefault="00F00980">
            <w:r>
              <w:rPr>
                <w:rFonts w:ascii="Consolas" w:eastAsia="Consolas" w:hAnsi="Consolas" w:cs="Consolas"/>
                <w:sz w:val="17"/>
                <w:szCs w:val="17"/>
              </w:rPr>
              <w:t xml:space="preserve">  AddressLine     TEXT,</w:t>
            </w:r>
          </w:p>
          <w:p w14:paraId="4DEA8625" w14:textId="77777777" w:rsidR="00542F6D" w:rsidRDefault="00F00980">
            <w:r>
              <w:rPr>
                <w:rFonts w:ascii="Consolas" w:eastAsia="Consolas" w:hAnsi="Consolas" w:cs="Consolas"/>
                <w:sz w:val="17"/>
                <w:szCs w:val="17"/>
              </w:rPr>
              <w:t xml:space="preserve">  City            TEXT,</w:t>
            </w:r>
          </w:p>
          <w:p w14:paraId="39291EAC" w14:textId="77777777" w:rsidR="00542F6D" w:rsidRDefault="00F00980">
            <w:r>
              <w:rPr>
                <w:rFonts w:ascii="Consolas" w:eastAsia="Consolas" w:hAnsi="Consolas" w:cs="Consolas"/>
                <w:sz w:val="17"/>
                <w:szCs w:val="17"/>
              </w:rPr>
              <w:t xml:space="preserve">  PostalCode      TEXT,</w:t>
            </w:r>
          </w:p>
          <w:p w14:paraId="798A6F2B" w14:textId="77777777" w:rsidR="00542F6D" w:rsidRDefault="00F00980">
            <w:r>
              <w:rPr>
                <w:rFonts w:ascii="Consolas" w:eastAsia="Consolas" w:hAnsi="Consolas" w:cs="Consolas"/>
                <w:sz w:val="17"/>
                <w:szCs w:val="17"/>
              </w:rPr>
              <w:t xml:space="preserve">  Status          TEXT NOT NULL DEFAULT 'active'</w:t>
            </w:r>
          </w:p>
          <w:p w14:paraId="4ED7B7C9" w14:textId="77777777" w:rsidR="00542F6D" w:rsidRDefault="00F00980">
            <w:r>
              <w:rPr>
                <w:rFonts w:ascii="Consolas" w:eastAsia="Consolas" w:hAnsi="Consolas" w:cs="Consolas"/>
                <w:sz w:val="17"/>
                <w:szCs w:val="17"/>
              </w:rPr>
              <w:t xml:space="preserve">                    CHECK (Status IN ('active','suspended')),</w:t>
            </w:r>
          </w:p>
          <w:p w14:paraId="44B27AE7" w14:textId="77777777" w:rsidR="00542F6D" w:rsidRDefault="00F00980">
            <w:r>
              <w:rPr>
                <w:rFonts w:ascii="Consolas" w:eastAsia="Consolas" w:hAnsi="Consolas" w:cs="Consolas"/>
                <w:sz w:val="17"/>
                <w:szCs w:val="17"/>
              </w:rPr>
              <w:t xml:space="preserve">  CreatedAt       TEXT NOT NULL DEFAULT (datetime('now')),</w:t>
            </w:r>
          </w:p>
          <w:p w14:paraId="0E21C471" w14:textId="77777777" w:rsidR="00542F6D" w:rsidRDefault="00F00980">
            <w:r>
              <w:rPr>
                <w:rFonts w:ascii="Consolas" w:eastAsia="Consolas" w:hAnsi="Consolas" w:cs="Consolas"/>
                <w:sz w:val="17"/>
                <w:szCs w:val="17"/>
              </w:rPr>
              <w:t xml:space="preserve">  -- A password account must carry a hash; an SSO account must carry a subject.</w:t>
            </w:r>
          </w:p>
          <w:p w14:paraId="4079D255" w14:textId="77777777" w:rsidR="00542F6D" w:rsidRDefault="00F00980">
            <w:r>
              <w:rPr>
                <w:rFonts w:ascii="Consolas" w:eastAsia="Consolas" w:hAnsi="Consolas" w:cs="Consolas"/>
                <w:sz w:val="17"/>
                <w:szCs w:val="17"/>
              </w:rPr>
              <w:t xml:space="preserve">  CHECK (</w:t>
            </w:r>
          </w:p>
          <w:p w14:paraId="1C86D1F6" w14:textId="77777777" w:rsidR="00542F6D" w:rsidRDefault="00F00980">
            <w:r>
              <w:rPr>
                <w:rFonts w:ascii="Consolas" w:eastAsia="Consolas" w:hAnsi="Consolas" w:cs="Consolas"/>
                <w:sz w:val="17"/>
                <w:szCs w:val="17"/>
              </w:rPr>
              <w:t xml:space="preserve">    (AuthProvider = 'password' AND PasswordHash IS NOT NULL</w:t>
            </w:r>
          </w:p>
          <w:p w14:paraId="7B317DFD" w14:textId="77777777" w:rsidR="00542F6D" w:rsidRDefault="00F00980">
            <w:r>
              <w:rPr>
                <w:rFonts w:ascii="Consolas" w:eastAsia="Consolas" w:hAnsi="Consolas" w:cs="Consolas"/>
                <w:sz w:val="17"/>
                <w:szCs w:val="17"/>
              </w:rPr>
              <w:t xml:space="preserve">                              AND PasswordSalt IS NOT NULL)</w:t>
            </w:r>
          </w:p>
          <w:p w14:paraId="34BB58E2" w14:textId="77777777" w:rsidR="00542F6D" w:rsidRDefault="00F00980">
            <w:r>
              <w:rPr>
                <w:rFonts w:ascii="Consolas" w:eastAsia="Consolas" w:hAnsi="Consolas" w:cs="Consolas"/>
                <w:sz w:val="17"/>
                <w:szCs w:val="17"/>
              </w:rPr>
              <w:t xml:space="preserve">    OR</w:t>
            </w:r>
          </w:p>
          <w:p w14:paraId="124DA741" w14:textId="77777777" w:rsidR="00542F6D" w:rsidRDefault="00F00980">
            <w:r>
              <w:rPr>
                <w:rFonts w:ascii="Consolas" w:eastAsia="Consolas" w:hAnsi="Consolas" w:cs="Consolas"/>
                <w:sz w:val="17"/>
                <w:szCs w:val="17"/>
              </w:rPr>
              <w:t xml:space="preserve">    (AuthProvider = 'google' AND ProviderSubject IS NOT NULL)</w:t>
            </w:r>
          </w:p>
          <w:p w14:paraId="48161139" w14:textId="77777777" w:rsidR="00542F6D" w:rsidRDefault="00F00980">
            <w:r>
              <w:rPr>
                <w:rFonts w:ascii="Consolas" w:eastAsia="Consolas" w:hAnsi="Consolas" w:cs="Consolas"/>
                <w:sz w:val="17"/>
                <w:szCs w:val="17"/>
              </w:rPr>
              <w:t xml:space="preserve">  )</w:t>
            </w:r>
          </w:p>
          <w:p w14:paraId="119FA2C8" w14:textId="77777777" w:rsidR="00542F6D" w:rsidRDefault="00F00980">
            <w:r>
              <w:rPr>
                <w:rFonts w:ascii="Consolas" w:eastAsia="Consolas" w:hAnsi="Consolas" w:cs="Consolas"/>
                <w:sz w:val="17"/>
                <w:szCs w:val="17"/>
              </w:rPr>
              <w:t>);</w:t>
            </w:r>
          </w:p>
        </w:tc>
      </w:tr>
    </w:tbl>
    <w:p w14:paraId="614952A6" w14:textId="77777777" w:rsidR="00542F6D" w:rsidRDefault="00542F6D">
      <w:pPr>
        <w:spacing w:after="200"/>
      </w:pPr>
    </w:p>
    <w:p w14:paraId="54F481F8" w14:textId="77777777" w:rsidR="00542F6D" w:rsidRDefault="00F00980">
      <w:pPr>
        <w:pStyle w:val="Heading2"/>
      </w:pPr>
      <w:bookmarkStart w:id="31" w:name="_Toc239668605"/>
      <w:r>
        <w:t>6.4 Seed data</w:t>
      </w:r>
      <w:bookmarkEnd w:id="31"/>
    </w:p>
    <w:p w14:paraId="432AF4DD" w14:textId="77777777" w:rsidR="00542F6D" w:rsidRDefault="00F00980">
      <w:pPr>
        <w:spacing w:after="140" w:line="276" w:lineRule="auto"/>
      </w:pPr>
      <w:r>
        <w:t>The module requires at least ten records in every table. Every table meets that, and the seed script counts the rows and exits with an error rather than finishing quietly if any table falls short. A seed script that silently under-fills a table is worse than one that fails, because the gap is only discovered during the demonstration.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40"/>
        <w:gridCol w:w="2340"/>
        <w:gridCol w:w="2340"/>
        <w:gridCol w:w="2340"/>
      </w:tblGrid>
      <w:tr>
        <w:tblPrEx>
          <w:tblCellMar>
            <w:top w:w="0" w:type="dxa"/>
            <w:bottom w:w="0" w:type="dxa"/>
          </w:tblCellMar>
        </w:tblPrEx>
        <w:trPr>
          <w:tblHeader/>
        </w:trPr>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2340" w:type="dxa"/>
            <w:tcMar>
              <w:top w:w="90" w:type="dxa"/>
              <w:left w:w="130" w:type="dxa"/>
              <w:bottom w:w="90" w:type="dxa"/>
              <w:right w:w="130" w:type="dxa"/>
            </w:tcMar>
          </w:tcPr>
          <w:p>
            <w:r>
              <w:rPr>
                <w:sz w:val="19"/>
                <w:szCs w:val="19"/>
              </w:rPr>
              <w:t xml:space="preserve">15</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2340" w:type="dxa"/>
            <w:tcMar>
              <w:top w:w="90" w:type="dxa"/>
              <w:left w:w="130" w:type="dxa"/>
              <w:bottom w:w="90" w:type="dxa"/>
              <w:right w:w="130" w:type="dxa"/>
            </w:tcMar>
          </w:tcPr>
          <w:p>
            <w:r>
              <w:rPr>
                <w:sz w:val="19"/>
                <w:szCs w:val="19"/>
              </w:rPr>
              <w:t xml:space="preserve">12</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2340" w:type="dxa"/>
            <w:shd w:val="clear" w:color="auto" w:fill="F2F2F2"/>
            <w:tcMar>
              <w:top w:w="90" w:type="dxa"/>
              <w:left w:w="130" w:type="dxa"/>
              <w:bottom w:w="90" w:type="dxa"/>
              <w:right w:w="130" w:type="dxa"/>
            </w:tcMar>
          </w:tcPr>
          <w:p>
            <w:r>
              <w:rPr>
                <w:sz w:val="19"/>
                <w:szCs w:val="19"/>
              </w:rPr>
              <w:t xml:space="preserve">14</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2340" w:type="dxa"/>
            <w:tcMar>
              <w:top w:w="90" w:type="dxa"/>
              <w:left w:w="130" w:type="dxa"/>
              <w:bottom w:w="90" w:type="dxa"/>
              <w:right w:w="130" w:type="dxa"/>
            </w:tcMar>
          </w:tcPr>
          <w:p>
            <w:r>
              <w:rPr>
                <w:sz w:val="19"/>
                <w:szCs w:val="19"/>
              </w:rPr>
              <w:t xml:space="preserve">63</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2340" w:type="dxa"/>
            <w:tcMar>
              <w:top w:w="90" w:type="dxa"/>
              <w:left w:w="130" w:type="dxa"/>
              <w:bottom w:w="90" w:type="dxa"/>
              <w:right w:w="130" w:type="dxa"/>
            </w:tcMar>
          </w:tcPr>
          <w:p>
            <w:r>
              <w:rPr>
                <w:sz w:val="19"/>
                <w:szCs w:val="19"/>
              </w:rPr>
              <w:t xml:space="preserve">11</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2340" w:type="dxa"/>
            <w:shd w:val="clear" w:color="auto" w:fill="F2F2F2"/>
            <w:tcMar>
              <w:top w:w="90" w:type="dxa"/>
              <w:left w:w="130" w:type="dxa"/>
              <w:bottom w:w="90" w:type="dxa"/>
              <w:right w:w="130" w:type="dxa"/>
            </w:tcMar>
          </w:tcPr>
          <w:p>
            <w:r>
              <w:rPr>
                <w:sz w:val="19"/>
                <w:szCs w:val="19"/>
              </w:rPr>
              <w:t xml:space="preserve">130</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2340" w:type="dxa"/>
            <w:tcMar>
              <w:top w:w="90" w:type="dxa"/>
              <w:left w:w="130" w:type="dxa"/>
              <w:bottom w:w="90" w:type="dxa"/>
              <w:right w:w="130" w:type="dxa"/>
            </w:tcMar>
          </w:tcPr>
          <w:p>
            <w:r>
              <w:rPr>
                <w:sz w:val="19"/>
                <w:szCs w:val="19"/>
              </w:rPr>
              <w:t xml:space="preserve">12</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2340" w:type="dxa"/>
            <w:tcMar>
              <w:top w:w="90" w:type="dxa"/>
              <w:left w:w="130" w:type="dxa"/>
              <w:bottom w:w="90" w:type="dxa"/>
              <w:right w:w="130" w:type="dxa"/>
            </w:tcMar>
          </w:tcPr>
          <w:p>
            <w:r>
              <w:rPr>
                <w:sz w:val="19"/>
                <w:szCs w:val="19"/>
              </w:rPr>
              <w:t xml:space="preserve">33</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2340" w:type="dxa"/>
            <w:shd w:val="clear" w:color="auto" w:fill="F2F2F2"/>
            <w:tcMar>
              <w:top w:w="90" w:type="dxa"/>
              <w:left w:w="130" w:type="dxa"/>
              <w:bottom w:w="90" w:type="dxa"/>
              <w:right w:w="130" w:type="dxa"/>
            </w:tcMar>
          </w:tcPr>
          <w:p>
            <w:r>
              <w:rPr>
                <w:sz w:val="19"/>
                <w:szCs w:val="19"/>
              </w:rPr>
              <w:t xml:space="preserve">15</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2340" w:type="dxa"/>
            <w:tcMar>
              <w:top w:w="90" w:type="dxa"/>
              <w:left w:w="130" w:type="dxa"/>
              <w:bottom w:w="90" w:type="dxa"/>
              <w:right w:w="130" w:type="dxa"/>
            </w:tcMar>
          </w:tcPr>
          <w:p>
            <w:r>
              <w:rPr>
                <w:sz w:val="19"/>
                <w:szCs w:val="19"/>
              </w:rPr>
              <w:t xml:space="preserve">10</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2340" w:type="dxa"/>
            <w:tcMar>
              <w:top w:w="90" w:type="dxa"/>
              <w:left w:w="130" w:type="dxa"/>
              <w:bottom w:w="90" w:type="dxa"/>
              <w:right w:w="130" w:type="dxa"/>
            </w:tcMar>
          </w:tcPr>
          <w:p>
            <w:r>
              <w:rPr>
                <w:sz w:val="19"/>
                <w:szCs w:val="19"/>
              </w:rPr>
              <w:t xml:space="preserve">10</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2340" w:type="dxa"/>
            <w:shd w:val="clear" w:color="auto" w:fill="F2F2F2"/>
            <w:tcMar>
              <w:top w:w="90" w:type="dxa"/>
              <w:left w:w="130" w:type="dxa"/>
              <w:bottom w:w="90" w:type="dxa"/>
              <w:right w:w="130" w:type="dxa"/>
            </w:tcMar>
          </w:tcPr>
          <w:p>
            <w:r>
              <w:rPr>
                <w:sz w:val="19"/>
                <w:szCs w:val="19"/>
              </w:rPr>
              <w:t xml:space="preserve">15</w:t>
            </w:r>
          </w:p>
        </w:tc>
      </w:tr>
    </w:tbl>
    <w:p w14:paraId="76E1E28A" w14:textId="77777777" w:rsidR="00542F6D" w:rsidRDefault="00F00980">
      <w:pPr>
        <w:spacing w:before="60" w:after="240"/>
      </w:pPr>
      <w:r>
        <w:rPr>
          <w:i/>
          <w:iCs/>
          <w:color w:val="5A5A5A"/>
          <w:sz w:val="18"/>
          <w:szCs w:val="18"/>
        </w:rPr>
        <w:t>Table 14: Rows seeded per table; every one meets the ten-record minimum</w:t>
      </w:r>
    </w:p>
    <w:p>
      <w:pPr>
        <w:spacing w:after="140" w:line="276" w:lineRule="auto"/>
      </w:pPr>
      <w:r>
        <w:t xml:space="preserve">The data is shaped to make the system demonstrable, not merely to reach ten. The twenty-two orders are spread across all four statuses and all three payment methods, and are dated from five months ago to yesterday, because the order queue, the status filter and the "last 30 days" figures on the dashboard are only worth looking at if there is something in every state. Two of the delivered orders are recent and have no return yet, so the demonstration accounts can request one inside the 30-day window. Seven customers have items left in an open cart, as real shops always do. Twelve pieces are on sale, the ten seeded returns cover every status, and one of the eleven promo codes is expired so that the refusal can be shown. The fifteen reviews are not all five stars: a catalogue where every rating is perfect tells a shopper nothing, and the low ratings are the honest ones for second-hand stock, because the complaint is almost always that a piece was more worn than the photographs suggested, which is exactly what the condition grade exists to prevent.</w:t>
      </w:r>
    </w:p>
    <w:p w14:paraId="2F026121" w14:textId="77777777" w:rsidR="00542F6D" w:rsidRDefault="00F00980">
      <w:pPr>
        <w:spacing w:after="140" w:line="276" w:lineRule="auto"/>
      </w:pPr>
      <w:r>
        <w:t>The names, addresses and phone numbers are invented. No real customer’s details appear anywhere in the repository.</w:t>
      </w:r>
    </w:p>
    <w:p w14:paraId="0954F9C5" w14:textId="77777777" w:rsidR="00542F6D" w:rsidRDefault="00F00980">
      <w:pPr>
        <w:spacing w:before="160" w:after="60"/>
      </w:pPr>
      <w:r>
        <w:rPr>
          <w:b/>
          <w:bCs/>
          <w:color w:val="5A5A5A"/>
          <w:sz w:val="18"/>
          <w:szCs w:val="18"/>
        </w:rPr>
        <w:t>The seed script checks itself</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FD3322C"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const MINIMUM_ROWS = 10;</w:t>
            </w:r>
          </w:p>
          <w:p>
            <w:r>
              <w:rPr>
                <w:rFonts w:ascii="Consolas" w:eastAsia="Consolas" w:hAnsi="Consolas" w:cs="Consolas"/>
                <w:sz w:val="17"/>
                <w:szCs w:val="17"/>
              </w:rPr>
              <w:t xml:space="preserve">const tables = ['Brand', 'Category', 'Product', 'ProductSize', 'Customer', 'Address',</w:t>
            </w:r>
          </w:p>
          <w:p>
            <w:r>
              <w:rPr>
                <w:rFonts w:ascii="Consolas" w:eastAsia="Consolas" w:hAnsi="Consolas" w:cs="Consolas"/>
                <w:sz w:val="17"/>
                <w:szCs w:val="17"/>
              </w:rPr>
              <w:t xml:space="preserve">                'Admin', 'Cart', 'CartItem', 'WishlistItem', 'PromoCode', 'Orders',</w:t>
            </w:r>
          </w:p>
          <w:p>
            <w:r>
              <w:rPr>
                <w:rFonts w:ascii="Consolas" w:eastAsia="Consolas" w:hAnsi="Consolas" w:cs="Consolas"/>
                <w:sz w:val="17"/>
                <w:szCs w:val="17"/>
              </w:rPr>
              <w:t xml:space="preserve">                'OrderItem', 'Payment', 'ReturnRequest', 'Review'];</w:t>
            </w:r>
          </w:p>
          <w:p>
            <w:r>
              <w:rPr>
                <w:rFonts w:ascii="Consolas" w:eastAsia="Consolas" w:hAnsi="Consolas" w:cs="Consolas"/>
                <w:sz w:val="17"/>
                <w:szCs w:val="17"/>
              </w:rPr>
              <w:t xml:space="preserve"> </w:t>
            </w:r>
          </w:p>
          <w:p>
            <w:r>
              <w:rPr>
                <w:rFonts w:ascii="Consolas" w:eastAsia="Consolas" w:hAnsi="Consolas" w:cs="Consolas"/>
                <w:sz w:val="17"/>
                <w:szCs w:val="17"/>
              </w:rPr>
              <w:t xml:space="preserve">for (const table of tables) {</w:t>
            </w:r>
          </w:p>
          <w:p>
            <w:r>
              <w:rPr>
                <w:rFonts w:ascii="Consolas" w:eastAsia="Consolas" w:hAnsi="Consolas" w:cs="Consolas"/>
                <w:sz w:val="17"/>
                <w:szCs w:val="17"/>
              </w:rPr>
              <w:t xml:space="preserve">  const { total } = db.prepare(`SELECT COUNT(*) AS total FROM ${table}`).get();</w:t>
            </w:r>
          </w:p>
          <w:p>
            <w:r>
              <w:rPr>
                <w:rFonts w:ascii="Consolas" w:eastAsia="Consolas" w:hAnsi="Consolas" w:cs="Consolas"/>
                <w:sz w:val="17"/>
                <w:szCs w:val="17"/>
              </w:rPr>
              <w:t xml:space="preserve">  counts[table] = total;</w:t>
            </w:r>
          </w:p>
          <w:p>
            <w:r>
              <w:rPr>
                <w:rFonts w:ascii="Consolas" w:eastAsia="Consolas" w:hAnsi="Consolas" w:cs="Consolas"/>
                <w:sz w:val="17"/>
                <w:szCs w:val="17"/>
              </w:rPr>
              <w:t xml:space="preserve">  if (total &lt; MINIMUM_ROWS) shortfall.push(`${table} (${total})`);</w:t>
            </w:r>
          </w:p>
          <w:p>
            <w:r>
              <w:rPr>
                <w:rFonts w:ascii="Consolas" w:eastAsia="Consolas" w:hAnsi="Consolas" w:cs="Consolas"/>
                <w:sz w:val="17"/>
                <w:szCs w:val="17"/>
              </w:rPr>
              <w:t xml:space="preserve">}</w:t>
            </w:r>
          </w:p>
          <w:p>
            <w:r>
              <w:rPr>
                <w:rFonts w:ascii="Consolas" w:eastAsia="Consolas" w:hAnsi="Consolas" w:cs="Consolas"/>
                <w:sz w:val="17"/>
                <w:szCs w:val="17"/>
              </w:rPr>
              <w:t xml:space="preserve"> </w:t>
            </w:r>
          </w:p>
          <w:p>
            <w:r>
              <w:rPr>
                <w:rFonts w:ascii="Consolas" w:eastAsia="Consolas" w:hAnsi="Consolas" w:cs="Consolas"/>
                <w:sz w:val="17"/>
                <w:szCs w:val="17"/>
              </w:rPr>
              <w:t xml:space="preserve">if (shortfall.length &gt; 0) {</w:t>
            </w:r>
          </w:p>
          <w:p>
            <w:r>
              <w:rPr>
                <w:rFonts w:ascii="Consolas" w:eastAsia="Consolas" w:hAnsi="Consolas" w:cs="Consolas"/>
                <w:sz w:val="17"/>
                <w:szCs w:val="17"/>
              </w:rPr>
              <w:t xml:space="preserve">  console.error(`\nThese tables hold fewer than ${MINIMUM_ROWS} rows: ${shortfall.join(', ')}.`);</w:t>
            </w:r>
          </w:p>
          <w:p>
            <w:r>
              <w:rPr>
                <w:rFonts w:ascii="Consolas" w:eastAsia="Consolas" w:hAnsi="Consolas" w:cs="Consolas"/>
                <w:sz w:val="17"/>
                <w:szCs w:val="17"/>
              </w:rPr>
              <w:t xml:space="preserve">  process.exit(1);</w:t>
            </w:r>
          </w:p>
          <w:p>
            <w:r>
              <w:rPr>
                <w:rFonts w:ascii="Consolas" w:eastAsia="Consolas" w:hAnsi="Consolas" w:cs="Consolas"/>
                <w:sz w:val="17"/>
                <w:szCs w:val="17"/>
              </w:rPr>
              <w:t xml:space="preserve">}</w:t>
            </w:r>
          </w:p>
        </w:tc>
      </w:tr>
    </w:tbl>
    <w:p w14:paraId="2438A1D2" w14:textId="77777777" w:rsidR="00542F6D" w:rsidRDefault="00542F6D">
      <w:pPr>
        <w:spacing w:after="200"/>
      </w:pPr>
    </w:p>
    <w:p w14:paraId="2BA4B4FB" w14:textId="77777777" w:rsidR="00542F6D" w:rsidRDefault="00F00980">
      <w:pPr>
        <w:spacing w:before="160" w:after="60"/>
      </w:pPr>
      <w:r>
        <w:rPr>
          <w:b/>
          <w:bCs/>
          <w:color w:val="5A5A5A"/>
          <w:sz w:val="18"/>
          <w:szCs w:val="18"/>
        </w:rPr>
        <w:t>npm run init-db</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9560CA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Creating schema...</w:t>
            </w:r>
          </w:p>
          <w:p>
            <w:r>
              <w:rPr>
                <w:rFonts w:ascii="Consolas" w:eastAsia="Consolas" w:hAnsi="Consolas" w:cs="Consolas"/>
                <w:sz w:val="17"/>
                <w:szCs w:val="17"/>
              </w:rPr>
              <w:t xml:space="preserve">Seeding brands and categories...</w:t>
            </w:r>
          </w:p>
          <w:p>
            <w:r>
              <w:rPr>
                <w:rFonts w:ascii="Consolas" w:eastAsia="Consolas" w:hAnsi="Consolas" w:cs="Consolas"/>
                <w:sz w:val="17"/>
                <w:szCs w:val="17"/>
              </w:rPr>
              <w:t xml:space="preserve">Seeding products...</w:t>
            </w:r>
          </w:p>
          <w:p>
            <w:r>
              <w:rPr>
                <w:rFonts w:ascii="Consolas" w:eastAsia="Consolas" w:hAnsi="Consolas" w:cs="Consolas"/>
                <w:sz w:val="17"/>
                <w:szCs w:val="17"/>
              </w:rPr>
              <w:t xml:space="preserve">Seeding customers...</w:t>
            </w:r>
          </w:p>
          <w:p>
            <w:r>
              <w:rPr>
                <w:rFonts w:ascii="Consolas" w:eastAsia="Consolas" w:hAnsi="Consolas" w:cs="Consolas"/>
                <w:sz w:val="17"/>
                <w:szCs w:val="17"/>
              </w:rPr>
              <w:t xml:space="preserve">Seeding addresses...</w:t>
            </w:r>
          </w:p>
          <w:p>
            <w:r>
              <w:rPr>
                <w:rFonts w:ascii="Consolas" w:eastAsia="Consolas" w:hAnsi="Consolas" w:cs="Consolas"/>
                <w:sz w:val="17"/>
                <w:szCs w:val="17"/>
              </w:rPr>
              <w:t xml:space="preserve">Seeding promo codes...</w:t>
            </w:r>
          </w:p>
          <w:p>
            <w:r>
              <w:rPr>
                <w:rFonts w:ascii="Consolas" w:eastAsia="Consolas" w:hAnsi="Consolas" w:cs="Consolas"/>
                <w:sz w:val="17"/>
                <w:szCs w:val="17"/>
              </w:rPr>
              <w:t xml:space="preserve">Seeding staff and administrator accounts...</w:t>
            </w:r>
          </w:p>
          <w:p>
            <w:r>
              <w:rPr>
                <w:rFonts w:ascii="Consolas" w:eastAsia="Consolas" w:hAnsi="Consolas" w:cs="Consolas"/>
                <w:sz w:val="17"/>
                <w:szCs w:val="17"/>
              </w:rPr>
              <w:t xml:space="preserve">Seeding orders, payments and reviews...</w:t>
            </w:r>
          </w:p>
          <w:p>
            <w:r>
              <w:rPr>
                <w:rFonts w:ascii="Consolas" w:eastAsia="Consolas" w:hAnsi="Consolas" w:cs="Consolas"/>
                <w:sz w:val="17"/>
                <w:szCs w:val="17"/>
              </w:rPr>
              <w:t xml:space="preserve">Seeding open carts...</w:t>
            </w:r>
          </w:p>
          <w:p>
            <w:r>
              <w:rPr>
                <w:rFonts w:ascii="Consolas" w:eastAsia="Consolas" w:hAnsi="Consolas" w:cs="Consolas"/>
                <w:sz w:val="17"/>
                <w:szCs w:val="17"/>
              </w:rPr>
              <w:t xml:space="preserve">Seeding wishlists...</w:t>
            </w:r>
          </w:p>
          <w:p>
            <w:r>
              <w:rPr>
                <w:rFonts w:ascii="Consolas" w:eastAsia="Consolas" w:hAnsi="Consolas" w:cs="Consolas"/>
                <w:sz w:val="17"/>
                <w:szCs w:val="17"/>
              </w:rPr>
              <w:t xml:space="preserve">Seeding returns...</w:t>
            </w:r>
          </w:p>
          <w:p>
            <w:r>
              <w:rPr>
                <w:rFonts w:ascii="Consolas" w:eastAsia="Consolas" w:hAnsi="Consolas" w:cs="Consolas"/>
                <w:sz w:val="17"/>
                <w:szCs w:val="17"/>
              </w:rPr>
              <w:t xml:space="preserve">Seeding reviews...</w:t>
            </w:r>
          </w:p>
          <w:p>
            <w:r>
              <w:rPr>
                <w:rFonts w:ascii="Consolas" w:eastAsia="Consolas" w:hAnsi="Consolas" w:cs="Consolas"/>
                <w:sz w:val="17"/>
                <w:szCs w:val="17"/>
              </w:rPr>
              <w:t xml:space="preserve">Database created at ...\data\ithrift.db</w:t>
            </w:r>
          </w:p>
          <w:p>
            <w:r>
              <w:rPr>
                <w:rFonts w:ascii="Consolas" w:eastAsia="Consolas" w:hAnsi="Consolas" w:cs="Consolas"/>
                <w:sz w:val="17"/>
                <w:szCs w:val="17"/>
              </w:rPr>
              <w:t xml:space="preserve">Seed summary: 15 Brand, 12 Category, 63 Product, 130 ProductSize, 12 Customer,</w:t>
            </w:r>
          </w:p>
          <w:p>
            <w:r>
              <w:rPr>
                <w:rFonts w:ascii="Consolas" w:eastAsia="Consolas" w:hAnsi="Consolas" w:cs="Consolas"/>
                <w:sz w:val="17"/>
                <w:szCs w:val="17"/>
              </w:rPr>
              <w:t xml:space="preserve">              15 Address, 10 Admin, 12 Cart, 12 CartItem, 14 WishlistItem,</w:t>
            </w:r>
          </w:p>
          <w:p>
            <w:r>
              <w:rPr>
                <w:rFonts w:ascii="Consolas" w:eastAsia="Consolas" w:hAnsi="Consolas" w:cs="Consolas"/>
                <w:sz w:val="17"/>
                <w:szCs w:val="17"/>
              </w:rPr>
              <w:t xml:space="preserve">              11 PromoCode, 22 Orders, 33 OrderItem, 22 Payment,</w:t>
            </w:r>
          </w:p>
          <w:p>
            <w:r>
              <w:rPr>
                <w:rFonts w:ascii="Consolas" w:eastAsia="Consolas" w:hAnsi="Consolas" w:cs="Consolas"/>
                <w:sz w:val="17"/>
                <w:szCs w:val="17"/>
              </w:rPr>
              <w:t xml:space="preserve">              10 ReturnRequest, 15 Review.</w:t>
            </w:r>
          </w:p>
        </w:tc>
      </w:tr>
    </w:tbl>
    <w:p w14:paraId="3530D1EA" w14:textId="77777777" w:rsidR="00542F6D" w:rsidRDefault="00542F6D">
      <w:pPr>
        <w:spacing w:after="200"/>
      </w:pPr>
    </w:p>
    <w:p>
      <w:pPr>
        <w:keepNext/>
        <w:spacing w:before="0" w:after="0"/>
        <w:jc w:val="center"/>
      </w:pPr>
      <w:r>
        <w:drawing>
          <wp:inline xmlns:a="http://schemas.openxmlformats.org/drawingml/2006/main" xmlns:pic="http://schemas.openxmlformats.org/drawingml/2006/picture">
            <wp:extent cx="5760720" cy="2967059"/>
            <wp:docPr id="1" name="Picture 1"/>
            <wp:cNvGraphicFramePr>
              <a:graphicFrameLocks noChangeAspect="1"/>
            </wp:cNvGraphicFramePr>
            <a:graphic>
              <a:graphicData uri="http://schemas.openxmlformats.org/drawingml/2006/picture">
                <pic:pic>
                  <pic:nvPicPr>
                    <pic:cNvPr id="0" name="db-01-row-counts.png"/>
                    <pic:cNvPicPr/>
                  </pic:nvPicPr>
                  <pic:blipFill>
                    <a:blip r:embed="rId11"/>
                    <a:stretch>
                      <a:fillRect/>
                    </a:stretch>
                  </pic:blipFill>
                  <pic:spPr>
                    <a:xfrm>
                      <a:off x="0" y="0"/>
                      <a:ext cx="5760720" cy="2967059"/>
                    </a:xfrm>
                    <a:prstGeom prst="rect"/>
                  </pic:spPr>
                </pic:pic>
              </a:graphicData>
            </a:graphic>
          </wp:inline>
        </w:drawing>
      </w:r>
    </w:p>
    <w:p w14:paraId="0E80EAD5" w14:textId="77777777" w:rsidR="00542F6D" w:rsidRDefault="00F00980">
      <w:pPr>
        <w:spacing w:before="60" w:after="240"/>
      </w:pPr>
      <w:bookmarkStart w:id="901" w:name="_FigR11"/>
      <w:r>
        <w:rPr>
          <w:i/>
          <w:iCs/>
          <w:color w:val="5A5A5A"/>
          <w:sz w:val="18"/>
          <w:szCs w:val="18"/>
        </w:rPr>
        <w:t xml:space="preserve">Figure </w:t>
      </w:r>
      <w:fldSimple w:instr=" SEQ Figure \* ARABIC ">
        <w:r>
          <w:rPr>
            <w:i/>
            <w:iCs/>
            <w:color w:val="5A5A5A"/>
            <w:sz w:val="18"/>
            <w:szCs w:val="18"/>
          </w:rPr>
          <w:t>11</w:t>
        </w:r>
      </w:fldSimple>
      <w:r>
        <w:rPr>
          <w:i/>
          <w:iCs/>
          <w:color w:val="5A5A5A"/>
          <w:sz w:val="18"/>
          <w:szCs w:val="18"/>
        </w:rPr>
        <w:t xml:space="preserve">: Rows in every table after npm run init-db; each meets the ten-record minimum</w:t>
      </w:r>
      <w:bookmarkEnd w:id="90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1977847"/>
            <wp:docPr id="1" name="Picture 1"/>
            <wp:cNvGraphicFramePr>
              <a:graphicFrameLocks noChangeAspect="1"/>
            </wp:cNvGraphicFramePr>
            <a:graphic>
              <a:graphicData uri="http://schemas.openxmlformats.org/drawingml/2006/picture">
                <pic:pic>
                  <pic:nvPicPr>
                    <pic:cNvPr id="0" name="db-02-customer-hashed-passwords.png"/>
                    <pic:cNvPicPr/>
                  </pic:nvPicPr>
                  <pic:blipFill>
                    <a:blip r:embed="rId12"/>
                    <a:stretch>
                      <a:fillRect/>
                    </a:stretch>
                  </pic:blipFill>
                  <pic:spPr>
                    <a:xfrm>
                      <a:off x="0" y="0"/>
                      <a:ext cx="5760720" cy="1977847"/>
                    </a:xfrm>
                    <a:prstGeom prst="rect"/>
                  </pic:spPr>
                </pic:pic>
              </a:graphicData>
            </a:graphic>
          </wp:inline>
        </w:drawing>
      </w:r>
    </w:p>
    <w:p w14:paraId="0E80EAD5" w14:textId="77777777" w:rsidR="00542F6D" w:rsidRDefault="00F00980">
      <w:pPr>
        <w:spacing w:before="60" w:after="240"/>
      </w:pPr>
      <w:bookmarkStart w:id="902" w:name="_FigR12"/>
      <w:r>
        <w:rPr>
          <w:i/>
          <w:iCs/>
          <w:color w:val="5A5A5A"/>
          <w:sz w:val="18"/>
          <w:szCs w:val="18"/>
        </w:rPr>
        <w:t xml:space="preserve">Figure </w:t>
      </w:r>
      <w:fldSimple w:instr=" SEQ Figure \* ARABIC ">
        <w:r>
          <w:rPr>
            <w:i/>
            <w:iCs/>
            <w:color w:val="5A5A5A"/>
            <w:sz w:val="18"/>
            <w:szCs w:val="18"/>
          </w:rPr>
          <w:t>12</w:t>
        </w:r>
      </w:fldSimple>
      <w:r>
        <w:rPr>
          <w:i/>
          <w:iCs/>
          <w:color w:val="5A5A5A"/>
          <w:sz w:val="18"/>
          <w:szCs w:val="18"/>
        </w:rPr>
        <w:t xml:space="preserve">: The Customer table: passwords are held only as a per-account salt and an scrypt hash</w:t>
      </w:r>
      <w:bookmarkEnd w:id="902"/>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2309089"/>
            <wp:docPr id="1" name="Picture 1"/>
            <wp:cNvGraphicFramePr>
              <a:graphicFrameLocks noChangeAspect="1"/>
            </wp:cNvGraphicFramePr>
            <a:graphic>
              <a:graphicData uri="http://schemas.openxmlformats.org/drawingml/2006/picture">
                <pic:pic>
                  <pic:nvPicPr>
                    <pic:cNvPr id="0" name="db-03-product.png"/>
                    <pic:cNvPicPr/>
                  </pic:nvPicPr>
                  <pic:blipFill>
                    <a:blip r:embed="rId13"/>
                    <a:stretch>
                      <a:fillRect/>
                    </a:stretch>
                  </pic:blipFill>
                  <pic:spPr>
                    <a:xfrm>
                      <a:off x="0" y="0"/>
                      <a:ext cx="5760720" cy="2309089"/>
                    </a:xfrm>
                    <a:prstGeom prst="rect"/>
                  </pic:spPr>
                </pic:pic>
              </a:graphicData>
            </a:graphic>
          </wp:inline>
        </w:drawing>
      </w:r>
    </w:p>
    <w:p w14:paraId="0E80EAD5" w14:textId="77777777" w:rsidR="00542F6D" w:rsidRDefault="00F00980">
      <w:pPr>
        <w:spacing w:before="60" w:after="240"/>
      </w:pPr>
      <w:bookmarkStart w:id="903" w:name="_FigR13"/>
      <w:r>
        <w:rPr>
          <w:i/>
          <w:iCs/>
          <w:color w:val="5A5A5A"/>
          <w:sz w:val="18"/>
          <w:szCs w:val="18"/>
        </w:rPr>
        <w:t xml:space="preserve">Figure </w:t>
      </w:r>
      <w:fldSimple w:instr=" SEQ Figure \* ARABIC ">
        <w:r>
          <w:rPr>
            <w:i/>
            <w:iCs/>
            <w:color w:val="5A5A5A"/>
            <w:sz w:val="18"/>
            <w:szCs w:val="18"/>
          </w:rPr>
          <w:t>13</w:t>
        </w:r>
      </w:fldSimple>
      <w:r>
        <w:rPr>
          <w:i/>
          <w:iCs/>
          <w:color w:val="5A5A5A"/>
          <w:sz w:val="18"/>
          <w:szCs w:val="18"/>
        </w:rPr>
        <w:t xml:space="preserve">: The Product table, first fifteen of 63 rows, with brand and category as foreign keys</w:t>
      </w:r>
      <w:bookmarkEnd w:id="903"/>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3284959"/>
            <wp:docPr id="1" name="Picture 1"/>
            <wp:cNvGraphicFramePr>
              <a:graphicFrameLocks noChangeAspect="1"/>
            </wp:cNvGraphicFramePr>
            <a:graphic>
              <a:graphicData uri="http://schemas.openxmlformats.org/drawingml/2006/picture">
                <pic:pic>
                  <pic:nvPicPr>
                    <pic:cNvPr id="0" name="db-04-orders-payment.png"/>
                    <pic:cNvPicPr/>
                  </pic:nvPicPr>
                  <pic:blipFill>
                    <a:blip r:embed="rId14"/>
                    <a:stretch>
                      <a:fillRect/>
                    </a:stretch>
                  </pic:blipFill>
                  <pic:spPr>
                    <a:xfrm>
                      <a:off x="0" y="0"/>
                      <a:ext cx="5760720" cy="3284959"/>
                    </a:xfrm>
                    <a:prstGeom prst="rect"/>
                  </pic:spPr>
                </pic:pic>
              </a:graphicData>
            </a:graphic>
          </wp:inline>
        </w:drawing>
      </w:r>
    </w:p>
    <w:p w14:paraId="0E80EAD5" w14:textId="77777777" w:rsidR="00542F6D" w:rsidRDefault="00F00980">
      <w:pPr>
        <w:spacing w:before="60" w:after="240"/>
      </w:pPr>
      <w:bookmarkStart w:id="904" w:name="_FigR14"/>
      <w:r>
        <w:rPr>
          <w:i/>
          <w:iCs/>
          <w:color w:val="5A5A5A"/>
          <w:sz w:val="18"/>
          <w:szCs w:val="18"/>
        </w:rPr>
        <w:t xml:space="preserve">Figure </w:t>
      </w:r>
      <w:fldSimple w:instr=" SEQ Figure \* ARABIC ">
        <w:r>
          <w:rPr>
            <w:i/>
            <w:iCs/>
            <w:color w:val="5A5A5A"/>
            <w:sz w:val="18"/>
            <w:szCs w:val="18"/>
          </w:rPr>
          <w:t>14</w:t>
        </w:r>
      </w:fldSimple>
      <w:r>
        <w:rPr>
          <w:i/>
          <w:iCs/>
          <w:color w:val="5A5A5A"/>
          <w:sz w:val="18"/>
          <w:szCs w:val="18"/>
        </w:rPr>
        <w:t xml:space="preserve">: Orders joined to Payment: twenty-two orders across all four statuses and three payment methods</w:t>
      </w:r>
      <w:bookmarkEnd w:id="904"/>
    </w:p>
    <w:p>
      <w:pPr>
        <w:keepNext/>
        <w:spacing w:before="0" w:after="0"/>
        <w:jc w:val="center"/>
      </w:pPr>
      <w:r>
        <w:drawing>
          <wp:inline xmlns:a="http://schemas.openxmlformats.org/drawingml/2006/main" xmlns:pic="http://schemas.openxmlformats.org/drawingml/2006/picture" distT="0" distB="0" distL="0" distR="0">
            <wp:extent cx="5760720" cy="2340894"/>
            <wp:docPr id="120" name="Picture 120"/>
            <wp:cNvGraphicFramePr>
              <a:graphicFrameLocks noChangeAspect="1"/>
            </wp:cNvGraphicFramePr>
            <a:graphic>
              <a:graphicData uri="http://schemas.openxmlformats.org/drawingml/2006/picture">
                <pic:pic>
                  <pic:nvPicPr>
                    <pic:cNvPr id="0" name="db-05-product-sizes.png"/>
                    <pic:cNvPicPr/>
                  </pic:nvPicPr>
                  <pic:blipFill>
                    <a:blip r:embed="rId120"/>
                    <a:stretch>
                      <a:fillRect/>
                    </a:stretch>
                  </pic:blipFill>
                  <pic:spPr>
                    <a:xfrm>
                      <a:off x="0" y="0"/>
                      <a:ext cx="5760720" cy="2340894"/>
                    </a:xfrm>
                    <a:prstGeom prst="rect">
                      <a:avLst/>
                    </a:prstGeom>
                  </pic:spPr>
                </pic:pic>
              </a:graphicData>
            </a:graphic>
          </wp:inline>
        </w:drawing>
      </w:r>
    </w:p>
    <w:p>
      <w:pPr>
        <w:spacing w:before="60" w:after="240"/>
      </w:pPr>
      <w:bookmarkStart w:id="2010" w:name="_FigR15"/>
      <w:r>
        <w:rPr>
          <w:i/>
          <w:iCs/>
          <w:color w:val="5A5A5A"/>
          <w:sz w:val="18"/>
          <w:szCs w:val="18"/>
        </w:rPr>
        <w:t xml:space="preserve">Figure </w:t>
      </w:r>
      <w:fldSimple w:instr=" SEQ Figure \* ARABIC ">
        <w:r>
          <w:rPr>
            <w:i/>
            <w:iCs/>
            <w:color w:val="5A5A5A"/>
            <w:sz w:val="18"/>
            <w:szCs w:val="18"/>
          </w:rPr>
          <w:t>15</w:t>
        </w:r>
      </w:fldSimple>
      <w:r>
        <w:rPr>
          <w:i/>
          <w:iCs/>
          <w:color w:val="5A5A5A"/>
          <w:sz w:val="18"/>
          <w:szCs w:val="18"/>
        </w:rPr>
        <w:t xml:space="preserve">: Stock held per size: the sizes of each product add up to its stock</w:t>
      </w:r>
      <w:bookmarkEnd w:id="2010"/>
    </w:p>
    <w:p>
      <w:pPr>
        <w:keepNext/>
        <w:spacing w:before="0" w:after="0"/>
        <w:jc w:val="center"/>
      </w:pPr>
      <w:r>
        <w:drawing>
          <wp:inline xmlns:a="http://schemas.openxmlformats.org/drawingml/2006/main" xmlns:pic="http://schemas.openxmlformats.org/drawingml/2006/picture" distT="0" distB="0" distL="0" distR="0">
            <wp:extent cx="5760720" cy="1921845"/>
            <wp:docPr id="121" name="Picture 121"/>
            <wp:cNvGraphicFramePr>
              <a:graphicFrameLocks noChangeAspect="1"/>
            </wp:cNvGraphicFramePr>
            <a:graphic>
              <a:graphicData uri="http://schemas.openxmlformats.org/drawingml/2006/picture">
                <pic:pic>
                  <pic:nvPicPr>
                    <pic:cNvPr id="0" name="db-06-promo-codes.png"/>
                    <pic:cNvPicPr/>
                  </pic:nvPicPr>
                  <pic:blipFill>
                    <a:blip r:embed="rId121"/>
                    <a:stretch>
                      <a:fillRect/>
                    </a:stretch>
                  </pic:blipFill>
                  <pic:spPr>
                    <a:xfrm>
                      <a:off x="0" y="0"/>
                      <a:ext cx="5760720" cy="1921845"/>
                    </a:xfrm>
                    <a:prstGeom prst="rect">
                      <a:avLst/>
                    </a:prstGeom>
                  </pic:spPr>
                </pic:pic>
              </a:graphicData>
            </a:graphic>
          </wp:inline>
        </w:drawing>
      </w:r>
    </w:p>
    <w:p>
      <w:pPr>
        <w:spacing w:before="60" w:after="240"/>
      </w:pPr>
      <w:bookmarkStart w:id="2011" w:name="_FigR16"/>
      <w:r>
        <w:rPr>
          <w:i/>
          <w:iCs/>
          <w:color w:val="5A5A5A"/>
          <w:sz w:val="18"/>
          <w:szCs w:val="18"/>
        </w:rPr>
        <w:t xml:space="preserve">Figure </w:t>
      </w:r>
      <w:fldSimple w:instr=" SEQ Figure \* ARABIC ">
        <w:r>
          <w:rPr>
            <w:i/>
            <w:iCs/>
            <w:color w:val="5A5A5A"/>
            <w:sz w:val="18"/>
            <w:szCs w:val="18"/>
          </w:rPr>
          <w:t>16</w:t>
        </w:r>
      </w:fldSimple>
      <w:r>
        <w:rPr>
          <w:i/>
          <w:iCs/>
          <w:color w:val="5A5A5A"/>
          <w:sz w:val="18"/>
          <w:szCs w:val="18"/>
        </w:rPr>
        <w:t xml:space="preserve">: The PromoCode table: percentage and fixed codes, minimum spends and one expired code</w:t>
      </w:r>
      <w:bookmarkEnd w:id="2011"/>
    </w:p>
    <w:p>
      <w:pPr>
        <w:keepNext/>
        <w:spacing w:before="0" w:after="0"/>
        <w:jc w:val="center"/>
      </w:pPr>
      <w:r>
        <w:drawing>
          <wp:inline xmlns:a="http://schemas.openxmlformats.org/drawingml/2006/main" xmlns:pic="http://schemas.openxmlformats.org/drawingml/2006/picture" distT="0" distB="0" distL="0" distR="0">
            <wp:extent cx="5760720" cy="1897762"/>
            <wp:docPr id="122" name="Picture 122"/>
            <wp:cNvGraphicFramePr>
              <a:graphicFrameLocks noChangeAspect="1"/>
            </wp:cNvGraphicFramePr>
            <a:graphic>
              <a:graphicData uri="http://schemas.openxmlformats.org/drawingml/2006/picture">
                <pic:pic>
                  <pic:nvPicPr>
                    <pic:cNvPr id="0" name="db-07-returns.png"/>
                    <pic:cNvPicPr/>
                  </pic:nvPicPr>
                  <pic:blipFill>
                    <a:blip r:embed="rId122"/>
                    <a:stretch>
                      <a:fillRect/>
                    </a:stretch>
                  </pic:blipFill>
                  <pic:spPr>
                    <a:xfrm>
                      <a:off x="0" y="0"/>
                      <a:ext cx="5760720" cy="1897762"/>
                    </a:xfrm>
                    <a:prstGeom prst="rect">
                      <a:avLst/>
                    </a:prstGeom>
                  </pic:spPr>
                </pic:pic>
              </a:graphicData>
            </a:graphic>
          </wp:inline>
        </w:drawing>
      </w:r>
    </w:p>
    <w:p>
      <w:pPr>
        <w:spacing w:before="60" w:after="240"/>
      </w:pPr>
      <w:bookmarkStart w:id="2012" w:name="_FigR17"/>
      <w:r>
        <w:rPr>
          <w:i/>
          <w:iCs/>
          <w:color w:val="5A5A5A"/>
          <w:sz w:val="18"/>
          <w:szCs w:val="18"/>
        </w:rPr>
        <w:t xml:space="preserve">Figure </w:t>
      </w:r>
      <w:fldSimple w:instr=" SEQ Figure \* ARABIC ">
        <w:r>
          <w:rPr>
            <w:i/>
            <w:iCs/>
            <w:color w:val="5A5A5A"/>
            <w:sz w:val="18"/>
            <w:szCs w:val="18"/>
          </w:rPr>
          <w:t>17</w:t>
        </w:r>
      </w:fldSimple>
      <w:r>
        <w:rPr>
          <w:i/>
          <w:iCs/>
          <w:color w:val="5A5A5A"/>
          <w:sz w:val="18"/>
          <w:szCs w:val="18"/>
        </w:rPr>
        <w:t xml:space="preserve">: ReturnRequest joined to the order line it belongs to, covering every return status</w:t>
      </w:r>
      <w:bookmarkEnd w:id="2012"/>
    </w:p>
    <w:p w14:paraId="165494CD" w14:textId="77777777" w:rsidR="00542F6D" w:rsidRDefault="00542F6D">
      <w:pPr>
        <w:spacing w:after="200"/>
      </w:pPr>
    </w:p>
    <w:p w14:paraId="45DD44EE" w14:textId="77777777" w:rsidR="00542F6D" w:rsidRDefault="00F00980">
      <w:pPr>
        <w:pStyle w:val="Heading1"/>
      </w:pPr>
      <w:bookmarkStart w:id="32" w:name="_Toc239668606"/>
      <w:r>
        <w:t>7. The shared REST API</w:t>
      </w:r>
      <w:bookmarkEnd w:id="32"/>
    </w:p>
    <w:p w14:paraId="54AA2ABD" w14:textId="77777777" w:rsidR="00542F6D" w:rsidRDefault="00F00980">
      <w:pPr>
        <w:spacing w:after="140" w:line="276" w:lineRule="auto"/>
      </w:pPr>
      <w:r>
        <w:lastRenderedPageBreak/>
        <w:t>The API is the single application tier for both clients. It exposes JSON over HTTP, enforces every business rule, and is the only tier that can reach the database. The app and the website consume exactly the same routes, which is what makes "one database, two clients" true rather than merely claimed.</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4160"/>
        <w:gridCol w:w="1800"/>
      </w:tblGrid>
      <w:tr>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r>
              <w:rPr>
                <w:b/>
                <w:bCs/>
                <w:sz w:val="19"/>
                <w:szCs w:val="19"/>
              </w:rPr>
              <w:t xml:space="preserve">Method and path</w:t>
            </w:r>
          </w:p>
        </w:tc>
        <w:tc>
          <w:tcPr>
            <w:tcW w:w="4160" w:type="dxa"/>
            <w:shd w:val="clear" w:color="auto" w:fill="E4E4E4"/>
            <w:tcMar>
              <w:top w:w="90" w:type="dxa"/>
              <w:left w:w="130" w:type="dxa"/>
              <w:bottom w:w="90" w:type="dxa"/>
              <w:right w:w="130" w:type="dxa"/>
            </w:tcMar>
          </w:tcPr>
          <w:p>
            <w:r>
              <w:rPr>
                <w:b/>
                <w:bCs/>
                <w:sz w:val="19"/>
                <w:szCs w:val="19"/>
              </w:rPr>
              <w:t xml:space="preserve">Purpose</w:t>
            </w:r>
          </w:p>
        </w:tc>
        <w:tc>
          <w:tcPr>
            <w:tcW w:w="1800" w:type="dxa"/>
            <w:shd w:val="clear" w:color="auto" w:fill="E4E4E4"/>
            <w:tcMar>
              <w:top w:w="90" w:type="dxa"/>
              <w:left w:w="130" w:type="dxa"/>
              <w:bottom w:w="90" w:type="dxa"/>
              <w:right w:w="130" w:type="dxa"/>
            </w:tcMar>
          </w:tcPr>
          <w:p>
            <w:r>
              <w:rPr>
                <w:b/>
                <w:bCs/>
                <w:sz w:val="19"/>
                <w:szCs w:val="19"/>
              </w:rPr>
              <w:t xml:space="preserve">Access</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/api/auth/register</w:t>
            </w:r>
          </w:p>
        </w:tc>
        <w:tc>
          <w:tcPr>
            <w:tcW w:w="4160" w:type="dxa"/>
            <w:tcMar>
              <w:top w:w="90" w:type="dxa"/>
              <w:left w:w="130" w:type="dxa"/>
              <w:bottom w:w="90" w:type="dxa"/>
              <w:right w:w="130" w:type="dxa"/>
            </w:tcMar>
          </w:tcPr>
          <w:p>
            <w:r>
              <w:rPr>
                <w:sz w:val="19"/>
                <w:szCs w:val="19"/>
              </w:rPr>
              <w:t xml:space="preserve">Create a customer account</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/api/auth/login</w:t>
            </w:r>
          </w:p>
        </w:tc>
        <w:tc>
          <w:tcPr>
            <w:tcW w:w="4160" w:type="dxa"/>
            <w:shd w:val="clear" w:color="auto" w:fill="F2F2F2"/>
            <w:tcMar>
              <w:top w:w="90" w:type="dxa"/>
              <w:left w:w="130" w:type="dxa"/>
              <w:bottom w:w="90" w:type="dxa"/>
              <w:right w:w="130" w:type="dxa"/>
            </w:tcMar>
          </w:tcPr>
          <w:p>
            <w:r>
              <w:rPr>
                <w:sz w:val="19"/>
                <w:szCs w:val="19"/>
              </w:rPr>
              <w:t xml:space="preserve">Sign in; returns a bearer token</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/api/auth/sso</w:t>
            </w:r>
          </w:p>
        </w:tc>
        <w:tc>
          <w:tcPr>
            <w:tcW w:w="4160" w:type="dxa"/>
            <w:tcMar>
              <w:top w:w="90" w:type="dxa"/>
              <w:left w:w="130" w:type="dxa"/>
              <w:bottom w:w="90" w:type="dxa"/>
              <w:right w:w="130" w:type="dxa"/>
            </w:tcMar>
          </w:tcPr>
          <w:p>
            <w:r>
              <w:rPr>
                <w:sz w:val="19"/>
                <w:szCs w:val="19"/>
              </w:rPr>
              <w:t xml:space="preserve">Sign in with a Google ID token</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/api/auth/sso/status</w:t>
            </w:r>
          </w:p>
        </w:tc>
        <w:tc>
          <w:tcPr>
            <w:tcW w:w="4160" w:type="dxa"/>
            <w:shd w:val="clear" w:color="auto" w:fill="F2F2F2"/>
            <w:tcMar>
              <w:top w:w="90" w:type="dxa"/>
              <w:left w:w="130" w:type="dxa"/>
              <w:bottom w:w="90" w:type="dxa"/>
              <w:right w:w="130" w:type="dxa"/>
            </w:tcMar>
          </w:tcPr>
          <w:p>
            <w:r>
              <w:rPr>
                <w:sz w:val="19"/>
                <w:szCs w:val="19"/>
              </w:rPr>
              <w:t xml:space="preserve">Whether SSO is configured on this server</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/api/auth/profile</w:t>
            </w:r>
          </w:p>
        </w:tc>
        <w:tc>
          <w:tcPr>
            <w:tcW w:w="4160" w:type="dxa"/>
            <w:tcMar>
              <w:top w:w="90" w:type="dxa"/>
              <w:left w:w="130" w:type="dxa"/>
              <w:bottom w:w="90" w:type="dxa"/>
              <w:right w:w="130" w:type="dxa"/>
            </w:tcMar>
          </w:tcPr>
          <w:p>
            <w:r>
              <w:rPr>
                <w:sz w:val="19"/>
                <w:szCs w:val="19"/>
              </w:rPr>
              <w:t xml:space="preserve">The signed-in customer’s own details</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/api/auth/profile</w:t>
            </w:r>
          </w:p>
        </w:tc>
        <w:tc>
          <w:tcPr>
            <w:tcW w:w="4160" w:type="dxa"/>
            <w:shd w:val="clear" w:color="auto" w:fill="F2F2F2"/>
            <w:tcMar>
              <w:top w:w="90" w:type="dxa"/>
              <w:left w:w="130" w:type="dxa"/>
              <w:bottom w:w="90" w:type="dxa"/>
              <w:right w:w="130" w:type="dxa"/>
            </w:tcMar>
          </w:tcPr>
          <w:p>
            <w:r>
              <w:rPr>
                <w:sz w:val="19"/>
                <w:szCs w:val="19"/>
              </w:rPr>
              <w:t xml:space="preserve">Update those details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/api/auth/change-password</w:t>
            </w:r>
          </w:p>
        </w:tc>
        <w:tc>
          <w:tcPr>
            <w:tcW w:w="4160" w:type="dxa"/>
            <w:tcMar>
              <w:top w:w="90" w:type="dxa"/>
              <w:left w:w="130" w:type="dxa"/>
              <w:bottom w:w="90" w:type="dxa"/>
              <w:right w:w="130" w:type="dxa"/>
            </w:tcMar>
          </w:tcPr>
          <w:p>
            <w:r>
              <w:rPr>
                <w:sz w:val="19"/>
                <w:szCs w:val="19"/>
              </w:rPr>
              <w:t xml:space="preserve">Change the password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/api/products</w:t>
            </w:r>
          </w:p>
        </w:tc>
        <w:tc>
          <w:tcPr>
            <w:tcW w:w="4160" w:type="dxa"/>
            <w:shd w:val="clear" w:color="auto" w:fill="F2F2F2"/>
            <w:tcMar>
              <w:top w:w="90" w:type="dxa"/>
              <w:left w:w="130" w:type="dxa"/>
              <w:bottom w:w="90" w:type="dxa"/>
              <w:right w:w="130" w:type="dxa"/>
            </w:tcMar>
          </w:tcPr>
          <w:p>
            <w:r>
              <w:rPr>
                <w:sz w:val="19"/>
                <w:szCs w:val="19"/>
              </w:rPr>
              <w:t xml:space="preserve">Catalogue, with search and filters</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/api/products/:id</w:t>
            </w:r>
          </w:p>
        </w:tc>
        <w:tc>
          <w:tcPr>
            <w:tcW w:w="4160" w:type="dxa"/>
            <w:tcMar>
              <w:top w:w="90" w:type="dxa"/>
              <w:left w:w="130" w:type="dxa"/>
              <w:bottom w:w="90" w:type="dxa"/>
              <w:right w:w="130" w:type="dxa"/>
            </w:tcMar>
          </w:tcPr>
          <w:p>
            <w:r>
              <w:rPr>
                <w:sz w:val="19"/>
                <w:szCs w:val="19"/>
              </w:rPr>
              <w:t xml:space="preserve">Product detail</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/api/cart</w:t>
            </w:r>
          </w:p>
        </w:tc>
        <w:tc>
          <w:tcPr>
            <w:tcW w:w="4160" w:type="dxa"/>
            <w:shd w:val="clear" w:color="auto" w:fill="F2F2F2"/>
            <w:tcMar>
              <w:top w:w="90" w:type="dxa"/>
              <w:left w:w="130" w:type="dxa"/>
              <w:bottom w:w="90" w:type="dxa"/>
              <w:right w:w="130" w:type="dxa"/>
            </w:tcMar>
          </w:tcPr>
          <w:p>
            <w:r>
              <w:rPr>
                <w:sz w:val="19"/>
                <w:szCs w:val="19"/>
              </w:rPr>
              <w:t xml:space="preserve">The current cart</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/api/cart/items</w:t>
            </w:r>
          </w:p>
        </w:tc>
        <w:tc>
          <w:tcPr>
            <w:tcW w:w="4160" w:type="dxa"/>
            <w:tcMar>
              <w:top w:w="90" w:type="dxa"/>
              <w:left w:w="130" w:type="dxa"/>
              <w:bottom w:w="90" w:type="dxa"/>
              <w:right w:w="130" w:type="dxa"/>
            </w:tcMar>
          </w:tcPr>
          <w:p>
            <w:r>
              <w:rPr>
                <w:sz w:val="19"/>
                <w:szCs w:val="19"/>
              </w:rPr>
              <w:t xml:space="preserve">Add to the cart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w:t>
            </w:r>
          </w:p>
        </w:tc>
        <w:tc>
          <w:tcPr>
            <w:tcW w:w="4160" w:type="dxa"/>
            <w:shd w:val="clear" w:color="auto" w:fill="F2F2F2"/>
            <w:tcMar>
              <w:top w:w="90" w:type="dxa"/>
              <w:left w:w="130" w:type="dxa"/>
              <w:bottom w:w="90" w:type="dxa"/>
              <w:right w:w="130" w:type="dxa"/>
            </w:tcMar>
          </w:tcPr>
          <w:p>
            <w:r>
              <w:rPr>
                <w:sz w:val="19"/>
                <w:szCs w:val="19"/>
              </w:rPr>
              <w:t xml:space="preserve">Check out: lock stock and place the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w:t>
            </w:r>
          </w:p>
        </w:tc>
        <w:tc>
          <w:tcPr>
            <w:tcW w:w="4160" w:type="dxa"/>
            <w:tcMar>
              <w:top w:w="90" w:type="dxa"/>
              <w:left w:w="130" w:type="dxa"/>
              <w:bottom w:w="90" w:type="dxa"/>
              <w:right w:w="130" w:type="dxa"/>
            </w:tcMar>
          </w:tcPr>
          <w:p>
            <w:r>
              <w:rPr>
                <w:sz w:val="19"/>
                <w:szCs w:val="19"/>
              </w:rPr>
              <w:t xml:space="preserve">The customer’s orders (all orders,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/api/orders/:id/status</w:t>
            </w:r>
          </w:p>
        </w:tc>
        <w:tc>
          <w:tcPr>
            <w:tcW w:w="4160" w:type="dxa"/>
            <w:shd w:val="clear" w:color="auto" w:fill="F2F2F2"/>
            <w:tcMar>
              <w:top w:w="90" w:type="dxa"/>
              <w:left w:w="130" w:type="dxa"/>
              <w:bottom w:w="90" w:type="dxa"/>
              <w:right w:w="130" w:type="dxa"/>
            </w:tcMar>
          </w:tcPr>
          <w:p>
            <w:r>
              <w:rPr>
                <w:sz w:val="19"/>
                <w:szCs w:val="19"/>
              </w:rPr>
              <w:t xml:space="preserve">Advance an order’s status</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/api/orders/options</w:t>
            </w:r>
          </w:p>
        </w:tc>
        <w:tc>
          <w:tcPr>
            <w:tcW w:w="4160" w:type="dxa"/>
            <w:tcMar>
              <w:top w:w="90" w:type="dxa"/>
              <w:left w:w="130" w:type="dxa"/>
              <w:bottom w:w="90" w:type="dxa"/>
              <w:right w:w="130" w:type="dxa"/>
            </w:tcMar>
          </w:tcPr>
          <w:p>
            <w:r>
              <w:rPr>
                <w:sz w:val="19"/>
                <w:szCs w:val="19"/>
              </w:rPr>
              <w:t xml:space="preserve">Delivery methods, the free-delivery threshold and return reasons</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/api/orders/quote</w:t>
            </w:r>
          </w:p>
        </w:tc>
        <w:tc>
          <w:tcPr>
            <w:tcW w:w="4160" w:type="dxa"/>
            <w:shd w:val="clear" w:color="auto" w:fill="F2F2F2"/>
            <w:tcMar>
              <w:top w:w="90" w:type="dxa"/>
              <w:left w:w="130" w:type="dxa"/>
              <w:bottom w:w="90" w:type="dxa"/>
              <w:right w:w="130" w:type="dxa"/>
            </w:tcMar>
          </w:tcPr>
          <w:p>
            <w:r>
              <w:rPr>
                <w:sz w:val="19"/>
                <w:szCs w:val="19"/>
              </w:rPr>
              <w:t xml:space="preserve">Price the cart for a delivery method and a promo code</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PUT /api/orders/:id/cancel</w:t>
            </w:r>
          </w:p>
        </w:tc>
        <w:tc>
          <w:tcPr>
            <w:tcW w:w="4160" w:type="dxa"/>
            <w:tcMar>
              <w:top w:w="90" w:type="dxa"/>
              <w:left w:w="130" w:type="dxa"/>
              <w:bottom w:w="90" w:type="dxa"/>
              <w:right w:w="130" w:type="dxa"/>
            </w:tcMar>
          </w:tcPr>
          <w:p>
            <w:r>
              <w:rPr>
                <w:sz w:val="19"/>
                <w:szCs w:val="19"/>
              </w:rPr>
              <w:t xml:space="preserve">Cancel an order that is still processing; restock it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/api/orders/:id/returns</w:t>
            </w:r>
          </w:p>
        </w:tc>
        <w:tc>
          <w:tcPr>
            <w:tcW w:w="4160" w:type="dxa"/>
            <w:shd w:val="clear" w:color="auto" w:fill="F2F2F2"/>
            <w:tcMar>
              <w:top w:w="90" w:type="dxa"/>
              <w:left w:w="130" w:type="dxa"/>
              <w:bottom w:w="90" w:type="dxa"/>
              <w:right w:w="130" w:type="dxa"/>
            </w:tcMar>
          </w:tcPr>
          <w:p>
            <w:r>
              <w:rPr>
                <w:sz w:val="19"/>
                <w:szCs w:val="19"/>
              </w:rPr>
              <w:t xml:space="preserve">Ask to return one line of a delivered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/api/returns</w:t>
            </w:r>
          </w:p>
        </w:tc>
        <w:tc>
          <w:tcPr>
            <w:tcW w:w="4160" w:type="dxa"/>
            <w:tcMar>
              <w:top w:w="90" w:type="dxa"/>
              <w:left w:w="130" w:type="dxa"/>
              <w:bottom w:w="90" w:type="dxa"/>
              <w:right w:w="130" w:type="dxa"/>
            </w:tcMar>
          </w:tcPr>
          <w:p>
            <w:r>
              <w:rPr>
                <w:sz w:val="19"/>
                <w:szCs w:val="19"/>
              </w:rPr>
              <w:t xml:space="preserve">Returns: the customer's own, or all of them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/api/returns/:id</w:t>
            </w:r>
          </w:p>
        </w:tc>
        <w:tc>
          <w:tcPr>
            <w:tcW w:w="4160" w:type="dxa"/>
            <w:shd w:val="clear" w:color="auto" w:fill="F2F2F2"/>
            <w:tcMar>
              <w:top w:w="90" w:type="dxa"/>
              <w:left w:w="130" w:type="dxa"/>
              <w:bottom w:w="90" w:type="dxa"/>
              <w:right w:w="130" w:type="dxa"/>
            </w:tcMar>
          </w:tcPr>
          <w:p>
            <w:r>
              <w:rPr>
                <w:sz w:val="19"/>
                <w:szCs w:val="19"/>
              </w:rPr>
              <w:t xml:space="preserve">Approve, reject or refund a return</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POST, DELETE /api/wishlist</w:t>
            </w:r>
          </w:p>
        </w:tc>
        <w:tc>
          <w:tcPr>
            <w:tcW w:w="4160" w:type="dxa"/>
            <w:tcMar>
              <w:top w:w="90" w:type="dxa"/>
              <w:left w:w="130" w:type="dxa"/>
              <w:bottom w:w="90" w:type="dxa"/>
              <w:right w:w="130" w:type="dxa"/>
            </w:tcMar>
          </w:tcPr>
          <w:p>
            <w:r>
              <w:rPr>
                <w:sz w:val="19"/>
                <w:szCs w:val="19"/>
              </w:rPr>
              <w:t xml:space="preserve">The pieces a customer has saved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POST, PUT, DELETE /api/addresses</w:t>
            </w:r>
          </w:p>
        </w:tc>
        <w:tc>
          <w:tcPr>
            <w:tcW w:w="4160" w:type="dxa"/>
            <w:shd w:val="clear" w:color="auto" w:fill="F2F2F2"/>
            <w:tcMar>
              <w:top w:w="90" w:type="dxa"/>
              <w:left w:w="130" w:type="dxa"/>
              <w:bottom w:w="90" w:type="dxa"/>
              <w:right w:w="130" w:type="dxa"/>
            </w:tcMar>
          </w:tcPr>
          <w:p>
            <w:r>
              <w:rPr>
                <w:sz w:val="19"/>
                <w:szCs w:val="19"/>
              </w:rPr>
              <w:t xml:space="preserve">The address book and its default address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/api/admin/users</w:t>
            </w:r>
          </w:p>
        </w:tc>
        <w:tc>
          <w:tcPr>
            <w:tcW w:w="4160" w:type="dxa"/>
            <w:tcMar>
              <w:top w:w="90" w:type="dxa"/>
              <w:left w:w="130" w:type="dxa"/>
              <w:bottom w:w="90" w:type="dxa"/>
              <w:right w:w="130" w:type="dxa"/>
            </w:tcMar>
          </w:tcPr>
          <w:p>
            <w:r>
              <w:rPr>
                <w:sz w:val="19"/>
                <w:szCs w:val="19"/>
              </w:rPr>
              <w:t xml:space="preserve">Customer accounts</w:t>
            </w:r>
          </w:p>
        </w:tc>
        <w:tc>
          <w:tcPr>
            <w:tcW w:w="1800" w:type="dxa"/>
            <w:tcMar>
              <w:top w:w="90" w:type="dxa"/>
              <w:left w:w="130" w:type="dxa"/>
              <w:bottom w:w="90" w:type="dxa"/>
              <w:right w:w="130" w:type="dxa"/>
            </w:tcMar>
          </w:tcPr>
          <w:p>
            <w:r>
              <w:rPr>
                <w:sz w:val="19"/>
                <w:szCs w:val="19"/>
              </w:rPr>
              <w:t xml:space="preserve">Admin</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/api/admin/reports/sales</w:t>
            </w:r>
          </w:p>
        </w:tc>
        <w:tc>
          <w:tcPr>
            <w:tcW w:w="4160" w:type="dxa"/>
            <w:shd w:val="clear" w:color="auto" w:fill="F2F2F2"/>
            <w:tcMar>
              <w:top w:w="90" w:type="dxa"/>
              <w:left w:w="130" w:type="dxa"/>
              <w:bottom w:w="90" w:type="dxa"/>
              <w:right w:w="130" w:type="dxa"/>
            </w:tcMar>
          </w:tcPr>
          <w:p>
            <w:r>
              <w:rPr>
                <w:sz w:val="19"/>
                <w:szCs w:val="19"/>
              </w:rPr>
              <w:t xml:space="preserve">Sales reporting</w:t>
            </w:r>
          </w:p>
        </w:tc>
        <w:tc>
          <w:tcPr>
            <w:tcW w:w="1800" w:type="dxa"/>
            <w:shd w:val="clear" w:color="auto" w:fill="F2F2F2"/>
            <w:tcMar>
              <w:top w:w="90" w:type="dxa"/>
              <w:left w:w="130" w:type="dxa"/>
              <w:bottom w:w="90" w:type="dxa"/>
              <w:right w:w="130" w:type="dxa"/>
            </w:tcMar>
          </w:tcPr>
          <w:p>
            <w:r>
              <w:rPr>
                <w:sz w:val="19"/>
                <w:szCs w:val="19"/>
              </w:rPr>
              <w:t xml:space="preserve">Staff / Admin</w:t>
            </w:r>
          </w:p>
        </w:tc>
      </w:tr>
    </w:tbl>
    <w:p w14:paraId="4CD21872" w14:textId="77777777" w:rsidR="00542F6D" w:rsidRDefault="00F00980">
      <w:pPr>
        <w:spacing w:before="60" w:after="240"/>
      </w:pPr>
      <w:r>
        <w:rPr>
          <w:i/>
          <w:iCs/>
          <w:color w:val="5A5A5A"/>
          <w:sz w:val="18"/>
          <w:szCs w:val="18"/>
        </w:rPr>
        <w:t>Table 15: The main REST API routes shared by both clients (the auth block and the shopping routes were added in Task 2)</w:t>
      </w:r>
    </w:p>
    <w:p w14:paraId="33009E7D" w14:textId="77777777" w:rsidR="00542F6D" w:rsidRDefault="00F00980">
      <w:pPr>
        <w:spacing w:after="140" w:line="276" w:lineRule="auto"/>
      </w:pPr>
      <w:r>
        <w:t>The most important rule in the whole system is checkout. The order total is recalculated on the server from the current product prices, and the stock is locked in the same database transaction. That is what stops two customers buying the same one-off item, and it is why the client’s idea of the total is ignored entirely: a client that could set its own total could set it to one rand.</w:t>
      </w:r>
    </w:p>
    <w:p w14:paraId="39CCE96B" w14:textId="77777777" w:rsidR="00542F6D" w:rsidRDefault="00F00980">
      <w:pPr>
        <w:pStyle w:val="Heading1"/>
      </w:pPr>
      <w:bookmarkStart w:id="33" w:name="_Toc239668607"/>
      <w:r>
        <w:t>8. Website updates</w:t>
      </w:r>
      <w:bookmarkEnd w:id="33"/>
    </w:p>
    <w:p w14:paraId="052376B5" w14:textId="77777777" w:rsidR="00542F6D" w:rsidRDefault="00F00980">
      <w:pPr>
        <w:spacing w:after="140" w:line="276" w:lineRule="auto"/>
      </w:pPr>
      <w:r>
        <w:t>The website was updated to consume the new REST API and to match the Task 1 wireframes. The storefront (catalogue, search, product detail, cart, checkout and order tracking) and the staff and administrator console (dashboard, listings, inventory, order queue, customers and reports) now run through the same shared API as the application rather than through server-rendered pages.</w:t>
      </w:r>
    </w:p>
    <w:p w14:paraId="3C8DA026" w14:textId="77777777" w:rsidR="00542F6D" w:rsidRDefault="00F00980">
      <w:pPr>
        <w:spacing w:after="140" w:line="276" w:lineRule="auto"/>
      </w:pPr>
      <w:r>
        <w:t>The administrator-only Customers section is rendered for administrators alone, and the server refuses the request from any other role even if the address is typed by hand. There is also an installable Progressive Web App build of the storefront at /mobile, which is the fallback for anyone who cannot install the Android application.</w:t>
      </w:r>
    </w:p>
    <w:p>
      <w:pPr>
        <w:spacing w:after="140" w:line="276" w:lineRule="auto"/>
      </w:pPr>
      <w:r>
        <w:t xml:space="preserve">The shopping features in Section 4.6 are on the website as well: a size picker on the product page, a Sale link and sale prices, a wishlist, an address book, a checkout with delivery methods, a promo code and the server's quote, order cancelling and returns. The staff console gained a Returns section, where a return is approved, rejected or refunded. The figures below are of the website running from the repository on 1 October 2026.</w:t>
      </w: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1-shop.png"/>
                    <pic:cNvPicPr/>
                  </pic:nvPicPr>
                  <pic:blipFill>
                    <a:blip r:embed="rId15"/>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5" w:name="_FigR18"/>
      <w:r>
        <w:rPr>
          <w:i/>
          <w:iCs/>
          <w:color w:val="5A5A5A"/>
          <w:sz w:val="18"/>
          <w:szCs w:val="18"/>
        </w:rPr>
        <w:t xml:space="preserve">Figure </w:t>
      </w:r>
      <w:fldSimple w:instr=" SEQ Figure \* ARABIC ">
        <w:r>
          <w:rPr>
            <w:i/>
            <w:iCs/>
            <w:color w:val="5A5A5A"/>
            <w:sz w:val="18"/>
            <w:szCs w:val="18"/>
          </w:rPr>
          <w:t>18</w:t>
        </w:r>
      </w:fldSimple>
      <w:r>
        <w:rPr>
          <w:i/>
          <w:iCs/>
          <w:color w:val="5A5A5A"/>
          <w:sz w:val="18"/>
          <w:szCs w:val="18"/>
        </w:rPr>
        <w:t xml:space="preserve">: Website, Shop: the catalogue with category filters, condition grades and the Sale link</w:t>
      </w:r>
      <w:bookmarkEnd w:id="905"/>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2-product-detail.png"/>
                    <pic:cNvPicPr/>
                  </pic:nvPicPr>
                  <pic:blipFill>
                    <a:blip r:embed="rId16"/>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6" w:name="_FigR19"/>
      <w:r>
        <w:rPr>
          <w:i/>
          <w:iCs/>
          <w:color w:val="5A5A5A"/>
          <w:sz w:val="18"/>
          <w:szCs w:val="18"/>
        </w:rPr>
        <w:t xml:space="preserve">Figure </w:t>
      </w:r>
      <w:fldSimple w:instr=" SEQ Figure \* ARABIC ">
        <w:r>
          <w:rPr>
            <w:i/>
            <w:iCs/>
            <w:color w:val="5A5A5A"/>
            <w:sz w:val="18"/>
            <w:szCs w:val="18"/>
          </w:rPr>
          <w:t>19</w:t>
        </w:r>
      </w:fldSimple>
      <w:r>
        <w:rPr>
          <w:i/>
          <w:iCs/>
          <w:color w:val="5A5A5A"/>
          <w:sz w:val="18"/>
          <w:szCs w:val="18"/>
        </w:rPr>
        <w:t xml:space="preserve">: Website, Product detail: the size picker, stock in the chosen size, Save to wishlist and reviews</w:t>
      </w:r>
      <w:bookmarkEnd w:id="906"/>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5-order-tracking.png"/>
                    <pic:cNvPicPr/>
                  </pic:nvPicPr>
                  <pic:blipFill>
                    <a:blip r:embed="rId17"/>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7" w:name="_FigR20"/>
      <w:r>
        <w:rPr>
          <w:i/>
          <w:iCs/>
          <w:color w:val="5A5A5A"/>
          <w:sz w:val="18"/>
          <w:szCs w:val="18"/>
        </w:rPr>
        <w:t xml:space="preserve">Figure </w:t>
      </w:r>
      <w:fldSimple w:instr=" SEQ Figure \* ARABIC ">
        <w:r>
          <w:rPr>
            <w:i/>
            <w:iCs/>
            <w:color w:val="5A5A5A"/>
            <w:sz w:val="18"/>
            <w:szCs w:val="18"/>
          </w:rPr>
          <w:t>20</w:t>
        </w:r>
      </w:fldSimple>
      <w:r>
        <w:rPr>
          <w:i/>
          <w:iCs/>
          <w:color w:val="5A5A5A"/>
          <w:sz w:val="18"/>
          <w:szCs w:val="18"/>
        </w:rPr>
        <w:t xml:space="preserve">: Website, order detail: tracking, delivery details and a return being requested</w:t>
      </w:r>
      <w:bookmarkEnd w:id="907"/>
    </w:p>
    <w:p>
      <w:pPr>
        <w:keepNext/>
        <w:spacing w:before="0" w:after="0"/>
        <w:jc w:val="center"/>
      </w:pPr>
      <w:r>
        <w:drawing>
          <wp:inline xmlns:a="http://schemas.openxmlformats.org/drawingml/2006/main" xmlns:pic="http://schemas.openxmlformats.org/drawingml/2006/picture" distT="0" distB="0" distL="0" distR="0">
            <wp:extent cx="5760720" cy="4000500"/>
            <wp:docPr id="123" name="Picture 123"/>
            <wp:cNvGraphicFramePr>
              <a:graphicFrameLocks noChangeAspect="1"/>
            </wp:cNvGraphicFramePr>
            <a:graphic>
              <a:graphicData uri="http://schemas.openxmlformats.org/drawingml/2006/picture">
                <pic:pic>
                  <pic:nvPicPr>
                    <pic:cNvPr id="0" name="web-10-sale.png"/>
                    <pic:cNvPicPr/>
                  </pic:nvPicPr>
                  <pic:blipFill>
                    <a:blip r:embed="rId123"/>
                    <a:stretch>
                      <a:fillRect/>
                    </a:stretch>
                  </pic:blipFill>
                  <pic:spPr>
                    <a:xfrm>
                      <a:off x="0" y="0"/>
                      <a:ext cx="5760720" cy="4000500"/>
                    </a:xfrm>
                    <a:prstGeom prst="rect">
                      <a:avLst/>
                    </a:prstGeom>
                  </pic:spPr>
                </pic:pic>
              </a:graphicData>
            </a:graphic>
          </wp:inline>
        </w:drawing>
      </w:r>
    </w:p>
    <w:p>
      <w:pPr>
        <w:spacing w:before="60" w:after="240"/>
      </w:pPr>
      <w:bookmarkStart w:id="2013" w:name="_FigR21"/>
      <w:r>
        <w:rPr>
          <w:i/>
          <w:iCs/>
          <w:color w:val="5A5A5A"/>
          <w:sz w:val="18"/>
          <w:szCs w:val="18"/>
        </w:rPr>
        <w:t xml:space="preserve">Figure </w:t>
      </w:r>
      <w:fldSimple w:instr=" SEQ Figure \* ARABIC ">
        <w:r>
          <w:rPr>
            <w:i/>
            <w:iCs/>
            <w:color w:val="5A5A5A"/>
            <w:sz w:val="18"/>
            <w:szCs w:val="18"/>
          </w:rPr>
          <w:t>21</w:t>
        </w:r>
      </w:fldSimple>
      <w:r>
        <w:rPr>
          <w:i/>
          <w:iCs/>
          <w:color w:val="5A5A5A"/>
          <w:sz w:val="18"/>
          <w:szCs w:val="18"/>
        </w:rPr>
        <w:t xml:space="preserve">: Website, Sale: sale prices with the old price crossed out and the percentage off</w:t>
      </w:r>
      <w:bookmarkEnd w:id="2013"/>
    </w:p>
    <w:p>
      <w:pPr>
        <w:keepNext/>
        <w:spacing w:before="0" w:after="0"/>
        <w:jc w:val="center"/>
      </w:pPr>
      <w:r>
        <w:drawing>
          <wp:inline xmlns:a="http://schemas.openxmlformats.org/drawingml/2006/main" xmlns:pic="http://schemas.openxmlformats.org/drawingml/2006/picture" distT="0" distB="0" distL="0" distR="0">
            <wp:extent cx="5760720" cy="4720590"/>
            <wp:docPr id="124" name="Picture 124"/>
            <wp:cNvGraphicFramePr>
              <a:graphicFrameLocks noChangeAspect="1"/>
            </wp:cNvGraphicFramePr>
            <a:graphic>
              <a:graphicData uri="http://schemas.openxmlformats.org/drawingml/2006/picture">
                <pic:pic>
                  <pic:nvPicPr>
                    <pic:cNvPr id="0" name="web-11-checkout.png"/>
                    <pic:cNvPicPr/>
                  </pic:nvPicPr>
                  <pic:blipFill>
                    <a:blip r:embed="rId124"/>
                    <a:stretch>
                      <a:fillRect/>
                    </a:stretch>
                  </pic:blipFill>
                  <pic:spPr>
                    <a:xfrm>
                      <a:off x="0" y="0"/>
                      <a:ext cx="5760720" cy="4720590"/>
                    </a:xfrm>
                    <a:prstGeom prst="rect">
                      <a:avLst/>
                    </a:prstGeom>
                  </pic:spPr>
                </pic:pic>
              </a:graphicData>
            </a:graphic>
          </wp:inline>
        </w:drawing>
      </w:r>
    </w:p>
    <w:p>
      <w:pPr>
        <w:spacing w:before="60" w:after="240"/>
      </w:pPr>
      <w:bookmarkStart w:id="2014" w:name="_FigR22"/>
      <w:r>
        <w:rPr>
          <w:i/>
          <w:iCs/>
          <w:color w:val="5A5A5A"/>
          <w:sz w:val="18"/>
          <w:szCs w:val="18"/>
        </w:rPr>
        <w:t xml:space="preserve">Figure </w:t>
      </w:r>
      <w:fldSimple w:instr=" SEQ Figure \* ARABIC ">
        <w:r>
          <w:rPr>
            <w:i/>
            <w:iCs/>
            <w:color w:val="5A5A5A"/>
            <w:sz w:val="18"/>
            <w:szCs w:val="18"/>
          </w:rPr>
          <w:t>22</w:t>
        </w:r>
      </w:fldSimple>
      <w:r>
        <w:rPr>
          <w:i/>
          <w:iCs/>
          <w:color w:val="5A5A5A"/>
          <w:sz w:val="18"/>
          <w:szCs w:val="18"/>
        </w:rPr>
        <w:t xml:space="preserve">: Website, Checkout: delivery method, address, promo code and the total quoted by the server</w:t>
      </w:r>
      <w:bookmarkEnd w:id="2014"/>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6-admin-dashboard.png"/>
                    <pic:cNvPicPr/>
                  </pic:nvPicPr>
                  <pic:blipFill>
                    <a:blip r:embed="rId18"/>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8" w:name="_FigR23"/>
      <w:r>
        <w:rPr>
          <w:i/>
          <w:iCs/>
          <w:color w:val="5A5A5A"/>
          <w:sz w:val="18"/>
          <w:szCs w:val="18"/>
        </w:rPr>
        <w:t xml:space="preserve">Figure </w:t>
      </w:r>
      <w:fldSimple w:instr=" SEQ Figure \* ARABIC ">
        <w:r>
          <w:rPr>
            <w:i/>
            <w:iCs/>
            <w:color w:val="5A5A5A"/>
            <w:sz w:val="18"/>
            <w:szCs w:val="18"/>
          </w:rPr>
          <w:t>23</w:t>
        </w:r>
      </w:fldSimple>
      <w:r>
        <w:rPr>
          <w:i/>
          <w:iCs/>
          <w:color w:val="5A5A5A"/>
          <w:sz w:val="18"/>
          <w:szCs w:val="18"/>
        </w:rPr>
        <w:t xml:space="preserve">: Website, Admin console: dashboard with revenue by brand and category</w:t>
      </w:r>
      <w:bookmarkEnd w:id="908"/>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7-admin-orders.png"/>
                    <pic:cNvPicPr/>
                  </pic:nvPicPr>
                  <pic:blipFill>
                    <a:blip r:embed="rId19"/>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9" w:name="_FigR24"/>
      <w:r>
        <w:rPr>
          <w:i/>
          <w:iCs/>
          <w:color w:val="5A5A5A"/>
          <w:sz w:val="18"/>
          <w:szCs w:val="18"/>
        </w:rPr>
        <w:t xml:space="preserve">Figure </w:t>
      </w:r>
      <w:fldSimple w:instr=" SEQ Figure \* ARABIC ">
        <w:r>
          <w:rPr>
            <w:i/>
            <w:iCs/>
            <w:color w:val="5A5A5A"/>
            <w:sz w:val="18"/>
            <w:szCs w:val="18"/>
          </w:rPr>
          <w:t>24</w:t>
        </w:r>
      </w:fldSimple>
      <w:r>
        <w:rPr>
          <w:i/>
          <w:iCs/>
          <w:color w:val="5A5A5A"/>
          <w:sz w:val="18"/>
          <w:szCs w:val="18"/>
        </w:rPr>
        <w:t xml:space="preserve">: Website, Admin console: the order queue that staff work through</w:t>
      </w:r>
      <w:bookmarkEnd w:id="909"/>
    </w:p>
    <w:p>
      <w:pPr>
        <w:keepNext/>
        <w:spacing w:before="0" w:after="0"/>
        <w:jc w:val="center"/>
      </w:pPr>
      <w:r>
        <w:drawing>
          <wp:inline xmlns:a="http://schemas.openxmlformats.org/drawingml/2006/main" xmlns:pic="http://schemas.openxmlformats.org/drawingml/2006/picture" distT="0" distB="0" distL="0" distR="0">
            <wp:extent cx="5760720" cy="4400550"/>
            <wp:docPr id="125" name="Picture 125"/>
            <wp:cNvGraphicFramePr>
              <a:graphicFrameLocks noChangeAspect="1"/>
            </wp:cNvGraphicFramePr>
            <a:graphic>
              <a:graphicData uri="http://schemas.openxmlformats.org/drawingml/2006/picture">
                <pic:pic>
                  <pic:nvPicPr>
                    <pic:cNvPr id="0" name="web-13-admin-returns.png"/>
                    <pic:cNvPicPr/>
                  </pic:nvPicPr>
                  <pic:blipFill>
                    <a:blip r:embed="rId125"/>
                    <a:stretch>
                      <a:fillRect/>
                    </a:stretch>
                  </pic:blipFill>
                  <pic:spPr>
                    <a:xfrm>
                      <a:off x="0" y="0"/>
                      <a:ext cx="5760720" cy="4400550"/>
                    </a:xfrm>
                    <a:prstGeom prst="rect">
                      <a:avLst/>
                    </a:prstGeom>
                  </pic:spPr>
                </pic:pic>
              </a:graphicData>
            </a:graphic>
          </wp:inline>
        </w:drawing>
      </w:r>
    </w:p>
    <w:p>
      <w:pPr>
        <w:spacing w:before="60" w:after="240"/>
      </w:pPr>
      <w:bookmarkStart w:id="2015" w:name="_FigR25"/>
      <w:r>
        <w:rPr>
          <w:i/>
          <w:iCs/>
          <w:color w:val="5A5A5A"/>
          <w:sz w:val="18"/>
          <w:szCs w:val="18"/>
        </w:rPr>
        <w:t xml:space="preserve">Figure </w:t>
      </w:r>
      <w:fldSimple w:instr=" SEQ Figure \* ARABIC ">
        <w:r>
          <w:rPr>
            <w:i/>
            <w:iCs/>
            <w:color w:val="5A5A5A"/>
            <w:sz w:val="18"/>
            <w:szCs w:val="18"/>
          </w:rPr>
          <w:t>25</w:t>
        </w:r>
      </w:fldSimple>
      <w:r>
        <w:rPr>
          <w:i/>
          <w:iCs/>
          <w:color w:val="5A5A5A"/>
          <w:sz w:val="18"/>
          <w:szCs w:val="18"/>
        </w:rPr>
        <w:t xml:space="preserve">: Website, Admin console: the Returns section, where staff approve, reject and refund</w:t>
      </w:r>
      <w:bookmarkEnd w:id="2015"/>
    </w:p>
    <w:p w14:paraId="77F0ECBB" w14:textId="77777777" w:rsidR="00542F6D" w:rsidRDefault="00542F6D">
      <w:pPr>
        <w:spacing w:after="200"/>
      </w:pPr>
    </w:p>
    <w:p w14:paraId="70B6C5F4" w14:textId="77777777" w:rsidR="00542F6D" w:rsidRDefault="00F00980">
      <w:pPr>
        <w:pStyle w:val="Heading1"/>
      </w:pPr>
      <w:bookmarkStart w:id="34" w:name="_Toc239668608"/>
      <w:r>
        <w:lastRenderedPageBreak/>
        <w:t>9. Automated testing</w:t>
      </w:r>
      <w:bookmarkEnd w:id="34"/>
    </w:p>
    <w:p w14:paraId="2ED523F1" w14:textId="77777777" w:rsidR="00542F6D" w:rsidRDefault="00F00980">
      <w:pPr>
        <w:spacing w:after="140" w:line="276" w:lineRule="auto"/>
      </w:pPr>
      <w:r>
        <w:t>There are 203 automated checks in three suites, and all three run through GitHub Actions so that a change is tested on the pipeline and not only on one developer’s machine. The module asks for exactly this: proof that the code works somewhere other than the computer it was written 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900"/>
        <w:gridCol w:w="2200"/>
        <w:gridCol w:w="3760"/>
      </w:tblGrid>
      <w:tr w:rsidR="00542F6D" w14:paraId="0829F299"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41D0A998" w14:textId="77777777" w:rsidR="00542F6D" w:rsidRDefault="00F00980">
            <w:r>
              <w:rPr>
                <w:b/>
                <w:bCs/>
                <w:sz w:val="19"/>
                <w:szCs w:val="19"/>
              </w:rPr>
              <w:t>Suite</w:t>
            </w:r>
          </w:p>
        </w:tc>
        <w:tc>
          <w:tcPr>
            <w:tcW w:w="900" w:type="dxa"/>
            <w:shd w:val="clear" w:color="auto" w:fill="E4E4E4"/>
            <w:tcMar>
              <w:top w:w="90" w:type="dxa"/>
              <w:left w:w="130" w:type="dxa"/>
              <w:bottom w:w="90" w:type="dxa"/>
              <w:right w:w="130" w:type="dxa"/>
            </w:tcMar>
          </w:tcPr>
          <w:p w14:paraId="7D070C46" w14:textId="77777777" w:rsidR="00542F6D" w:rsidRDefault="00F00980">
            <w:r>
              <w:rPr>
                <w:b/>
                <w:bCs/>
                <w:sz w:val="19"/>
                <w:szCs w:val="19"/>
              </w:rPr>
              <w:t>Checks</w:t>
            </w:r>
          </w:p>
        </w:tc>
        <w:tc>
          <w:tcPr>
            <w:tcW w:w="2200" w:type="dxa"/>
            <w:shd w:val="clear" w:color="auto" w:fill="E4E4E4"/>
            <w:tcMar>
              <w:top w:w="90" w:type="dxa"/>
              <w:left w:w="130" w:type="dxa"/>
              <w:bottom w:w="90" w:type="dxa"/>
              <w:right w:w="130" w:type="dxa"/>
            </w:tcMar>
          </w:tcPr>
          <w:p w14:paraId="126ED464" w14:textId="77777777" w:rsidR="00542F6D" w:rsidRDefault="00F00980">
            <w:r>
              <w:rPr>
                <w:b/>
                <w:bCs/>
                <w:sz w:val="19"/>
                <w:szCs w:val="19"/>
              </w:rPr>
              <w:t>Runs with</w:t>
            </w:r>
          </w:p>
        </w:tc>
        <w:tc>
          <w:tcPr>
            <w:tcW w:w="3760" w:type="dxa"/>
            <w:shd w:val="clear" w:color="auto" w:fill="E4E4E4"/>
            <w:tcMar>
              <w:top w:w="90" w:type="dxa"/>
              <w:left w:w="130" w:type="dxa"/>
              <w:bottom w:w="90" w:type="dxa"/>
              <w:right w:w="130" w:type="dxa"/>
            </w:tcMar>
          </w:tcPr>
          <w:p w14:paraId="40D6B6A7" w14:textId="77777777" w:rsidR="00542F6D" w:rsidRDefault="00F00980">
            <w:r>
              <w:rPr>
                <w:b/>
                <w:bCs/>
                <w:sz w:val="19"/>
                <w:szCs w:val="19"/>
              </w:rPr>
              <w:t>What it covers</w:t>
            </w:r>
          </w:p>
        </w:tc>
      </w:tr>
      <w:tr w:rsidR="00542F6D" w14:paraId="6F2FC54B" w14:textId="77777777">
        <w:tblPrEx>
          <w:tblCellMar>
            <w:top w:w="0" w:type="dxa"/>
            <w:bottom w:w="0" w:type="dxa"/>
          </w:tblCellMar>
        </w:tblPrEx>
        <w:tc>
          <w:tcPr>
            <w:tcW w:w="2500" w:type="dxa"/>
            <w:tcMar>
              <w:top w:w="90" w:type="dxa"/>
              <w:left w:w="130" w:type="dxa"/>
              <w:bottom w:w="90" w:type="dxa"/>
              <w:right w:w="130" w:type="dxa"/>
            </w:tcMar>
          </w:tcPr>
          <w:p w14:paraId="4C4C8776" w14:textId="77777777" w:rsidR="00542F6D" w:rsidRDefault="00F00980">
            <w:pPr>
              <w:spacing w:after="60"/>
            </w:pPr>
            <w:r>
              <w:rPr>
                <w:b/>
                <w:bCs/>
                <w:sz w:val="19"/>
                <w:szCs w:val="19"/>
              </w:rPr>
              <w:t>Kotlin unit tests</w:t>
            </w:r>
          </w:p>
          <w:p w14:paraId="2EF59654" w14:textId="77777777" w:rsidR="00542F6D" w:rsidRDefault="00F00980">
            <w:r>
              <w:rPr>
                <w:b/>
                <w:bCs/>
                <w:sz w:val="19"/>
                <w:szCs w:val="19"/>
              </w:rPr>
              <w:t>app/src/test/</w:t>
            </w:r>
          </w:p>
        </w:tc>
        <w:tc>
          <w:tcPr>
            <w:tcW w:w="900" w:type="dxa"/>
            <w:tcMar>
              <w:top w:w="90" w:type="dxa"/>
              <w:left w:w="130" w:type="dxa"/>
              <w:bottom w:w="90" w:type="dxa"/>
              <w:right w:w="130" w:type="dxa"/>
            </w:tcMar>
          </w:tcPr>
          <w:p w14:paraId="1E94F3E7" w14:textId="77777777" w:rsidR="00542F6D" w:rsidRDefault="00F00980">
            <w:r>
              <w:rPr>
                <w:sz w:val="19"/>
                <w:szCs w:val="19"/>
              </w:rPr>
              <w:t>50</w:t>
            </w:r>
          </w:p>
        </w:tc>
        <w:tc>
          <w:tcPr>
            <w:tcW w:w="2200" w:type="dxa"/>
            <w:tcMar>
              <w:top w:w="90" w:type="dxa"/>
              <w:left w:w="130" w:type="dxa"/>
              <w:bottom w:w="90" w:type="dxa"/>
              <w:right w:w="130" w:type="dxa"/>
            </w:tcMar>
          </w:tcPr>
          <w:p w14:paraId="535DA129" w14:textId="77777777" w:rsidR="00542F6D" w:rsidRDefault="00F00980">
            <w:pPr>
              <w:spacing w:after="60"/>
            </w:pPr>
            <w:r>
              <w:rPr>
                <w:sz w:val="19"/>
                <w:szCs w:val="19"/>
              </w:rPr>
              <w:t>./gradlew</w:t>
            </w:r>
          </w:p>
          <w:p w14:paraId="49FC7D3B" w14:textId="77777777" w:rsidR="00542F6D" w:rsidRDefault="00F00980">
            <w:r>
              <w:rPr>
                <w:sz w:val="19"/>
                <w:szCs w:val="19"/>
              </w:rPr>
              <w:t>testDebugUnitTest</w:t>
            </w:r>
          </w:p>
        </w:tc>
        <w:tc>
          <w:tcPr>
            <w:tcW w:w="3760" w:type="dxa"/>
            <w:tcMar>
              <w:top w:w="90" w:type="dxa"/>
              <w:left w:w="130" w:type="dxa"/>
              <w:bottom w:w="90" w:type="dxa"/>
              <w:right w:w="130" w:type="dxa"/>
            </w:tcMar>
          </w:tcPr>
          <w:p w14:paraId="765D2A61" w14:textId="77777777" w:rsidR="00542F6D" w:rsidRDefault="00F00980">
            <w:r>
              <w:rPr>
                <w:sz w:val="19"/>
                <w:szCs w:val="19"/>
              </w:rPr>
              <w:t>Input validation, server-address parsing, money and date formatting, network error handling, the theme setting</w:t>
            </w:r>
          </w:p>
        </w:tc>
      </w:tr>
      <w:tr w:rsidR="00542F6D" w14:paraId="7CE043E3" w14:textId="77777777">
        <w:tblPrEx>
          <w:tblCellMar>
            <w:top w:w="0" w:type="dxa"/>
            <w:bottom w:w="0" w:type="dxa"/>
          </w:tblCellMar>
        </w:tblPrEx>
        <w:tc>
          <w:tcPr>
            <w:tcW w:w="2500" w:type="dxa"/>
            <w:shd w:val="clear" w:color="auto" w:fill="F2F2F2"/>
            <w:tcMar>
              <w:top w:w="90" w:type="dxa"/>
              <w:left w:w="130" w:type="dxa"/>
              <w:bottom w:w="90" w:type="dxa"/>
              <w:right w:w="130" w:type="dxa"/>
            </w:tcMar>
          </w:tcPr>
          <w:p w14:paraId="16B0CA68" w14:textId="77777777" w:rsidR="00542F6D" w:rsidRDefault="00F00980">
            <w:pPr>
              <w:spacing w:after="60"/>
            </w:pPr>
            <w:r>
              <w:rPr>
                <w:b/>
                <w:bCs/>
                <w:sz w:val="19"/>
                <w:szCs w:val="19"/>
              </w:rPr>
              <w:t>API unit tests</w:t>
            </w:r>
          </w:p>
          <w:p w14:paraId="1751AA83" w14:textId="77777777" w:rsidR="00542F6D" w:rsidRDefault="00F00980">
            <w:r>
              <w:rPr>
                <w:b/>
                <w:bCs/>
                <w:sz w:val="19"/>
                <w:szCs w:val="19"/>
              </w:rPr>
              <w:t>test/unit-tests.js</w:t>
            </w:r>
          </w:p>
        </w:tc>
        <w:tc>
          <w:tcPr>
            <w:tcW w:w="900" w:type="dxa"/>
            <w:shd w:val="clear" w:color="auto" w:fill="F2F2F2"/>
            <w:tcMar>
              <w:top w:w="90" w:type="dxa"/>
              <w:left w:w="130" w:type="dxa"/>
              <w:bottom w:w="90" w:type="dxa"/>
              <w:right w:w="130" w:type="dxa"/>
            </w:tcMar>
          </w:tcPr>
          <w:p w14:paraId="330715F1" w14:textId="77777777" w:rsidR="00542F6D" w:rsidRDefault="00F00980">
            <w:r>
              <w:rPr>
                <w:sz w:val="19"/>
                <w:szCs w:val="19"/>
              </w:rPr>
              <w:t>22</w:t>
            </w:r>
          </w:p>
        </w:tc>
        <w:tc>
          <w:tcPr>
            <w:tcW w:w="2200" w:type="dxa"/>
            <w:shd w:val="clear" w:color="auto" w:fill="F2F2F2"/>
            <w:tcMar>
              <w:top w:w="90" w:type="dxa"/>
              <w:left w:w="130" w:type="dxa"/>
              <w:bottom w:w="90" w:type="dxa"/>
              <w:right w:w="130" w:type="dxa"/>
            </w:tcMar>
          </w:tcPr>
          <w:p w14:paraId="31E19ACA" w14:textId="77777777" w:rsidR="00542F6D" w:rsidRDefault="00F00980">
            <w:r>
              <w:rPr>
                <w:sz w:val="19"/>
                <w:szCs w:val="19"/>
              </w:rPr>
              <w:t>npm run test:unit</w:t>
            </w:r>
          </w:p>
        </w:tc>
        <w:tc>
          <w:tcPr>
            <w:tcW w:w="3760" w:type="dxa"/>
            <w:shd w:val="clear" w:color="auto" w:fill="F2F2F2"/>
            <w:tcMar>
              <w:top w:w="90" w:type="dxa"/>
              <w:left w:w="130" w:type="dxa"/>
              <w:bottom w:w="90" w:type="dxa"/>
              <w:right w:w="130" w:type="dxa"/>
            </w:tcMar>
          </w:tcPr>
          <w:p w14:paraId="36FC01DD" w14:textId="77777777" w:rsidR="00542F6D" w:rsidRDefault="00F00980">
            <w:r>
              <w:rPr>
                <w:sz w:val="19"/>
                <w:szCs w:val="19"/>
              </w:rPr>
              <w:t>Password hashing and verification, the password policy, SSO configuration and token verification, cart arithmetic, delivery fees and promo codes</w:t>
            </w:r>
          </w:p>
        </w:tc>
      </w:tr>
      <w:tr w:rsidR="00542F6D" w14:paraId="47E0B4D8" w14:textId="77777777">
        <w:tblPrEx>
          <w:tblCellMar>
            <w:top w:w="0" w:type="dxa"/>
            <w:bottom w:w="0" w:type="dxa"/>
          </w:tblCellMar>
        </w:tblPrEx>
        <w:tc>
          <w:tcPr>
            <w:tcW w:w="2500" w:type="dxa"/>
            <w:tcMar>
              <w:top w:w="90" w:type="dxa"/>
              <w:left w:w="130" w:type="dxa"/>
              <w:bottom w:w="90" w:type="dxa"/>
              <w:right w:w="130" w:type="dxa"/>
            </w:tcMar>
          </w:tcPr>
          <w:p w14:paraId="42995C0B" w14:textId="77777777" w:rsidR="00542F6D" w:rsidRDefault="00F00980">
            <w:pPr>
              <w:spacing w:after="60"/>
            </w:pPr>
            <w:r>
              <w:rPr>
                <w:b/>
                <w:bCs/>
                <w:sz w:val="19"/>
                <w:szCs w:val="19"/>
              </w:rPr>
              <w:t>End-to-end smoke test</w:t>
            </w:r>
          </w:p>
          <w:p w14:paraId="106CE026" w14:textId="77777777" w:rsidR="00542F6D" w:rsidRDefault="00F00980">
            <w:r>
              <w:rPr>
                <w:b/>
                <w:bCs/>
                <w:sz w:val="19"/>
                <w:szCs w:val="19"/>
              </w:rPr>
              <w:t>test/smoke-test.js</w:t>
            </w:r>
          </w:p>
        </w:tc>
        <w:tc>
          <w:tcPr>
            <w:tcW w:w="900" w:type="dxa"/>
            <w:tcMar>
              <w:top w:w="90" w:type="dxa"/>
              <w:left w:w="130" w:type="dxa"/>
              <w:bottom w:w="90" w:type="dxa"/>
              <w:right w:w="130" w:type="dxa"/>
            </w:tcMar>
          </w:tcPr>
          <w:p w14:paraId="3BDFD697" w14:textId="77777777" w:rsidR="00542F6D" w:rsidRDefault="00F00980">
            <w:r>
              <w:rPr>
                <w:sz w:val="19"/>
                <w:szCs w:val="19"/>
              </w:rPr>
              <w:t>131</w:t>
            </w:r>
          </w:p>
        </w:tc>
        <w:tc>
          <w:tcPr>
            <w:tcW w:w="2200" w:type="dxa"/>
            <w:tcMar>
              <w:top w:w="90" w:type="dxa"/>
              <w:left w:w="130" w:type="dxa"/>
              <w:bottom w:w="90" w:type="dxa"/>
              <w:right w:w="130" w:type="dxa"/>
            </w:tcMar>
          </w:tcPr>
          <w:p w14:paraId="15382EF5" w14:textId="77777777" w:rsidR="00542F6D" w:rsidRDefault="00F00980">
            <w:r>
              <w:rPr>
                <w:sz w:val="19"/>
                <w:szCs w:val="19"/>
              </w:rPr>
              <w:t>npm test</w:t>
            </w:r>
          </w:p>
        </w:tc>
        <w:tc>
          <w:tcPr>
            <w:tcW w:w="3760" w:type="dxa"/>
            <w:tcMar>
              <w:top w:w="90" w:type="dxa"/>
              <w:left w:w="130" w:type="dxa"/>
              <w:bottom w:w="90" w:type="dxa"/>
              <w:right w:w="130" w:type="dxa"/>
            </w:tcMar>
          </w:tcPr>
          <w:p w14:paraId="276E2726" w14:textId="77777777" w:rsidR="00542F6D" w:rsidRDefault="00F00980">
            <w:r>
              <w:rPr>
                <w:sz w:val="19"/>
                <w:szCs w:val="19"/>
              </w:rPr>
              <w:t>The whole API surface, against a running server and a seeded database</w:t>
            </w:r>
          </w:p>
        </w:tc>
      </w:tr>
    </w:tbl>
    <w:p w14:paraId="1286ACB8" w14:textId="77777777" w:rsidR="00542F6D" w:rsidRDefault="00F00980">
      <w:pPr>
        <w:spacing w:before="60" w:after="240"/>
      </w:pPr>
      <w:r>
        <w:rPr>
          <w:i/>
          <w:iCs/>
          <w:color w:val="5A5A5A"/>
          <w:sz w:val="18"/>
          <w:szCs w:val="18"/>
        </w:rPr>
        <w:t>Table 16: The three test suites</w:t>
      </w:r>
    </w:p>
    <w:p w14:paraId="539CD80C" w14:textId="77777777" w:rsidR="00542F6D" w:rsidRDefault="00F00980">
      <w:pPr>
        <w:spacing w:after="140" w:line="276" w:lineRule="auto"/>
      </w:pPr>
      <w:r>
        <w:t>The division is deliberate. A unit test needs no server, no database and no network, so it runs in seconds and points straight at the function that broke. An end-to-end test proves the parts work together but, when it fails, only tells you that a request returned the wrong status. Having both means a failure is usually diagnosed by reading the test name.</w:t>
      </w:r>
    </w:p>
    <w:p w14:paraId="43192FF5" w14:textId="77777777" w:rsidR="00542F6D" w:rsidRDefault="00F00980">
      <w:pPr>
        <w:pStyle w:val="Heading2"/>
      </w:pPr>
      <w:bookmarkStart w:id="35" w:name="_Toc239668609"/>
      <w:r>
        <w:t>9.1 Kotlin unit tests</w:t>
      </w:r>
      <w:bookmarkEnd w:id="35"/>
    </w:p>
    <w:p w14:paraId="38519D8D" w14:textId="77777777" w:rsidR="00542F6D" w:rsidRDefault="00F00980">
      <w:pPr>
        <w:spacing w:after="140" w:line="276" w:lineRule="auto"/>
      </w:pPr>
      <w:r>
        <w:t>This suite is new in Task 2, and it closed a real hole. The Android workflow already ran ./gradlew testDebugUnitTest, but app/src/test/ did not exist, so the step passed on every run without testing anything at all. A green tick that means nothing is worse than a red one.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900"/>
        <w:gridCol w:w="6260"/>
      </w:tblGrid>
      <w:tr w:rsidR="00542F6D" w14:paraId="6E204F0B" w14:textId="77777777">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14:paraId="2E15F201" w14:textId="77777777" w:rsidR="00542F6D" w:rsidRDefault="00F00980">
            <w:r>
              <w:rPr>
                <w:b/>
                <w:bCs/>
                <w:sz w:val="19"/>
                <w:szCs w:val="19"/>
              </w:rPr>
              <w:t>Test class</w:t>
            </w:r>
          </w:p>
        </w:tc>
        <w:tc>
          <w:tcPr>
            <w:tcW w:w="900" w:type="dxa"/>
            <w:shd w:val="clear" w:color="auto" w:fill="E4E4E4"/>
            <w:tcMar>
              <w:top w:w="90" w:type="dxa"/>
              <w:left w:w="130" w:type="dxa"/>
              <w:bottom w:w="90" w:type="dxa"/>
              <w:right w:w="130" w:type="dxa"/>
            </w:tcMar>
          </w:tcPr>
          <w:p w14:paraId="1AF1EAA8" w14:textId="77777777" w:rsidR="00542F6D" w:rsidRDefault="00F00980">
            <w:r>
              <w:rPr>
                <w:b/>
                <w:bCs/>
                <w:sz w:val="19"/>
                <w:szCs w:val="19"/>
              </w:rPr>
              <w:t>Tests</w:t>
            </w:r>
          </w:p>
        </w:tc>
        <w:tc>
          <w:tcPr>
            <w:tcW w:w="6260" w:type="dxa"/>
            <w:shd w:val="clear" w:color="auto" w:fill="E4E4E4"/>
            <w:tcMar>
              <w:top w:w="90" w:type="dxa"/>
              <w:left w:w="130" w:type="dxa"/>
              <w:bottom w:w="90" w:type="dxa"/>
              <w:right w:w="130" w:type="dxa"/>
            </w:tcMar>
          </w:tcPr>
          <w:p w14:paraId="4DC3DDC9" w14:textId="77777777" w:rsidR="00542F6D" w:rsidRDefault="00F00980">
            <w:r>
              <w:rPr>
                <w:b/>
                <w:bCs/>
                <w:sz w:val="19"/>
                <w:szCs w:val="19"/>
              </w:rPr>
              <w:t>What it pins down</w:t>
            </w:r>
          </w:p>
        </w:tc>
      </w:tr>
      <w:tr w:rsidR="00542F6D" w14:paraId="37CA7C08" w14:textId="77777777">
        <w:tblPrEx>
          <w:tblCellMar>
            <w:top w:w="0" w:type="dxa"/>
            <w:bottom w:w="0" w:type="dxa"/>
          </w:tblCellMar>
        </w:tblPrEx>
        <w:tc>
          <w:tcPr>
            <w:tcW w:w="2200" w:type="dxa"/>
            <w:tcMar>
              <w:top w:w="90" w:type="dxa"/>
              <w:left w:w="130" w:type="dxa"/>
              <w:bottom w:w="90" w:type="dxa"/>
              <w:right w:w="130" w:type="dxa"/>
            </w:tcMar>
          </w:tcPr>
          <w:p w14:paraId="68854FD5" w14:textId="77777777" w:rsidR="00542F6D" w:rsidRDefault="00F00980">
            <w:r>
              <w:rPr>
                <w:rFonts w:ascii="Consolas" w:eastAsia="Consolas" w:hAnsi="Consolas" w:cs="Consolas"/>
                <w:b/>
                <w:bCs/>
                <w:sz w:val="17"/>
                <w:szCs w:val="17"/>
              </w:rPr>
              <w:t>ValidatorsTest</w:t>
            </w:r>
          </w:p>
        </w:tc>
        <w:tc>
          <w:tcPr>
            <w:tcW w:w="900" w:type="dxa"/>
            <w:tcMar>
              <w:top w:w="90" w:type="dxa"/>
              <w:left w:w="130" w:type="dxa"/>
              <w:bottom w:w="90" w:type="dxa"/>
              <w:right w:w="130" w:type="dxa"/>
            </w:tcMar>
          </w:tcPr>
          <w:p w14:paraId="5D547B83" w14:textId="77777777" w:rsidR="00542F6D" w:rsidRDefault="00F00980">
            <w:r>
              <w:rPr>
                <w:sz w:val="19"/>
                <w:szCs w:val="19"/>
              </w:rPr>
              <w:t>19</w:t>
            </w:r>
          </w:p>
        </w:tc>
        <w:tc>
          <w:tcPr>
            <w:tcW w:w="6260" w:type="dxa"/>
            <w:tcMar>
              <w:top w:w="90" w:type="dxa"/>
              <w:left w:w="130" w:type="dxa"/>
              <w:bottom w:w="90" w:type="dxa"/>
              <w:right w:w="130" w:type="dxa"/>
            </w:tcMar>
          </w:tcPr>
          <w:p w14:paraId="0D134854" w14:textId="77777777" w:rsidR="00542F6D" w:rsidRDefault="00F00980">
            <w:r>
              <w:rPr>
                <w:sz w:val="19"/>
                <w:szCs w:val="19"/>
              </w:rPr>
              <w:t>Every input rule: email, password policy, required fields, quantity against stock, postal code, phone number</w:t>
            </w:r>
          </w:p>
        </w:tc>
      </w:tr>
      <w:tr w:rsidR="00542F6D" w14:paraId="276C2C62"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6E051D9D" w14:textId="77777777" w:rsidR="00542F6D" w:rsidRDefault="00F00980">
            <w:r>
              <w:rPr>
                <w:rFonts w:ascii="Consolas" w:eastAsia="Consolas" w:hAnsi="Consolas" w:cs="Consolas"/>
                <w:b/>
                <w:bCs/>
                <w:sz w:val="17"/>
                <w:szCs w:val="17"/>
              </w:rPr>
              <w:t>SafeApiCallTest</w:t>
            </w:r>
          </w:p>
        </w:tc>
        <w:tc>
          <w:tcPr>
            <w:tcW w:w="900" w:type="dxa"/>
            <w:shd w:val="clear" w:color="auto" w:fill="F2F2F2"/>
            <w:tcMar>
              <w:top w:w="90" w:type="dxa"/>
              <w:left w:w="130" w:type="dxa"/>
              <w:bottom w:w="90" w:type="dxa"/>
              <w:right w:w="130" w:type="dxa"/>
            </w:tcMar>
          </w:tcPr>
          <w:p w14:paraId="554E00A7"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2C7BE0CF" w14:textId="77777777" w:rsidR="00542F6D" w:rsidRDefault="00F00980">
            <w:r>
              <w:rPr>
                <w:sz w:val="19"/>
                <w:szCs w:val="19"/>
              </w:rPr>
              <w:t>That no network failure can reach a screen as an exception, and that a cancelled call stops the screen that made it</w:t>
            </w:r>
          </w:p>
        </w:tc>
      </w:tr>
      <w:tr w:rsidR="00542F6D" w14:paraId="40DF50FB" w14:textId="77777777">
        <w:tblPrEx>
          <w:tblCellMar>
            <w:top w:w="0" w:type="dxa"/>
            <w:bottom w:w="0" w:type="dxa"/>
          </w:tblCellMar>
        </w:tblPrEx>
        <w:tc>
          <w:tcPr>
            <w:tcW w:w="2200" w:type="dxa"/>
            <w:tcMar>
              <w:top w:w="90" w:type="dxa"/>
              <w:left w:w="130" w:type="dxa"/>
              <w:bottom w:w="90" w:type="dxa"/>
              <w:right w:w="130" w:type="dxa"/>
            </w:tcMar>
          </w:tcPr>
          <w:p w14:paraId="7BEF7481" w14:textId="77777777" w:rsidR="00542F6D" w:rsidRDefault="00F00980">
            <w:r>
              <w:rPr>
                <w:rFonts w:ascii="Consolas" w:eastAsia="Consolas" w:hAnsi="Consolas" w:cs="Consolas"/>
                <w:b/>
                <w:bCs/>
                <w:sz w:val="17"/>
                <w:szCs w:val="17"/>
              </w:rPr>
              <w:t>FormattingTest</w:t>
            </w:r>
          </w:p>
        </w:tc>
        <w:tc>
          <w:tcPr>
            <w:tcW w:w="900" w:type="dxa"/>
            <w:tcMar>
              <w:top w:w="90" w:type="dxa"/>
              <w:left w:w="130" w:type="dxa"/>
              <w:bottom w:w="90" w:type="dxa"/>
              <w:right w:w="130" w:type="dxa"/>
            </w:tcMar>
          </w:tcPr>
          <w:p w14:paraId="2C556EF4" w14:textId="77777777" w:rsidR="00542F6D" w:rsidRDefault="00F00980">
            <w:r>
              <w:rPr>
                <w:sz w:val="19"/>
                <w:szCs w:val="19"/>
              </w:rPr>
              <w:t>10</w:t>
            </w:r>
          </w:p>
        </w:tc>
        <w:tc>
          <w:tcPr>
            <w:tcW w:w="6260" w:type="dxa"/>
            <w:tcMar>
              <w:top w:w="90" w:type="dxa"/>
              <w:left w:w="130" w:type="dxa"/>
              <w:bottom w:w="90" w:type="dxa"/>
              <w:right w:w="130" w:type="dxa"/>
            </w:tcMar>
          </w:tcPr>
          <w:p w14:paraId="648E444E" w14:textId="77777777" w:rsidR="00542F6D" w:rsidRDefault="00F00980">
            <w:r>
              <w:rPr>
                <w:sz w:val="19"/>
                <w:szCs w:val="19"/>
              </w:rPr>
              <w:t>Rand formatting, star ratings, relative dates</w:t>
            </w:r>
          </w:p>
        </w:tc>
      </w:tr>
      <w:tr w:rsidR="00542F6D" w14:paraId="7C6D5620"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5232958F" w14:textId="77777777" w:rsidR="00542F6D" w:rsidRDefault="00F00980">
            <w:r>
              <w:rPr>
                <w:rFonts w:ascii="Consolas" w:eastAsia="Consolas" w:hAnsi="Consolas" w:cs="Consolas"/>
                <w:b/>
                <w:bCs/>
                <w:sz w:val="17"/>
                <w:szCs w:val="17"/>
              </w:rPr>
              <w:t>ApiUrlTest</w:t>
            </w:r>
          </w:p>
        </w:tc>
        <w:tc>
          <w:tcPr>
            <w:tcW w:w="900" w:type="dxa"/>
            <w:shd w:val="clear" w:color="auto" w:fill="F2F2F2"/>
            <w:tcMar>
              <w:top w:w="90" w:type="dxa"/>
              <w:left w:w="130" w:type="dxa"/>
              <w:bottom w:w="90" w:type="dxa"/>
              <w:right w:w="130" w:type="dxa"/>
            </w:tcMar>
          </w:tcPr>
          <w:p w14:paraId="79A069C2"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1A063D60" w14:textId="77777777" w:rsidR="00542F6D" w:rsidRDefault="00F00980">
            <w:r>
              <w:rPr>
                <w:sz w:val="19"/>
                <w:szCs w:val="19"/>
              </w:rPr>
              <w:t>Server-address parsing: missing scheme, trailing slashes, whitespace, blank</w:t>
            </w:r>
          </w:p>
        </w:tc>
      </w:tr>
      <w:tr w:rsidR="00542F6D" w14:paraId="6DCED121" w14:textId="77777777">
        <w:tblPrEx>
          <w:tblCellMar>
            <w:top w:w="0" w:type="dxa"/>
            <w:bottom w:w="0" w:type="dxa"/>
          </w:tblCellMar>
        </w:tblPrEx>
        <w:tc>
          <w:tcPr>
            <w:tcW w:w="2200" w:type="dxa"/>
            <w:tcMar>
              <w:top w:w="90" w:type="dxa"/>
              <w:left w:w="130" w:type="dxa"/>
              <w:bottom w:w="90" w:type="dxa"/>
              <w:right w:w="130" w:type="dxa"/>
            </w:tcMar>
          </w:tcPr>
          <w:p w14:paraId="098E0A0E" w14:textId="77777777" w:rsidR="00542F6D" w:rsidRDefault="00F00980">
            <w:r>
              <w:rPr>
                <w:rFonts w:ascii="Consolas" w:eastAsia="Consolas" w:hAnsi="Consolas" w:cs="Consolas"/>
                <w:b/>
                <w:bCs/>
                <w:sz w:val="17"/>
                <w:szCs w:val="17"/>
              </w:rPr>
              <w:t>ThemeModeTest</w:t>
            </w:r>
          </w:p>
        </w:tc>
        <w:tc>
          <w:tcPr>
            <w:tcW w:w="900" w:type="dxa"/>
            <w:tcMar>
              <w:top w:w="90" w:type="dxa"/>
              <w:left w:w="130" w:type="dxa"/>
              <w:bottom w:w="90" w:type="dxa"/>
              <w:right w:w="130" w:type="dxa"/>
            </w:tcMar>
          </w:tcPr>
          <w:p w14:paraId="29247B73" w14:textId="77777777" w:rsidR="00542F6D" w:rsidRDefault="00F00980">
            <w:r>
              <w:rPr>
                <w:sz w:val="19"/>
                <w:szCs w:val="19"/>
              </w:rPr>
              <w:t>5</w:t>
            </w:r>
          </w:p>
        </w:tc>
        <w:tc>
          <w:tcPr>
            <w:tcW w:w="6260" w:type="dxa"/>
            <w:tcMar>
              <w:top w:w="90" w:type="dxa"/>
              <w:left w:w="130" w:type="dxa"/>
              <w:bottom w:w="90" w:type="dxa"/>
              <w:right w:w="130" w:type="dxa"/>
            </w:tcMar>
          </w:tcPr>
          <w:p w14:paraId="77A0C5BD" w14:textId="77777777" w:rsidR="00542F6D" w:rsidRDefault="00F00980">
            <w:r>
              <w:rPr>
                <w:sz w:val="19"/>
                <w:szCs w:val="19"/>
              </w:rPr>
              <w:t>That the appearance setting survives storage and upgrades</w:t>
            </w:r>
          </w:p>
        </w:tc>
      </w:tr>
    </w:tbl>
    <w:p w14:paraId="3239C75D" w14:textId="77777777" w:rsidR="00542F6D" w:rsidRDefault="00F00980">
      <w:pPr>
        <w:spacing w:before="60" w:after="240"/>
      </w:pPr>
      <w:r>
        <w:rPr>
          <w:i/>
          <w:iCs/>
          <w:color w:val="5A5A5A"/>
          <w:sz w:val="18"/>
          <w:szCs w:val="18"/>
        </w:rPr>
        <w:t>Table 17: The 50 Kotlin unit tests</w:t>
      </w:r>
    </w:p>
    <w:p w14:paraId="6DA215AC" w14:textId="77777777" w:rsidR="00542F6D" w:rsidRDefault="00F00980">
      <w:pPr>
        <w:spacing w:after="140" w:line="276" w:lineRule="auto"/>
      </w:pPr>
      <w:r>
        <w:t>Two of these are worth explaining, because they guard against bugs that would only appear on a customer’s phone.</w:t>
      </w:r>
    </w:p>
    <w:p w14:paraId="7E264DFC" w14:textId="77777777" w:rsidR="00542F6D" w:rsidRDefault="00F00980">
      <w:pPr>
        <w:spacing w:before="160" w:after="60"/>
      </w:pPr>
      <w:r>
        <w:rPr>
          <w:b/>
          <w:bCs/>
          <w:color w:val="5A5A5A"/>
          <w:sz w:val="18"/>
          <w:szCs w:val="18"/>
        </w:rPr>
        <w:t>FormattingTest: money must not follow the phone’s locale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B8C310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E8AA8F8" w14:textId="77777777" w:rsidR="00542F6D" w:rsidRDefault="00F00980">
            <w:r>
              <w:rPr>
                <w:rFonts w:ascii="Consolas" w:eastAsia="Consolas" w:hAnsi="Consolas" w:cs="Consolas"/>
                <w:sz w:val="17"/>
                <w:szCs w:val="17"/>
              </w:rPr>
              <w:t>@Test</w:t>
            </w:r>
          </w:p>
          <w:p w14:paraId="488105A3" w14:textId="77777777" w:rsidR="00542F6D" w:rsidRDefault="00F00980">
            <w:r>
              <w:rPr>
                <w:rFonts w:ascii="Consolas" w:eastAsia="Consolas" w:hAnsi="Consolas" w:cs="Consolas"/>
                <w:sz w:val="17"/>
                <w:szCs w:val="17"/>
              </w:rPr>
              <w:t>fun `thousands are grouped with a comma regardless of the phone's locale`() {</w:t>
            </w:r>
          </w:p>
          <w:p w14:paraId="18C22C5D" w14:textId="77777777" w:rsidR="00542F6D" w:rsidRDefault="00F00980">
            <w:r>
              <w:rPr>
                <w:rFonts w:ascii="Consolas" w:eastAsia="Consolas" w:hAnsi="Consolas" w:cs="Consolas"/>
                <w:sz w:val="17"/>
                <w:szCs w:val="17"/>
              </w:rPr>
              <w:t xml:space="preserve">    val original = Locale.getDefault()</w:t>
            </w:r>
          </w:p>
          <w:p w14:paraId="6C2C9FB5" w14:textId="77777777" w:rsidR="00542F6D" w:rsidRDefault="00F00980">
            <w:r>
              <w:rPr>
                <w:rFonts w:ascii="Consolas" w:eastAsia="Consolas" w:hAnsi="Consolas" w:cs="Consolas"/>
                <w:sz w:val="17"/>
                <w:szCs w:val="17"/>
              </w:rPr>
              <w:t xml:space="preserve">    try {</w:t>
            </w:r>
          </w:p>
          <w:p w14:paraId="06F7DE3D" w14:textId="77777777" w:rsidR="00542F6D" w:rsidRDefault="00F00980">
            <w:r>
              <w:rPr>
                <w:rFonts w:ascii="Consolas" w:eastAsia="Consolas" w:hAnsi="Consolas" w:cs="Consolas"/>
                <w:sz w:val="17"/>
                <w:szCs w:val="17"/>
              </w:rPr>
              <w:t xml:space="preserve">        // A locale whose own convention is a space or a full stop.</w:t>
            </w:r>
          </w:p>
          <w:p w14:paraId="6E158AD2" w14:textId="77777777" w:rsidR="00542F6D" w:rsidRDefault="00F00980">
            <w:r>
              <w:rPr>
                <w:rFonts w:ascii="Consolas" w:eastAsia="Consolas" w:hAnsi="Consolas" w:cs="Consolas"/>
                <w:sz w:val="17"/>
                <w:szCs w:val="17"/>
              </w:rPr>
              <w:t xml:space="preserve">        Locale.setDefault(Locale.FRANCE)</w:t>
            </w:r>
          </w:p>
          <w:p w14:paraId="4B7B9120" w14:textId="77777777" w:rsidR="00542F6D" w:rsidRDefault="00F00980">
            <w:r>
              <w:rPr>
                <w:rFonts w:ascii="Consolas" w:eastAsia="Consolas" w:hAnsi="Consolas" w:cs="Consolas"/>
                <w:sz w:val="17"/>
                <w:szCs w:val="17"/>
              </w:rPr>
              <w:t xml:space="preserve">        assertEquals("R1,620", formatMoney(1620.0))</w:t>
            </w:r>
          </w:p>
          <w:p w14:paraId="5E7B55C2" w14:textId="77777777" w:rsidR="00542F6D" w:rsidRDefault="00F00980">
            <w:r>
              <w:rPr>
                <w:rFonts w:ascii="Consolas" w:eastAsia="Consolas" w:hAnsi="Consolas" w:cs="Consolas"/>
                <w:sz w:val="17"/>
                <w:szCs w:val="17"/>
              </w:rPr>
              <w:t xml:space="preserve">        assertEquals("R12,500", formatMoney(12500.0))</w:t>
            </w:r>
          </w:p>
          <w:p w14:paraId="3C95EB36" w14:textId="77777777" w:rsidR="00542F6D" w:rsidRDefault="00F00980">
            <w:r>
              <w:rPr>
                <w:rFonts w:ascii="Consolas" w:eastAsia="Consolas" w:hAnsi="Consolas" w:cs="Consolas"/>
                <w:sz w:val="17"/>
                <w:szCs w:val="17"/>
              </w:rPr>
              <w:t xml:space="preserve">    } finally {</w:t>
            </w:r>
          </w:p>
          <w:p w14:paraId="5E6D5A7F" w14:textId="77777777" w:rsidR="00542F6D" w:rsidRDefault="00F00980">
            <w:r>
              <w:rPr>
                <w:rFonts w:ascii="Consolas" w:eastAsia="Consolas" w:hAnsi="Consolas" w:cs="Consolas"/>
                <w:sz w:val="17"/>
                <w:szCs w:val="17"/>
              </w:rPr>
              <w:t xml:space="preserve">        Locale.setDefault(original)</w:t>
            </w:r>
          </w:p>
          <w:p w14:paraId="243598D9" w14:textId="77777777" w:rsidR="00542F6D" w:rsidRDefault="00F00980">
            <w:r>
              <w:rPr>
                <w:rFonts w:ascii="Consolas" w:eastAsia="Consolas" w:hAnsi="Consolas" w:cs="Consolas"/>
                <w:sz w:val="17"/>
                <w:szCs w:val="17"/>
              </w:rPr>
              <w:t xml:space="preserve">    }</w:t>
            </w:r>
          </w:p>
          <w:p w14:paraId="37358716" w14:textId="77777777" w:rsidR="00542F6D" w:rsidRDefault="00F00980">
            <w:r>
              <w:rPr>
                <w:rFonts w:ascii="Consolas" w:eastAsia="Consolas" w:hAnsi="Consolas" w:cs="Consolas"/>
                <w:sz w:val="17"/>
                <w:szCs w:val="17"/>
              </w:rPr>
              <w:lastRenderedPageBreak/>
              <w:t>}</w:t>
            </w:r>
          </w:p>
        </w:tc>
      </w:tr>
    </w:tbl>
    <w:p w14:paraId="6C42CCA9" w14:textId="77777777" w:rsidR="00542F6D" w:rsidRDefault="00542F6D">
      <w:pPr>
        <w:spacing w:after="200"/>
      </w:pPr>
    </w:p>
    <w:p w14:paraId="59B262C8" w14:textId="77777777" w:rsidR="00542F6D" w:rsidRDefault="00F00980">
      <w:pPr>
        <w:spacing w:after="140" w:line="276" w:lineRule="auto"/>
      </w:pPr>
      <w:r>
        <w:t>On a phone set to Afrikaans or French the default grouping separator is a space or a full stop, and "R1.620" reads as one rand sixty-two to half the people who see it. Pinning the output means a well-meaning change to the locale fails a test instead of quietly mispricing the catalogue.</w:t>
      </w:r>
    </w:p>
    <w:p w14:paraId="2B84885F" w14:textId="77777777" w:rsidR="00542F6D" w:rsidRDefault="00F00980">
      <w:pPr>
        <w:spacing w:before="160" w:after="60"/>
      </w:pPr>
      <w:r>
        <w:rPr>
          <w:b/>
          <w:bCs/>
          <w:color w:val="5A5A5A"/>
          <w:sz w:val="18"/>
          <w:szCs w:val="18"/>
        </w:rPr>
        <w:t>ThemeModeTest: the setting must survive an upgrade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94CD79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67065B4" w14:textId="77777777" w:rsidR="00542F6D" w:rsidRDefault="00F00980">
            <w:r>
              <w:rPr>
                <w:rFonts w:ascii="Consolas" w:eastAsia="Consolas" w:hAnsi="Consolas" w:cs="Consolas"/>
                <w:sz w:val="17"/>
                <w:szCs w:val="17"/>
              </w:rPr>
              <w:t>@Test</w:t>
            </w:r>
          </w:p>
          <w:p w14:paraId="70FA5EEA" w14:textId="77777777" w:rsidR="00542F6D" w:rsidRDefault="00F00980">
            <w:r>
              <w:rPr>
                <w:rFonts w:ascii="Consolas" w:eastAsia="Consolas" w:hAnsi="Consolas" w:cs="Consolas"/>
                <w:sz w:val="17"/>
                <w:szCs w:val="17"/>
              </w:rPr>
              <w:t>fun `the stored values are the exact strings written to preferences`() {</w:t>
            </w:r>
          </w:p>
          <w:p w14:paraId="50181D82" w14:textId="77777777" w:rsidR="00542F6D" w:rsidRDefault="00F00980">
            <w:r>
              <w:rPr>
                <w:rFonts w:ascii="Consolas" w:eastAsia="Consolas" w:hAnsi="Consolas" w:cs="Consolas"/>
                <w:sz w:val="17"/>
                <w:szCs w:val="17"/>
              </w:rPr>
              <w:t xml:space="preserve">    // Pinned literally: changing one of these would orphan the preference</w:t>
            </w:r>
          </w:p>
          <w:p w14:paraId="4830F0A6" w14:textId="77777777" w:rsidR="00542F6D" w:rsidRDefault="00F00980">
            <w:r>
              <w:rPr>
                <w:rFonts w:ascii="Consolas" w:eastAsia="Consolas" w:hAnsi="Consolas" w:cs="Consolas"/>
                <w:sz w:val="17"/>
                <w:szCs w:val="17"/>
              </w:rPr>
              <w:t xml:space="preserve">    // already saved on every installed copy of the app.</w:t>
            </w:r>
          </w:p>
          <w:p w14:paraId="188CE3C7" w14:textId="77777777" w:rsidR="00542F6D" w:rsidRDefault="00F00980">
            <w:r>
              <w:rPr>
                <w:rFonts w:ascii="Consolas" w:eastAsia="Consolas" w:hAnsi="Consolas" w:cs="Consolas"/>
                <w:sz w:val="17"/>
                <w:szCs w:val="17"/>
              </w:rPr>
              <w:t xml:space="preserve">    assertEquals("system", AppSettings.ThemeMode.SYSTEM.stored)</w:t>
            </w:r>
          </w:p>
          <w:p w14:paraId="700B0A1A" w14:textId="77777777" w:rsidR="00542F6D" w:rsidRDefault="00F00980">
            <w:r>
              <w:rPr>
                <w:rFonts w:ascii="Consolas" w:eastAsia="Consolas" w:hAnsi="Consolas" w:cs="Consolas"/>
                <w:sz w:val="17"/>
                <w:szCs w:val="17"/>
              </w:rPr>
              <w:t xml:space="preserve">    assertEquals("light", AppSettings.ThemeMode.LIGHT.stored)</w:t>
            </w:r>
          </w:p>
          <w:p w14:paraId="728F8C37" w14:textId="77777777" w:rsidR="00542F6D" w:rsidRDefault="00F00980">
            <w:r>
              <w:rPr>
                <w:rFonts w:ascii="Consolas" w:eastAsia="Consolas" w:hAnsi="Consolas" w:cs="Consolas"/>
                <w:sz w:val="17"/>
                <w:szCs w:val="17"/>
              </w:rPr>
              <w:t xml:space="preserve">    assertEquals("dark", AppSettings.ThemeMode.DARK.stored)</w:t>
            </w:r>
          </w:p>
          <w:p w14:paraId="08031517" w14:textId="77777777" w:rsidR="00542F6D" w:rsidRDefault="00F00980">
            <w:r>
              <w:rPr>
                <w:rFonts w:ascii="Consolas" w:eastAsia="Consolas" w:hAnsi="Consolas" w:cs="Consolas"/>
                <w:sz w:val="17"/>
                <w:szCs w:val="17"/>
              </w:rPr>
              <w:t>}</w:t>
            </w:r>
          </w:p>
        </w:tc>
      </w:tr>
    </w:tbl>
    <w:p w14:paraId="13F88E16" w14:textId="77777777" w:rsidR="00542F6D" w:rsidRDefault="00542F6D">
      <w:pPr>
        <w:spacing w:after="200"/>
      </w:pPr>
    </w:p>
    <w:p w14:paraId="416F92C5" w14:textId="77777777" w:rsidR="00542F6D" w:rsidRDefault="00F00980">
      <w:pPr>
        <w:spacing w:after="140" w:line="276" w:lineRule="auto"/>
      </w:pPr>
      <w:r>
        <w:t>The theme is stored as a string rather than as an enum ordinal, and this test is what keeps it that way. Storing an ordinal would mean that inserting a fourth theme into the middle of the enum silently re-interprets everyone’s saved preference as a different one, which is a bug that only surfaces on an upgrade, on a customer’s phone, where nobody is watching.</w:t>
      </w:r>
    </w:p>
    <w:p w14:paraId="705E72EB" w14:textId="77777777" w:rsidR="00542F6D" w:rsidRDefault="00F00980">
      <w:pPr>
        <w:pStyle w:val="Heading2"/>
      </w:pPr>
      <w:bookmarkStart w:id="36" w:name="_Toc239668610"/>
      <w:r>
        <w:t>9.2 API unit tests</w:t>
      </w:r>
      <w:bookmarkEnd w:id="36"/>
    </w:p>
    <w:p w14:paraId="726B9C07" w14:textId="77777777" w:rsidR="00542F6D" w:rsidRDefault="00F00980">
      <w:pPr>
        <w:spacing w:after="140" w:line="276" w:lineRule="auto"/>
      </w:pPr>
      <w:r>
        <w:t>Twenty-two checks on the API’s pure logic, using node:test, which is built into Node and needs no framework. Five of them cover password storage, which is the rule with the highest cost of failure in the system. Nine cover checkout pricing: the delivery fees, the free-delivery threshold, and promo codes that are expired, below their minimum spend or larger than the order. Four cover the check on a Google sign-in: a token Google confirms, a token it rejects, Google being unreachable, and a genuine token issued to another application.</w:t>
      </w:r>
    </w:p>
    <w:p w14:paraId="254D9FB9" w14:textId="77777777" w:rsidR="00542F6D" w:rsidRDefault="00F00980">
      <w:pPr>
        <w:spacing w:before="160" w:after="60"/>
      </w:pPr>
      <w:r>
        <w:rPr>
          <w:b/>
          <w:bCs/>
          <w:color w:val="5A5A5A"/>
          <w:sz w:val="18"/>
          <w:szCs w:val="18"/>
        </w:rPr>
        <w:t>test/unit-tests.js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D470B8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DF53454" w14:textId="77777777" w:rsidR="00542F6D" w:rsidRDefault="00F00980">
            <w:r>
              <w:rPr>
                <w:rFonts w:ascii="Consolas" w:eastAsia="Consolas" w:hAnsi="Consolas" w:cs="Consolas"/>
                <w:sz w:val="17"/>
                <w:szCs w:val="17"/>
              </w:rPr>
              <w:t>test('the same password hashes differently for two accounts', () =&gt; {</w:t>
            </w:r>
          </w:p>
          <w:p w14:paraId="32E5563B" w14:textId="77777777" w:rsidR="00542F6D" w:rsidRDefault="00F00980">
            <w:r>
              <w:rPr>
                <w:rFonts w:ascii="Consolas" w:eastAsia="Consolas" w:hAnsi="Consolas" w:cs="Consolas"/>
                <w:sz w:val="17"/>
                <w:szCs w:val="17"/>
              </w:rPr>
              <w:t xml:space="preserve">  // Without a per-account salt, two customers who picked the same password</w:t>
            </w:r>
          </w:p>
          <w:p w14:paraId="2329D580" w14:textId="77777777" w:rsidR="00542F6D" w:rsidRDefault="00F00980">
            <w:r>
              <w:rPr>
                <w:rFonts w:ascii="Consolas" w:eastAsia="Consolas" w:hAnsi="Consolas" w:cs="Consolas"/>
                <w:sz w:val="17"/>
                <w:szCs w:val="17"/>
              </w:rPr>
              <w:t xml:space="preserve">  // would share a hash, and cracking one would crack both.</w:t>
            </w:r>
          </w:p>
          <w:p w14:paraId="16F04E98" w14:textId="77777777" w:rsidR="00542F6D" w:rsidRDefault="00F00980">
            <w:r>
              <w:rPr>
                <w:rFonts w:ascii="Consolas" w:eastAsia="Consolas" w:hAnsi="Consolas" w:cs="Consolas"/>
                <w:sz w:val="17"/>
                <w:szCs w:val="17"/>
              </w:rPr>
              <w:t xml:space="preserve">  const a = hashPassword('Password1');</w:t>
            </w:r>
          </w:p>
          <w:p w14:paraId="1C03CE73" w14:textId="77777777" w:rsidR="00542F6D" w:rsidRDefault="00F00980">
            <w:r>
              <w:rPr>
                <w:rFonts w:ascii="Consolas" w:eastAsia="Consolas" w:hAnsi="Consolas" w:cs="Consolas"/>
                <w:sz w:val="17"/>
                <w:szCs w:val="17"/>
              </w:rPr>
              <w:t xml:space="preserve">  const b = hashPassword('Password1');</w:t>
            </w:r>
          </w:p>
          <w:p w14:paraId="5913D237" w14:textId="77777777" w:rsidR="00542F6D" w:rsidRDefault="00F00980">
            <w:r>
              <w:rPr>
                <w:rFonts w:ascii="Consolas" w:eastAsia="Consolas" w:hAnsi="Consolas" w:cs="Consolas"/>
                <w:sz w:val="17"/>
                <w:szCs w:val="17"/>
              </w:rPr>
              <w:t xml:space="preserve">  assert.notEqual(a.salt, b.salt);</w:t>
            </w:r>
          </w:p>
          <w:p w14:paraId="687469E9" w14:textId="77777777" w:rsidR="00542F6D" w:rsidRDefault="00F00980">
            <w:r>
              <w:rPr>
                <w:rFonts w:ascii="Consolas" w:eastAsia="Consolas" w:hAnsi="Consolas" w:cs="Consolas"/>
                <w:sz w:val="17"/>
                <w:szCs w:val="17"/>
              </w:rPr>
              <w:t xml:space="preserve">  assert.notEqual(a.hash, b.hash);</w:t>
            </w:r>
          </w:p>
          <w:p w14:paraId="550FF8FE" w14:textId="77777777" w:rsidR="00542F6D" w:rsidRDefault="00F00980">
            <w:r>
              <w:rPr>
                <w:rFonts w:ascii="Consolas" w:eastAsia="Consolas" w:hAnsi="Consolas" w:cs="Consolas"/>
                <w:sz w:val="17"/>
                <w:szCs w:val="17"/>
              </w:rPr>
              <w:t>});</w:t>
            </w:r>
          </w:p>
          <w:p w14:paraId="60D010F2" w14:textId="77777777" w:rsidR="00542F6D" w:rsidRDefault="00F00980">
            <w:r>
              <w:rPr>
                <w:rFonts w:ascii="Consolas" w:eastAsia="Consolas" w:hAnsi="Consolas" w:cs="Consolas"/>
                <w:sz w:val="17"/>
                <w:szCs w:val="17"/>
              </w:rPr>
              <w:t xml:space="preserve"> </w:t>
            </w:r>
          </w:p>
          <w:p w14:paraId="29270A9A" w14:textId="77777777" w:rsidR="00542F6D" w:rsidRDefault="00F00980">
            <w:r>
              <w:rPr>
                <w:rFonts w:ascii="Consolas" w:eastAsia="Consolas" w:hAnsi="Consolas" w:cs="Consolas"/>
                <w:sz w:val="17"/>
                <w:szCs w:val="17"/>
              </w:rPr>
              <w:t>test('the correct password verifies and a wrong one does not', () =&gt; {</w:t>
            </w:r>
          </w:p>
          <w:p w14:paraId="59CE84FE" w14:textId="77777777" w:rsidR="00542F6D" w:rsidRDefault="00F00980">
            <w:r>
              <w:rPr>
                <w:rFonts w:ascii="Consolas" w:eastAsia="Consolas" w:hAnsi="Consolas" w:cs="Consolas"/>
                <w:sz w:val="17"/>
                <w:szCs w:val="17"/>
              </w:rPr>
              <w:t xml:space="preserve">  const { hash, salt } = hashPassword('Password1');</w:t>
            </w:r>
          </w:p>
          <w:p w14:paraId="62D0F650" w14:textId="77777777" w:rsidR="00542F6D" w:rsidRDefault="00F00980">
            <w:r>
              <w:rPr>
                <w:rFonts w:ascii="Consolas" w:eastAsia="Consolas" w:hAnsi="Consolas" w:cs="Consolas"/>
                <w:sz w:val="17"/>
                <w:szCs w:val="17"/>
              </w:rPr>
              <w:t xml:space="preserve">  assert.equal(verifyPassword('Password1', salt, hash), true);</w:t>
            </w:r>
          </w:p>
          <w:p w14:paraId="05864670" w14:textId="77777777" w:rsidR="00542F6D" w:rsidRDefault="00F00980">
            <w:r>
              <w:rPr>
                <w:rFonts w:ascii="Consolas" w:eastAsia="Consolas" w:hAnsi="Consolas" w:cs="Consolas"/>
                <w:sz w:val="17"/>
                <w:szCs w:val="17"/>
              </w:rPr>
              <w:t xml:space="preserve">  assert.equal(verifyPassword('password1', salt, hash), false,</w:t>
            </w:r>
          </w:p>
          <w:p w14:paraId="0B48F555" w14:textId="77777777" w:rsidR="00542F6D" w:rsidRDefault="00F00980">
            <w:r>
              <w:rPr>
                <w:rFonts w:ascii="Consolas" w:eastAsia="Consolas" w:hAnsi="Consolas" w:cs="Consolas"/>
                <w:sz w:val="17"/>
                <w:szCs w:val="17"/>
              </w:rPr>
              <w:t xml:space="preserve">    'verification must be case sensitive');</w:t>
            </w:r>
          </w:p>
          <w:p w14:paraId="08F86BAA" w14:textId="77777777" w:rsidR="00542F6D" w:rsidRDefault="00F00980">
            <w:r>
              <w:rPr>
                <w:rFonts w:ascii="Consolas" w:eastAsia="Consolas" w:hAnsi="Consolas" w:cs="Consolas"/>
                <w:sz w:val="17"/>
                <w:szCs w:val="17"/>
              </w:rPr>
              <w:t>});</w:t>
            </w:r>
          </w:p>
        </w:tc>
      </w:tr>
    </w:tbl>
    <w:p w14:paraId="69934CA1" w14:textId="77777777" w:rsidR="00542F6D" w:rsidRDefault="00542F6D">
      <w:pPr>
        <w:spacing w:after="200"/>
      </w:pPr>
    </w:p>
    <w:p w14:paraId="52EFBAF7" w14:textId="77777777" w:rsidR="00542F6D" w:rsidRDefault="00F00980">
      <w:pPr>
        <w:pStyle w:val="Heading2"/>
      </w:pPr>
      <w:bookmarkStart w:id="37" w:name="_Toc239668611"/>
      <w:r>
        <w:t>9.3 End-to-end smoke test</w:t>
      </w:r>
      <w:bookmarkEnd w:id="37"/>
    </w:p>
    <w:p w14:paraId="51E486F2" w14:textId="77777777" w:rsidR="00542F6D" w:rsidRDefault="00F00980">
      <w:pPr>
        <w:spacing w:after="140" w:line="276" w:lineRule="auto"/>
      </w:pPr>
      <w:r>
        <w:t>One hundred and thirty-one checks drive the running server exactly as a client would: register, sign in, browse, filter, search, add to a cart, check out, track an order, review a product, and try each of those as the wrong role. It grew from 51 checks in Task 1 to 70 in the first Task 2 build, with the new checks covering single sign-on, the profile routes and password changes, and then to 131 when the shopping features were added: sizes, the address book, delivery fees, promo codes, cancelling, returns and the wishlist.</w:t>
      </w:r>
    </w:p>
    <w:p w14:paraId="4719DD5C" w14:textId="77777777" w:rsidR="00542F6D" w:rsidRDefault="00F00980">
      <w:pPr>
        <w:spacing w:after="140" w:line="276" w:lineRule="auto"/>
      </w:pPr>
      <w:r>
        <w:t>The single sign-on checks are worth describing, because what they test is not the happy path. A successful Google sign-in needs a real ID token, which only a person tapping the button on a handset can produce, and that is what the demonstration video is for. What is testable here, and what actually protects the system, is the refusal.</w:t>
      </w:r>
    </w:p>
    <w:p w14:paraId="464DFE65" w14:textId="77777777" w:rsidR="00542F6D" w:rsidRDefault="00F00980">
      <w:pPr>
        <w:spacing w:before="160" w:after="60"/>
      </w:pPr>
      <w:r>
        <w:rPr>
          <w:b/>
          <w:bCs/>
          <w:color w:val="5A5A5A"/>
          <w:sz w:val="18"/>
          <w:szCs w:val="18"/>
        </w:rPr>
        <w:t>test/smoke-test.js: single sign-on</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B8EB34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2538B7" w14:textId="77777777" w:rsidR="00542F6D" w:rsidRDefault="00F00980">
            <w:r>
              <w:rPr>
                <w:rFonts w:ascii="Consolas" w:eastAsia="Consolas" w:hAnsi="Consolas" w:cs="Consolas"/>
                <w:sz w:val="17"/>
                <w:szCs w:val="17"/>
              </w:rPr>
              <w:t>const forged = await call('/api/auth/sso', { method: 'POST',</w:t>
            </w:r>
          </w:p>
          <w:p w14:paraId="63FD9E05" w14:textId="77777777" w:rsidR="00542F6D" w:rsidRDefault="00F00980">
            <w:r>
              <w:rPr>
                <w:rFonts w:ascii="Consolas" w:eastAsia="Consolas" w:hAnsi="Consolas" w:cs="Consolas"/>
                <w:sz w:val="17"/>
                <w:szCs w:val="17"/>
              </w:rPr>
              <w:lastRenderedPageBreak/>
              <w:t xml:space="preserve">  body: { idToken: 'not.a.real.token' } });</w:t>
            </w:r>
          </w:p>
          <w:p w14:paraId="13A401FB" w14:textId="77777777" w:rsidR="00542F6D" w:rsidRDefault="00F00980">
            <w:r>
              <w:rPr>
                <w:rFonts w:ascii="Consolas" w:eastAsia="Consolas" w:hAnsi="Consolas" w:cs="Consolas"/>
                <w:sz w:val="17"/>
                <w:szCs w:val="17"/>
              </w:rPr>
              <w:t>check('SSO refuses a token it has not verified with Google', forged.status === 401);</w:t>
            </w:r>
          </w:p>
          <w:p w14:paraId="15ECBDB2" w14:textId="77777777" w:rsidR="00542F6D" w:rsidRDefault="00F00980">
            <w:r>
              <w:rPr>
                <w:rFonts w:ascii="Consolas" w:eastAsia="Consolas" w:hAnsi="Consolas" w:cs="Consolas"/>
                <w:sz w:val="17"/>
                <w:szCs w:val="17"/>
              </w:rPr>
              <w:t xml:space="preserve"> </w:t>
            </w:r>
          </w:p>
          <w:p w14:paraId="36362264" w14:textId="77777777" w:rsidR="00542F6D" w:rsidRDefault="00F00980">
            <w:r>
              <w:rPr>
                <w:rFonts w:ascii="Consolas" w:eastAsia="Consolas" w:hAnsi="Consolas" w:cs="Consolas"/>
                <w:sz w:val="17"/>
                <w:szCs w:val="17"/>
              </w:rPr>
              <w:t>const empty = await call('/api/auth/sso', { method: 'POST', body: {} });</w:t>
            </w:r>
          </w:p>
          <w:p w14:paraId="55D2302B" w14:textId="77777777" w:rsidR="00542F6D" w:rsidRDefault="00F00980">
            <w:r>
              <w:rPr>
                <w:rFonts w:ascii="Consolas" w:eastAsia="Consolas" w:hAnsi="Consolas" w:cs="Consolas"/>
                <w:sz w:val="17"/>
                <w:szCs w:val="17"/>
              </w:rPr>
              <w:t>check('SSO refuses a request with no token at all', empty.status === 401);</w:t>
            </w:r>
          </w:p>
        </w:tc>
      </w:tr>
    </w:tbl>
    <w:p w14:paraId="2C811DA3" w14:textId="77777777" w:rsidR="00542F6D" w:rsidRDefault="00542F6D">
      <w:pPr>
        <w:spacing w:after="200"/>
      </w:pPr>
    </w:p>
    <w:p w14:paraId="705AC483" w14:textId="77777777" w:rsidR="00542F6D" w:rsidRDefault="00F00980">
      <w:pPr>
        <w:spacing w:after="140" w:line="276" w:lineRule="auto"/>
      </w:pPr>
      <w:r>
        <w:t>One more check is worth pointing out, because it is the kind of thing that is easy to get wrong and impossible to see by looking at a screen:</w:t>
      </w:r>
    </w:p>
    <w:p w14:paraId="6531CEAC" w14:textId="77777777" w:rsidR="00542F6D" w:rsidRDefault="00F00980">
      <w:pPr>
        <w:spacing w:before="160" w:after="60"/>
      </w:pPr>
      <w:r>
        <w:rPr>
          <w:b/>
          <w:bCs/>
          <w:color w:val="5A5A5A"/>
          <w:sz w:val="18"/>
          <w:szCs w:val="18"/>
        </w:rPr>
        <w:t>The profile route must never leak the hash</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02C3D4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2D28AB4" w14:textId="77777777" w:rsidR="00542F6D" w:rsidRDefault="00F00980">
            <w:r>
              <w:rPr>
                <w:rFonts w:ascii="Consolas" w:eastAsia="Consolas" w:hAnsi="Consolas" w:cs="Consolas"/>
                <w:sz w:val="17"/>
                <w:szCs w:val="17"/>
              </w:rPr>
              <w:t>check('Profile never returns the password hash',</w:t>
            </w:r>
          </w:p>
          <w:p w14:paraId="221FFCA6" w14:textId="77777777" w:rsidR="00542F6D" w:rsidRDefault="00F00980">
            <w:r>
              <w:rPr>
                <w:rFonts w:ascii="Consolas" w:eastAsia="Consolas" w:hAnsi="Consolas" w:cs="Consolas"/>
                <w:sz w:val="17"/>
                <w:szCs w:val="17"/>
              </w:rPr>
              <w:t xml:space="preserve">  !JSON.stringify(profile.data).toLowerCase().includes('passwordhash'));</w:t>
            </w:r>
          </w:p>
        </w:tc>
      </w:tr>
    </w:tbl>
    <w:p w14:paraId="7C389A5F" w14:textId="77777777" w:rsidR="00542F6D" w:rsidRDefault="00542F6D">
      <w:pPr>
        <w:spacing w:after="200"/>
      </w:pPr>
    </w:p>
    <w:p w14:paraId="228721D4" w14:textId="77777777" w:rsidR="00542F6D" w:rsidRDefault="00F00980">
      <w:pPr>
        <w:pStyle w:val="Heading2"/>
      </w:pPr>
      <w:bookmarkStart w:id="38" w:name="_Toc239668612"/>
      <w:r>
        <w:t>9.4 Results</w:t>
      </w:r>
      <w:bookmarkEnd w:id="38"/>
    </w:p>
    <w:p w14:paraId="35298A79" w14:textId="77777777" w:rsidR="00542F6D" w:rsidRDefault="00F00980">
      <w:pPr>
        <w:spacing w:after="140" w:line="276" w:lineRule="auto"/>
      </w:pPr>
      <w:r>
        <w:t>All three suites pass. The two API suites were re-run on 2 October 2026 against a freshly seeded database, after the shopping features in Section 4.6 were added, and both passed in full. The Kotlin figures are from the GitHub Actions run for the same code; that workflow re-runs the suite on every push, which is the evidence that it passes on a clean machine rather than only on ours. The pipeline screenshots are in Section 3.3.</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1E18AFD7"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5B2103D" w14:textId="77777777" w:rsidR="00542F6D" w:rsidRDefault="00F00980">
            <w:r>
              <w:rPr>
                <w:b/>
                <w:bCs/>
                <w:sz w:val="19"/>
                <w:szCs w:val="19"/>
              </w:rPr>
              <w:t>Suite</w:t>
            </w:r>
          </w:p>
        </w:tc>
        <w:tc>
          <w:tcPr>
            <w:tcW w:w="5960" w:type="dxa"/>
            <w:shd w:val="clear" w:color="auto" w:fill="E4E4E4"/>
            <w:tcMar>
              <w:top w:w="90" w:type="dxa"/>
              <w:left w:w="130" w:type="dxa"/>
              <w:bottom w:w="90" w:type="dxa"/>
              <w:right w:w="130" w:type="dxa"/>
            </w:tcMar>
          </w:tcPr>
          <w:p w14:paraId="6B25A430" w14:textId="77777777" w:rsidR="00542F6D" w:rsidRDefault="00F00980">
            <w:r>
              <w:rPr>
                <w:b/>
                <w:bCs/>
                <w:sz w:val="19"/>
                <w:szCs w:val="19"/>
              </w:rPr>
              <w:t>Result</w:t>
            </w:r>
          </w:p>
        </w:tc>
      </w:tr>
      <w:tr w:rsidR="00542F6D" w14:paraId="1D7E0CCD" w14:textId="77777777">
        <w:tblPrEx>
          <w:tblCellMar>
            <w:top w:w="0" w:type="dxa"/>
            <w:bottom w:w="0" w:type="dxa"/>
          </w:tblCellMar>
        </w:tblPrEx>
        <w:tc>
          <w:tcPr>
            <w:tcW w:w="3400" w:type="dxa"/>
            <w:tcMar>
              <w:top w:w="90" w:type="dxa"/>
              <w:left w:w="130" w:type="dxa"/>
              <w:bottom w:w="90" w:type="dxa"/>
              <w:right w:w="130" w:type="dxa"/>
            </w:tcMar>
          </w:tcPr>
          <w:p w14:paraId="341E7BE3" w14:textId="77777777" w:rsidR="00542F6D" w:rsidRDefault="00F00980">
            <w:r>
              <w:rPr>
                <w:b/>
                <w:bCs/>
                <w:sz w:val="19"/>
                <w:szCs w:val="19"/>
              </w:rPr>
              <w:t>Kotlin unit tests</w:t>
            </w:r>
          </w:p>
        </w:tc>
        <w:tc>
          <w:tcPr>
            <w:tcW w:w="5960" w:type="dxa"/>
            <w:tcMar>
              <w:top w:w="90" w:type="dxa"/>
              <w:left w:w="130" w:type="dxa"/>
              <w:bottom w:w="90" w:type="dxa"/>
              <w:right w:w="130" w:type="dxa"/>
            </w:tcMar>
          </w:tcPr>
          <w:p w14:paraId="10837076" w14:textId="77777777" w:rsidR="00542F6D" w:rsidRDefault="00F00980">
            <w:r>
              <w:rPr>
                <w:sz w:val="19"/>
                <w:szCs w:val="19"/>
              </w:rPr>
              <w:t>50 passed, 0 failed</w:t>
            </w:r>
          </w:p>
        </w:tc>
      </w:tr>
      <w:tr w:rsidR="00542F6D" w14:paraId="3271285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7BDD537" w14:textId="77777777" w:rsidR="00542F6D" w:rsidRDefault="00F00980">
            <w:r>
              <w:rPr>
                <w:b/>
                <w:bCs/>
                <w:sz w:val="19"/>
                <w:szCs w:val="19"/>
              </w:rPr>
              <w:t>API unit tests</w:t>
            </w:r>
          </w:p>
        </w:tc>
        <w:tc>
          <w:tcPr>
            <w:tcW w:w="5960" w:type="dxa"/>
            <w:shd w:val="clear" w:color="auto" w:fill="F2F2F2"/>
            <w:tcMar>
              <w:top w:w="90" w:type="dxa"/>
              <w:left w:w="130" w:type="dxa"/>
              <w:bottom w:w="90" w:type="dxa"/>
              <w:right w:w="130" w:type="dxa"/>
            </w:tcMar>
          </w:tcPr>
          <w:p w14:paraId="18A95010" w14:textId="77777777" w:rsidR="00542F6D" w:rsidRDefault="00F00980">
            <w:r>
              <w:rPr>
                <w:sz w:val="19"/>
                <w:szCs w:val="19"/>
              </w:rPr>
              <w:t>22 passed, 0 failed</w:t>
            </w:r>
          </w:p>
        </w:tc>
      </w:tr>
      <w:tr w:rsidR="00542F6D" w14:paraId="0FC2C76A" w14:textId="77777777">
        <w:tblPrEx>
          <w:tblCellMar>
            <w:top w:w="0" w:type="dxa"/>
            <w:bottom w:w="0" w:type="dxa"/>
          </w:tblCellMar>
        </w:tblPrEx>
        <w:tc>
          <w:tcPr>
            <w:tcW w:w="3400" w:type="dxa"/>
            <w:tcMar>
              <w:top w:w="90" w:type="dxa"/>
              <w:left w:w="130" w:type="dxa"/>
              <w:bottom w:w="90" w:type="dxa"/>
              <w:right w:w="130" w:type="dxa"/>
            </w:tcMar>
          </w:tcPr>
          <w:p w14:paraId="3A246F3D" w14:textId="77777777" w:rsidR="00542F6D" w:rsidRDefault="00F00980">
            <w:r>
              <w:rPr>
                <w:b/>
                <w:bCs/>
                <w:sz w:val="19"/>
                <w:szCs w:val="19"/>
              </w:rPr>
              <w:t>End-to-end smoke test</w:t>
            </w:r>
          </w:p>
        </w:tc>
        <w:tc>
          <w:tcPr>
            <w:tcW w:w="5960" w:type="dxa"/>
            <w:tcMar>
              <w:top w:w="90" w:type="dxa"/>
              <w:left w:w="130" w:type="dxa"/>
              <w:bottom w:w="90" w:type="dxa"/>
              <w:right w:w="130" w:type="dxa"/>
            </w:tcMar>
          </w:tcPr>
          <w:p w14:paraId="22CC3966" w14:textId="77777777" w:rsidR="00542F6D" w:rsidRDefault="00F00980">
            <w:r>
              <w:rPr>
                <w:sz w:val="19"/>
                <w:szCs w:val="19"/>
              </w:rPr>
              <w:t>131 passed, 0 failed, 131 total checks</w:t>
            </w:r>
          </w:p>
        </w:tc>
      </w:tr>
      <w:tr w:rsidR="00542F6D" w14:paraId="35D06E77"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E68DA51" w14:textId="77777777" w:rsidR="00542F6D" w:rsidRDefault="00F00980">
            <w:r>
              <w:rPr>
                <w:b/>
                <w:bCs/>
                <w:sz w:val="19"/>
                <w:szCs w:val="19"/>
              </w:rPr>
              <w:t>Debug build</w:t>
            </w:r>
          </w:p>
        </w:tc>
        <w:tc>
          <w:tcPr>
            <w:tcW w:w="5960" w:type="dxa"/>
            <w:shd w:val="clear" w:color="auto" w:fill="F2F2F2"/>
            <w:tcMar>
              <w:top w:w="90" w:type="dxa"/>
              <w:left w:w="130" w:type="dxa"/>
              <w:bottom w:w="90" w:type="dxa"/>
              <w:right w:w="130" w:type="dxa"/>
            </w:tcMar>
          </w:tcPr>
          <w:p w14:paraId="578C20BA" w14:textId="77777777" w:rsidR="00542F6D" w:rsidRDefault="00F00980">
            <w:r>
              <w:rPr>
                <w:sz w:val="19"/>
                <w:szCs w:val="19"/>
              </w:rPr>
              <w:t>BUILD SUCCESSFUL. app-debug.apk, about 8 MB</w:t>
            </w:r>
          </w:p>
        </w:tc>
      </w:tr>
    </w:tbl>
    <w:p w14:paraId="182A9E7B" w14:textId="77777777" w:rsidR="00542F6D" w:rsidRDefault="00F00980">
      <w:pPr>
        <w:spacing w:before="60" w:after="240"/>
      </w:pPr>
      <w:r>
        <w:rPr>
          <w:i/>
          <w:iCs/>
          <w:color w:val="5A5A5A"/>
          <w:sz w:val="18"/>
          <w:szCs w:val="18"/>
        </w:rPr>
        <w:t>Table 18: Test and build results</w:t>
      </w:r>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3290376"/>
            <wp:docPr id="3" name="Picture 3"/>
            <wp:cNvGraphicFramePr>
              <a:graphicFrameLocks noChangeAspect="1"/>
            </wp:cNvGraphicFramePr>
            <a:graphic>
              <a:graphicData uri="http://schemas.openxmlformats.org/drawingml/2006/picture">
                <pic:pic>
                  <pic:nvPicPr>
                    <pic:cNvPr id="0" name="test-01-api-unit-tests.png"/>
                    <pic:cNvPicPr/>
                  </pic:nvPicPr>
                  <pic:blipFill>
                    <a:blip r:embed="rId20"/>
                    <a:stretch>
                      <a:fillRect/>
                    </a:stretch>
                  </pic:blipFill>
                  <pic:spPr>
                    <a:xfrm>
                      <a:off x="0" y="0"/>
                      <a:ext cx="4754880" cy="3290376"/>
                    </a:xfrm>
                    <a:prstGeom prst="rect"/>
                  </pic:spPr>
                </pic:pic>
              </a:graphicData>
            </a:graphic>
          </wp:inline>
        </w:drawing>
      </w:r>
    </w:p>
    <w:p w14:paraId="0E80EAD5" w14:textId="77777777" w:rsidR="00542F6D" w:rsidRDefault="00F00980">
      <w:pPr>
        <w:spacing w:before="60" w:after="240"/>
      </w:pPr>
      <w:bookmarkStart w:id="910" w:name="_FigR26"/>
      <w:r>
        <w:rPr>
          <w:i/>
          <w:iCs/>
          <w:color w:val="5A5A5A"/>
          <w:sz w:val="18"/>
          <w:szCs w:val="18"/>
        </w:rPr>
        <w:t xml:space="preserve">Figure </w:t>
      </w:r>
      <w:fldSimple w:instr=" SEQ Figure \* ARABIC ">
        <w:r>
          <w:rPr>
            <w:i/>
            <w:iCs/>
            <w:color w:val="5A5A5A"/>
            <w:sz w:val="18"/>
            <w:szCs w:val="18"/>
          </w:rPr>
          <w:t>26</w:t>
        </w:r>
      </w:fldSimple>
      <w:r>
        <w:rPr>
          <w:i/>
          <w:iCs/>
          <w:color w:val="5A5A5A"/>
          <w:sz w:val="18"/>
          <w:szCs w:val="18"/>
        </w:rPr>
        <w:t xml:space="preserve">: API unit tests: 22 passed, 0 failed (2 October 2026)</w:t>
      </w:r>
      <w:bookmarkEnd w:id="910"/>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5710610"/>
            <wp:docPr id="3" name="Picture 3"/>
            <wp:cNvGraphicFramePr>
              <a:graphicFrameLocks noChangeAspect="1"/>
            </wp:cNvGraphicFramePr>
            <a:graphic>
              <a:graphicData uri="http://schemas.openxmlformats.org/drawingml/2006/picture">
                <pic:pic>
                  <pic:nvPicPr>
                    <pic:cNvPr id="0" name="test-02-smoke-test.png"/>
                    <pic:cNvPicPr/>
                  </pic:nvPicPr>
                  <pic:blipFill>
                    <a:blip r:embed="rId21"/>
                    <a:stretch>
                      <a:fillRect/>
                    </a:stretch>
                  </pic:blipFill>
                  <pic:spPr>
                    <a:xfrm>
                      <a:off x="0" y="0"/>
                      <a:ext cx="4754880" cy="5710610"/>
                    </a:xfrm>
                    <a:prstGeom prst="rect"/>
                  </pic:spPr>
                </pic:pic>
              </a:graphicData>
            </a:graphic>
          </wp:inline>
        </w:drawing>
      </w:r>
    </w:p>
    <w:p w14:paraId="0E80EAD5" w14:textId="77777777" w:rsidR="00542F6D" w:rsidRDefault="00F00980">
      <w:pPr>
        <w:spacing w:before="60" w:after="240"/>
      </w:pPr>
      <w:bookmarkStart w:id="911" w:name="_FigR27"/>
      <w:r>
        <w:rPr>
          <w:i/>
          <w:iCs/>
          <w:color w:val="5A5A5A"/>
          <w:sz w:val="18"/>
          <w:szCs w:val="18"/>
        </w:rPr>
        <w:t xml:space="preserve">Figure </w:t>
      </w:r>
      <w:fldSimple w:instr=" SEQ Figure \* ARABIC ">
        <w:r>
          <w:rPr>
            <w:i/>
            <w:iCs/>
            <w:color w:val="5A5A5A"/>
            <w:sz w:val="18"/>
            <w:szCs w:val="18"/>
          </w:rPr>
          <w:t>27</w:t>
        </w:r>
      </w:fldSimple>
      <w:r>
        <w:rPr>
          <w:i/>
          <w:iCs/>
          <w:color w:val="5A5A5A"/>
          <w:sz w:val="18"/>
          <w:szCs w:val="18"/>
        </w:rPr>
        <w:t xml:space="preserve">: End-to-end smoke test: 131 passed, 0 failed (2 October 2026)</w:t>
      </w:r>
      <w:bookmarkEnd w:id="91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1426464"/>
            <wp:docPr id="3" name="Picture 3"/>
            <wp:cNvGraphicFramePr>
              <a:graphicFrameLocks noChangeAspect="1"/>
            </wp:cNvGraphicFramePr>
            <a:graphic>
              <a:graphicData uri="http://schemas.openxmlformats.org/drawingml/2006/picture">
                <pic:pic>
                  <pic:nvPicPr>
                    <pic:cNvPr id="0" name="test-03-api-request-log.png"/>
                    <pic:cNvPicPr/>
                  </pic:nvPicPr>
                  <pic:blipFill>
                    <a:blip r:embed="rId22"/>
                    <a:stretch>
                      <a:fillRect/>
                    </a:stretch>
                  </pic:blipFill>
                  <pic:spPr>
                    <a:xfrm>
                      <a:off x="0" y="0"/>
                      <a:ext cx="4754880" cy="1426464"/>
                    </a:xfrm>
                    <a:prstGeom prst="rect"/>
                  </pic:spPr>
                </pic:pic>
              </a:graphicData>
            </a:graphic>
          </wp:inline>
        </w:drawing>
      </w:r>
    </w:p>
    <w:p w14:paraId="0E80EAD5" w14:textId="77777777" w:rsidR="00542F6D" w:rsidRDefault="00F00980">
      <w:pPr>
        <w:spacing w:before="60" w:after="240"/>
      </w:pPr>
      <w:bookmarkStart w:id="912" w:name="_FigR28"/>
      <w:r>
        <w:rPr>
          <w:i/>
          <w:iCs/>
          <w:color w:val="5A5A5A"/>
          <w:sz w:val="18"/>
          <w:szCs w:val="18"/>
        </w:rPr>
        <w:t xml:space="preserve">Figure </w:t>
      </w:r>
      <w:fldSimple w:instr=" SEQ Figure \* ARABIC ">
        <w:r>
          <w:rPr>
            <w:i/>
            <w:iCs/>
            <w:color w:val="5A5A5A"/>
            <w:sz w:val="18"/>
            <w:szCs w:val="18"/>
          </w:rPr>
          <w:t>28</w:t>
        </w:r>
      </w:fldSimple>
      <w:r>
        <w:rPr>
          <w:i/>
          <w:iCs/>
          <w:color w:val="5A5A5A"/>
          <w:sz w:val="18"/>
          <w:szCs w:val="18"/>
        </w:rPr>
        <w:t xml:space="preserve">: The API request log from the 25 September run, showing refused requests logged as failures</w:t>
      </w:r>
      <w:bookmarkEnd w:id="912"/>
    </w:p>
    <w:p w14:paraId="6F24FEE6" w14:textId="77777777" w:rsidR="00542F6D" w:rsidRDefault="00542F6D">
      <w:pPr>
        <w:spacing w:after="200"/>
      </w:pPr>
    </w:p>
    <w:p w14:paraId="7953B968" w14:textId="77777777" w:rsidR="00542F6D" w:rsidRDefault="00F00980">
      <w:pPr>
        <w:pStyle w:val="Heading1"/>
      </w:pPr>
      <w:bookmarkStart w:id="39" w:name="_Toc239668613"/>
      <w:r>
        <w:t>10. Verification and validation</w:t>
      </w:r>
      <w:bookmarkEnd w:id="39"/>
    </w:p>
    <w:p>
      <w:pPr>
        <w:spacing w:after="140" w:line="276" w:lineRule="auto"/>
      </w:pPr>
      <w:r>
        <w:t xml:space="preserve">Beyond the automated suites, the group ran a manual pass focused on invalid input and error handling, because the module requires that a bad input never crashes the application. The table below is the test log. Each case names the automated check that covers it, where one exists, because a manual test that finds a bug should become an automated test or it will be found again.</w:t>
      </w:r>
    </w:p>
    <w:p>
      <w:pPr>
        <w:spacing w:after="140" w:line="276" w:lineRule="auto"/>
      </w:pPr>
      <w:r>
        <w:t xml:space="preserve">Ten of the cases were run by hand on 2 October 2026 on a Samsung Galaxy A71 running version 1.2.0 (build 3), and all ten passed. The last column records what was seen. The other cases were not run by hand: most rely on the automated check named beside them, which passes, and cases 4, 14 and 22 have no automated check and were not run.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640"/>
        <w:gridCol w:w="2240"/>
        <w:gridCol w:w="2180"/>
        <w:gridCol w:w="1640"/>
        <w:gridCol w:w="2660"/>
      </w:tblGrid>
      <w:tr>
        <w:tblPrEx>
          <w:tblCellMar>
            <w:top w:w="0" w:type="dxa"/>
            <w:bottom w:w="0" w:type="dxa"/>
          </w:tblCellMar>
        </w:tblPrEx>
        <w:trPr>
          <w:tblHeader/>
        </w:trPr>
        <w:tc>
          <w:tcPr>
            <w:tcW w:w="640" w:type="dxa"/>
            <w:shd w:val="clear" w:color="auto" w:fill="E4E4E4"/>
            <w:tcMar>
              <w:top w:w="90" w:type="dxa"/>
              <w:left w:w="130" w:type="dxa"/>
              <w:bottom w:w="90" w:type="dxa"/>
              <w:right w:w="130" w:type="dxa"/>
            </w:tcMar>
          </w:tcPr>
          <w:p>
            <w:r>
              <w:rPr>
                <w:b/>
                <w:bCs/>
                <w:sz w:val="19"/>
                <w:szCs w:val="19"/>
              </w:rPr>
              <w:t xml:space="preserve">#</w:t>
            </w:r>
          </w:p>
        </w:tc>
        <w:tc>
          <w:tcPr>
            <w:tcW w:w="2240" w:type="dxa"/>
            <w:shd w:val="clear" w:color="auto" w:fill="E4E4E4"/>
            <w:tcMar>
              <w:top w:w="90" w:type="dxa"/>
              <w:left w:w="130" w:type="dxa"/>
              <w:bottom w:w="90" w:type="dxa"/>
              <w:right w:w="130" w:type="dxa"/>
            </w:tcMar>
          </w:tcPr>
          <w:p>
            <w:r>
              <w:rPr>
                <w:b/>
                <w:bCs/>
                <w:sz w:val="19"/>
                <w:szCs w:val="19"/>
              </w:rPr>
              <w:t xml:space="preserve">Test case</w:t>
            </w:r>
          </w:p>
        </w:tc>
        <w:tc>
          <w:tcPr>
            <w:tcW w:w="2180" w:type="dxa"/>
            <w:shd w:val="clear" w:color="auto" w:fill="E4E4E4"/>
            <w:tcMar>
              <w:top w:w="90" w:type="dxa"/>
              <w:left w:w="130" w:type="dxa"/>
              <w:bottom w:w="90" w:type="dxa"/>
              <w:right w:w="130" w:type="dxa"/>
            </w:tcMar>
          </w:tcPr>
          <w:p>
            <w:r>
              <w:rPr>
                <w:b/>
                <w:bCs/>
                <w:sz w:val="19"/>
                <w:szCs w:val="19"/>
              </w:rPr>
              <w:t xml:space="preserve">Expected result</w:t>
            </w:r>
          </w:p>
        </w:tc>
        <w:tc>
          <w:tcPr>
            <w:tcW w:w="1640" w:type="dxa"/>
            <w:shd w:val="clear" w:color="auto" w:fill="E4E4E4"/>
            <w:tcMar>
              <w:top w:w="90" w:type="dxa"/>
              <w:left w:w="130" w:type="dxa"/>
              <w:bottom w:w="90" w:type="dxa"/>
              <w:right w:w="130" w:type="dxa"/>
            </w:tcMar>
          </w:tcPr>
          <w:p>
            <w:r>
              <w:rPr>
                <w:b/>
                <w:bCs/>
                <w:sz w:val="19"/>
                <w:szCs w:val="19"/>
              </w:rPr>
              <w:t xml:space="preserve">Covered by</w:t>
            </w:r>
          </w:p>
        </w:tc>
        <w:tc>
          <w:tcPr>
            <w:tcW w:w="2660" w:type="dxa"/>
            <w:shd w:val="clear" w:color="auto" w:fill="E4E4E4"/>
            <w:tcMar>
              <w:top w:w="90" w:type="dxa"/>
              <w:left w:w="130" w:type="dxa"/>
              <w:bottom w:w="90" w:type="dxa"/>
              <w:right w:w="130" w:type="dxa"/>
            </w:tcMar>
          </w:tcPr>
          <w:p>
            <w:r>
              <w:rPr>
                <w:b/>
                <w:bCs/>
                <w:sz w:val="19"/>
                <w:szCs w:val="19"/>
              </w:rPr>
              <w:t xml:space="preserve">Outcome on the phone, 2 October 2026</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w:t>
            </w:r>
          </w:p>
        </w:tc>
        <w:tc>
          <w:tcPr>
            <w:tcW w:w="2240" w:type="dxa"/>
            <w:tcMar>
              <w:top w:w="90" w:type="dxa"/>
              <w:left w:w="130" w:type="dxa"/>
              <w:bottom w:w="90" w:type="dxa"/>
              <w:right w:w="130" w:type="dxa"/>
            </w:tcMar>
          </w:tcPr>
          <w:p>
            <w:r>
              <w:rPr>
                <w:sz w:val="19"/>
                <w:szCs w:val="19"/>
              </w:rPr>
              <w:t xml:space="preserve">Register with a malformed email address</w:t>
            </w:r>
          </w:p>
        </w:tc>
        <w:tc>
          <w:tcPr>
            <w:tcW w:w="2180" w:type="dxa"/>
            <w:tcMar>
              <w:top w:w="90" w:type="dxa"/>
              <w:left w:w="130" w:type="dxa"/>
              <w:bottom w:w="90" w:type="dxa"/>
              <w:right w:w="130" w:type="dxa"/>
            </w:tcMar>
          </w:tcPr>
          <w:p>
            <w:r>
              <w:rPr>
                <w:sz w:val="19"/>
                <w:szCs w:val="19"/>
              </w:rPr>
              <w:t xml:space="preserve">Inline message, no account created</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w:t>
            </w:r>
          </w:p>
        </w:tc>
        <w:tc>
          <w:tcPr>
            <w:tcW w:w="2240" w:type="dxa"/>
            <w:shd w:val="clear" w:color="auto" w:fill="F2F2F2"/>
            <w:tcMar>
              <w:top w:w="90" w:type="dxa"/>
              <w:left w:w="130" w:type="dxa"/>
              <w:bottom w:w="90" w:type="dxa"/>
              <w:right w:w="130" w:type="dxa"/>
            </w:tcMar>
          </w:tcPr>
          <w:p>
            <w:r>
              <w:rPr>
                <w:sz w:val="19"/>
                <w:szCs w:val="19"/>
              </w:rPr>
              <w:t xml:space="preserve">Register with a weak password</w:t>
            </w:r>
          </w:p>
        </w:tc>
        <w:tc>
          <w:tcPr>
            <w:tcW w:w="2180" w:type="dxa"/>
            <w:shd w:val="clear" w:color="auto" w:fill="F2F2F2"/>
            <w:tcMar>
              <w:top w:w="90" w:type="dxa"/>
              <w:left w:w="130" w:type="dxa"/>
              <w:bottom w:w="90" w:type="dxa"/>
              <w:right w:w="130" w:type="dxa"/>
            </w:tcMar>
          </w:tcPr>
          <w:p>
            <w:r>
              <w:rPr>
                <w:sz w:val="19"/>
                <w:szCs w:val="19"/>
              </w:rPr>
              <w:t xml:space="preserve">Inline message naming the rule that failed</w:t>
            </w:r>
          </w:p>
        </w:tc>
        <w:tc>
          <w:tcPr>
            <w:tcW w:w="1640" w:type="dxa"/>
            <w:shd w:val="clear" w:color="auto" w:fill="F2F2F2"/>
            <w:tcMar>
              <w:top w:w="90" w:type="dxa"/>
              <w:left w:w="130" w:type="dxa"/>
              <w:bottom w:w="90" w:type="dxa"/>
              <w:right w:w="130" w:type="dxa"/>
            </w:tcMar>
          </w:tcPr>
          <w:p>
            <w:r>
              <w:rPr>
                <w:sz w:val="19"/>
                <w:szCs w:val="19"/>
              </w:rPr>
              <w:t xml:space="preserve">ValidatorsTest, unit tests</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3</w:t>
            </w:r>
          </w:p>
        </w:tc>
        <w:tc>
          <w:tcPr>
            <w:tcW w:w="2240" w:type="dxa"/>
            <w:tcMar>
              <w:top w:w="90" w:type="dxa"/>
              <w:left w:w="130" w:type="dxa"/>
              <w:bottom w:w="90" w:type="dxa"/>
              <w:right w:w="130" w:type="dxa"/>
            </w:tcMar>
          </w:tcPr>
          <w:p>
            <w:r>
              <w:rPr>
                <w:sz w:val="19"/>
                <w:szCs w:val="19"/>
              </w:rPr>
              <w:t xml:space="preserve">Sign in with the wrong password</w:t>
            </w:r>
          </w:p>
        </w:tc>
        <w:tc>
          <w:tcPr>
            <w:tcW w:w="2180" w:type="dxa"/>
            <w:tcMar>
              <w:top w:w="90" w:type="dxa"/>
              <w:left w:w="130" w:type="dxa"/>
              <w:bottom w:w="90" w:type="dxa"/>
              <w:right w:w="130" w:type="dxa"/>
            </w:tcMar>
          </w:tcPr>
          <w:p>
            <w:r>
              <w:rPr>
                <w:sz w:val="19"/>
                <w:szCs w:val="19"/>
              </w:rPr>
              <w:t xml:space="preserve">Generic "incorrect email or password"</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4</w:t>
            </w:r>
          </w:p>
        </w:tc>
        <w:tc>
          <w:tcPr>
            <w:tcW w:w="2240" w:type="dxa"/>
            <w:shd w:val="clear" w:color="auto" w:fill="F2F2F2"/>
            <w:tcMar>
              <w:top w:w="90" w:type="dxa"/>
              <w:left w:w="130" w:type="dxa"/>
              <w:bottom w:w="90" w:type="dxa"/>
              <w:right w:w="130" w:type="dxa"/>
            </w:tcMar>
          </w:tcPr>
          <w:p>
            <w:r>
              <w:rPr>
                <w:sz w:val="19"/>
                <w:szCs w:val="19"/>
              </w:rPr>
              <w:t xml:space="preserve">Sign in to a Google account with a password</w:t>
            </w:r>
          </w:p>
        </w:tc>
        <w:tc>
          <w:tcPr>
            <w:tcW w:w="2180" w:type="dxa"/>
            <w:shd w:val="clear" w:color="auto" w:fill="F2F2F2"/>
            <w:tcMar>
              <w:top w:w="90" w:type="dxa"/>
              <w:left w:w="130" w:type="dxa"/>
              <w:bottom w:w="90" w:type="dxa"/>
              <w:right w:w="130" w:type="dxa"/>
            </w:tcMar>
          </w:tcPr>
          <w:p>
            <w:r>
              <w:rPr>
                <w:sz w:val="19"/>
                <w:szCs w:val="19"/>
              </w:rPr>
              <w:t xml:space="preserve">Told to use the Google button instead</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Not run</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5</w:t>
            </w:r>
          </w:p>
        </w:tc>
        <w:tc>
          <w:tcPr>
            <w:tcW w:w="2240" w:type="dxa"/>
            <w:tcMar>
              <w:top w:w="90" w:type="dxa"/>
              <w:left w:w="130" w:type="dxa"/>
              <w:bottom w:w="90" w:type="dxa"/>
              <w:right w:w="130" w:type="dxa"/>
            </w:tcMar>
          </w:tcPr>
          <w:p>
            <w:r>
              <w:rPr>
                <w:sz w:val="19"/>
                <w:szCs w:val="19"/>
              </w:rPr>
              <w:t xml:space="preserve">Add more items than are in stock</w:t>
            </w:r>
          </w:p>
        </w:tc>
        <w:tc>
          <w:tcPr>
            <w:tcW w:w="2180" w:type="dxa"/>
            <w:tcMar>
              <w:top w:w="90" w:type="dxa"/>
              <w:left w:w="130" w:type="dxa"/>
              <w:bottom w:w="90" w:type="dxa"/>
              <w:right w:w="130" w:type="dxa"/>
            </w:tcMar>
          </w:tcPr>
          <w:p>
            <w:r>
              <w:rPr>
                <w:sz w:val="19"/>
                <w:szCs w:val="19"/>
              </w:rPr>
              <w:t xml:space="preserve">Blocked with "Only n in stock."</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Pass. "Only 1 of size UK 8 is in stock."</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6</w:t>
            </w:r>
          </w:p>
        </w:tc>
        <w:tc>
          <w:tcPr>
            <w:tcW w:w="2240" w:type="dxa"/>
            <w:shd w:val="clear" w:color="auto" w:fill="F2F2F2"/>
            <w:tcMar>
              <w:top w:w="90" w:type="dxa"/>
              <w:left w:w="130" w:type="dxa"/>
              <w:bottom w:w="90" w:type="dxa"/>
              <w:right w:w="130" w:type="dxa"/>
            </w:tcMar>
          </w:tcPr>
          <w:p>
            <w:r>
              <w:rPr>
                <w:sz w:val="19"/>
                <w:szCs w:val="19"/>
              </w:rPr>
              <w:t xml:space="preserve">Two customers buy the last item</w:t>
            </w:r>
          </w:p>
        </w:tc>
        <w:tc>
          <w:tcPr>
            <w:tcW w:w="2180" w:type="dxa"/>
            <w:shd w:val="clear" w:color="auto" w:fill="F2F2F2"/>
            <w:tcMar>
              <w:top w:w="90" w:type="dxa"/>
              <w:left w:w="130" w:type="dxa"/>
              <w:bottom w:w="90" w:type="dxa"/>
              <w:right w:w="130" w:type="dxa"/>
            </w:tcMar>
          </w:tcPr>
          <w:p>
            <w:r>
              <w:rPr>
                <w:sz w:val="19"/>
                <w:szCs w:val="19"/>
              </w:rPr>
              <w:t xml:space="preserve">Only the first succeeds</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7</w:t>
            </w:r>
          </w:p>
        </w:tc>
        <w:tc>
          <w:tcPr>
            <w:tcW w:w="2240" w:type="dxa"/>
            <w:tcMar>
              <w:top w:w="90" w:type="dxa"/>
              <w:left w:w="130" w:type="dxa"/>
              <w:bottom w:w="90" w:type="dxa"/>
              <w:right w:w="130" w:type="dxa"/>
            </w:tcMar>
          </w:tcPr>
          <w:p>
            <w:r>
              <w:rPr>
                <w:sz w:val="19"/>
                <w:szCs w:val="19"/>
              </w:rPr>
              <w:t xml:space="preserve">Check out with no network</w:t>
            </w:r>
          </w:p>
        </w:tc>
        <w:tc>
          <w:tcPr>
            <w:tcW w:w="2180" w:type="dxa"/>
            <w:tcMar>
              <w:top w:w="90" w:type="dxa"/>
              <w:left w:w="130" w:type="dxa"/>
              <w:bottom w:w="90" w:type="dxa"/>
              <w:right w:w="130" w:type="dxa"/>
            </w:tcMar>
          </w:tcPr>
          <w:p>
            <w:r>
              <w:rPr>
                <w:sz w:val="19"/>
                <w:szCs w:val="19"/>
              </w:rPr>
              <w:t xml:space="preserve">Message with advice, no crash</w:t>
            </w:r>
          </w:p>
        </w:tc>
        <w:tc>
          <w:tcPr>
            <w:tcW w:w="1640" w:type="dxa"/>
            <w:tcMar>
              <w:top w:w="90" w:type="dxa"/>
              <w:left w:w="130" w:type="dxa"/>
              <w:bottom w:w="90" w:type="dxa"/>
              <w:right w:w="130" w:type="dxa"/>
            </w:tcMar>
          </w:tcPr>
          <w:p>
            <w:r>
              <w:rPr>
                <w:sz w:val="19"/>
                <w:szCs w:val="19"/>
              </w:rPr>
              <w:t xml:space="preserve">SafeApiCallTest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8</w:t>
            </w:r>
          </w:p>
        </w:tc>
        <w:tc>
          <w:tcPr>
            <w:tcW w:w="2240" w:type="dxa"/>
            <w:shd w:val="clear" w:color="auto" w:fill="F2F2F2"/>
            <w:tcMar>
              <w:top w:w="90" w:type="dxa"/>
              <w:left w:w="130" w:type="dxa"/>
              <w:bottom w:w="90" w:type="dxa"/>
              <w:right w:w="130" w:type="dxa"/>
            </w:tcMar>
          </w:tcPr>
          <w:p>
            <w:r>
              <w:rPr>
                <w:sz w:val="19"/>
                <w:szCs w:val="19"/>
              </w:rPr>
              <w:t xml:space="preserve">Point the app at a wrong server address</w:t>
            </w:r>
          </w:p>
        </w:tc>
        <w:tc>
          <w:tcPr>
            <w:tcW w:w="2180" w:type="dxa"/>
            <w:shd w:val="clear" w:color="auto" w:fill="F2F2F2"/>
            <w:tcMar>
              <w:top w:w="90" w:type="dxa"/>
              <w:left w:w="130" w:type="dxa"/>
              <w:bottom w:w="90" w:type="dxa"/>
              <w:right w:w="130" w:type="dxa"/>
            </w:tcMar>
          </w:tcPr>
          <w:p>
            <w:r>
              <w:rPr>
                <w:sz w:val="19"/>
                <w:szCs w:val="19"/>
              </w:rPr>
              <w:t xml:space="preserve">Test connection reports the failure plainly</w:t>
            </w:r>
          </w:p>
        </w:tc>
        <w:tc>
          <w:tcPr>
            <w:tcW w:w="1640" w:type="dxa"/>
            <w:shd w:val="clear" w:color="auto" w:fill="F2F2F2"/>
            <w:tcMar>
              <w:top w:w="90" w:type="dxa"/>
              <w:left w:w="130" w:type="dxa"/>
              <w:bottom w:w="90" w:type="dxa"/>
              <w:right w:w="130" w:type="dxa"/>
            </w:tcMar>
          </w:tcPr>
          <w:p>
            <w:r>
              <w:rPr>
                <w:sz w:val="19"/>
                <w:szCs w:val="19"/>
              </w:rPr>
              <w:t xml:space="preserve">ApiUrlTest, manual</w:t>
            </w:r>
          </w:p>
        </w:tc>
        <w:tc>
          <w:tcPr>
            <w:tcW w:w="2660" w:type="dxa"/>
            <w:shd w:val="clear" w:color="auto" w:fill="F2F2F2"/>
            <w:tcMar>
              <w:top w:w="90" w:type="dxa"/>
              <w:left w:w="130" w:type="dxa"/>
              <w:bottom w:w="90" w:type="dxa"/>
              <w:right w:w="130" w:type="dxa"/>
            </w:tcMar>
          </w:tcPr>
          <w:p>
            <w:r>
              <w:rPr>
                <w:sz w:val="19"/>
                <w:szCs w:val="19"/>
              </w:rPr>
              <w:t xml:space="preserve">Pass. "Couldn't reach the server", no crash</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9</w:t>
            </w:r>
          </w:p>
        </w:tc>
        <w:tc>
          <w:tcPr>
            <w:tcW w:w="2240" w:type="dxa"/>
            <w:tcMar>
              <w:top w:w="90" w:type="dxa"/>
              <w:left w:w="130" w:type="dxa"/>
              <w:bottom w:w="90" w:type="dxa"/>
              <w:right w:w="130" w:type="dxa"/>
            </w:tcMar>
          </w:tcPr>
          <w:p>
            <w:r>
              <w:rPr>
                <w:sz w:val="19"/>
                <w:szCs w:val="19"/>
              </w:rPr>
              <w:t xml:space="preserve">Type a server address with no scheme</w:t>
            </w:r>
          </w:p>
        </w:tc>
        <w:tc>
          <w:tcPr>
            <w:tcW w:w="2180" w:type="dxa"/>
            <w:tcMar>
              <w:top w:w="90" w:type="dxa"/>
              <w:left w:w="130" w:type="dxa"/>
              <w:bottom w:w="90" w:type="dxa"/>
              <w:right w:w="130" w:type="dxa"/>
            </w:tcMar>
          </w:tcPr>
          <w:p>
            <w:r>
              <w:rPr>
                <w:sz w:val="19"/>
                <w:szCs w:val="19"/>
              </w:rPr>
              <w:t xml:space="preserve">Accepted; http:// is added</w:t>
            </w:r>
          </w:p>
        </w:tc>
        <w:tc>
          <w:tcPr>
            <w:tcW w:w="1640" w:type="dxa"/>
            <w:tcMar>
              <w:top w:w="90" w:type="dxa"/>
              <w:left w:w="130" w:type="dxa"/>
              <w:bottom w:w="90" w:type="dxa"/>
              <w:right w:w="130" w:type="dxa"/>
            </w:tcMar>
          </w:tcPr>
          <w:p>
            <w:r>
              <w:rPr>
                <w:sz w:val="19"/>
                <w:szCs w:val="19"/>
              </w:rPr>
              <w:t xml:space="preserve">ApiUrlTest</w:t>
            </w:r>
          </w:p>
        </w:tc>
        <w:tc>
          <w:tcPr>
            <w:tcW w:w="2660" w:type="dxa"/>
            <w:tcMar>
              <w:top w:w="90" w:type="dxa"/>
              <w:left w:w="130" w:type="dxa"/>
              <w:bottom w:w="90" w:type="dxa"/>
              <w:right w:w="130" w:type="dxa"/>
            </w:tcMar>
          </w:tcPr>
          <w:p>
            <w:r>
              <w:rPr>
                <w:sz w:val="19"/>
                <w:szCs w:val="19"/>
              </w:rPr>
              <w:t xml:space="preserve">Pass. Connected, 15 brands returned</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10</w:t>
            </w:r>
          </w:p>
        </w:tc>
        <w:tc>
          <w:tcPr>
            <w:tcW w:w="2240" w:type="dxa"/>
            <w:shd w:val="clear" w:color="auto" w:fill="F2F2F2"/>
            <w:tcMar>
              <w:top w:w="90" w:type="dxa"/>
              <w:left w:w="130" w:type="dxa"/>
              <w:bottom w:w="90" w:type="dxa"/>
              <w:right w:w="130" w:type="dxa"/>
            </w:tcMar>
          </w:tcPr>
          <w:p>
            <w:r>
              <w:rPr>
                <w:sz w:val="19"/>
                <w:szCs w:val="19"/>
              </w:rPr>
              <w:t xml:space="preserve">Save a profile with a blank first name</w:t>
            </w:r>
          </w:p>
        </w:tc>
        <w:tc>
          <w:tcPr>
            <w:tcW w:w="2180" w:type="dxa"/>
            <w:shd w:val="clear" w:color="auto" w:fill="F2F2F2"/>
            <w:tcMar>
              <w:top w:w="90" w:type="dxa"/>
              <w:left w:w="130" w:type="dxa"/>
              <w:bottom w:w="90" w:type="dxa"/>
              <w:right w:w="130" w:type="dxa"/>
            </w:tcMar>
          </w:tcPr>
          <w:p>
            <w:r>
              <w:rPr>
                <w:sz w:val="19"/>
                <w:szCs w:val="19"/>
              </w:rPr>
              <w:t xml:space="preserve">Rejected on both client and server</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Pass. "First name is required."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11</w:t>
            </w:r>
          </w:p>
        </w:tc>
        <w:tc>
          <w:tcPr>
            <w:tcW w:w="2240" w:type="dxa"/>
            <w:tcMar>
              <w:top w:w="90" w:type="dxa"/>
              <w:left w:w="130" w:type="dxa"/>
              <w:bottom w:w="90" w:type="dxa"/>
              <w:right w:w="130" w:type="dxa"/>
            </w:tcMar>
          </w:tcPr>
          <w:p>
            <w:r>
              <w:rPr>
                <w:sz w:val="19"/>
                <w:szCs w:val="19"/>
              </w:rPr>
              <w:t xml:space="preserve">Save a three-digit postal code</w:t>
            </w:r>
          </w:p>
        </w:tc>
        <w:tc>
          <w:tcPr>
            <w:tcW w:w="2180" w:type="dxa"/>
            <w:tcMar>
              <w:top w:w="90" w:type="dxa"/>
              <w:left w:w="130" w:type="dxa"/>
              <w:bottom w:w="90" w:type="dxa"/>
              <w:right w:w="130" w:type="dxa"/>
            </w:tcMar>
          </w:tcPr>
          <w:p>
            <w:r>
              <w:rPr>
                <w:sz w:val="19"/>
                <w:szCs w:val="19"/>
              </w:rPr>
              <w:t xml:space="preserve">Rejected on both client and server</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Pass. "A South African postal code is four digits."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12</w:t>
            </w:r>
          </w:p>
        </w:tc>
        <w:tc>
          <w:tcPr>
            <w:tcW w:w="2240" w:type="dxa"/>
            <w:shd w:val="clear" w:color="auto" w:fill="F2F2F2"/>
            <w:tcMar>
              <w:top w:w="90" w:type="dxa"/>
              <w:left w:w="130" w:type="dxa"/>
              <w:bottom w:w="90" w:type="dxa"/>
              <w:right w:w="130" w:type="dxa"/>
            </w:tcMar>
          </w:tcPr>
          <w:p>
            <w:r>
              <w:rPr>
                <w:sz w:val="19"/>
                <w:szCs w:val="19"/>
              </w:rPr>
              <w:t xml:space="preserve">Change password with the wrong current one</w:t>
            </w:r>
          </w:p>
        </w:tc>
        <w:tc>
          <w:tcPr>
            <w:tcW w:w="2180" w:type="dxa"/>
            <w:shd w:val="clear" w:color="auto" w:fill="F2F2F2"/>
            <w:tcMar>
              <w:top w:w="90" w:type="dxa"/>
              <w:left w:w="130" w:type="dxa"/>
              <w:bottom w:w="90" w:type="dxa"/>
              <w:right w:w="130" w:type="dxa"/>
            </w:tcMar>
          </w:tcPr>
          <w:p>
            <w:r>
              <w:rPr>
                <w:sz w:val="19"/>
                <w:szCs w:val="19"/>
              </w:rPr>
              <w:t xml:space="preserve">Refused (401)</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13</w:t>
            </w:r>
          </w:p>
        </w:tc>
        <w:tc>
          <w:tcPr>
            <w:tcW w:w="2240" w:type="dxa"/>
            <w:tcMar>
              <w:top w:w="90" w:type="dxa"/>
              <w:left w:w="130" w:type="dxa"/>
              <w:bottom w:w="90" w:type="dxa"/>
              <w:right w:w="130" w:type="dxa"/>
            </w:tcMar>
          </w:tcPr>
          <w:p>
            <w:r>
              <w:rPr>
                <w:sz w:val="19"/>
                <w:szCs w:val="19"/>
              </w:rPr>
              <w:t xml:space="preserve">Open an admin route as a customer</w:t>
            </w:r>
          </w:p>
        </w:tc>
        <w:tc>
          <w:tcPr>
            <w:tcW w:w="2180" w:type="dxa"/>
            <w:tcMar>
              <w:top w:w="90" w:type="dxa"/>
              <w:left w:w="130" w:type="dxa"/>
              <w:bottom w:w="90" w:type="dxa"/>
              <w:right w:w="130" w:type="dxa"/>
            </w:tcMar>
          </w:tcPr>
          <w:p>
            <w:r>
              <w:rPr>
                <w:sz w:val="19"/>
                <w:szCs w:val="19"/>
              </w:rPr>
              <w:t xml:space="preserve">Refused by the server (403)</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14</w:t>
            </w:r>
          </w:p>
        </w:tc>
        <w:tc>
          <w:tcPr>
            <w:tcW w:w="2240" w:type="dxa"/>
            <w:shd w:val="clear" w:color="auto" w:fill="F2F2F2"/>
            <w:tcMar>
              <w:top w:w="90" w:type="dxa"/>
              <w:left w:w="130" w:type="dxa"/>
              <w:bottom w:w="90" w:type="dxa"/>
              <w:right w:w="130" w:type="dxa"/>
            </w:tcMar>
          </w:tcPr>
          <w:p>
            <w:r>
              <w:rPr>
                <w:sz w:val="19"/>
                <w:szCs w:val="19"/>
              </w:rPr>
              <w:t xml:space="preserve">Sign in as staff on the phone</w:t>
            </w:r>
          </w:p>
        </w:tc>
        <w:tc>
          <w:tcPr>
            <w:tcW w:w="2180" w:type="dxa"/>
            <w:shd w:val="clear" w:color="auto" w:fill="F2F2F2"/>
            <w:tcMar>
              <w:top w:w="90" w:type="dxa"/>
              <w:left w:w="130" w:type="dxa"/>
              <w:bottom w:w="90" w:type="dxa"/>
              <w:right w:w="130" w:type="dxa"/>
            </w:tcMar>
          </w:tcPr>
          <w:p>
            <w:r>
              <w:rPr>
                <w:sz w:val="19"/>
                <w:szCs w:val="19"/>
              </w:rPr>
              <w:t xml:space="preserve">Told the app is for customer accounts</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Not run</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15</w:t>
            </w:r>
          </w:p>
        </w:tc>
        <w:tc>
          <w:tcPr>
            <w:tcW w:w="2240" w:type="dxa"/>
            <w:tcMar>
              <w:top w:w="90" w:type="dxa"/>
              <w:left w:w="130" w:type="dxa"/>
              <w:bottom w:w="90" w:type="dxa"/>
              <w:right w:w="130" w:type="dxa"/>
            </w:tcMar>
          </w:tcPr>
          <w:p>
            <w:r>
              <w:rPr>
                <w:sz w:val="19"/>
                <w:szCs w:val="19"/>
              </w:rPr>
              <w:t xml:space="preserve">Switch to dark mode on every screen</w:t>
            </w:r>
          </w:p>
        </w:tc>
        <w:tc>
          <w:tcPr>
            <w:tcW w:w="2180" w:type="dxa"/>
            <w:tcMar>
              <w:top w:w="90" w:type="dxa"/>
              <w:left w:w="130" w:type="dxa"/>
              <w:bottom w:w="90" w:type="dxa"/>
              <w:right w:w="130" w:type="dxa"/>
            </w:tcMar>
          </w:tcPr>
          <w:p>
            <w:r>
              <w:rPr>
                <w:sz w:val="19"/>
                <w:szCs w:val="19"/>
              </w:rPr>
              <w:t xml:space="preserve">No unreadable text; setting survives a restart</w:t>
            </w:r>
          </w:p>
        </w:tc>
        <w:tc>
          <w:tcPr>
            <w:tcW w:w="1640" w:type="dxa"/>
            <w:tcMar>
              <w:top w:w="90" w:type="dxa"/>
              <w:left w:w="130" w:type="dxa"/>
              <w:bottom w:w="90" w:type="dxa"/>
              <w:right w:w="130" w:type="dxa"/>
            </w:tcMar>
          </w:tcPr>
          <w:p>
            <w:r>
              <w:rPr>
                <w:sz w:val="19"/>
                <w:szCs w:val="19"/>
              </w:rPr>
              <w:t xml:space="preserve">Manual, ThemeModeTest</w:t>
            </w:r>
          </w:p>
        </w:tc>
        <w:tc>
          <w:tcPr>
            <w:tcW w:w="2660" w:type="dxa"/>
            <w:tcMar>
              <w:top w:w="90" w:type="dxa"/>
              <w:left w:w="130" w:type="dxa"/>
              <w:bottom w:w="90" w:type="dxa"/>
              <w:right w:w="130" w:type="dxa"/>
            </w:tcMar>
          </w:tcPr>
          <w:p>
            <w:r>
              <w:rPr>
                <w:sz w:val="19"/>
                <w:szCs w:val="19"/>
              </w:rPr>
              <w:t xml:space="preserve">Pass on the screens checked in both themes; restart not re-checked</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16</w:t>
            </w:r>
          </w:p>
        </w:tc>
        <w:tc>
          <w:tcPr>
            <w:tcW w:w="2240" w:type="dxa"/>
            <w:shd w:val="clear" w:color="auto" w:fill="F2F2F2"/>
            <w:tcMar>
              <w:top w:w="90" w:type="dxa"/>
              <w:left w:w="130" w:type="dxa"/>
              <w:bottom w:w="90" w:type="dxa"/>
              <w:right w:w="130" w:type="dxa"/>
            </w:tcMar>
          </w:tcPr>
          <w:p>
            <w:r>
              <w:rPr>
                <w:sz w:val="19"/>
                <w:szCs w:val="19"/>
              </w:rPr>
              <w:t xml:space="preserve">Rotate the device on each screen</w:t>
            </w:r>
          </w:p>
        </w:tc>
        <w:tc>
          <w:tcPr>
            <w:tcW w:w="2180" w:type="dxa"/>
            <w:shd w:val="clear" w:color="auto" w:fill="F2F2F2"/>
            <w:tcMar>
              <w:top w:w="90" w:type="dxa"/>
              <w:left w:w="130" w:type="dxa"/>
              <w:bottom w:w="90" w:type="dxa"/>
              <w:right w:w="130" w:type="dxa"/>
            </w:tcMar>
          </w:tcPr>
          <w:p>
            <w:r>
              <w:rPr>
                <w:sz w:val="19"/>
                <w:szCs w:val="19"/>
              </w:rPr>
              <w:t xml:space="preserve">No crash; the screen reloads its data</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Pass on the Shop screen</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17</w:t>
            </w:r>
          </w:p>
        </w:tc>
        <w:tc>
          <w:tcPr>
            <w:tcW w:w="2240" w:type="dxa"/>
            <w:tcMar>
              <w:top w:w="90" w:type="dxa"/>
              <w:left w:w="130" w:type="dxa"/>
              <w:bottom w:w="90" w:type="dxa"/>
              <w:right w:w="130" w:type="dxa"/>
            </w:tcMar>
          </w:tcPr>
          <w:p>
            <w:r>
              <w:rPr>
                <w:sz w:val="19"/>
                <w:szCs w:val="19"/>
              </w:rPr>
              <w:t xml:space="preserve">Add a piece to the cart without choosing a size</w:t>
            </w:r>
          </w:p>
        </w:tc>
        <w:tc>
          <w:tcPr>
            <w:tcW w:w="2180" w:type="dxa"/>
            <w:tcMar>
              <w:top w:w="90" w:type="dxa"/>
              <w:left w:w="130" w:type="dxa"/>
              <w:bottom w:w="90" w:type="dxa"/>
              <w:right w:w="130" w:type="dxa"/>
            </w:tcMar>
          </w:tcPr>
          <w:p>
            <w:r>
              <w:rPr>
                <w:sz w:val="19"/>
                <w:szCs w:val="19"/>
              </w:rPr>
              <w:t xml:space="preserve">"Choose a size first."; nothing is added</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Pass. "Choose a size first."</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18</w:t>
            </w:r>
          </w:p>
        </w:tc>
        <w:tc>
          <w:tcPr>
            <w:tcW w:w="2240" w:type="dxa"/>
            <w:shd w:val="clear" w:color="auto" w:fill="F2F2F2"/>
            <w:tcMar>
              <w:top w:w="90" w:type="dxa"/>
              <w:left w:w="130" w:type="dxa"/>
              <w:bottom w:w="90" w:type="dxa"/>
              <w:right w:w="130" w:type="dxa"/>
            </w:tcMar>
          </w:tcPr>
          <w:p>
            <w:r>
              <w:rPr>
                <w:sz w:val="19"/>
                <w:szCs w:val="19"/>
              </w:rPr>
              <w:t xml:space="preserve">Apply a promo code that is unknown, expired or under its minimum spend</w:t>
            </w:r>
          </w:p>
        </w:tc>
        <w:tc>
          <w:tcPr>
            <w:tcW w:w="2180" w:type="dxa"/>
            <w:shd w:val="clear" w:color="auto" w:fill="F2F2F2"/>
            <w:tcMar>
              <w:top w:w="90" w:type="dxa"/>
              <w:left w:w="130" w:type="dxa"/>
              <w:bottom w:w="90" w:type="dxa"/>
              <w:right w:w="130" w:type="dxa"/>
            </w:tcMar>
          </w:tcPr>
          <w:p>
            <w:r>
              <w:rPr>
                <w:sz w:val="19"/>
                <w:szCs w:val="19"/>
              </w:rPr>
              <w:t xml:space="preserve">Refused with the reason; the total does not change</w:t>
            </w:r>
          </w:p>
        </w:tc>
        <w:tc>
          <w:tcPr>
            <w:tcW w:w="1640" w:type="dxa"/>
            <w:shd w:val="clear" w:color="auto" w:fill="F2F2F2"/>
            <w:tcMar>
              <w:top w:w="90" w:type="dxa"/>
              <w:left w:w="130" w:type="dxa"/>
              <w:bottom w:w="90" w:type="dxa"/>
              <w:right w:w="130" w:type="dxa"/>
            </w:tcMar>
          </w:tcPr>
          <w:p>
            <w:r>
              <w:rPr>
                <w:sz w:val="19"/>
                <w:szCs w:val="19"/>
              </w:rPr>
              <w:t xml:space="preserve">Smoke test, unit tests</w:t>
            </w:r>
          </w:p>
        </w:tc>
        <w:tc>
          <w:tcPr>
            <w:tcW w:w="2660" w:type="dxa"/>
            <w:shd w:val="clear" w:color="auto" w:fill="F2F2F2"/>
            <w:tcMar>
              <w:top w:w="90" w:type="dxa"/>
              <w:left w:w="130" w:type="dxa"/>
              <w:bottom w:w="90" w:type="dxa"/>
              <w:right w:w="130" w:type="dxa"/>
            </w:tcMar>
          </w:tcPr>
          <w:p>
            <w:r>
              <w:rPr>
                <w:sz w:val="19"/>
                <w:szCs w:val="19"/>
              </w:rPr>
              <w:t xml:space="preserve">Pass for an expired code: "SUMMER30 has expired."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19</w:t>
            </w:r>
          </w:p>
        </w:tc>
        <w:tc>
          <w:tcPr>
            <w:tcW w:w="2240" w:type="dxa"/>
            <w:tcMar>
              <w:top w:w="90" w:type="dxa"/>
              <w:left w:w="130" w:type="dxa"/>
              <w:bottom w:w="90" w:type="dxa"/>
              <w:right w:w="130" w:type="dxa"/>
            </w:tcMar>
          </w:tcPr>
          <w:p>
            <w:r>
              <w:rPr>
                <w:sz w:val="19"/>
                <w:szCs w:val="19"/>
              </w:rPr>
              <w:t xml:space="preserve">Save a delivery address with a two-digit postal code</w:t>
            </w:r>
          </w:p>
        </w:tc>
        <w:tc>
          <w:tcPr>
            <w:tcW w:w="2180" w:type="dxa"/>
            <w:tcMar>
              <w:top w:w="90" w:type="dxa"/>
              <w:left w:w="130" w:type="dxa"/>
              <w:bottom w:w="90" w:type="dxa"/>
              <w:right w:w="130" w:type="dxa"/>
            </w:tcMar>
          </w:tcPr>
          <w:p>
            <w:r>
              <w:rPr>
                <w:sz w:val="19"/>
                <w:szCs w:val="19"/>
              </w:rPr>
              <w:t xml:space="preserve">Rejected on both client and server</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Pass. "A South African postal code has four digits."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20</w:t>
            </w:r>
          </w:p>
        </w:tc>
        <w:tc>
          <w:tcPr>
            <w:tcW w:w="2240" w:type="dxa"/>
            <w:shd w:val="clear" w:color="auto" w:fill="F2F2F2"/>
            <w:tcMar>
              <w:top w:w="90" w:type="dxa"/>
              <w:left w:w="130" w:type="dxa"/>
              <w:bottom w:w="90" w:type="dxa"/>
              <w:right w:w="130" w:type="dxa"/>
            </w:tcMar>
          </w:tcPr>
          <w:p>
            <w:r>
              <w:rPr>
                <w:sz w:val="19"/>
                <w:szCs w:val="19"/>
              </w:rPr>
              <w:t xml:space="preserve">Cancel an order that has already shipped</w:t>
            </w:r>
          </w:p>
        </w:tc>
        <w:tc>
          <w:tcPr>
            <w:tcW w:w="2180" w:type="dxa"/>
            <w:shd w:val="clear" w:color="auto" w:fill="F2F2F2"/>
            <w:tcMar>
              <w:top w:w="90" w:type="dxa"/>
              <w:left w:w="130" w:type="dxa"/>
              <w:bottom w:w="90" w:type="dxa"/>
              <w:right w:w="130" w:type="dxa"/>
            </w:tcMar>
          </w:tcPr>
          <w:p>
            <w:r>
              <w:rPr>
                <w:sz w:val="19"/>
                <w:szCs w:val="19"/>
              </w:rPr>
              <w:t xml:space="preserve">Refused (409); the button is no longer offered</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21</w:t>
            </w:r>
          </w:p>
        </w:tc>
        <w:tc>
          <w:tcPr>
            <w:tcW w:w="2240" w:type="dxa"/>
            <w:tcMar>
              <w:top w:w="90" w:type="dxa"/>
              <w:left w:w="130" w:type="dxa"/>
              <w:bottom w:w="90" w:type="dxa"/>
              <w:right w:w="130" w:type="dxa"/>
            </w:tcMar>
          </w:tcPr>
          <w:p>
            <w:r>
              <w:rPr>
                <w:sz w:val="19"/>
                <w:szCs w:val="19"/>
              </w:rPr>
              <w:t xml:space="preserve">Ask to return the same item twice</w:t>
            </w:r>
          </w:p>
        </w:tc>
        <w:tc>
          <w:tcPr>
            <w:tcW w:w="2180" w:type="dxa"/>
            <w:tcMar>
              <w:top w:w="90" w:type="dxa"/>
              <w:left w:w="130" w:type="dxa"/>
              <w:bottom w:w="90" w:type="dxa"/>
              <w:right w:w="130" w:type="dxa"/>
            </w:tcMar>
          </w:tcPr>
          <w:p>
            <w:r>
              <w:rPr>
                <w:sz w:val="19"/>
                <w:szCs w:val="19"/>
              </w:rPr>
              <w:t xml:space="preserve">Refused (409)</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22</w:t>
            </w:r>
          </w:p>
        </w:tc>
        <w:tc>
          <w:tcPr>
            <w:tcW w:w="2240" w:type="dxa"/>
            <w:shd w:val="clear" w:color="auto" w:fill="F2F2F2"/>
            <w:tcMar>
              <w:top w:w="90" w:type="dxa"/>
              <w:left w:w="130" w:type="dxa"/>
              <w:bottom w:w="90" w:type="dxa"/>
              <w:right w:w="130" w:type="dxa"/>
            </w:tcMar>
          </w:tcPr>
          <w:p>
            <w:r>
              <w:rPr>
                <w:sz w:val="19"/>
                <w:szCs w:val="19"/>
              </w:rPr>
              <w:t xml:space="preserve">Use the app after the server has been restarted</w:t>
            </w:r>
          </w:p>
        </w:tc>
        <w:tc>
          <w:tcPr>
            <w:tcW w:w="2180" w:type="dxa"/>
            <w:shd w:val="clear" w:color="auto" w:fill="F2F2F2"/>
            <w:tcMar>
              <w:top w:w="90" w:type="dxa"/>
              <w:left w:w="130" w:type="dxa"/>
              <w:bottom w:w="90" w:type="dxa"/>
              <w:right w:w="130" w:type="dxa"/>
            </w:tcMar>
          </w:tcPr>
          <w:p>
            <w:r>
              <w:rPr>
                <w:sz w:val="19"/>
                <w:szCs w:val="19"/>
              </w:rPr>
              <w:t xml:space="preserve">"Sign in is required" message, no crash; signing in again continues</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Not run</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23</w:t>
            </w:r>
          </w:p>
        </w:tc>
        <w:tc>
          <w:tcPr>
            <w:tcW w:w="2240" w:type="dxa"/>
            <w:tcMar>
              <w:top w:w="90" w:type="dxa"/>
              <w:left w:w="130" w:type="dxa"/>
              <w:bottom w:w="90" w:type="dxa"/>
              <w:right w:w="130" w:type="dxa"/>
            </w:tcMar>
          </w:tcPr>
          <w:p>
            <w:r>
              <w:rPr>
                <w:sz w:val="19"/>
                <w:szCs w:val="19"/>
              </w:rPr>
              <w:t xml:space="preserve">Sign in with Google while the server cannot reach Google</w:t>
            </w:r>
          </w:p>
        </w:tc>
        <w:tc>
          <w:tcPr>
            <w:tcW w:w="2180" w:type="dxa"/>
            <w:tcMar>
              <w:top w:w="90" w:type="dxa"/>
              <w:left w:w="130" w:type="dxa"/>
              <w:bottom w:w="90" w:type="dxa"/>
              <w:right w:w="130" w:type="dxa"/>
            </w:tcMar>
          </w:tcPr>
          <w:p>
            <w:r>
              <w:rPr>
                <w:sz w:val="19"/>
                <w:szCs w:val="19"/>
              </w:rPr>
              <w:t xml:space="preserve">Message saying the server could not reach Google; password sign-in still works</w:t>
            </w:r>
          </w:p>
        </w:tc>
        <w:tc>
          <w:tcPr>
            <w:tcW w:w="1640" w:type="dxa"/>
            <w:tcMar>
              <w:top w:w="90" w:type="dxa"/>
              <w:left w:w="130" w:type="dxa"/>
              <w:bottom w:w="90" w:type="dxa"/>
              <w:right w:w="130" w:type="dxa"/>
            </w:tcMar>
          </w:tcPr>
          <w:p>
            <w:r>
              <w:rPr>
                <w:sz w:val="19"/>
                <w:szCs w:val="19"/>
              </w:rPr>
              <w:t xml:space="preserve">Unit tests, manual</w:t>
            </w:r>
          </w:p>
        </w:tc>
        <w:tc>
          <w:tcPr>
            <w:tcW w:w="2660" w:type="dxa"/>
            <w:tcMar>
              <w:top w:w="90" w:type="dxa"/>
              <w:left w:w="130" w:type="dxa"/>
              <w:bottom w:w="90" w:type="dxa"/>
              <w:right w:w="130" w:type="dxa"/>
            </w:tcMar>
          </w:tcPr>
          <w:p>
            <w:r>
              <w:rPr>
                <w:sz w:val="19"/>
                <w:szCs w:val="19"/>
              </w:rPr>
              <w:t xml:space="preserve">Not run by hand; the automated check passes</w:t>
            </w:r>
          </w:p>
        </w:tc>
      </w:tr>
    </w:tbl>
    <w:p w14:paraId="2C066060" w14:textId="77777777" w:rsidR="00542F6D" w:rsidRDefault="00F00980">
      <w:pPr>
        <w:spacing w:before="60" w:after="240"/>
      </w:pPr>
      <w:r>
        <w:rPr>
          <w:i/>
          <w:iCs/>
          <w:color w:val="5A5A5A"/>
          <w:sz w:val="18"/>
          <w:szCs w:val="18"/>
        </w:rPr>
        <w:t>Table 19: The manual verification log</w:t>
      </w:r>
    </w:p>
    <w:p>
      <w:pPr>
        <w:keepNext/>
        <w:spacing w:before="0" w:after="0"/>
        <w:jc w:val="center"/>
      </w:pPr>
      <w:r>
        <w:drawing>
          <wp:inline xmlns:a="http://schemas.openxmlformats.org/drawingml/2006/main" xmlns:pic="http://schemas.openxmlformats.org/drawingml/2006/picture" distT="0" distB="0" distL="0" distR="0">
            <wp:extent cx="1783080" cy="3962400"/>
            <wp:docPr id="126" name="Picture 126"/>
            <wp:cNvGraphicFramePr>
              <a:graphicFrameLocks noChangeAspect="1"/>
            </wp:cNvGraphicFramePr>
            <a:graphic>
              <a:graphicData uri="http://schemas.openxmlformats.org/drawingml/2006/picture">
                <pic:pic>
                  <pic:nvPicPr>
                    <pic:cNvPr id="0" name="app-20-stock-limit.png"/>
                    <pic:cNvPicPr/>
                  </pic:nvPicPr>
                  <pic:blipFill>
                    <a:blip r:embed="rId12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27" name="Picture 127"/>
            <wp:cNvGraphicFramePr>
              <a:graphicFrameLocks noChangeAspect="1"/>
            </wp:cNvGraphicFramePr>
            <a:graphic>
              <a:graphicData uri="http://schemas.openxmlformats.org/drawingml/2006/picture">
                <pic:pic>
                  <pic:nvPicPr>
                    <pic:cNvPr id="0" name="app-21-promo-expired.png"/>
                    <pic:cNvPicPr/>
                  </pic:nvPicPr>
                  <pic:blipFill>
                    <a:blip r:embed="rId127"/>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28" name="Picture 128"/>
            <wp:cNvGraphicFramePr>
              <a:graphicFrameLocks noChangeAspect="1"/>
            </wp:cNvGraphicFramePr>
            <a:graphic>
              <a:graphicData uri="http://schemas.openxmlformats.org/drawingml/2006/picture">
                <pic:pic>
                  <pic:nvPicPr>
                    <pic:cNvPr id="0" name="app-22-wrong-server.png"/>
                    <pic:cNvPicPr/>
                  </pic:nvPicPr>
                  <pic:blipFill>
                    <a:blip r:embed="rId128"/>
                    <a:stretch>
                      <a:fillRect/>
                    </a:stretch>
                  </pic:blipFill>
                  <pic:spPr>
                    <a:xfrm>
                      <a:off x="0" y="0"/>
                      <a:ext cx="1783080" cy="3962400"/>
                    </a:xfrm>
                    <a:prstGeom prst="rect">
                      <a:avLst/>
                    </a:prstGeom>
                  </pic:spPr>
                </pic:pic>
              </a:graphicData>
            </a:graphic>
          </wp:inline>
        </w:drawing>
      </w:r>
    </w:p>
    <w:p>
      <w:pPr>
        <w:spacing w:before="60" w:after="240"/>
      </w:pPr>
      <w:bookmarkStart w:id="2016" w:name="_FigR29"/>
      <w:r>
        <w:rPr>
          <w:i/>
          <w:iCs/>
          <w:color w:val="5A5A5A"/>
          <w:sz w:val="18"/>
          <w:szCs w:val="18"/>
        </w:rPr>
        <w:t xml:space="preserve">Figure </w:t>
      </w:r>
      <w:fldSimple w:instr=" SEQ Figure \* ARABIC ">
        <w:r>
          <w:rPr>
            <w:i/>
            <w:iCs/>
            <w:color w:val="5A5A5A"/>
            <w:sz w:val="18"/>
            <w:szCs w:val="18"/>
          </w:rPr>
          <w:t>29</w:t>
        </w:r>
      </w:fldSimple>
      <w:r>
        <w:rPr>
          <w:i/>
          <w:iCs/>
          <w:color w:val="5A5A5A"/>
          <w:sz w:val="18"/>
          <w:szCs w:val="18"/>
        </w:rPr>
        <w:t xml:space="preserve">: Manual checks on the phone: the stock limit in case 5 (left), an expired promo code in case 18 (centre) and a wrong server address in case 8 (right)</w:t>
      </w:r>
      <w:bookmarkEnd w:id="2016"/>
    </w:p>
    <w:p>
      <w:pPr>
        <w:keepNext/>
        <w:spacing w:before="0" w:after="0"/>
        <w:jc w:val="center"/>
      </w:pPr>
      <w:r>
        <w:drawing>
          <wp:inline xmlns:a="http://schemas.openxmlformats.org/drawingml/2006/main" xmlns:pic="http://schemas.openxmlformats.org/drawingml/2006/picture" distT="0" distB="0" distL="0" distR="0">
            <wp:extent cx="1783080" cy="3962400"/>
            <wp:docPr id="129" name="Picture 129"/>
            <wp:cNvGraphicFramePr>
              <a:graphicFrameLocks noChangeAspect="1"/>
            </wp:cNvGraphicFramePr>
            <a:graphic>
              <a:graphicData uri="http://schemas.openxmlformats.org/drawingml/2006/picture">
                <pic:pic>
                  <pic:nvPicPr>
                    <pic:cNvPr id="0" name="app-23-first-name-required.png"/>
                    <pic:cNvPicPr/>
                  </pic:nvPicPr>
                  <pic:blipFill>
                    <a:blip r:embed="rId129"/>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30" name="Picture 130"/>
            <wp:cNvGraphicFramePr>
              <a:graphicFrameLocks noChangeAspect="1"/>
            </wp:cNvGraphicFramePr>
            <a:graphic>
              <a:graphicData uri="http://schemas.openxmlformats.org/drawingml/2006/picture">
                <pic:pic>
                  <pic:nvPicPr>
                    <pic:cNvPr id="0" name="app-24-postal-code.png"/>
                    <pic:cNvPicPr/>
                  </pic:nvPicPr>
                  <pic:blipFill>
                    <a:blip r:embed="rId130"/>
                    <a:stretch>
                      <a:fillRect/>
                    </a:stretch>
                  </pic:blipFill>
                  <pic:spPr>
                    <a:xfrm>
                      <a:off x="0" y="0"/>
                      <a:ext cx="1783080" cy="3962400"/>
                    </a:xfrm>
                    <a:prstGeom prst="rect">
                      <a:avLst/>
                    </a:prstGeom>
                  </pic:spPr>
                </pic:pic>
              </a:graphicData>
            </a:graphic>
          </wp:inline>
        </w:drawing>
      </w:r>
    </w:p>
    <w:p>
      <w:pPr>
        <w:spacing w:before="60" w:after="240"/>
      </w:pPr>
      <w:bookmarkStart w:id="2017" w:name="_FigR30"/>
      <w:r>
        <w:rPr>
          <w:i/>
          <w:iCs/>
          <w:color w:val="5A5A5A"/>
          <w:sz w:val="18"/>
          <w:szCs w:val="18"/>
        </w:rPr>
        <w:t xml:space="preserve">Figure </w:t>
      </w:r>
      <w:fldSimple w:instr=" SEQ Figure \* ARABIC ">
        <w:r>
          <w:rPr>
            <w:i/>
            <w:iCs/>
            <w:color w:val="5A5A5A"/>
            <w:sz w:val="18"/>
            <w:szCs w:val="18"/>
          </w:rPr>
          <w:t>30</w:t>
        </w:r>
      </w:fldSimple>
      <w:r>
        <w:rPr>
          <w:i/>
          <w:iCs/>
          <w:color w:val="5A5A5A"/>
          <w:sz w:val="18"/>
          <w:szCs w:val="18"/>
        </w:rPr>
        <w:t xml:space="preserve">: Manual checks on the phone: a blank first name in case 10 (left) and a three-digit postal code in case 11 (right)</w:t>
      </w:r>
      <w:bookmarkEnd w:id="2017"/>
    </w:p>
    <w:p>
      <w:pPr>
        <w:keepNext/>
        <w:spacing w:before="0" w:after="0"/>
        <w:jc w:val="center"/>
      </w:pPr>
      <w:r>
        <w:drawing>
          <wp:inline xmlns:a="http://schemas.openxmlformats.org/drawingml/2006/main" xmlns:pic="http://schemas.openxmlformats.org/drawingml/2006/picture" distT="0" distB="0" distL="0" distR="0">
            <wp:extent cx="4023360" cy="1810512"/>
            <wp:docPr id="131" name="Picture 131"/>
            <wp:cNvGraphicFramePr>
              <a:graphicFrameLocks noChangeAspect="1"/>
            </wp:cNvGraphicFramePr>
            <a:graphic>
              <a:graphicData uri="http://schemas.openxmlformats.org/drawingml/2006/picture">
                <pic:pic>
                  <pic:nvPicPr>
                    <pic:cNvPr id="0" name="app-25-rotated.png"/>
                    <pic:cNvPicPr/>
                  </pic:nvPicPr>
                  <pic:blipFill>
                    <a:blip r:embed="rId131"/>
                    <a:stretch>
                      <a:fillRect/>
                    </a:stretch>
                  </pic:blipFill>
                  <pic:spPr>
                    <a:xfrm>
                      <a:off x="0" y="0"/>
                      <a:ext cx="4023360" cy="1810512"/>
                    </a:xfrm>
                    <a:prstGeom prst="rect">
                      <a:avLst/>
                    </a:prstGeom>
                  </pic:spPr>
                </pic:pic>
              </a:graphicData>
            </a:graphic>
          </wp:inline>
        </w:drawing>
      </w:r>
    </w:p>
    <w:p>
      <w:pPr>
        <w:spacing w:before="60" w:after="240"/>
      </w:pPr>
      <w:bookmarkStart w:id="2018" w:name="_FigR31"/>
      <w:r>
        <w:rPr>
          <w:i/>
          <w:iCs/>
          <w:color w:val="5A5A5A"/>
          <w:sz w:val="18"/>
          <w:szCs w:val="18"/>
        </w:rPr>
        <w:t xml:space="preserve">Figure </w:t>
      </w:r>
      <w:fldSimple w:instr=" SEQ Figure \* ARABIC ">
        <w:r>
          <w:rPr>
            <w:i/>
            <w:iCs/>
            <w:color w:val="5A5A5A"/>
            <w:sz w:val="18"/>
            <w:szCs w:val="18"/>
          </w:rPr>
          <w:t>31</w:t>
        </w:r>
      </w:fldSimple>
      <w:r>
        <w:rPr>
          <w:i/>
          <w:iCs/>
          <w:color w:val="5A5A5A"/>
          <w:sz w:val="18"/>
          <w:szCs w:val="18"/>
        </w:rPr>
        <w:t xml:space="preserve">: Manual check on the phone: the Shop screen after the device was rotated in case 16</w:t>
      </w:r>
      <w:bookmarkEnd w:id="2018"/>
    </w:p>
    <w:p w14:paraId="28380B1C" w14:textId="77777777" w:rsidR="00542F6D" w:rsidRDefault="00542F6D">
      <w:pPr>
        <w:spacing w:after="200"/>
      </w:pPr>
    </w:p>
    <w:p w14:paraId="090F0625" w14:textId="77777777" w:rsidR="00542F6D" w:rsidRDefault="00F00980">
      <w:pPr>
        <w:pStyle w:val="Heading1"/>
      </w:pPr>
      <w:bookmarkStart w:id="40" w:name="_Toc239668614"/>
      <w:r>
        <w:t>11. Help system and user documentation</w:t>
      </w:r>
      <w:bookmarkEnd w:id="40"/>
    </w:p>
    <w:p w14:paraId="206B6C2C" w14:textId="77777777" w:rsidR="00542F6D" w:rsidRDefault="00F00980">
      <w:pPr>
        <w:spacing w:after="140" w:line="276" w:lineRule="auto"/>
      </w:pPr>
      <w:r>
        <w:t>The module requires user support in two forms, and both are in the repository.</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260"/>
        <w:gridCol w:w="5200"/>
      </w:tblGrid>
      <w:tr w:rsidR="00542F6D" w14:paraId="29725DDD"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54218656" w14:textId="77777777" w:rsidR="00542F6D" w:rsidRDefault="00F00980">
            <w:r>
              <w:rPr>
                <w:b/>
                <w:bCs/>
                <w:sz w:val="19"/>
                <w:szCs w:val="19"/>
              </w:rPr>
              <w:t>Deliverable</w:t>
            </w:r>
          </w:p>
        </w:tc>
        <w:tc>
          <w:tcPr>
            <w:tcW w:w="2260" w:type="dxa"/>
            <w:shd w:val="clear" w:color="auto" w:fill="E4E4E4"/>
            <w:tcMar>
              <w:top w:w="90" w:type="dxa"/>
              <w:left w:w="130" w:type="dxa"/>
              <w:bottom w:w="90" w:type="dxa"/>
              <w:right w:w="130" w:type="dxa"/>
            </w:tcMar>
          </w:tcPr>
          <w:p w14:paraId="252B6D7B" w14:textId="77777777" w:rsidR="00542F6D" w:rsidRDefault="00F00980">
            <w:r>
              <w:rPr>
                <w:b/>
                <w:bCs/>
                <w:sz w:val="19"/>
                <w:szCs w:val="19"/>
              </w:rPr>
              <w:t>Where</w:t>
            </w:r>
          </w:p>
        </w:tc>
        <w:tc>
          <w:tcPr>
            <w:tcW w:w="5200" w:type="dxa"/>
            <w:shd w:val="clear" w:color="auto" w:fill="E4E4E4"/>
            <w:tcMar>
              <w:top w:w="90" w:type="dxa"/>
              <w:left w:w="130" w:type="dxa"/>
              <w:bottom w:w="90" w:type="dxa"/>
              <w:right w:w="130" w:type="dxa"/>
            </w:tcMar>
          </w:tcPr>
          <w:p w14:paraId="0E13D22A" w14:textId="77777777" w:rsidR="00542F6D" w:rsidRDefault="00F00980">
            <w:r>
              <w:rPr>
                <w:b/>
                <w:bCs/>
                <w:sz w:val="19"/>
                <w:szCs w:val="19"/>
              </w:rPr>
              <w:t>What is in it</w:t>
            </w:r>
          </w:p>
        </w:tc>
      </w:tr>
      <w:tr w:rsidR="00542F6D" w14:paraId="5492923D" w14:textId="77777777">
        <w:tblPrEx>
          <w:tblCellMar>
            <w:top w:w="0" w:type="dxa"/>
            <w:bottom w:w="0" w:type="dxa"/>
          </w:tblCellMar>
        </w:tblPrEx>
        <w:tc>
          <w:tcPr>
            <w:tcW w:w="1900" w:type="dxa"/>
            <w:tcMar>
              <w:top w:w="90" w:type="dxa"/>
              <w:left w:w="130" w:type="dxa"/>
              <w:bottom w:w="90" w:type="dxa"/>
              <w:right w:w="130" w:type="dxa"/>
            </w:tcMar>
          </w:tcPr>
          <w:p w14:paraId="2387C180" w14:textId="77777777" w:rsidR="00542F6D" w:rsidRDefault="00F00980">
            <w:r>
              <w:rPr>
                <w:b/>
                <w:bCs/>
                <w:sz w:val="19"/>
                <w:szCs w:val="19"/>
              </w:rPr>
              <w:t>In-app help</w:t>
            </w:r>
          </w:p>
        </w:tc>
        <w:tc>
          <w:tcPr>
            <w:tcW w:w="2260" w:type="dxa"/>
            <w:tcMar>
              <w:top w:w="90" w:type="dxa"/>
              <w:left w:w="130" w:type="dxa"/>
              <w:bottom w:w="90" w:type="dxa"/>
              <w:right w:w="130" w:type="dxa"/>
            </w:tcMar>
          </w:tcPr>
          <w:p w14:paraId="2A1719A7" w14:textId="77777777" w:rsidR="00542F6D" w:rsidRDefault="00F00980">
            <w:r>
              <w:rPr>
                <w:sz w:val="19"/>
                <w:szCs w:val="19"/>
              </w:rPr>
              <w:t>Account → Help</w:t>
            </w:r>
          </w:p>
        </w:tc>
        <w:tc>
          <w:tcPr>
            <w:tcW w:w="5200" w:type="dxa"/>
            <w:tcMar>
              <w:top w:w="90" w:type="dxa"/>
              <w:left w:w="130" w:type="dxa"/>
              <w:bottom w:w="90" w:type="dxa"/>
              <w:right w:w="130" w:type="dxa"/>
            </w:tcMar>
          </w:tcPr>
          <w:p w14:paraId="533FE074" w14:textId="77777777" w:rsidR="00542F6D" w:rsidRDefault="00F00980">
            <w:r>
              <w:rPr>
                <w:sz w:val="19"/>
                <w:szCs w:val="19"/>
              </w:rPr>
              <w:t>Fourteen task-based topics, plus a support panel and a diagnostics panel</w:t>
            </w:r>
          </w:p>
        </w:tc>
      </w:tr>
      <w:tr w:rsidR="00542F6D" w14:paraId="4FFA45A5"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16010EAC" w14:textId="77777777" w:rsidR="00542F6D" w:rsidRDefault="00F00980">
            <w:r>
              <w:rPr>
                <w:b/>
                <w:bCs/>
                <w:sz w:val="19"/>
                <w:szCs w:val="19"/>
              </w:rPr>
              <w:t>User guide</w:t>
            </w:r>
          </w:p>
        </w:tc>
        <w:tc>
          <w:tcPr>
            <w:tcW w:w="2260" w:type="dxa"/>
            <w:shd w:val="clear" w:color="auto" w:fill="F2F2F2"/>
            <w:tcMar>
              <w:top w:w="90" w:type="dxa"/>
              <w:left w:w="130" w:type="dxa"/>
              <w:bottom w:w="90" w:type="dxa"/>
              <w:right w:w="130" w:type="dxa"/>
            </w:tcMar>
          </w:tcPr>
          <w:p w14:paraId="419C8E29" w14:textId="77777777" w:rsidR="00542F6D" w:rsidRDefault="00F00980">
            <w:r>
              <w:rPr>
                <w:sz w:val="19"/>
                <w:szCs w:val="19"/>
              </w:rPr>
              <w:t>docs/user-guide.md</w:t>
            </w:r>
          </w:p>
        </w:tc>
        <w:tc>
          <w:tcPr>
            <w:tcW w:w="5200" w:type="dxa"/>
            <w:shd w:val="clear" w:color="auto" w:fill="F2F2F2"/>
            <w:tcMar>
              <w:top w:w="90" w:type="dxa"/>
              <w:left w:w="130" w:type="dxa"/>
              <w:bottom w:w="90" w:type="dxa"/>
              <w:right w:w="130" w:type="dxa"/>
            </w:tcMar>
          </w:tcPr>
          <w:p w14:paraId="2E06A525" w14:textId="77777777" w:rsidR="00542F6D" w:rsidRDefault="00F00980">
            <w:r>
              <w:rPr>
                <w:sz w:val="19"/>
                <w:szCs w:val="19"/>
              </w:rPr>
              <w:t>Installing, connecting, buying, tracking, settings, troubleshooting, staff console, and instructions for the marker</w:t>
            </w:r>
          </w:p>
        </w:tc>
      </w:tr>
      <w:tr w:rsidR="00542F6D" w14:paraId="11F0F391" w14:textId="77777777">
        <w:tblPrEx>
          <w:tblCellMar>
            <w:top w:w="0" w:type="dxa"/>
            <w:bottom w:w="0" w:type="dxa"/>
          </w:tblCellMar>
        </w:tblPrEx>
        <w:tc>
          <w:tcPr>
            <w:tcW w:w="1900" w:type="dxa"/>
            <w:tcMar>
              <w:top w:w="90" w:type="dxa"/>
              <w:left w:w="130" w:type="dxa"/>
              <w:bottom w:w="90" w:type="dxa"/>
              <w:right w:w="130" w:type="dxa"/>
            </w:tcMar>
          </w:tcPr>
          <w:p w14:paraId="4F4EB68A" w14:textId="77777777" w:rsidR="00542F6D" w:rsidRDefault="00F00980">
            <w:r>
              <w:rPr>
                <w:b/>
                <w:bCs/>
                <w:sz w:val="19"/>
                <w:szCs w:val="19"/>
              </w:rPr>
              <w:t>README</w:t>
            </w:r>
          </w:p>
        </w:tc>
        <w:tc>
          <w:tcPr>
            <w:tcW w:w="2260" w:type="dxa"/>
            <w:tcMar>
              <w:top w:w="90" w:type="dxa"/>
              <w:left w:w="130" w:type="dxa"/>
              <w:bottom w:w="90" w:type="dxa"/>
              <w:right w:w="130" w:type="dxa"/>
            </w:tcMar>
          </w:tcPr>
          <w:p w14:paraId="19BD9FAE" w14:textId="77777777" w:rsidR="00542F6D" w:rsidRDefault="00F00980">
            <w:r>
              <w:rPr>
                <w:sz w:val="19"/>
                <w:szCs w:val="19"/>
              </w:rPr>
              <w:t>README.md</w:t>
            </w:r>
          </w:p>
        </w:tc>
        <w:tc>
          <w:tcPr>
            <w:tcW w:w="5200" w:type="dxa"/>
            <w:tcMar>
              <w:top w:w="90" w:type="dxa"/>
              <w:left w:w="130" w:type="dxa"/>
              <w:bottom w:w="90" w:type="dxa"/>
              <w:right w:w="130" w:type="dxa"/>
            </w:tcMar>
          </w:tcPr>
          <w:p w14:paraId="1AA39DFF" w14:textId="77777777" w:rsidR="00542F6D" w:rsidRDefault="00F00980">
            <w:r>
              <w:rPr>
                <w:sz w:val="19"/>
                <w:szCs w:val="19"/>
              </w:rPr>
              <w:t>Setup, demo accounts, SSO configuration, testing, project structure, release notes</w:t>
            </w:r>
          </w:p>
        </w:tc>
      </w:tr>
    </w:tbl>
    <w:p w14:paraId="63BCB06E" w14:textId="77777777" w:rsidR="00542F6D" w:rsidRDefault="00F00980">
      <w:pPr>
        <w:spacing w:before="60" w:after="240"/>
      </w:pPr>
      <w:r>
        <w:rPr>
          <w:i/>
          <w:iCs/>
          <w:color w:val="5A5A5A"/>
          <w:sz w:val="18"/>
          <w:szCs w:val="18"/>
        </w:rPr>
        <w:t>Table 20: The three pieces of user documentation</w:t>
      </w:r>
    </w:p>
    <w:p w14:paraId="58C952FC" w14:textId="77777777" w:rsidR="00542F6D" w:rsidRDefault="00F00980">
      <w:pPr>
        <w:spacing w:after="140" w:line="276" w:lineRule="auto"/>
      </w:pPr>
      <w:r>
        <w:t>The help topics are written as tasks a customer is trying to finish, such as "Track an order", "Buy something" or "Switch to dark mode", rather than as a tour of the screens. Someone who is stuck does not know what we called the screen they need, so indexing the help by our screen names would only help a person who did not need help.</w:t>
      </w:r>
    </w:p>
    <w:p w14:paraId="3E818462" w14:textId="77777777" w:rsidR="00542F6D" w:rsidRDefault="00F00980">
      <w:pPr>
        <w:spacing w:after="140" w:line="276" w:lineRule="auto"/>
      </w:pPr>
      <w:r>
        <w:t>The Help screen ends with a panel showing the app version, the server address it is currently using and who is signed in. That is there for support rather than for decoration: almost every report of "it isn’t working" turns out to be the wrong server address, and this saves walking somebody through three screens to read it out.</w:t>
      </w:r>
    </w:p>
    <w:p w14:paraId="09C08097" w14:textId="77777777" w:rsidR="00542F6D" w:rsidRDefault="00F00980">
      <w:pPr>
        <w:spacing w:after="140" w:line="276" w:lineRule="auto"/>
      </w:pPr>
      <w:r>
        <w:lastRenderedPageBreak/>
        <w:t>The in-app help and docs/user-guide.md carry the same content deliberately, and both files say so, so that changing one without the other is an obvious omission rather than an invisible one.</w:t>
      </w:r>
    </w:p>
    <w:p>
      <w:pPr>
        <w:keepNext/>
        <w:spacing w:before="0" w:after="0"/>
        <w:jc w:val="center"/>
      </w:pPr>
      <w:r>
        <w:drawing>
          <wp:inline xmlns:a="http://schemas.openxmlformats.org/drawingml/2006/main" xmlns:pic="http://schemas.openxmlformats.org/drawingml/2006/picture" distT="0" distB="0" distL="0" distR="0">
            <wp:extent cx="1783080" cy="3962400"/>
            <wp:docPr id="132" name="Picture 132"/>
            <wp:cNvGraphicFramePr>
              <a:graphicFrameLocks noChangeAspect="1"/>
            </wp:cNvGraphicFramePr>
            <a:graphic>
              <a:graphicData uri="http://schemas.openxmlformats.org/drawingml/2006/picture">
                <pic:pic>
                  <pic:nvPicPr>
                    <pic:cNvPr id="0" name="app-09-account.png"/>
                    <pic:cNvPicPr/>
                  </pic:nvPicPr>
                  <pic:blipFill>
                    <a:blip r:embed="rId132"/>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33" name="Picture 133"/>
            <wp:cNvGraphicFramePr>
              <a:graphicFrameLocks noChangeAspect="1"/>
            </wp:cNvGraphicFramePr>
            <a:graphic>
              <a:graphicData uri="http://schemas.openxmlformats.org/drawingml/2006/picture">
                <pic:pic>
                  <pic:nvPicPr>
                    <pic:cNvPr id="0" name="app-15-help.png"/>
                    <pic:cNvPicPr/>
                  </pic:nvPicPr>
                  <pic:blipFill>
                    <a:blip r:embed="rId133"/>
                    <a:stretch>
                      <a:fillRect/>
                    </a:stretch>
                  </pic:blipFill>
                  <pic:spPr>
                    <a:xfrm>
                      <a:off x="0" y="0"/>
                      <a:ext cx="1783080" cy="3962400"/>
                    </a:xfrm>
                    <a:prstGeom prst="rect">
                      <a:avLst/>
                    </a:prstGeom>
                  </pic:spPr>
                </pic:pic>
              </a:graphicData>
            </a:graphic>
          </wp:inline>
        </w:drawing>
      </w:r>
    </w:p>
    <w:p>
      <w:pPr>
        <w:spacing w:before="60" w:after="240"/>
      </w:pPr>
      <w:bookmarkStart w:id="2019" w:name="_FigR32"/>
      <w:r>
        <w:rPr>
          <w:i/>
          <w:iCs/>
          <w:color w:val="5A5A5A"/>
          <w:sz w:val="18"/>
          <w:szCs w:val="18"/>
        </w:rPr>
        <w:t xml:space="preserve">Figure </w:t>
      </w:r>
      <w:fldSimple w:instr=" SEQ Figure \* ARABIC ">
        <w:r>
          <w:rPr>
            <w:i/>
            <w:iCs/>
            <w:color w:val="5A5A5A"/>
            <w:sz w:val="18"/>
            <w:szCs w:val="18"/>
          </w:rPr>
          <w:t>32</w:t>
        </w:r>
      </w:fldSimple>
      <w:r>
        <w:rPr>
          <w:i/>
          <w:iCs/>
          <w:color w:val="5A5A5A"/>
          <w:sz w:val="18"/>
          <w:szCs w:val="18"/>
        </w:rPr>
        <w:t xml:space="preserve">: Android, Account tab: the way through to the wishlist, addresses, returns, Settings and Help (left), and the in-app Help screen (right)</w:t>
      </w:r>
      <w:bookmarkEnd w:id="2019"/>
    </w:p>
    <w:p w14:paraId="1549CC6F" w14:textId="77777777" w:rsidR="00542F6D" w:rsidRDefault="00542F6D">
      <w:pPr>
        <w:spacing w:after="200"/>
      </w:pPr>
    </w:p>
    <w:p w14:paraId="4B34728D" w14:textId="77777777" w:rsidR="00542F6D" w:rsidRDefault="00F00980">
      <w:pPr>
        <w:pStyle w:val="Heading1"/>
      </w:pPr>
      <w:bookmarkStart w:id="41" w:name="_Toc239668615"/>
      <w:r>
        <w:t>12. Demonstration video</w:t>
      </w:r>
      <w:bookmarkEnd w:id="41"/>
    </w:p>
    <w:p>
      <w:pPr>
        <w:spacing w:after="140" w:line="276" w:lineRule="auto"/>
      </w:pPr>
      <w:r>
        <w:t xml:space="preserve">The demonstration video is 3 minutes 46 seconds long and has two parts. The first is a screen recording made on a physical Android handset, a Samsung phone, not an emulator. The second is a screen recording of the laptop that runs the server. A voice-over explains what is being shown; it is a computer-generated voice reading a script, as set out in Section 15. The video is to be uploaded to YouTube as unlisted, and the link will appear in the README as well as here.</w:t>
      </w:r>
    </w:p>
    <w:p w14:paraId="51B962BD" w14:textId="77777777" w:rsidR="00542F6D" w:rsidRDefault="00F00980">
      <w:pPr>
        <w:spacing w:after="140" w:line="276" w:lineRule="auto"/>
      </w:pPr>
      <w:r>
        <w:t>The module sets three conditions on this video, and all three should be visibly satisfied: a real phone, a voice-over, and evidence of the data held in the online authentication service, in the API and in the database. The last of these is the one most often missed: it means showing the stored records, not only the screens that were built from them.</w:t>
      </w:r>
    </w:p>
    <w:p w14:paraId="500DBEA2" w14:textId="77777777" w:rsidR="00542F6D" w:rsidRDefault="00F00980">
      <w:pPr>
        <w:pStyle w:val="Heading2"/>
      </w:pPr>
      <w:bookmarkStart w:id="42" w:name="_Toc239668616"/>
      <w:r>
        <w:t>12.1 What the walk-through covers</w:t>
      </w:r>
      <w:bookmarkEnd w:id="42"/>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900"/>
        <w:gridCol w:w="2300"/>
        <w:gridCol w:w="6160"/>
      </w:tblGrid>
      <w:tr>
        <w:tblPrEx>
          <w:tblCellMar>
            <w:top w:w="0" w:type="dxa"/>
            <w:bottom w:w="0" w:type="dxa"/>
          </w:tblCellMar>
        </w:tblPrEx>
        <w:trPr>
          <w:tblHeader/>
        </w:trPr>
        <w:tc>
          <w:tcPr>
            <w:tcW w:w="900" w:type="dxa"/>
            <w:shd w:val="clear" w:color="auto" w:fill="E4E4E4"/>
            <w:tcMar>
              <w:top w:w="90" w:type="dxa"/>
              <w:left w:w="130" w:type="dxa"/>
              <w:bottom w:w="90" w:type="dxa"/>
              <w:right w:w="130" w:type="dxa"/>
            </w:tcMar>
          </w:tcPr>
          <w:p>
            <w:r>
              <w:rPr>
                <w:b/>
                <w:bCs/>
                <w:sz w:val="19"/>
                <w:szCs w:val="19"/>
              </w:rPr>
              <w:t xml:space="preserve">Time</w:t>
            </w:r>
          </w:p>
        </w:tc>
        <w:tc>
          <w:tcPr>
            <w:tcW w:w="2300" w:type="dxa"/>
            <w:shd w:val="clear" w:color="auto" w:fill="E4E4E4"/>
            <w:tcMar>
              <w:top w:w="90" w:type="dxa"/>
              <w:left w:w="130" w:type="dxa"/>
              <w:bottom w:w="90" w:type="dxa"/>
              <w:right w:w="130" w:type="dxa"/>
            </w:tcMar>
          </w:tcPr>
          <w:p>
            <w:r>
              <w:rPr>
                <w:b/>
                <w:bCs/>
                <w:sz w:val="19"/>
                <w:szCs w:val="19"/>
              </w:rPr>
              <w:t xml:space="preserve">Segment</w:t>
            </w:r>
          </w:p>
        </w:tc>
        <w:tc>
          <w:tcPr>
            <w:tcW w:w="6160" w:type="dxa"/>
            <w:shd w:val="clear" w:color="auto" w:fill="E4E4E4"/>
            <w:tcMar>
              <w:top w:w="90" w:type="dxa"/>
              <w:left w:w="130" w:type="dxa"/>
              <w:bottom w:w="90" w:type="dxa"/>
              <w:right w:w="130" w:type="dxa"/>
            </w:tcMar>
          </w:tcPr>
          <w:p>
            <w:r>
              <w:rPr>
                <w:b/>
                <w:bCs/>
                <w:sz w:val="19"/>
                <w:szCs w:val="19"/>
              </w:rPr>
              <w:t xml:space="preserve">What is shown</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0:00</w:t>
            </w:r>
          </w:p>
        </w:tc>
        <w:tc>
          <w:tcPr>
            <w:tcW w:w="2300" w:type="dxa"/>
            <w:tcMar>
              <w:top w:w="90" w:type="dxa"/>
              <w:left w:w="130" w:type="dxa"/>
              <w:bottom w:w="90" w:type="dxa"/>
              <w:right w:w="130" w:type="dxa"/>
            </w:tcMar>
          </w:tcPr>
          <w:p>
            <w:r>
              <w:rPr>
                <w:sz w:val="19"/>
                <w:szCs w:val="19"/>
              </w:rPr>
              <w:t xml:space="preserve">The phone</w:t>
            </w:r>
          </w:p>
        </w:tc>
        <w:tc>
          <w:tcPr>
            <w:tcW w:w="6160" w:type="dxa"/>
            <w:tcMar>
              <w:top w:w="90" w:type="dxa"/>
              <w:left w:w="130" w:type="dxa"/>
              <w:bottom w:w="90" w:type="dxa"/>
              <w:right w:w="130" w:type="dxa"/>
            </w:tcMar>
          </w:tcPr>
          <w:p>
            <w:r>
              <w:rPr>
                <w:sz w:val="19"/>
                <w:szCs w:val="19"/>
              </w:rPr>
              <w:t xml:space="preserve">The app is opened from the home screen of the handset</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0:06</w:t>
            </w:r>
          </w:p>
        </w:tc>
        <w:tc>
          <w:tcPr>
            <w:tcW w:w="2300" w:type="dxa"/>
            <w:shd w:val="clear" w:color="auto" w:fill="F2F2F2"/>
            <w:tcMar>
              <w:top w:w="90" w:type="dxa"/>
              <w:left w:w="130" w:type="dxa"/>
              <w:bottom w:w="90" w:type="dxa"/>
              <w:right w:w="130" w:type="dxa"/>
            </w:tcMar>
          </w:tcPr>
          <w:p>
            <w:r>
              <w:rPr>
                <w:sz w:val="19"/>
                <w:szCs w:val="19"/>
              </w:rPr>
              <w:t xml:space="preserve">Home</w:t>
            </w:r>
          </w:p>
        </w:tc>
        <w:tc>
          <w:tcPr>
            <w:tcW w:w="6160" w:type="dxa"/>
            <w:shd w:val="clear" w:color="auto" w:fill="F2F2F2"/>
            <w:tcMar>
              <w:top w:w="90" w:type="dxa"/>
              <w:left w:w="130" w:type="dxa"/>
              <w:bottom w:w="90" w:type="dxa"/>
              <w:right w:w="130" w:type="dxa"/>
            </w:tcMar>
          </w:tcPr>
          <w:p>
            <w:r>
              <w:rPr>
                <w:sz w:val="19"/>
                <w:szCs w:val="19"/>
              </w:rPr>
              <w:t xml:space="preserve">The landing page of the app</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0:22</w:t>
            </w:r>
          </w:p>
        </w:tc>
        <w:tc>
          <w:tcPr>
            <w:tcW w:w="2300" w:type="dxa"/>
            <w:tcMar>
              <w:top w:w="90" w:type="dxa"/>
              <w:left w:w="130" w:type="dxa"/>
              <w:bottom w:w="90" w:type="dxa"/>
              <w:right w:w="130" w:type="dxa"/>
            </w:tcMar>
          </w:tcPr>
          <w:p>
            <w:r>
              <w:rPr>
                <w:sz w:val="19"/>
                <w:szCs w:val="19"/>
              </w:rPr>
              <w:t xml:space="preserve">Account</w:t>
            </w:r>
          </w:p>
        </w:tc>
        <w:tc>
          <w:tcPr>
            <w:tcW w:w="6160" w:type="dxa"/>
            <w:tcMar>
              <w:top w:w="90" w:type="dxa"/>
              <w:left w:w="130" w:type="dxa"/>
              <w:bottom w:w="90" w:type="dxa"/>
              <w:right w:w="130" w:type="dxa"/>
            </w:tcMar>
          </w:tcPr>
          <w:p>
            <w:r>
              <w:rPr>
                <w:sz w:val="19"/>
                <w:szCs w:val="19"/>
              </w:rPr>
              <w:t xml:space="preserve">The sign-in and create-account form; an empty form is refused with a message</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0:43</w:t>
            </w:r>
          </w:p>
        </w:tc>
        <w:tc>
          <w:tcPr>
            <w:tcW w:w="2300" w:type="dxa"/>
            <w:shd w:val="clear" w:color="auto" w:fill="F2F2F2"/>
            <w:tcMar>
              <w:top w:w="90" w:type="dxa"/>
              <w:left w:w="130" w:type="dxa"/>
              <w:bottom w:w="90" w:type="dxa"/>
              <w:right w:w="130" w:type="dxa"/>
            </w:tcMar>
          </w:tcPr>
          <w:p>
            <w:r>
              <w:rPr>
                <w:sz w:val="19"/>
                <w:szCs w:val="19"/>
              </w:rPr>
              <w:t xml:space="preserve">Single sign-on</w:t>
            </w:r>
          </w:p>
        </w:tc>
        <w:tc>
          <w:tcPr>
            <w:tcW w:w="6160" w:type="dxa"/>
            <w:shd w:val="clear" w:color="auto" w:fill="F2F2F2"/>
            <w:tcMar>
              <w:top w:w="90" w:type="dxa"/>
              <w:left w:w="130" w:type="dxa"/>
              <w:bottom w:w="90" w:type="dxa"/>
              <w:right w:w="130" w:type="dxa"/>
            </w:tcMar>
          </w:tcPr>
          <w:p>
            <w:r>
              <w:rPr>
                <w:sz w:val="19"/>
                <w:szCs w:val="19"/>
              </w:rPr>
              <w:t xml:space="preserve">Continue with Google, the account chooser, and the signed-in state</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0:52</w:t>
            </w:r>
          </w:p>
        </w:tc>
        <w:tc>
          <w:tcPr>
            <w:tcW w:w="2300" w:type="dxa"/>
            <w:tcMar>
              <w:top w:w="90" w:type="dxa"/>
              <w:left w:w="130" w:type="dxa"/>
              <w:bottom w:w="90" w:type="dxa"/>
              <w:right w:w="130" w:type="dxa"/>
            </w:tcMar>
          </w:tcPr>
          <w:p>
            <w:r>
              <w:rPr>
                <w:sz w:val="19"/>
                <w:szCs w:val="19"/>
              </w:rPr>
              <w:t xml:space="preserve">Browse</w:t>
            </w:r>
          </w:p>
        </w:tc>
        <w:tc>
          <w:tcPr>
            <w:tcW w:w="6160" w:type="dxa"/>
            <w:tcMar>
              <w:top w:w="90" w:type="dxa"/>
              <w:left w:w="130" w:type="dxa"/>
              <w:bottom w:w="90" w:type="dxa"/>
              <w:right w:w="130" w:type="dxa"/>
            </w:tcMar>
          </w:tcPr>
          <w:p>
            <w:r>
              <w:rPr>
                <w:sz w:val="19"/>
                <w:szCs w:val="19"/>
              </w:rPr>
              <w:t xml:space="preserve">The catalogue, the Sale filter and the category filters</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1:22</w:t>
            </w:r>
          </w:p>
        </w:tc>
        <w:tc>
          <w:tcPr>
            <w:tcW w:w="2300" w:type="dxa"/>
            <w:shd w:val="clear" w:color="auto" w:fill="F2F2F2"/>
            <w:tcMar>
              <w:top w:w="90" w:type="dxa"/>
              <w:left w:w="130" w:type="dxa"/>
              <w:bottom w:w="90" w:type="dxa"/>
              <w:right w:w="130" w:type="dxa"/>
            </w:tcMar>
          </w:tcPr>
          <w:p>
            <w:r>
              <w:rPr>
                <w:sz w:val="19"/>
                <w:szCs w:val="19"/>
              </w:rPr>
              <w:t xml:space="preserve">Product detail</w:t>
            </w:r>
          </w:p>
        </w:tc>
        <w:tc>
          <w:tcPr>
            <w:tcW w:w="6160" w:type="dxa"/>
            <w:shd w:val="clear" w:color="auto" w:fill="F2F2F2"/>
            <w:tcMar>
              <w:top w:w="90" w:type="dxa"/>
              <w:left w:w="130" w:type="dxa"/>
              <w:bottom w:w="90" w:type="dxa"/>
              <w:right w:w="130" w:type="dxa"/>
            </w:tcMar>
          </w:tcPr>
          <w:p>
            <w:r>
              <w:rPr>
                <w:sz w:val="19"/>
                <w:szCs w:val="19"/>
              </w:rPr>
              <w:t xml:space="preserve">Condition, price and sizes; sold-out pieces marked out of stock</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1:35</w:t>
            </w:r>
          </w:p>
        </w:tc>
        <w:tc>
          <w:tcPr>
            <w:tcW w:w="2300" w:type="dxa"/>
            <w:tcMar>
              <w:top w:w="90" w:type="dxa"/>
              <w:left w:w="130" w:type="dxa"/>
              <w:bottom w:w="90" w:type="dxa"/>
              <w:right w:w="130" w:type="dxa"/>
            </w:tcMar>
          </w:tcPr>
          <w:p>
            <w:r>
              <w:rPr>
                <w:sz w:val="19"/>
                <w:szCs w:val="19"/>
              </w:rPr>
              <w:t xml:space="preserve">Buy</w:t>
            </w:r>
          </w:p>
        </w:tc>
        <w:tc>
          <w:tcPr>
            <w:tcW w:w="6160" w:type="dxa"/>
            <w:tcMar>
              <w:top w:w="90" w:type="dxa"/>
              <w:left w:w="130" w:type="dxa"/>
              <w:bottom w:w="90" w:type="dxa"/>
              <w:right w:w="130" w:type="dxa"/>
            </w:tcMar>
          </w:tcPr>
          <w:p>
            <w:r>
              <w:rPr>
                <w:sz w:val="19"/>
                <w:szCs w:val="19"/>
              </w:rPr>
              <w:t xml:space="preserve">A size is chosen, the piece is added to the cart, and the cart is edited</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1:48</w:t>
            </w:r>
          </w:p>
        </w:tc>
        <w:tc>
          <w:tcPr>
            <w:tcW w:w="2300" w:type="dxa"/>
            <w:shd w:val="clear" w:color="auto" w:fill="F2F2F2"/>
            <w:tcMar>
              <w:top w:w="90" w:type="dxa"/>
              <w:left w:w="130" w:type="dxa"/>
              <w:bottom w:w="90" w:type="dxa"/>
              <w:right w:w="130" w:type="dxa"/>
            </w:tcMar>
          </w:tcPr>
          <w:p>
            <w:r>
              <w:rPr>
                <w:sz w:val="19"/>
                <w:szCs w:val="19"/>
              </w:rPr>
              <w:t xml:space="preserve">Checkout</w:t>
            </w:r>
          </w:p>
        </w:tc>
        <w:tc>
          <w:tcPr>
            <w:tcW w:w="6160" w:type="dxa"/>
            <w:shd w:val="clear" w:color="auto" w:fill="F2F2F2"/>
            <w:tcMar>
              <w:top w:w="90" w:type="dxa"/>
              <w:left w:w="130" w:type="dxa"/>
              <w:bottom w:w="90" w:type="dxa"/>
              <w:right w:w="130" w:type="dxa"/>
            </w:tcMar>
          </w:tcPr>
          <w:p>
            <w:r>
              <w:rPr>
                <w:sz w:val="19"/>
                <w:szCs w:val="19"/>
              </w:rPr>
              <w:t xml:space="preserve">Delivery method, the address book, payment method, and the total quoted by the server</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2:14</w:t>
            </w:r>
          </w:p>
        </w:tc>
        <w:tc>
          <w:tcPr>
            <w:tcW w:w="2300" w:type="dxa"/>
            <w:tcMar>
              <w:top w:w="90" w:type="dxa"/>
              <w:left w:w="130" w:type="dxa"/>
              <w:bottom w:w="90" w:type="dxa"/>
              <w:right w:w="130" w:type="dxa"/>
            </w:tcMar>
          </w:tcPr>
          <w:p>
            <w:r>
              <w:rPr>
                <w:sz w:val="19"/>
                <w:szCs w:val="19"/>
              </w:rPr>
              <w:t xml:space="preserve">Order</w:t>
            </w:r>
          </w:p>
        </w:tc>
        <w:tc>
          <w:tcPr>
            <w:tcW w:w="6160" w:type="dxa"/>
            <w:tcMar>
              <w:top w:w="90" w:type="dxa"/>
              <w:left w:w="130" w:type="dxa"/>
              <w:bottom w:w="90" w:type="dxa"/>
              <w:right w:w="130" w:type="dxa"/>
            </w:tcMar>
          </w:tcPr>
          <w:p>
            <w:r>
              <w:rPr>
                <w:sz w:val="19"/>
                <w:szCs w:val="19"/>
              </w:rPr>
              <w:t xml:space="preserve">The order is placed; the order detail with its tracker and cancel option; My orders</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2:36</w:t>
            </w:r>
          </w:p>
        </w:tc>
        <w:tc>
          <w:tcPr>
            <w:tcW w:w="2300" w:type="dxa"/>
            <w:shd w:val="clear" w:color="auto" w:fill="F2F2F2"/>
            <w:tcMar>
              <w:top w:w="90" w:type="dxa"/>
              <w:left w:w="130" w:type="dxa"/>
              <w:bottom w:w="90" w:type="dxa"/>
              <w:right w:w="130" w:type="dxa"/>
            </w:tcMar>
          </w:tcPr>
          <w:p>
            <w:r>
              <w:rPr>
                <w:sz w:val="19"/>
                <w:szCs w:val="19"/>
              </w:rPr>
              <w:t xml:space="preserve">Account</w:t>
            </w:r>
          </w:p>
        </w:tc>
        <w:tc>
          <w:tcPr>
            <w:tcW w:w="6160" w:type="dxa"/>
            <w:shd w:val="clear" w:color="auto" w:fill="F2F2F2"/>
            <w:tcMar>
              <w:top w:w="90" w:type="dxa"/>
              <w:left w:w="130" w:type="dxa"/>
              <w:bottom w:w="90" w:type="dxa"/>
              <w:right w:w="130" w:type="dxa"/>
            </w:tcMar>
          </w:tcPr>
          <w:p>
            <w:r>
              <w:rPr>
                <w:sz w:val="19"/>
                <w:szCs w:val="19"/>
              </w:rPr>
              <w:t xml:space="preserve">The wishlist and the account menu</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2:45</w:t>
            </w:r>
          </w:p>
        </w:tc>
        <w:tc>
          <w:tcPr>
            <w:tcW w:w="2300" w:type="dxa"/>
            <w:tcMar>
              <w:top w:w="90" w:type="dxa"/>
              <w:left w:w="130" w:type="dxa"/>
              <w:bottom w:w="90" w:type="dxa"/>
              <w:right w:w="130" w:type="dxa"/>
            </w:tcMar>
          </w:tcPr>
          <w:p>
            <w:r>
              <w:rPr>
                <w:sz w:val="19"/>
                <w:szCs w:val="19"/>
              </w:rPr>
              <w:t xml:space="preserve">Authentication service</w:t>
            </w:r>
          </w:p>
        </w:tc>
        <w:tc>
          <w:tcPr>
            <w:tcW w:w="6160" w:type="dxa"/>
            <w:tcMar>
              <w:top w:w="90" w:type="dxa"/>
              <w:left w:w="130" w:type="dxa"/>
              <w:bottom w:w="90" w:type="dxa"/>
              <w:right w:w="130" w:type="dxa"/>
            </w:tcMar>
          </w:tcPr>
          <w:p>
            <w:r>
              <w:rPr>
                <w:sz w:val="19"/>
                <w:szCs w:val="19"/>
              </w:rPr>
              <w:t xml:space="preserve">The Google Cloud console, with the two OAuth clients registered for iTHRIFT</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2:59</w:t>
            </w:r>
          </w:p>
        </w:tc>
        <w:tc>
          <w:tcPr>
            <w:tcW w:w="2300" w:type="dxa"/>
            <w:shd w:val="clear" w:color="auto" w:fill="F2F2F2"/>
            <w:tcMar>
              <w:top w:w="90" w:type="dxa"/>
              <w:left w:w="130" w:type="dxa"/>
              <w:bottom w:w="90" w:type="dxa"/>
              <w:right w:w="130" w:type="dxa"/>
            </w:tcMar>
          </w:tcPr>
          <w:p>
            <w:r>
              <w:rPr>
                <w:sz w:val="19"/>
                <w:szCs w:val="19"/>
              </w:rPr>
              <w:t xml:space="preserve">The API</w:t>
            </w:r>
          </w:p>
        </w:tc>
        <w:tc>
          <w:tcPr>
            <w:tcW w:w="6160" w:type="dxa"/>
            <w:shd w:val="clear" w:color="auto" w:fill="F2F2F2"/>
            <w:tcMar>
              <w:top w:w="90" w:type="dxa"/>
              <w:left w:w="130" w:type="dxa"/>
              <w:bottom w:w="90" w:type="dxa"/>
              <w:right w:w="130" w:type="dxa"/>
            </w:tcMar>
          </w:tcPr>
          <w:p>
            <w:r>
              <w:rPr>
                <w:sz w:val="19"/>
                <w:szCs w:val="19"/>
              </w:rPr>
              <w:t xml:space="preserve">GET /api/products in a browser, returning every product as JSON</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3:11</w:t>
            </w:r>
          </w:p>
        </w:tc>
        <w:tc>
          <w:tcPr>
            <w:tcW w:w="2300" w:type="dxa"/>
            <w:tcMar>
              <w:top w:w="90" w:type="dxa"/>
              <w:left w:w="130" w:type="dxa"/>
              <w:bottom w:w="90" w:type="dxa"/>
              <w:right w:w="130" w:type="dxa"/>
            </w:tcMar>
          </w:tcPr>
          <w:p>
            <w:r>
              <w:rPr>
                <w:sz w:val="19"/>
                <w:szCs w:val="19"/>
              </w:rPr>
              <w:t xml:space="preserve">The server</w:t>
            </w:r>
          </w:p>
        </w:tc>
        <w:tc>
          <w:tcPr>
            <w:tcW w:w="6160" w:type="dxa"/>
            <w:tcMar>
              <w:top w:w="90" w:type="dxa"/>
              <w:left w:w="130" w:type="dxa"/>
              <w:bottom w:w="90" w:type="dxa"/>
              <w:right w:w="130" w:type="dxa"/>
            </w:tcMar>
          </w:tcPr>
          <w:p>
            <w:r>
              <w:rPr>
                <w:sz w:val="19"/>
                <w:szCs w:val="19"/>
              </w:rPr>
              <w:t xml:space="preserve">The server window, logging each request with its result and who made it</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3:18</w:t>
            </w:r>
          </w:p>
        </w:tc>
        <w:tc>
          <w:tcPr>
            <w:tcW w:w="2300" w:type="dxa"/>
            <w:shd w:val="clear" w:color="auto" w:fill="F2F2F2"/>
            <w:tcMar>
              <w:top w:w="90" w:type="dxa"/>
              <w:left w:w="130" w:type="dxa"/>
              <w:bottom w:w="90" w:type="dxa"/>
              <w:right w:w="130" w:type="dxa"/>
            </w:tcMar>
          </w:tcPr>
          <w:p>
            <w:r>
              <w:rPr>
                <w:sz w:val="19"/>
                <w:szCs w:val="19"/>
              </w:rPr>
              <w:t xml:space="preserve">The database</w:t>
            </w:r>
          </w:p>
        </w:tc>
        <w:tc>
          <w:tcPr>
            <w:tcW w:w="6160" w:type="dxa"/>
            <w:shd w:val="clear" w:color="auto" w:fill="F2F2F2"/>
            <w:tcMar>
              <w:top w:w="90" w:type="dxa"/>
              <w:left w:w="130" w:type="dxa"/>
              <w:bottom w:w="90" w:type="dxa"/>
              <w:right w:w="130" w:type="dxa"/>
            </w:tcMar>
          </w:tcPr>
          <w:p>
            <w:r>
              <w:rPr>
                <w:sz w:val="19"/>
                <w:szCs w:val="19"/>
              </w:rPr>
              <w:t xml:space="preserve">The Customer table with salted password hashes, the Google customer with no password stored, and the newest orders, including the two placed from the phone</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3:34</w:t>
            </w:r>
          </w:p>
        </w:tc>
        <w:tc>
          <w:tcPr>
            <w:tcW w:w="2300" w:type="dxa"/>
            <w:tcMar>
              <w:top w:w="90" w:type="dxa"/>
              <w:left w:w="130" w:type="dxa"/>
              <w:bottom w:w="90" w:type="dxa"/>
              <w:right w:w="130" w:type="dxa"/>
            </w:tcMar>
          </w:tcPr>
          <w:p>
            <w:r>
              <w:rPr>
                <w:sz w:val="19"/>
                <w:szCs w:val="19"/>
              </w:rPr>
              <w:t xml:space="preserve">The website</w:t>
            </w:r>
          </w:p>
        </w:tc>
        <w:tc>
          <w:tcPr>
            <w:tcW w:w="6160" w:type="dxa"/>
            <w:tcMar>
              <w:top w:w="90" w:type="dxa"/>
              <w:left w:w="130" w:type="dxa"/>
              <w:bottom w:w="90" w:type="dxa"/>
              <w:right w:w="130" w:type="dxa"/>
            </w:tcMar>
          </w:tcPr>
          <w:p>
            <w:r>
              <w:rPr>
                <w:sz w:val="19"/>
                <w:szCs w:val="19"/>
              </w:rPr>
              <w:t xml:space="preserve">The staff console on Process orders, showing the same orders</w:t>
            </w:r>
          </w:p>
        </w:tc>
      </w:tr>
    </w:tbl>
    <w:p w14:paraId="512ADDC4" w14:textId="77777777" w:rsidR="00542F6D" w:rsidRDefault="00F00980">
      <w:pPr>
        <w:spacing w:before="60" w:after="240"/>
      </w:pPr>
      <w:r>
        <w:rPr>
          <w:i/>
          <w:iCs/>
          <w:color w:val="5A5A5A"/>
          <w:sz w:val="18"/>
          <w:szCs w:val="18"/>
        </w:rPr>
        <w:t>Table 21: Running order of the demonstration video</w:t>
      </w:r>
    </w:p>
    <w:p>
      <w:pPr>
        <w:spacing w:after="140" w:line="276" w:lineRule="auto"/>
      </w:pPr>
      <w:r>
        <w:t xml:space="preserve">The video does not show every feature. Settings, dark mode, search, promo codes, cancelling an order and returns are evidenced by the phone screenshots in Sections 4 and 10. The database segment is a still screenshot of the stored rows rather than moving footage.</w:t>
      </w:r>
    </w:p>
    <w:p w14:paraId="25A3F9FA" w14:textId="77777777" w:rsidR="00542F6D" w:rsidRDefault="00542F6D">
      <w:pPr>
        <w:spacing w:after="200"/>
      </w:pPr>
    </w:p>
    <w:p w14:paraId="1EB9AE36" w14:textId="77777777" w:rsidR="00542F6D" w:rsidRDefault="00F00980">
      <w:pPr>
        <w:pStyle w:val="Heading1"/>
      </w:pPr>
      <w:bookmarkStart w:id="43" w:name="_Toc239668617"/>
      <w:r>
        <w:t>13. Release notes</w:t>
      </w:r>
      <w:bookmarkEnd w:id="43"/>
    </w:p>
    <w:p w14:paraId="545CFE8B" w14:textId="77777777" w:rsidR="00542F6D" w:rsidRDefault="00F00980">
      <w:pPr>
        <w:spacing w:after="140" w:line="276" w:lineRule="auto"/>
      </w:pPr>
      <w:r>
        <w:t>Version 1.2.0 (build 3) is the current Task 2 prototype. It adds the shopping features to version 1.1.0 (build 2), which was the first Task 2 build. The same notes are kept in the README, which is where the module asks for them.</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7160"/>
      </w:tblGrid>
      <w:tr>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r>
              <w:rPr>
                <w:b/>
                <w:bCs/>
                <w:sz w:val="19"/>
                <w:szCs w:val="19"/>
              </w:rPr>
              <w:t xml:space="preserve">Area</w:t>
            </w:r>
          </w:p>
        </w:tc>
        <w:tc>
          <w:tcPr>
            <w:tcW w:w="7160" w:type="dxa"/>
            <w:shd w:val="clear" w:color="auto" w:fill="E4E4E4"/>
            <w:tcMar>
              <w:top w:w="90" w:type="dxa"/>
              <w:left w:w="130" w:type="dxa"/>
              <w:bottom w:w="90" w:type="dxa"/>
              <w:right w:w="130" w:type="dxa"/>
            </w:tcMar>
          </w:tcPr>
          <w:p>
            <w:r>
              <w:rPr>
                <w:b/>
                <w:bCs/>
                <w:sz w:val="19"/>
                <w:szCs w:val="19"/>
              </w:rPr>
              <w:t xml:space="preserve">What changed since version 1.1.0</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Sizes</w:t>
            </w:r>
          </w:p>
        </w:tc>
        <w:tc>
          <w:tcPr>
            <w:tcW w:w="7160" w:type="dxa"/>
            <w:tcMar>
              <w:top w:w="90" w:type="dxa"/>
              <w:left w:w="130" w:type="dxa"/>
              <w:bottom w:w="90" w:type="dxa"/>
              <w:right w:w="130" w:type="dxa"/>
            </w:tcMar>
          </w:tcPr>
          <w:p>
            <w:r>
              <w:rPr>
                <w:sz w:val="19"/>
                <w:szCs w:val="19"/>
              </w:rPr>
              <w:t xml:space="preserve">Every piece is stocked by size, and only sizes in stock can be chosen. The cart, the order and the stock count all work per size.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Wishlist</w:t>
            </w:r>
          </w:p>
        </w:tc>
        <w:tc>
          <w:tcPr>
            <w:tcW w:w="7160" w:type="dxa"/>
            <w:shd w:val="clear" w:color="auto" w:fill="F2F2F2"/>
            <w:tcMar>
              <w:top w:w="90" w:type="dxa"/>
              <w:left w:w="130" w:type="dxa"/>
              <w:bottom w:w="90" w:type="dxa"/>
              <w:right w:w="130" w:type="dxa"/>
            </w:tcMar>
          </w:tcPr>
          <w:p>
            <w:r>
              <w:rPr>
                <w:sz w:val="19"/>
                <w:szCs w:val="19"/>
              </w:rPr>
              <w:t xml:space="preserve">Save a piece for later, move it to the cart or remove it. The list is held on the server, so it is the same on the phone and on the website.</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Sale prices and promo codes</w:t>
            </w:r>
          </w:p>
        </w:tc>
        <w:tc>
          <w:tcPr>
            <w:tcW w:w="7160" w:type="dxa"/>
            <w:tcMar>
              <w:top w:w="90" w:type="dxa"/>
              <w:left w:w="130" w:type="dxa"/>
              <w:bottom w:w="90" w:type="dxa"/>
              <w:right w:w="130" w:type="dxa"/>
            </w:tcMar>
          </w:tcPr>
          <w:p>
            <w:r>
              <w:rPr>
                <w:sz w:val="19"/>
                <w:szCs w:val="19"/>
              </w:rPr>
              <w:t xml:space="preserve">Sale prices with the old price crossed out, a Sale filter in both clients, and promo codes at checkout with a percentage or fixed discount and an optional minimum spend.</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Delivery and addresses</w:t>
            </w:r>
          </w:p>
        </w:tc>
        <w:tc>
          <w:tcPr>
            <w:tcW w:w="7160" w:type="dxa"/>
            <w:shd w:val="clear" w:color="auto" w:fill="F2F2F2"/>
            <w:tcMar>
              <w:top w:w="90" w:type="dxa"/>
              <w:left w:w="130" w:type="dxa"/>
              <w:bottom w:w="90" w:type="dxa"/>
              <w:right w:w="130" w:type="dxa"/>
            </w:tcMar>
          </w:tcPr>
          <w:p>
            <w:r>
              <w:rPr>
                <w:sz w:val="19"/>
                <w:szCs w:val="19"/>
              </w:rPr>
              <w:t xml:space="preserve">An address book with a default address. Standard, express and collection delivery, with the total quoted by the server in one place for both clients.</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Cancelling and returns</w:t>
            </w:r>
          </w:p>
        </w:tc>
        <w:tc>
          <w:tcPr>
            <w:tcW w:w="7160" w:type="dxa"/>
            <w:tcMar>
              <w:top w:w="90" w:type="dxa"/>
              <w:left w:w="130" w:type="dxa"/>
              <w:bottom w:w="90" w:type="dxa"/>
              <w:right w:w="130" w:type="dxa"/>
            </w:tcMar>
          </w:tcPr>
          <w:p>
            <w:r>
              <w:rPr>
                <w:sz w:val="19"/>
                <w:szCs w:val="19"/>
              </w:rPr>
              <w:t xml:space="preserve">A customer can cancel an order that is still processing, and return a delivered item within 30 days. Staff approve, reject and refund returns in a new section of the console.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Fixes</w:t>
            </w:r>
          </w:p>
        </w:tc>
        <w:tc>
          <w:tcPr>
            <w:tcW w:w="7160" w:type="dxa"/>
            <w:shd w:val="clear" w:color="auto" w:fill="F2F2F2"/>
            <w:tcMar>
              <w:top w:w="90" w:type="dxa"/>
              <w:left w:w="130" w:type="dxa"/>
              <w:bottom w:w="90" w:type="dxa"/>
              <w:right w:w="130" w:type="dxa"/>
            </w:tcMar>
          </w:tcPr>
          <w:p>
            <w:r>
              <w:rPr>
                <w:sz w:val="19"/>
                <w:szCs w:val="19"/>
              </w:rPr>
              <w:t xml:space="preserve">The Shop and Search tabs no longer crash when a screen closes while it is loading. Dark-mode colours corrected so every block has readable text. The website keeps its side margin on every page. The app signs out cleanly when the server no longer recognises its session. Google sign-in no longer fails on a slow connection.</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Testing</w:t>
            </w:r>
          </w:p>
        </w:tc>
        <w:tc>
          <w:tcPr>
            <w:tcW w:w="7160" w:type="dxa"/>
            <w:tcMar>
              <w:top w:w="90" w:type="dxa"/>
              <w:left w:w="130" w:type="dxa"/>
              <w:bottom w:w="90" w:type="dxa"/>
              <w:right w:w="130" w:type="dxa"/>
            </w:tcMar>
          </w:tcPr>
          <w:p>
            <w:r>
              <w:rPr>
                <w:sz w:val="19"/>
                <w:szCs w:val="19"/>
              </w:rPr>
              <w:t xml:space="preserve">The end-to-end suite grew from 70 checks to 131, the API unit tests from 9 to 22 and the Kotlin unit tests from 49 to 50.</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Database</w:t>
            </w:r>
          </w:p>
        </w:tc>
        <w:tc>
          <w:tcPr>
            <w:tcW w:w="7160" w:type="dxa"/>
            <w:shd w:val="clear" w:color="auto" w:fill="F2F2F2"/>
            <w:tcMar>
              <w:top w:w="90" w:type="dxa"/>
              <w:left w:w="130" w:type="dxa"/>
              <w:bottom w:w="90" w:type="dxa"/>
              <w:right w:w="130" w:type="dxa"/>
            </w:tcMar>
          </w:tcPr>
          <w:p>
            <w:r>
              <w:rPr>
                <w:sz w:val="19"/>
                <w:szCs w:val="19"/>
              </w:rPr>
              <w:t xml:space="preserve">Five new tables: ProductSize, Address, WishlistItem, PromoCode and ReturnRequest, each seeded with at least ten rows.</w:t>
            </w:r>
          </w:p>
        </w:tc>
      </w:tr>
    </w:tbl>
    <w:p>
      <w:pPr>
        <w:spacing w:before="60" w:after="240"/>
      </w:pPr>
      <w:r>
        <w:rPr>
          <w:i/>
          <w:iCs/>
          <w:color w:val="5A5A5A"/>
          <w:sz w:val="18"/>
          <w:szCs w:val="18"/>
        </w:rPr>
        <w:t xml:space="preserve">Table 22: Release notes for version 1.2.0 (build 3)</w:t>
      </w:r>
    </w:p>
    <w:p>
      <w:pPr>
        <w:spacing w:after="140" w:line="276" w:lineRule="auto"/>
      </w:pPr>
      <w:r>
        <w:t xml:space="preserve">The innovative features in this version are the per-size stock model, the single server-side quote that both clients display, and returns that put a refunded piece back on sale in its size. Version 1.1.0, the first Task 2 build, made the changes below.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100"/>
        <w:gridCol w:w="7260"/>
      </w:tblGrid>
      <w:tr w:rsidR="00542F6D" w14:paraId="3B7E5A2D" w14:textId="77777777">
        <w:tblPrEx>
          <w:tblCellMar>
            <w:top w:w="0" w:type="dxa"/>
            <w:bottom w:w="0" w:type="dxa"/>
          </w:tblCellMar>
        </w:tblPrEx>
        <w:trPr>
          <w:tblHeader/>
        </w:trPr>
        <w:tc>
          <w:tcPr>
            <w:tcW w:w="2100" w:type="dxa"/>
            <w:shd w:val="clear" w:color="auto" w:fill="E4E4E4"/>
            <w:tcMar>
              <w:top w:w="90" w:type="dxa"/>
              <w:left w:w="130" w:type="dxa"/>
              <w:bottom w:w="90" w:type="dxa"/>
              <w:right w:w="130" w:type="dxa"/>
            </w:tcMar>
          </w:tcPr>
          <w:p w14:paraId="0E9E0BCA" w14:textId="77777777" w:rsidR="00542F6D" w:rsidRDefault="00F00980">
            <w:r>
              <w:rPr>
                <w:b/>
                <w:bCs/>
                <w:sz w:val="19"/>
                <w:szCs w:val="19"/>
              </w:rPr>
              <w:t>Area</w:t>
            </w:r>
          </w:p>
        </w:tc>
        <w:tc>
          <w:tcPr>
            <w:tcW w:w="7260" w:type="dxa"/>
            <w:shd w:val="clear" w:color="auto" w:fill="E4E4E4"/>
            <w:tcMar>
              <w:top w:w="90" w:type="dxa"/>
              <w:left w:w="130" w:type="dxa"/>
              <w:bottom w:w="90" w:type="dxa"/>
              <w:right w:w="130" w:type="dxa"/>
            </w:tcMar>
          </w:tcPr>
          <w:p w14:paraId="6037106F" w14:textId="77777777" w:rsidR="00542F6D" w:rsidRDefault="00F00980">
            <w:r>
              <w:rPr>
                <w:b/>
                <w:bCs/>
                <w:sz w:val="19"/>
                <w:szCs w:val="19"/>
              </w:rPr>
              <w:t>What changed since the Task 1 baseline</w:t>
            </w:r>
          </w:p>
        </w:tc>
      </w:tr>
      <w:tr w:rsidR="00542F6D" w14:paraId="52821E56" w14:textId="77777777">
        <w:tblPrEx>
          <w:tblCellMar>
            <w:top w:w="0" w:type="dxa"/>
            <w:bottom w:w="0" w:type="dxa"/>
          </w:tblCellMar>
        </w:tblPrEx>
        <w:tc>
          <w:tcPr>
            <w:tcW w:w="2100" w:type="dxa"/>
            <w:tcMar>
              <w:top w:w="90" w:type="dxa"/>
              <w:left w:w="130" w:type="dxa"/>
              <w:bottom w:w="90" w:type="dxa"/>
              <w:right w:w="130" w:type="dxa"/>
            </w:tcMar>
          </w:tcPr>
          <w:p w14:paraId="795640BE" w14:textId="77777777" w:rsidR="00542F6D" w:rsidRDefault="00F00980">
            <w:r>
              <w:rPr>
                <w:b/>
                <w:bCs/>
                <w:sz w:val="19"/>
                <w:szCs w:val="19"/>
              </w:rPr>
              <w:t>Single sign-on</w:t>
            </w:r>
          </w:p>
        </w:tc>
        <w:tc>
          <w:tcPr>
            <w:tcW w:w="7260" w:type="dxa"/>
            <w:tcMar>
              <w:top w:w="90" w:type="dxa"/>
              <w:left w:w="130" w:type="dxa"/>
              <w:bottom w:w="90" w:type="dxa"/>
              <w:right w:w="130" w:type="dxa"/>
            </w:tcMar>
          </w:tcPr>
          <w:p w14:paraId="7CFEB567" w14:textId="77777777" w:rsidR="00542F6D" w:rsidRDefault="00F00980">
            <w:r>
              <w:rPr>
                <w:sz w:val="19"/>
                <w:szCs w:val="19"/>
              </w:rPr>
              <w:t>Added end to end. Credential Manager on the phone, POST /api/auth/sso on the server, with the Google ID token verified for issuer, audience, expiry and a verified email address before any session is issued. Neither the app nor the repository holds the client id.</w:t>
            </w:r>
          </w:p>
        </w:tc>
      </w:tr>
      <w:tr w:rsidR="00542F6D" w14:paraId="794B5F1E"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64D2B510" w14:textId="77777777" w:rsidR="00542F6D" w:rsidRDefault="00F00980">
            <w:r>
              <w:rPr>
                <w:b/>
                <w:bCs/>
                <w:sz w:val="19"/>
                <w:szCs w:val="19"/>
              </w:rPr>
              <w:t>Account security</w:t>
            </w:r>
          </w:p>
        </w:tc>
        <w:tc>
          <w:tcPr>
            <w:tcW w:w="7260" w:type="dxa"/>
            <w:shd w:val="clear" w:color="auto" w:fill="F2F2F2"/>
            <w:tcMar>
              <w:top w:w="90" w:type="dxa"/>
              <w:left w:w="130" w:type="dxa"/>
              <w:bottom w:w="90" w:type="dxa"/>
              <w:right w:w="130" w:type="dxa"/>
            </w:tcMar>
          </w:tcPr>
          <w:p w14:paraId="02790F44" w14:textId="77777777" w:rsidR="00542F6D" w:rsidRDefault="00F00980">
            <w:r>
              <w:rPr>
                <w:sz w:val="19"/>
                <w:szCs w:val="19"/>
              </w:rPr>
              <w:t>The Customer table now records how an account authenticates, with a constraint enforcing that a password account has a hash and an SSO account has a provider subject. Signing in with Google on an address that already has a password account is refused rather than linked. Customers can change their password from the app.</w:t>
            </w:r>
          </w:p>
        </w:tc>
      </w:tr>
      <w:tr w:rsidR="00542F6D" w14:paraId="74BA6D28" w14:textId="77777777">
        <w:tblPrEx>
          <w:tblCellMar>
            <w:top w:w="0" w:type="dxa"/>
            <w:bottom w:w="0" w:type="dxa"/>
          </w:tblCellMar>
        </w:tblPrEx>
        <w:tc>
          <w:tcPr>
            <w:tcW w:w="2100" w:type="dxa"/>
            <w:tcMar>
              <w:top w:w="90" w:type="dxa"/>
              <w:left w:w="130" w:type="dxa"/>
              <w:bottom w:w="90" w:type="dxa"/>
              <w:right w:w="130" w:type="dxa"/>
            </w:tcMar>
          </w:tcPr>
          <w:p w14:paraId="5B8D03AD" w14:textId="77777777" w:rsidR="00542F6D" w:rsidRDefault="00F00980">
            <w:r>
              <w:rPr>
                <w:b/>
                <w:bCs/>
                <w:sz w:val="19"/>
                <w:szCs w:val="19"/>
              </w:rPr>
              <w:t>Settings</w:t>
            </w:r>
          </w:p>
        </w:tc>
        <w:tc>
          <w:tcPr>
            <w:tcW w:w="7260" w:type="dxa"/>
            <w:tcMar>
              <w:top w:w="90" w:type="dxa"/>
              <w:left w:w="130" w:type="dxa"/>
              <w:bottom w:w="90" w:type="dxa"/>
              <w:right w:w="130" w:type="dxa"/>
            </w:tcMar>
          </w:tcPr>
          <w:p w14:paraId="4BD2E57B" w14:textId="77777777" w:rsidR="00542F6D" w:rsidRDefault="00F00980">
            <w:r>
              <w:rPr>
                <w:sz w:val="19"/>
                <w:szCs w:val="19"/>
              </w:rPr>
              <w:t>A new settings screen: profile, password, appearance, notifications, connection and reset. Dark theme, applied before the first screen is drawn. The server address moved here and gained a Test connection button.</w:t>
            </w:r>
          </w:p>
        </w:tc>
      </w:tr>
      <w:tr w:rsidR="00542F6D" w14:paraId="1E0779A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2EFA90B1" w14:textId="77777777" w:rsidR="00542F6D" w:rsidRDefault="00F00980">
            <w:r>
              <w:rPr>
                <w:b/>
                <w:bCs/>
                <w:sz w:val="19"/>
                <w:szCs w:val="19"/>
              </w:rPr>
              <w:t>Help and documentation</w:t>
            </w:r>
          </w:p>
        </w:tc>
        <w:tc>
          <w:tcPr>
            <w:tcW w:w="7260" w:type="dxa"/>
            <w:shd w:val="clear" w:color="auto" w:fill="F2F2F2"/>
            <w:tcMar>
              <w:top w:w="90" w:type="dxa"/>
              <w:left w:w="130" w:type="dxa"/>
              <w:bottom w:w="90" w:type="dxa"/>
              <w:right w:w="130" w:type="dxa"/>
            </w:tcMar>
          </w:tcPr>
          <w:p w14:paraId="5D8DA533" w14:textId="77777777" w:rsidR="00542F6D" w:rsidRDefault="00F00980">
            <w:r>
              <w:rPr>
                <w:sz w:val="19"/>
                <w:szCs w:val="19"/>
              </w:rPr>
              <w:t>A new in-app Help screen with eight task-based topics and a diagnostics panel, and a new written user guide at docs/user-guide.md.</w:t>
            </w:r>
          </w:p>
        </w:tc>
      </w:tr>
      <w:tr w:rsidR="00542F6D" w14:paraId="31A4C437" w14:textId="77777777">
        <w:tblPrEx>
          <w:tblCellMar>
            <w:top w:w="0" w:type="dxa"/>
            <w:bottom w:w="0" w:type="dxa"/>
          </w:tblCellMar>
        </w:tblPrEx>
        <w:tc>
          <w:tcPr>
            <w:tcW w:w="2100" w:type="dxa"/>
            <w:tcMar>
              <w:top w:w="90" w:type="dxa"/>
              <w:left w:w="130" w:type="dxa"/>
              <w:bottom w:w="90" w:type="dxa"/>
              <w:right w:w="130" w:type="dxa"/>
            </w:tcMar>
          </w:tcPr>
          <w:p w14:paraId="1FD2091B" w14:textId="77777777" w:rsidR="00542F6D" w:rsidRDefault="00F00980">
            <w:r>
              <w:rPr>
                <w:b/>
                <w:bCs/>
                <w:sz w:val="19"/>
                <w:szCs w:val="19"/>
              </w:rPr>
              <w:t>Testing</w:t>
            </w:r>
          </w:p>
        </w:tc>
        <w:tc>
          <w:tcPr>
            <w:tcW w:w="7260" w:type="dxa"/>
            <w:tcMar>
              <w:top w:w="90" w:type="dxa"/>
              <w:left w:w="130" w:type="dxa"/>
              <w:bottom w:w="90" w:type="dxa"/>
              <w:right w:w="130" w:type="dxa"/>
            </w:tcMar>
          </w:tcPr>
          <w:p w14:paraId="57B40EB3" w14:textId="77777777" w:rsidR="00542F6D" w:rsidRDefault="00F00980">
            <w:r>
              <w:rPr>
                <w:sz w:val="19"/>
                <w:szCs w:val="19"/>
              </w:rPr>
              <w:t>49 Kotlin unit tests added. Before this the Android CI job ran against an empty source set and passed without testing anything. 9 API unit tests added. The end-to-end suite grew from 51 checks to 70.</w:t>
            </w:r>
          </w:p>
        </w:tc>
      </w:tr>
      <w:tr w:rsidR="00542F6D" w14:paraId="46FA1D96"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19084DFF" w14:textId="77777777" w:rsidR="00542F6D" w:rsidRDefault="00F00980">
            <w:r>
              <w:rPr>
                <w:b/>
                <w:bCs/>
                <w:sz w:val="19"/>
                <w:szCs w:val="19"/>
              </w:rPr>
              <w:t>Release pipeline</w:t>
            </w:r>
          </w:p>
        </w:tc>
        <w:tc>
          <w:tcPr>
            <w:tcW w:w="7260" w:type="dxa"/>
            <w:shd w:val="clear" w:color="auto" w:fill="F2F2F2"/>
            <w:tcMar>
              <w:top w:w="90" w:type="dxa"/>
              <w:left w:w="130" w:type="dxa"/>
              <w:bottom w:w="90" w:type="dxa"/>
              <w:right w:w="130" w:type="dxa"/>
            </w:tcMar>
          </w:tcPr>
          <w:p w14:paraId="6EA4E535" w14:textId="77777777" w:rsidR="00542F6D" w:rsidRDefault="00F00980">
            <w:r>
              <w:rPr>
                <w:sz w:val="19"/>
                <w:szCs w:val="19"/>
              </w:rPr>
              <w:t>A tag-triggered workflow producing a signed APK and App Bundle, with the keystore held as a repository secret and deleted from the runner afterwards.</w:t>
            </w:r>
          </w:p>
        </w:tc>
      </w:tr>
      <w:tr w:rsidR="00542F6D" w14:paraId="0C96C67E" w14:textId="77777777">
        <w:tblPrEx>
          <w:tblCellMar>
            <w:top w:w="0" w:type="dxa"/>
            <w:bottom w:w="0" w:type="dxa"/>
          </w:tblCellMar>
        </w:tblPrEx>
        <w:tc>
          <w:tcPr>
            <w:tcW w:w="2100" w:type="dxa"/>
            <w:tcMar>
              <w:top w:w="90" w:type="dxa"/>
              <w:left w:w="130" w:type="dxa"/>
              <w:bottom w:w="90" w:type="dxa"/>
              <w:right w:w="130" w:type="dxa"/>
            </w:tcMar>
          </w:tcPr>
          <w:p w14:paraId="044DDCBC" w14:textId="77777777" w:rsidR="00542F6D" w:rsidRDefault="00F00980">
            <w:r>
              <w:rPr>
                <w:b/>
                <w:bCs/>
                <w:sz w:val="19"/>
                <w:szCs w:val="19"/>
              </w:rPr>
              <w:t>Database</w:t>
            </w:r>
          </w:p>
        </w:tc>
        <w:tc>
          <w:tcPr>
            <w:tcW w:w="7260" w:type="dxa"/>
            <w:tcMar>
              <w:top w:w="90" w:type="dxa"/>
              <w:left w:w="130" w:type="dxa"/>
              <w:bottom w:w="90" w:type="dxa"/>
              <w:right w:w="130" w:type="dxa"/>
            </w:tcMar>
          </w:tcPr>
          <w:p w14:paraId="3A19D896" w14:textId="77777777" w:rsidR="00542F6D" w:rsidRDefault="00F00980">
            <w:r>
              <w:rPr>
                <w:sz w:val="19"/>
                <w:szCs w:val="19"/>
              </w:rPr>
              <w:t>Every table now holds at least ten rows and the seed script fails rather than under-filling one. Twelve customers, ten staff accounts, twelve orders across all four statuses, twelve open carts, fifteen reviews. Four categories split out: Polos, Shirts, Hoodies, Jackets.</w:t>
            </w:r>
          </w:p>
        </w:tc>
      </w:tr>
      <w:tr w:rsidR="00542F6D" w14:paraId="4990317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0F4974A4" w14:textId="77777777" w:rsidR="00542F6D" w:rsidRDefault="00F00980">
            <w:r>
              <w:rPr>
                <w:b/>
                <w:bCs/>
                <w:sz w:val="19"/>
                <w:szCs w:val="19"/>
              </w:rPr>
              <w:t>Logging</w:t>
            </w:r>
          </w:p>
        </w:tc>
        <w:tc>
          <w:tcPr>
            <w:tcW w:w="7260" w:type="dxa"/>
            <w:shd w:val="clear" w:color="auto" w:fill="F2F2F2"/>
            <w:tcMar>
              <w:top w:w="90" w:type="dxa"/>
              <w:left w:w="130" w:type="dxa"/>
              <w:bottom w:w="90" w:type="dxa"/>
              <w:right w:w="130" w:type="dxa"/>
            </w:tcMar>
          </w:tcPr>
          <w:p w14:paraId="100C7925" w14:textId="77777777" w:rsidR="00542F6D" w:rsidRDefault="00F00980">
            <w:r>
              <w:rPr>
                <w:sz w:val="19"/>
                <w:szCs w:val="19"/>
              </w:rPr>
              <w:t>Per-request server logging of method, path, status, duration and who was signed in, with failures sent to stderr so they can be filtered out of a CI log.</w:t>
            </w:r>
          </w:p>
        </w:tc>
      </w:tr>
      <w:tr w:rsidR="00542F6D" w14:paraId="5068807F" w14:textId="77777777">
        <w:tblPrEx>
          <w:tblCellMar>
            <w:top w:w="0" w:type="dxa"/>
            <w:bottom w:w="0" w:type="dxa"/>
          </w:tblCellMar>
        </w:tblPrEx>
        <w:tc>
          <w:tcPr>
            <w:tcW w:w="2100" w:type="dxa"/>
            <w:tcMar>
              <w:top w:w="90" w:type="dxa"/>
              <w:left w:w="130" w:type="dxa"/>
              <w:bottom w:w="90" w:type="dxa"/>
              <w:right w:w="130" w:type="dxa"/>
            </w:tcMar>
          </w:tcPr>
          <w:p w14:paraId="3BC5B450" w14:textId="77777777" w:rsidR="00542F6D" w:rsidRDefault="00F00980">
            <w:r>
              <w:rPr>
                <w:b/>
                <w:bCs/>
                <w:sz w:val="19"/>
                <w:szCs w:val="19"/>
              </w:rPr>
              <w:t>Validation</w:t>
            </w:r>
          </w:p>
        </w:tc>
        <w:tc>
          <w:tcPr>
            <w:tcW w:w="7260" w:type="dxa"/>
            <w:tcMar>
              <w:top w:w="90" w:type="dxa"/>
              <w:left w:w="130" w:type="dxa"/>
              <w:bottom w:w="90" w:type="dxa"/>
              <w:right w:w="130" w:type="dxa"/>
            </w:tcMar>
          </w:tcPr>
          <w:p w14:paraId="2AA328FF" w14:textId="77777777" w:rsidR="00542F6D" w:rsidRDefault="00F00980">
            <w:r>
              <w:rPr>
                <w:sz w:val="19"/>
                <w:szCs w:val="19"/>
              </w:rPr>
              <w:t>Input rules collected into one tested place matching the server’s own, so a customer is no longer told a password is fine and then rejected by the API.</w:t>
            </w:r>
          </w:p>
        </w:tc>
      </w:tr>
    </w:tbl>
    <w:p w14:paraId="54167B60" w14:textId="77777777" w:rsidR="00542F6D" w:rsidRDefault="00F00980">
      <w:pPr>
        <w:spacing w:before="60" w:after="240"/>
      </w:pPr>
      <w:r>
        <w:rPr>
          <w:i/>
          <w:iCs/>
          <w:color w:val="5A5A5A"/>
          <w:sz w:val="18"/>
          <w:szCs w:val="18"/>
        </w:rPr>
        <w:t>Table 23: Release notes for version 1.1.0 (build 2)</w:t>
      </w:r>
    </w:p>
    <w:p w14:paraId="7D87F9A6" w14:textId="77777777" w:rsidR="00542F6D" w:rsidRDefault="00F00980">
      <w:pPr>
        <w:spacing w:after="140" w:line="276" w:lineRule="auto"/>
      </w:pPr>
      <w:r>
        <w:t>Of these, the four that a marker should look at first are single sign-on, the settings screen, the help system and the Kotlin unit tests, because each of them is a rubric line that Task 1 did not address at all.</w:t>
      </w:r>
    </w:p>
    <w:p w14:paraId="64814519" w14:textId="77777777" w:rsidR="00542F6D" w:rsidRDefault="00F00980">
      <w:pPr>
        <w:pStyle w:val="Heading1"/>
      </w:pPr>
      <w:bookmarkStart w:id="44" w:name="_Toc239668618"/>
      <w:r>
        <w:t>14. Preparation for Google Play publication</w:t>
      </w:r>
      <w:bookmarkEnd w:id="44"/>
    </w:p>
    <w:p>
      <w:pPr>
        <w:spacing w:after="140" w:line="276" w:lineRule="auto"/>
      </w:pPr>
      <w:r>
        <w:t xml:space="preserve">The application is prepared for publication but has not been published. A release workflow is written to produce a signed APK and an Android App Bundle from a keystore that is never committed, which is the part of publication that has to be got right first: the signing key cannot be rotated once an app is live, so an app signed with a key that leaked, or was lost, cannot be updated at all. The workflow has not been run yet, because no release tag has been pushed, so this section describes readiness and not a completed upload.</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600"/>
        <w:gridCol w:w="5760"/>
      </w:tblGrid>
      <w:tr w:rsidR="00542F6D" w14:paraId="2CFA2E06" w14:textId="77777777">
        <w:tblPrEx>
          <w:tblCellMar>
            <w:top w:w="0" w:type="dxa"/>
            <w:bottom w:w="0" w:type="dxa"/>
          </w:tblCellMar>
        </w:tblPrEx>
        <w:trPr>
          <w:tblHeader/>
        </w:trPr>
        <w:tc>
          <w:tcPr>
            <w:tcW w:w="3600" w:type="dxa"/>
            <w:shd w:val="clear" w:color="auto" w:fill="E4E4E4"/>
            <w:tcMar>
              <w:top w:w="90" w:type="dxa"/>
              <w:left w:w="130" w:type="dxa"/>
              <w:bottom w:w="90" w:type="dxa"/>
              <w:right w:w="130" w:type="dxa"/>
            </w:tcMar>
          </w:tcPr>
          <w:p w14:paraId="3B4313E4" w14:textId="77777777" w:rsidR="00542F6D" w:rsidRDefault="00F00980">
            <w:r>
              <w:rPr>
                <w:b/>
                <w:bCs/>
                <w:sz w:val="19"/>
                <w:szCs w:val="19"/>
              </w:rPr>
              <w:t>Requirement</w:t>
            </w:r>
          </w:p>
        </w:tc>
        <w:tc>
          <w:tcPr>
            <w:tcW w:w="5760" w:type="dxa"/>
            <w:shd w:val="clear" w:color="auto" w:fill="E4E4E4"/>
            <w:tcMar>
              <w:top w:w="90" w:type="dxa"/>
              <w:left w:w="130" w:type="dxa"/>
              <w:bottom w:w="90" w:type="dxa"/>
              <w:right w:w="130" w:type="dxa"/>
            </w:tcMar>
          </w:tcPr>
          <w:p w14:paraId="175EDABC" w14:textId="77777777" w:rsidR="00542F6D" w:rsidRDefault="00F00980">
            <w:r>
              <w:rPr>
                <w:b/>
                <w:bCs/>
                <w:sz w:val="19"/>
                <w:szCs w:val="19"/>
              </w:rPr>
              <w:t>State</w:t>
            </w:r>
          </w:p>
        </w:tc>
      </w:tr>
      <w:tr w:rsidR="00542F6D" w14:paraId="5E8660E9" w14:textId="77777777">
        <w:tblPrEx>
          <w:tblCellMar>
            <w:top w:w="0" w:type="dxa"/>
            <w:bottom w:w="0" w:type="dxa"/>
          </w:tblCellMar>
        </w:tblPrEx>
        <w:tc>
          <w:tcPr>
            <w:tcW w:w="3600" w:type="dxa"/>
            <w:tcMar>
              <w:top w:w="90" w:type="dxa"/>
              <w:left w:w="130" w:type="dxa"/>
              <w:bottom w:w="90" w:type="dxa"/>
              <w:right w:w="130" w:type="dxa"/>
            </w:tcMar>
          </w:tcPr>
          <w:p w14:paraId="14C459D9" w14:textId="77777777" w:rsidR="00542F6D" w:rsidRDefault="00F00980">
            <w:r>
              <w:rPr>
                <w:b/>
                <w:bCs/>
                <w:sz w:val="19"/>
                <w:szCs w:val="19"/>
              </w:rPr>
              <w:t>Signed release artefact</w:t>
            </w:r>
          </w:p>
        </w:tc>
        <w:tc>
          <w:tcPr>
            <w:tcW w:w="5760" w:type="dxa"/>
            <w:tcMar>
              <w:top w:w="90" w:type="dxa"/>
              <w:left w:w="130" w:type="dxa"/>
              <w:bottom w:w="90" w:type="dxa"/>
              <w:right w:w="130" w:type="dxa"/>
            </w:tcMar>
          </w:tcPr>
          <w:p w14:paraId="4BB7A01D" w14:textId="77777777" w:rsidR="00542F6D" w:rsidRDefault="00F00980">
            <w:r>
              <w:rPr>
                <w:sz w:val="19"/>
                <w:szCs w:val="19"/>
              </w:rPr>
              <w:t>Built and signed by .github/workflows/release.yml when a v* tag is pushed; no release tag has been pushed yet</w:t>
            </w:r>
          </w:p>
        </w:tc>
      </w:tr>
      <w:tr w:rsidR="00542F6D" w14:paraId="041C9ED1"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440A575" w14:textId="77777777" w:rsidR="00542F6D" w:rsidRDefault="00F00980">
            <w:r>
              <w:rPr>
                <w:b/>
                <w:bCs/>
                <w:sz w:val="19"/>
                <w:szCs w:val="19"/>
              </w:rPr>
              <w:lastRenderedPageBreak/>
              <w:t>Keystore kept out of the repository</w:t>
            </w:r>
          </w:p>
        </w:tc>
        <w:tc>
          <w:tcPr>
            <w:tcW w:w="5760" w:type="dxa"/>
            <w:shd w:val="clear" w:color="auto" w:fill="F2F2F2"/>
            <w:tcMar>
              <w:top w:w="90" w:type="dxa"/>
              <w:left w:w="130" w:type="dxa"/>
              <w:bottom w:w="90" w:type="dxa"/>
              <w:right w:w="130" w:type="dxa"/>
            </w:tcMar>
          </w:tcPr>
          <w:p w14:paraId="1F18590A" w14:textId="77777777" w:rsidR="00542F6D" w:rsidRDefault="00F00980">
            <w:r>
              <w:rPr>
                <w:sz w:val="19"/>
                <w:szCs w:val="19"/>
              </w:rPr>
              <w:t>The workflow reads the keystore from a repository secret, restores it on the runner and deletes it afterwards</w:t>
            </w:r>
          </w:p>
        </w:tc>
      </w:tr>
      <w:tr w:rsidR="00542F6D" w14:paraId="1B78B196" w14:textId="77777777">
        <w:tblPrEx>
          <w:tblCellMar>
            <w:top w:w="0" w:type="dxa"/>
            <w:bottom w:w="0" w:type="dxa"/>
          </w:tblCellMar>
        </w:tblPrEx>
        <w:tc>
          <w:tcPr>
            <w:tcW w:w="3600" w:type="dxa"/>
            <w:tcMar>
              <w:top w:w="90" w:type="dxa"/>
              <w:left w:w="130" w:type="dxa"/>
              <w:bottom w:w="90" w:type="dxa"/>
              <w:right w:w="130" w:type="dxa"/>
            </w:tcMar>
          </w:tcPr>
          <w:p w14:paraId="590564A8" w14:textId="77777777" w:rsidR="00542F6D" w:rsidRDefault="00F00980">
            <w:r>
              <w:rPr>
                <w:b/>
                <w:bCs/>
                <w:sz w:val="19"/>
                <w:szCs w:val="19"/>
              </w:rPr>
              <w:t>Application id</w:t>
            </w:r>
          </w:p>
        </w:tc>
        <w:tc>
          <w:tcPr>
            <w:tcW w:w="5760" w:type="dxa"/>
            <w:tcMar>
              <w:top w:w="90" w:type="dxa"/>
              <w:left w:w="130" w:type="dxa"/>
              <w:bottom w:w="90" w:type="dxa"/>
              <w:right w:w="130" w:type="dxa"/>
            </w:tcMar>
          </w:tcPr>
          <w:p w14:paraId="3EF36BBB" w14:textId="77777777" w:rsidR="00542F6D" w:rsidRDefault="00F00980">
            <w:r>
              <w:rPr>
                <w:sz w:val="19"/>
                <w:szCs w:val="19"/>
              </w:rPr>
              <w:t>com.codecouture.ithrift</w:t>
            </w:r>
          </w:p>
        </w:tc>
      </w:tr>
      <w:tr w:rsidR="00542F6D" w14:paraId="754E81C7"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00419A5E" w14:textId="77777777" w:rsidR="00542F6D" w:rsidRDefault="00F00980">
            <w:r>
              <w:rPr>
                <w:b/>
                <w:bCs/>
                <w:sz w:val="19"/>
                <w:szCs w:val="19"/>
              </w:rPr>
              <w:t>Version</w:t>
            </w:r>
          </w:p>
        </w:tc>
        <w:tc>
          <w:tcPr>
            <w:tcW w:w="5760" w:type="dxa"/>
            <w:shd w:val="clear" w:color="auto" w:fill="F2F2F2"/>
            <w:tcMar>
              <w:top w:w="90" w:type="dxa"/>
              <w:left w:w="130" w:type="dxa"/>
              <w:bottom w:w="90" w:type="dxa"/>
              <w:right w:w="130" w:type="dxa"/>
            </w:tcMar>
          </w:tcPr>
          <w:p w14:paraId="6FCBB793" w14:textId="77777777" w:rsidR="00542F6D" w:rsidRDefault="00F00980">
            <w:r>
              <w:rPr>
                <w:sz w:val="19"/>
                <w:szCs w:val="19"/>
              </w:rPr>
              <w:t>1.2.0 (versionCode 3)</w:t>
            </w:r>
          </w:p>
        </w:tc>
      </w:tr>
      <w:tr w:rsidR="00542F6D" w14:paraId="710AB946" w14:textId="77777777">
        <w:tblPrEx>
          <w:tblCellMar>
            <w:top w:w="0" w:type="dxa"/>
            <w:bottom w:w="0" w:type="dxa"/>
          </w:tblCellMar>
        </w:tblPrEx>
        <w:tc>
          <w:tcPr>
            <w:tcW w:w="3600" w:type="dxa"/>
            <w:tcMar>
              <w:top w:w="90" w:type="dxa"/>
              <w:left w:w="130" w:type="dxa"/>
              <w:bottom w:w="90" w:type="dxa"/>
              <w:right w:w="130" w:type="dxa"/>
            </w:tcMar>
          </w:tcPr>
          <w:p w14:paraId="5FD5B5CA" w14:textId="77777777" w:rsidR="00542F6D" w:rsidRDefault="00F00980">
            <w:r>
              <w:rPr>
                <w:b/>
                <w:bCs/>
                <w:sz w:val="19"/>
                <w:szCs w:val="19"/>
              </w:rPr>
              <w:t>Target API level</w:t>
            </w:r>
          </w:p>
        </w:tc>
        <w:tc>
          <w:tcPr>
            <w:tcW w:w="5760" w:type="dxa"/>
            <w:tcMar>
              <w:top w:w="90" w:type="dxa"/>
              <w:left w:w="130" w:type="dxa"/>
              <w:bottom w:w="90" w:type="dxa"/>
              <w:right w:w="130" w:type="dxa"/>
            </w:tcMar>
          </w:tcPr>
          <w:p w14:paraId="24ABE206" w14:textId="77777777" w:rsidR="00542F6D" w:rsidRDefault="00F00980">
            <w:r>
              <w:rPr>
                <w:sz w:val="19"/>
                <w:szCs w:val="19"/>
              </w:rPr>
              <w:t>35</w:t>
            </w:r>
          </w:p>
        </w:tc>
      </w:tr>
      <w:tr w:rsidR="00542F6D" w14:paraId="52945CF5"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43729C01" w14:textId="77777777" w:rsidR="00542F6D" w:rsidRDefault="00F00980">
            <w:r>
              <w:rPr>
                <w:b/>
                <w:bCs/>
                <w:sz w:val="19"/>
                <w:szCs w:val="19"/>
              </w:rPr>
              <w:t>App Bundle (.aab) for the Play Console</w:t>
            </w:r>
          </w:p>
        </w:tc>
        <w:tc>
          <w:tcPr>
            <w:tcW w:w="5760" w:type="dxa"/>
            <w:shd w:val="clear" w:color="auto" w:fill="F2F2F2"/>
            <w:tcMar>
              <w:top w:w="90" w:type="dxa"/>
              <w:left w:w="130" w:type="dxa"/>
              <w:bottom w:w="90" w:type="dxa"/>
              <w:right w:w="130" w:type="dxa"/>
            </w:tcMar>
          </w:tcPr>
          <w:p w14:paraId="1ED7A9A8" w14:textId="77777777" w:rsidR="00542F6D" w:rsidRDefault="00F00980">
            <w:r>
              <w:rPr>
                <w:sz w:val="19"/>
                <w:szCs w:val="19"/>
              </w:rPr>
              <w:t>Built by the same workflow, alongside the APK</w:t>
            </w:r>
          </w:p>
        </w:tc>
      </w:tr>
      <w:tr w:rsidR="00542F6D" w14:paraId="33D4369B" w14:textId="77777777">
        <w:tblPrEx>
          <w:tblCellMar>
            <w:top w:w="0" w:type="dxa"/>
            <w:bottom w:w="0" w:type="dxa"/>
          </w:tblCellMar>
        </w:tblPrEx>
        <w:tc>
          <w:tcPr>
            <w:tcW w:w="3600" w:type="dxa"/>
            <w:tcMar>
              <w:top w:w="90" w:type="dxa"/>
              <w:left w:w="130" w:type="dxa"/>
              <w:bottom w:w="90" w:type="dxa"/>
              <w:right w:w="130" w:type="dxa"/>
            </w:tcMar>
          </w:tcPr>
          <w:p w14:paraId="20BF156C" w14:textId="77777777" w:rsidR="00542F6D" w:rsidRDefault="00F00980">
            <w:r>
              <w:rPr>
                <w:b/>
                <w:bCs/>
                <w:sz w:val="19"/>
                <w:szCs w:val="19"/>
              </w:rPr>
              <w:t>Store listing text and graphics</w:t>
            </w:r>
          </w:p>
        </w:tc>
        <w:tc>
          <w:tcPr>
            <w:tcW w:w="5760" w:type="dxa"/>
            <w:tcMar>
              <w:top w:w="90" w:type="dxa"/>
              <w:left w:w="130" w:type="dxa"/>
              <w:bottom w:w="90" w:type="dxa"/>
              <w:right w:w="130" w:type="dxa"/>
            </w:tcMar>
          </w:tcPr>
          <w:p w14:paraId="5DA591B8" w14:textId="77777777" w:rsidR="00542F6D" w:rsidRDefault="00F00980">
            <w:r>
              <w:rPr>
                <w:sz w:val="19"/>
                <w:szCs w:val="19"/>
              </w:rPr>
              <w:t>Listing text drafted in Section 14.1; the phone screenshots in Section 4 are available; no feature graphic has been made</w:t>
            </w:r>
          </w:p>
        </w:tc>
      </w:tr>
      <w:tr w:rsidR="00542F6D" w14:paraId="65B0625C"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F3FAE53" w14:textId="77777777" w:rsidR="00542F6D" w:rsidRDefault="00F00980">
            <w:r>
              <w:rPr>
                <w:b/>
                <w:bCs/>
                <w:sz w:val="19"/>
                <w:szCs w:val="19"/>
              </w:rPr>
              <w:t>Play Console upload</w:t>
            </w:r>
          </w:p>
        </w:tc>
        <w:tc>
          <w:tcPr>
            <w:tcW w:w="5760" w:type="dxa"/>
            <w:shd w:val="clear" w:color="auto" w:fill="F2F2F2"/>
            <w:tcMar>
              <w:top w:w="90" w:type="dxa"/>
              <w:left w:w="130" w:type="dxa"/>
              <w:bottom w:w="90" w:type="dxa"/>
              <w:right w:w="130" w:type="dxa"/>
            </w:tcMar>
          </w:tcPr>
          <w:p w14:paraId="790F9412" w14:textId="77777777" w:rsidR="00542F6D" w:rsidRDefault="00F00980">
            <w:r>
              <w:rPr>
                <w:sz w:val="19"/>
                <w:szCs w:val="19"/>
              </w:rPr>
              <w:t>Not done in this task; left for the final task</w:t>
            </w:r>
          </w:p>
        </w:tc>
      </w:tr>
    </w:tbl>
    <w:p w14:paraId="3ABA4BF3" w14:textId="77777777" w:rsidR="00542F6D" w:rsidRDefault="00F00980">
      <w:pPr>
        <w:spacing w:before="60" w:after="240"/>
      </w:pPr>
      <w:r>
        <w:rPr>
          <w:i/>
          <w:iCs/>
          <w:color w:val="5A5A5A"/>
          <w:sz w:val="18"/>
          <w:szCs w:val="18"/>
        </w:rPr>
        <w:t>Table 24: Publication readiness</w:t>
      </w:r>
    </w:p>
    <w:p>
      <w:pPr>
        <w:spacing w:after="140" w:line="276" w:lineRule="auto"/>
      </w:pPr>
      <w:r>
        <w:t xml:space="preserve">Two things are therefore not shown here: a signed release artefact, because the release workflow has not been run, and the app in the Google Play Console, because it has not been uploaded. The build installed on the handset for the demonstration is a debug build made in Android Studio.</w:t>
      </w:r>
    </w:p>
    <w:p w14:paraId="00D256C5" w14:textId="77777777" w:rsidR="00542F6D" w:rsidRDefault="00F00980">
      <w:pPr>
        <w:spacing w:after="140" w:line="276" w:lineRule="auto"/>
      </w:pPr>
    </w:p>
    <w:p w14:paraId="2C845019" w14:textId="77777777" w:rsidR="00542F6D" w:rsidRDefault="00F00980">
      <w:pPr>
        <w:pStyle w:val="Heading2"/>
      </w:pPr>
      <w:bookmarkStart w:id="898" w:name="_Toc239669001"/>
      <w:r>
        <w:t>14.1 Draft store listing</w:t>
      </w:r>
      <w:bookmarkEnd w:id="898"/>
    </w:p>
    <w:p w14:paraId="00D256C5" w14:textId="77777777" w:rsidR="00542F6D" w:rsidRDefault="00F00980">
      <w:pPr>
        <w:spacing w:after="140" w:line="276" w:lineRule="auto"/>
      </w:pPr>
      <w:r>
        <w:rPr>
          <w:b/>
        </w:rPr>
        <w:t xml:space="preserve">App name (30 characters max): </w:t>
      </w:r>
      <w:r>
        <w:t xml:space="preserve">iTHRIFT: Pre-loved Fashion</w:t>
      </w:r>
    </w:p>
    <w:p w14:paraId="00D256C5" w14:textId="77777777" w:rsidR="00542F6D" w:rsidRDefault="00F00980">
      <w:pPr>
        <w:spacing w:after="140" w:line="276" w:lineRule="auto"/>
      </w:pPr>
      <w:r>
        <w:rPr>
          <w:b/>
        </w:rPr>
        <w:t xml:space="preserve">Short description (80 characters max): </w:t>
      </w:r>
      <w:r>
        <w:t xml:space="preserve">Buy condition-graded, pre-loved branded clothing in South Africa.</w:t>
      </w:r>
    </w:p>
    <w:p w14:paraId="00D256C5" w14:textId="77777777" w:rsidR="00542F6D" w:rsidRDefault="00F00980">
      <w:pPr>
        <w:spacing w:after="140" w:line="276" w:lineRule="auto"/>
      </w:pPr>
      <w:r>
        <w:rPr>
          <w:b/>
        </w:rPr>
        <w:t xml:space="preserve">Full description: </w:t>
      </w:r>
      <w:r>
        <w:t xml:space="preserve">iTHRIFT sells pre-loved branded clothing, footwear and accessories that our team has checked and graded before listing. Every piece carries an honest condition grade, Excellent, Very Good or Good, so you know what you are buying before it arrives. Browse by category and brand, search for the piece you want, and check out in a few taps. Track your order from Processing to Shipped to Delivered, with the courier reference in the app. Sign in with your email or with Google, switch between light and dark themes, and manage your delivery details in Settings. Prices are in rand and delivery is within South Africa.</w:t>
      </w:r>
    </w:p>
    <w:p w14:paraId="00D256C5" w14:textId="77777777" w:rsidR="00542F6D" w:rsidRDefault="00F00980">
      <w:pPr>
        <w:spacing w:after="140" w:line="276" w:lineRule="auto"/>
      </w:pPr>
      <w:r>
        <w:rPr>
          <w:b/>
        </w:rPr>
        <w:t xml:space="preserve">Category and details: </w:t>
      </w:r>
      <w:r>
        <w:t xml:space="preserve">Shopping. Content rating: Everyone. Contact: the group’s student email addresses.</w:t>
      </w:r>
    </w:p>
    <w:p w14:paraId="2D7B9210" w14:textId="77777777" w:rsidR="00542F6D" w:rsidRDefault="00542F6D">
      <w:pPr>
        <w:spacing w:after="200"/>
      </w:pPr>
    </w:p>
    <w:p w14:paraId="789F45D4" w14:textId="77777777" w:rsidR="00542F6D" w:rsidRDefault="00F00980">
      <w:pPr>
        <w:pStyle w:val="Heading1"/>
      </w:pPr>
      <w:bookmarkStart w:id="45" w:name="_Toc239668619"/>
      <w:r>
        <w:t>15. Use of AI tools</w:t>
      </w:r>
      <w:bookmarkEnd w:id="45"/>
    </w:p>
    <w:p w14:paraId="00D256C5" w14:textId="77777777" w:rsidR="00542F6D" w:rsidRDefault="00F00980">
      <w:pPr>
        <w:spacing w:after="140" w:line="276" w:lineRule="auto"/>
      </w:pPr>
      <w:r>
        <w:t xml:space="preserve">The group used Claude, a large language model made by Anthropic, through the Claude app during Task 2 (Anthropic, 2026). It was used as a pair programmer and an editor, not as a substitute for understanding the code, and this section sets out where.</w:t>
      </w:r>
    </w:p>
    <w:p w14:paraId="00D256C5" w14:textId="77777777" w:rsidR="00542F6D" w:rsidRDefault="00F00980">
      <w:pPr>
        <w:spacing w:after="140" w:line="276" w:lineRule="auto"/>
      </w:pPr>
      <w:r>
        <w:rPr>
          <w:b/>
        </w:rPr>
        <w:t xml:space="preserve">Code. </w:t>
      </w:r>
      <w:r>
        <w:t>Claude produced first drafts of the new Settings and Help screens, the Google single sign-on flow on both the phone and the server, the Validators object, and most of the Kotlin and API unit tests. It also helped diagnose Gradle and Android Studio set-up errors on Windows. In October it also drafted the shopping features in Section 4.6 on the server, the website and the app, together with their tests. Each draft was read, run and changed where it did not fit: for example, the rule that a Google sign-in on an address that already has a password account is refused rather than linked was a decision the group made after discussing the security trade-off.</w:t>
      </w:r>
    </w:p>
    <w:p w14:paraId="00D256C5" w14:textId="77777777" w:rsidR="00542F6D" w:rsidRDefault="00F00980">
      <w:pPr>
        <w:spacing w:after="140" w:line="276" w:lineRule="auto"/>
      </w:pPr>
      <w:r>
        <w:rPr>
          <w:b/>
        </w:rPr>
        <w:t xml:space="preserve">Documentation. </w:t>
      </w:r>
      <w:r>
        <w:t>Claude drafted the structure and much of the wording of this document, the README and the user guide from the group’s notes and the code in the repository. The group edited the drafts for accuracy against what was actually built.</w:t>
      </w:r>
    </w:p>
    <w:p w14:paraId="00D256C5" w14:textId="77777777" w:rsidR="00542F6D" w:rsidRDefault="00F00980">
      <w:pPr>
        <w:spacing w:after="140" w:line="276" w:lineRule="auto"/>
      </w:pPr>
      <w:r>
        <w:rPr>
          <w:b/>
        </w:rPr>
        <w:t xml:space="preserve">Evidence and checking. </w:t>
      </w:r>
      <w:r>
        <w:t>Claude ran the API unit tests and the end-to-end smoke test in a sandbox, captured the website, database and test-output figures in Sections 6, 8 and 9, and validated the HTML of every page. The phone screenshots in Sections 4 and 11 and the pipeline screenshots in Section 3.3 were taken by the group on their own phone and laptop. The screenshots are of the real system running from this repository; none is a mock-up.</w:t>
      </w:r>
    </w:p>
    <w:p w14:paraId="00D256C5" w14:textId="77777777" w:rsidR="00542F6D" w:rsidRDefault="00F00980">
      <w:pPr>
        <w:spacing w:after="140" w:line="276" w:lineRule="auto"/>
      </w:pPr>
      <w:r>
        <w:rPr>
          <w:b/>
        </w:rPr>
        <w:t xml:space="preserve">How the output was checked. </w:t>
      </w:r>
      <w:r>
        <w:t>Nothing was accepted on trust. Every rule described in this document is covered by an automated test that runs in GitHub Actions, and a suggestion that could not be explained by the member committing it was not committed. Where Claude and the tests disagreed, the tests won.</w:t>
      </w:r>
    </w:p>
    <w:p>
      <w:pPr>
        <w:spacing w:after="140" w:line="276" w:lineRule="auto"/>
      </w:pPr>
      <w:r>
        <w:t xml:space="preserve">The demonstration video. The group recorded the phone screen and the laptop screen themselves, on 2 and 7 October 2026. Claude wrote the narration from those recordings and produced the voice-over with a text-to-speech model (Kokoro), so the voice in the video is computer generated and is not a group member speaking. Claude also joined the recordings and the voice into one file. The database segment is a still screenshot, taken by the group on the laptop, of a small read-only viewer script that Claude wrote; the other segments are moving footage.</w:t>
      </w:r>
    </w:p>
    <w:p w14:paraId="00D256C5" w14:textId="77777777" w:rsidR="00542F6D" w:rsidRDefault="00F00980">
      <w:pPr>
        <w:spacing w:after="140" w:line="276" w:lineRule="auto"/>
      </w:pPr>
      <w:r>
        <w:rPr>
          <w:b/>
        </w:rPr>
        <w:t xml:space="preserve">What it was not used for. </w:t>
      </w:r>
      <w:r>
        <w:t>The peer and self evaluations are the group’s own work. The group created the Azure DevOps board, entered the issues and assigned them; Claude suggested the titles of the issues from the work in the repository.</w:t>
      </w:r>
    </w:p>
    <w:p w14:paraId="00D256C5" w14:textId="77777777" w:rsidR="00542F6D" w:rsidRDefault="00F00980">
      <w:pPr>
        <w:spacing w:after="140" w:line="276" w:lineRule="auto"/>
      </w:pPr>
    </w:p>
    <w:p w14:paraId="67AF4D77" w14:textId="77777777" w:rsidR="00542F6D" w:rsidRDefault="00F00980">
      <w:pPr>
        <w:pStyle w:val="Heading1"/>
      </w:pPr>
      <w:bookmarkStart w:id="46" w:name="_Toc239668620"/>
      <w:r>
        <w:t>16. Requirement checklist</w:t>
      </w:r>
      <w:bookmarkEnd w:id="46"/>
    </w:p>
    <w:p w14:paraId="4B3BC5F7" w14:textId="77777777" w:rsidR="00542F6D" w:rsidRDefault="00F00980">
      <w:pPr>
        <w:spacing w:after="140" w:line="276" w:lineRule="auto"/>
      </w:pPr>
      <w:r>
        <w:t>Every requirement in Section 9.2 of the module manual, and every criterion on the Task 2 marking rubric, mapped to where it is met.</w:t>
      </w:r>
    </w:p>
    <w:p w14:paraId="4F26789C" w14:textId="77777777" w:rsidR="00542F6D" w:rsidRDefault="00F00980">
      <w:pPr>
        <w:pStyle w:val="Heading2"/>
      </w:pPr>
      <w:bookmarkStart w:id="47" w:name="_Toc239668621"/>
      <w:r>
        <w:t>16.1 Against the marking rubric</w:t>
      </w:r>
      <w:bookmarkEnd w:id="47"/>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800"/>
        <w:gridCol w:w="5160"/>
      </w:tblGrid>
      <w:tr w:rsidR="00542F6D" w14:paraId="78A20D7C"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1EDD762" w14:textId="77777777" w:rsidR="00542F6D" w:rsidRDefault="00F00980">
            <w:r>
              <w:rPr>
                <w:b/>
                <w:bCs/>
                <w:sz w:val="19"/>
                <w:szCs w:val="19"/>
              </w:rPr>
              <w:lastRenderedPageBreak/>
              <w:t>Rubric criterion</w:t>
            </w:r>
          </w:p>
        </w:tc>
        <w:tc>
          <w:tcPr>
            <w:tcW w:w="800" w:type="dxa"/>
            <w:shd w:val="clear" w:color="auto" w:fill="E4E4E4"/>
            <w:tcMar>
              <w:top w:w="90" w:type="dxa"/>
              <w:left w:w="130" w:type="dxa"/>
              <w:bottom w:w="90" w:type="dxa"/>
              <w:right w:w="130" w:type="dxa"/>
            </w:tcMar>
          </w:tcPr>
          <w:p w14:paraId="6C6C94DA" w14:textId="77777777" w:rsidR="00542F6D" w:rsidRDefault="00F00980">
            <w:r>
              <w:rPr>
                <w:b/>
                <w:bCs/>
                <w:sz w:val="19"/>
                <w:szCs w:val="19"/>
              </w:rPr>
              <w:t>Marks</w:t>
            </w:r>
          </w:p>
        </w:tc>
        <w:tc>
          <w:tcPr>
            <w:tcW w:w="5160" w:type="dxa"/>
            <w:shd w:val="clear" w:color="auto" w:fill="E4E4E4"/>
            <w:tcMar>
              <w:top w:w="90" w:type="dxa"/>
              <w:left w:w="130" w:type="dxa"/>
              <w:bottom w:w="90" w:type="dxa"/>
              <w:right w:w="130" w:type="dxa"/>
            </w:tcMar>
          </w:tcPr>
          <w:p w14:paraId="1C976FA0" w14:textId="77777777" w:rsidR="00542F6D" w:rsidRDefault="00F00980">
            <w:r>
              <w:rPr>
                <w:b/>
                <w:bCs/>
                <w:sz w:val="19"/>
                <w:szCs w:val="19"/>
              </w:rPr>
              <w:t>Where it is met</w:t>
            </w:r>
          </w:p>
        </w:tc>
      </w:tr>
      <w:tr w:rsidR="00542F6D" w14:paraId="6BB5298B" w14:textId="77777777">
        <w:tblPrEx>
          <w:tblCellMar>
            <w:top w:w="0" w:type="dxa"/>
            <w:bottom w:w="0" w:type="dxa"/>
          </w:tblCellMar>
        </w:tblPrEx>
        <w:tc>
          <w:tcPr>
            <w:tcW w:w="3400" w:type="dxa"/>
            <w:tcMar>
              <w:top w:w="90" w:type="dxa"/>
              <w:left w:w="130" w:type="dxa"/>
              <w:bottom w:w="90" w:type="dxa"/>
              <w:right w:w="130" w:type="dxa"/>
            </w:tcMar>
          </w:tcPr>
          <w:p w14:paraId="7BEC4F5F" w14:textId="77777777" w:rsidR="00542F6D" w:rsidRDefault="00F00980">
            <w:r>
              <w:rPr>
                <w:b/>
                <w:bCs/>
                <w:sz w:val="19"/>
                <w:szCs w:val="19"/>
              </w:rPr>
              <w:t>The app runs on a mobile device</w:t>
            </w:r>
          </w:p>
        </w:tc>
        <w:tc>
          <w:tcPr>
            <w:tcW w:w="800" w:type="dxa"/>
            <w:tcMar>
              <w:top w:w="90" w:type="dxa"/>
              <w:left w:w="130" w:type="dxa"/>
              <w:bottom w:w="90" w:type="dxa"/>
              <w:right w:w="130" w:type="dxa"/>
            </w:tcMar>
          </w:tcPr>
          <w:p w14:paraId="33ADDD22" w14:textId="77777777" w:rsidR="00542F6D" w:rsidRDefault="00F00980">
            <w:r>
              <w:rPr>
                <w:sz w:val="19"/>
                <w:szCs w:val="19"/>
              </w:rPr>
              <w:t>10</w:t>
            </w:r>
          </w:p>
        </w:tc>
        <w:tc>
          <w:tcPr>
            <w:tcW w:w="5160" w:type="dxa"/>
            <w:tcMar>
              <w:top w:w="90" w:type="dxa"/>
              <w:left w:w="130" w:type="dxa"/>
              <w:bottom w:w="90" w:type="dxa"/>
              <w:right w:w="130" w:type="dxa"/>
            </w:tcMar>
          </w:tcPr>
          <w:p w14:paraId="3009314D" w14:textId="77777777" w:rsidR="00542F6D" w:rsidRDefault="00F00980">
            <w:r>
              <w:rPr>
                <w:sz w:val="19"/>
                <w:szCs w:val="19"/>
              </w:rPr>
              <w:t>§4, §12: builds to app-debug.apk (about 8 MB); demonstrated on a handset in the video</w:t>
            </w:r>
          </w:p>
        </w:tc>
      </w:tr>
      <w:tr w:rsidR="00542F6D" w14:paraId="6339A79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200799C8" w14:textId="77777777" w:rsidR="00542F6D" w:rsidRDefault="00F00980">
            <w:r>
              <w:rPr>
                <w:b/>
                <w:bCs/>
                <w:sz w:val="19"/>
                <w:szCs w:val="19"/>
              </w:rPr>
              <w:t>Feature: sign in</w:t>
            </w:r>
          </w:p>
        </w:tc>
        <w:tc>
          <w:tcPr>
            <w:tcW w:w="800" w:type="dxa"/>
            <w:shd w:val="clear" w:color="auto" w:fill="F2F2F2"/>
            <w:tcMar>
              <w:top w:w="90" w:type="dxa"/>
              <w:left w:w="130" w:type="dxa"/>
              <w:bottom w:w="90" w:type="dxa"/>
              <w:right w:w="130" w:type="dxa"/>
            </w:tcMar>
          </w:tcPr>
          <w:p w14:paraId="5EA350DE"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3A622BDE" w14:textId="77777777" w:rsidR="00542F6D" w:rsidRDefault="00F00980">
            <w:r>
              <w:rPr>
                <w:sz w:val="19"/>
                <w:szCs w:val="19"/>
              </w:rPr>
              <w:t>§5.1, §5.3: email and password, plus Google single sign-on</w:t>
            </w:r>
          </w:p>
        </w:tc>
      </w:tr>
      <w:tr w:rsidR="00542F6D" w14:paraId="745FA500" w14:textId="77777777">
        <w:tblPrEx>
          <w:tblCellMar>
            <w:top w:w="0" w:type="dxa"/>
            <w:bottom w:w="0" w:type="dxa"/>
          </w:tblCellMar>
        </w:tblPrEx>
        <w:tc>
          <w:tcPr>
            <w:tcW w:w="3400" w:type="dxa"/>
            <w:tcMar>
              <w:top w:w="90" w:type="dxa"/>
              <w:left w:w="130" w:type="dxa"/>
              <w:bottom w:w="90" w:type="dxa"/>
              <w:right w:w="130" w:type="dxa"/>
            </w:tcMar>
          </w:tcPr>
          <w:p w14:paraId="35DFDBD9" w14:textId="77777777" w:rsidR="00542F6D" w:rsidRDefault="00F00980">
            <w:r>
              <w:rPr>
                <w:b/>
                <w:bCs/>
                <w:sz w:val="19"/>
                <w:szCs w:val="19"/>
              </w:rPr>
              <w:t>Feature: settings menu</w:t>
            </w:r>
          </w:p>
        </w:tc>
        <w:tc>
          <w:tcPr>
            <w:tcW w:w="800" w:type="dxa"/>
            <w:tcMar>
              <w:top w:w="90" w:type="dxa"/>
              <w:left w:w="130" w:type="dxa"/>
              <w:bottom w:w="90" w:type="dxa"/>
              <w:right w:w="130" w:type="dxa"/>
            </w:tcMar>
          </w:tcPr>
          <w:p w14:paraId="6801D4F1" w14:textId="77777777" w:rsidR="00542F6D" w:rsidRDefault="00F00980">
            <w:r>
              <w:rPr>
                <w:sz w:val="19"/>
                <w:szCs w:val="19"/>
              </w:rPr>
              <w:t>10</w:t>
            </w:r>
          </w:p>
        </w:tc>
        <w:tc>
          <w:tcPr>
            <w:tcW w:w="5160" w:type="dxa"/>
            <w:tcMar>
              <w:top w:w="90" w:type="dxa"/>
              <w:left w:w="130" w:type="dxa"/>
              <w:bottom w:w="90" w:type="dxa"/>
              <w:right w:w="130" w:type="dxa"/>
            </w:tcMar>
          </w:tcPr>
          <w:p w14:paraId="29531BD6" w14:textId="77777777" w:rsidR="00542F6D" w:rsidRDefault="00F00980">
            <w:r>
              <w:rPr>
                <w:sz w:val="19"/>
                <w:szCs w:val="19"/>
              </w:rPr>
              <w:t>§4.5: profile, password, appearance, notifications, connection, reset</w:t>
            </w:r>
          </w:p>
        </w:tc>
      </w:tr>
      <w:tr w:rsidR="00542F6D" w14:paraId="23481F0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1449DD0D" w14:textId="77777777" w:rsidR="00542F6D" w:rsidRDefault="00F00980">
            <w:r>
              <w:rPr>
                <w:b/>
                <w:bCs/>
                <w:sz w:val="19"/>
                <w:szCs w:val="19"/>
              </w:rPr>
              <w:t>Creation and use of the API</w:t>
            </w:r>
          </w:p>
        </w:tc>
        <w:tc>
          <w:tcPr>
            <w:tcW w:w="800" w:type="dxa"/>
            <w:shd w:val="clear" w:color="auto" w:fill="F2F2F2"/>
            <w:tcMar>
              <w:top w:w="90" w:type="dxa"/>
              <w:left w:w="130" w:type="dxa"/>
              <w:bottom w:w="90" w:type="dxa"/>
              <w:right w:w="130" w:type="dxa"/>
            </w:tcMar>
          </w:tcPr>
          <w:p w14:paraId="70B1EC80"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74CACDDA" w14:textId="77777777" w:rsidR="00542F6D" w:rsidRDefault="00F00980">
            <w:r>
              <w:rPr>
                <w:sz w:val="19"/>
                <w:szCs w:val="19"/>
              </w:rPr>
              <w:t>§7: the shared REST API, used by both clients</w:t>
            </w:r>
          </w:p>
        </w:tc>
      </w:tr>
      <w:tr w:rsidR="00542F6D" w14:paraId="6AAECDAE" w14:textId="77777777">
        <w:tblPrEx>
          <w:tblCellMar>
            <w:top w:w="0" w:type="dxa"/>
            <w:bottom w:w="0" w:type="dxa"/>
          </w:tblCellMar>
        </w:tblPrEx>
        <w:tc>
          <w:tcPr>
            <w:tcW w:w="3400" w:type="dxa"/>
            <w:tcMar>
              <w:top w:w="90" w:type="dxa"/>
              <w:left w:w="130" w:type="dxa"/>
              <w:bottom w:w="90" w:type="dxa"/>
              <w:right w:w="130" w:type="dxa"/>
            </w:tcMar>
          </w:tcPr>
          <w:p w14:paraId="20DA381D" w14:textId="77777777" w:rsidR="00542F6D" w:rsidRDefault="00F00980">
            <w:r>
              <w:rPr>
                <w:b/>
                <w:bCs/>
                <w:sz w:val="19"/>
                <w:szCs w:val="19"/>
              </w:rPr>
              <w:t>Integration of the API in the app</w:t>
            </w:r>
          </w:p>
        </w:tc>
        <w:tc>
          <w:tcPr>
            <w:tcW w:w="800" w:type="dxa"/>
            <w:tcMar>
              <w:top w:w="90" w:type="dxa"/>
              <w:left w:w="130" w:type="dxa"/>
              <w:bottom w:w="90" w:type="dxa"/>
              <w:right w:w="130" w:type="dxa"/>
            </w:tcMar>
          </w:tcPr>
          <w:p w14:paraId="6EA786B3" w14:textId="77777777" w:rsidR="00542F6D" w:rsidRDefault="00F00980">
            <w:r>
              <w:rPr>
                <w:sz w:val="19"/>
                <w:szCs w:val="19"/>
              </w:rPr>
              <w:t>10</w:t>
            </w:r>
          </w:p>
        </w:tc>
        <w:tc>
          <w:tcPr>
            <w:tcW w:w="5160" w:type="dxa"/>
            <w:tcMar>
              <w:top w:w="90" w:type="dxa"/>
              <w:left w:w="130" w:type="dxa"/>
              <w:bottom w:w="90" w:type="dxa"/>
              <w:right w:w="130" w:type="dxa"/>
            </w:tcMar>
          </w:tcPr>
          <w:p w14:paraId="2BE77CE3" w14:textId="77777777" w:rsidR="00542F6D" w:rsidRDefault="00F00980">
            <w:r>
              <w:rPr>
                <w:sz w:val="19"/>
                <w:szCs w:val="19"/>
              </w:rPr>
              <w:t>§4.1, §4.4: Retrofit client, typed results, every screen</w:t>
            </w:r>
          </w:p>
        </w:tc>
      </w:tr>
      <w:tr w:rsidR="00542F6D" w14:paraId="76259B6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4F157569" w14:textId="77777777" w:rsidR="00542F6D" w:rsidRDefault="00F00980">
            <w:r>
              <w:rPr>
                <w:b/>
                <w:bCs/>
                <w:sz w:val="19"/>
                <w:szCs w:val="19"/>
              </w:rPr>
              <w:t>Database structure and table design</w:t>
            </w:r>
          </w:p>
        </w:tc>
        <w:tc>
          <w:tcPr>
            <w:tcW w:w="800" w:type="dxa"/>
            <w:shd w:val="clear" w:color="auto" w:fill="F2F2F2"/>
            <w:tcMar>
              <w:top w:w="90" w:type="dxa"/>
              <w:left w:w="130" w:type="dxa"/>
              <w:bottom w:w="90" w:type="dxa"/>
              <w:right w:w="130" w:type="dxa"/>
            </w:tcMar>
          </w:tcPr>
          <w:p w14:paraId="054617E3" w14:textId="77777777" w:rsidR="00542F6D" w:rsidRDefault="00F00980">
            <w:r>
              <w:rPr>
                <w:sz w:val="19"/>
                <w:szCs w:val="19"/>
              </w:rPr>
              <w:t>15</w:t>
            </w:r>
          </w:p>
        </w:tc>
        <w:tc>
          <w:tcPr>
            <w:tcW w:w="5160" w:type="dxa"/>
            <w:shd w:val="clear" w:color="auto" w:fill="F2F2F2"/>
            <w:tcMar>
              <w:top w:w="90" w:type="dxa"/>
              <w:left w:w="130" w:type="dxa"/>
              <w:bottom w:w="90" w:type="dxa"/>
              <w:right w:w="130" w:type="dxa"/>
            </w:tcMar>
          </w:tcPr>
          <w:p w14:paraId="6D0F11AA" w14:textId="77777777" w:rsidR="00542F6D" w:rsidRDefault="00F00980">
            <w:r>
              <w:rPr>
                <w:sz w:val="19"/>
                <w:szCs w:val="19"/>
              </w:rPr>
              <w:t>§6: 16 tables in 3NF, constraints, ≥10 rows in every table</w:t>
            </w:r>
          </w:p>
        </w:tc>
      </w:tr>
      <w:tr w:rsidR="00542F6D" w14:paraId="19CFC2CE" w14:textId="77777777">
        <w:tblPrEx>
          <w:tblCellMar>
            <w:top w:w="0" w:type="dxa"/>
            <w:bottom w:w="0" w:type="dxa"/>
          </w:tblCellMar>
        </w:tblPrEx>
        <w:tc>
          <w:tcPr>
            <w:tcW w:w="3400" w:type="dxa"/>
            <w:tcMar>
              <w:top w:w="90" w:type="dxa"/>
              <w:left w:w="130" w:type="dxa"/>
              <w:bottom w:w="90" w:type="dxa"/>
              <w:right w:w="130" w:type="dxa"/>
            </w:tcMar>
          </w:tcPr>
          <w:p w14:paraId="1BC85108" w14:textId="77777777" w:rsidR="00542F6D" w:rsidRDefault="00F00980">
            <w:r>
              <w:rPr>
                <w:b/>
                <w:bCs/>
                <w:sz w:val="19"/>
                <w:szCs w:val="19"/>
              </w:rPr>
              <w:t>User interface</w:t>
            </w:r>
          </w:p>
        </w:tc>
        <w:tc>
          <w:tcPr>
            <w:tcW w:w="800" w:type="dxa"/>
            <w:tcMar>
              <w:top w:w="90" w:type="dxa"/>
              <w:left w:w="130" w:type="dxa"/>
              <w:bottom w:w="90" w:type="dxa"/>
              <w:right w:w="130" w:type="dxa"/>
            </w:tcMar>
          </w:tcPr>
          <w:p w14:paraId="6ED96ECE" w14:textId="77777777" w:rsidR="00542F6D" w:rsidRDefault="00F00980">
            <w:r>
              <w:rPr>
                <w:sz w:val="19"/>
                <w:szCs w:val="19"/>
              </w:rPr>
              <w:t>10</w:t>
            </w:r>
          </w:p>
        </w:tc>
        <w:tc>
          <w:tcPr>
            <w:tcW w:w="5160" w:type="dxa"/>
            <w:tcMar>
              <w:top w:w="90" w:type="dxa"/>
              <w:left w:w="130" w:type="dxa"/>
              <w:bottom w:w="90" w:type="dxa"/>
              <w:right w:w="130" w:type="dxa"/>
            </w:tcMar>
          </w:tcPr>
          <w:p w14:paraId="267CB8F1" w14:textId="77777777" w:rsidR="00542F6D" w:rsidRDefault="00F00980">
            <w:r>
              <w:rPr>
                <w:sz w:val="19"/>
                <w:szCs w:val="19"/>
              </w:rPr>
              <w:t>§4.3, §4.6: five tabs, two-column grid, light and dark themes, shopping features</w:t>
            </w:r>
          </w:p>
        </w:tc>
      </w:tr>
      <w:tr w:rsidR="00542F6D" w14:paraId="74608558"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527116BA" w14:textId="77777777" w:rsidR="00542F6D" w:rsidRDefault="00F00980">
            <w:r>
              <w:rPr>
                <w:b/>
                <w:bCs/>
                <w:sz w:val="19"/>
                <w:szCs w:val="19"/>
              </w:rPr>
              <w:t>User documentation</w:t>
            </w:r>
          </w:p>
        </w:tc>
        <w:tc>
          <w:tcPr>
            <w:tcW w:w="800" w:type="dxa"/>
            <w:shd w:val="clear" w:color="auto" w:fill="F2F2F2"/>
            <w:tcMar>
              <w:top w:w="90" w:type="dxa"/>
              <w:left w:w="130" w:type="dxa"/>
              <w:bottom w:w="90" w:type="dxa"/>
              <w:right w:w="130" w:type="dxa"/>
            </w:tcMar>
          </w:tcPr>
          <w:p w14:paraId="5781B8C2"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2699C67E" w14:textId="77777777" w:rsidR="00542F6D" w:rsidRDefault="00F00980">
            <w:r>
              <w:rPr>
                <w:sz w:val="19"/>
                <w:szCs w:val="19"/>
              </w:rPr>
              <w:t>§11: in-app Help, docs/user-guide.md, README</w:t>
            </w:r>
          </w:p>
        </w:tc>
      </w:tr>
      <w:tr w:rsidR="00542F6D" w14:paraId="16129810" w14:textId="77777777">
        <w:tblPrEx>
          <w:tblCellMar>
            <w:top w:w="0" w:type="dxa"/>
            <w:bottom w:w="0" w:type="dxa"/>
          </w:tblCellMar>
        </w:tblPrEx>
        <w:tc>
          <w:tcPr>
            <w:tcW w:w="3400" w:type="dxa"/>
            <w:tcMar>
              <w:top w:w="90" w:type="dxa"/>
              <w:left w:w="130" w:type="dxa"/>
              <w:bottom w:w="90" w:type="dxa"/>
              <w:right w:w="130" w:type="dxa"/>
            </w:tcMar>
          </w:tcPr>
          <w:p w14:paraId="35E87C4D" w14:textId="77777777" w:rsidR="00542F6D" w:rsidRDefault="00F00980">
            <w:r>
              <w:rPr>
                <w:b/>
                <w:bCs/>
                <w:sz w:val="19"/>
                <w:szCs w:val="19"/>
              </w:rPr>
              <w:t>GitHub, README and automated testing</w:t>
            </w:r>
          </w:p>
        </w:tc>
        <w:tc>
          <w:tcPr>
            <w:tcW w:w="800" w:type="dxa"/>
            <w:tcMar>
              <w:top w:w="90" w:type="dxa"/>
              <w:left w:w="130" w:type="dxa"/>
              <w:bottom w:w="90" w:type="dxa"/>
              <w:right w:w="130" w:type="dxa"/>
            </w:tcMar>
          </w:tcPr>
          <w:p w14:paraId="32F56F37" w14:textId="77777777" w:rsidR="00542F6D" w:rsidRDefault="00F00980">
            <w:r>
              <w:rPr>
                <w:sz w:val="19"/>
                <w:szCs w:val="19"/>
              </w:rPr>
              <w:t>10</w:t>
            </w:r>
          </w:p>
        </w:tc>
        <w:tc>
          <w:tcPr>
            <w:tcW w:w="5160" w:type="dxa"/>
            <w:tcMar>
              <w:top w:w="90" w:type="dxa"/>
              <w:left w:w="130" w:type="dxa"/>
              <w:bottom w:w="90" w:type="dxa"/>
              <w:right w:w="130" w:type="dxa"/>
            </w:tcMar>
          </w:tcPr>
          <w:p w14:paraId="0CB85146" w14:textId="77777777" w:rsidR="00542F6D" w:rsidRDefault="00F00980">
            <w:r>
              <w:rPr>
                <w:sz w:val="19"/>
                <w:szCs w:val="19"/>
              </w:rPr>
              <w:t>§3, §9: three workflows, 203 automated checks, no ZIP files</w:t>
            </w:r>
          </w:p>
        </w:tc>
      </w:tr>
      <w:tr w:rsidR="00542F6D" w14:paraId="0F0DF25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260690A" w14:textId="77777777" w:rsidR="00542F6D" w:rsidRDefault="00F00980">
            <w:r>
              <w:rPr>
                <w:b/>
                <w:bCs/>
                <w:sz w:val="19"/>
                <w:szCs w:val="19"/>
              </w:rPr>
              <w:t>Demonstration video</w:t>
            </w:r>
          </w:p>
        </w:tc>
        <w:tc>
          <w:tcPr>
            <w:tcW w:w="800" w:type="dxa"/>
            <w:shd w:val="clear" w:color="auto" w:fill="F2F2F2"/>
            <w:tcMar>
              <w:top w:w="90" w:type="dxa"/>
              <w:left w:w="130" w:type="dxa"/>
              <w:bottom w:w="90" w:type="dxa"/>
              <w:right w:w="130" w:type="dxa"/>
            </w:tcMar>
          </w:tcPr>
          <w:p w14:paraId="27AA8C8F"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54DF2151" w14:textId="77777777" w:rsidR="00542F6D" w:rsidRDefault="00F00980">
            <w:r>
              <w:rPr>
                <w:sz w:val="19"/>
                <w:szCs w:val="19"/>
              </w:rPr>
              <w:t>§12: real handset, voice-over, shows the stored data</w:t>
            </w:r>
          </w:p>
        </w:tc>
      </w:tr>
    </w:tbl>
    <w:p w14:paraId="25162216" w14:textId="77777777" w:rsidR="00542F6D" w:rsidRDefault="00F00980">
      <w:pPr>
        <w:spacing w:before="60" w:after="240"/>
      </w:pPr>
      <w:r>
        <w:rPr>
          <w:i/>
          <w:iCs/>
          <w:color w:val="5A5A5A"/>
          <w:sz w:val="18"/>
          <w:szCs w:val="18"/>
        </w:rPr>
        <w:t>Table 25: The Task 2 marking rubric, mapped to this document</w:t>
      </w:r>
    </w:p>
    <w:p w14:paraId="5D2667DA" w14:textId="77777777" w:rsidR="00542F6D" w:rsidRDefault="00F00980">
      <w:pPr>
        <w:pStyle w:val="Heading2"/>
      </w:pPr>
      <w:bookmarkStart w:id="48" w:name="_Toc239668622"/>
      <w:r>
        <w:t>16.2 Against the module manual, Section 9.2</w:t>
      </w:r>
      <w:bookmarkEnd w:id="48"/>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4000"/>
        <w:gridCol w:w="3160"/>
        <w:gridCol w:w="2200"/>
      </w:tblGrid>
      <w:tr w:rsidR="00542F6D" w14:paraId="3E442884" w14:textId="77777777">
        <w:tblPrEx>
          <w:tblCellMar>
            <w:top w:w="0" w:type="dxa"/>
            <w:bottom w:w="0" w:type="dxa"/>
          </w:tblCellMar>
        </w:tblPrEx>
        <w:trPr>
          <w:tblHeader/>
        </w:trPr>
        <w:tc>
          <w:tcPr>
            <w:tcW w:w="4000" w:type="dxa"/>
            <w:shd w:val="clear" w:color="auto" w:fill="E4E4E4"/>
            <w:tcMar>
              <w:top w:w="90" w:type="dxa"/>
              <w:left w:w="130" w:type="dxa"/>
              <w:bottom w:w="90" w:type="dxa"/>
              <w:right w:w="130" w:type="dxa"/>
            </w:tcMar>
          </w:tcPr>
          <w:p w14:paraId="256B0970" w14:textId="77777777" w:rsidR="00542F6D" w:rsidRDefault="00F00980">
            <w:r>
              <w:rPr>
                <w:b/>
                <w:bCs/>
                <w:sz w:val="19"/>
                <w:szCs w:val="19"/>
              </w:rPr>
              <w:t>Requirement</w:t>
            </w:r>
          </w:p>
        </w:tc>
        <w:tc>
          <w:tcPr>
            <w:tcW w:w="3160" w:type="dxa"/>
            <w:shd w:val="clear" w:color="auto" w:fill="E4E4E4"/>
            <w:tcMar>
              <w:top w:w="90" w:type="dxa"/>
              <w:left w:w="130" w:type="dxa"/>
              <w:bottom w:w="90" w:type="dxa"/>
              <w:right w:w="130" w:type="dxa"/>
            </w:tcMar>
          </w:tcPr>
          <w:p w14:paraId="1655CF1A" w14:textId="77777777" w:rsidR="00542F6D" w:rsidRDefault="00F00980">
            <w:r>
              <w:rPr>
                <w:b/>
                <w:bCs/>
                <w:sz w:val="19"/>
                <w:szCs w:val="19"/>
              </w:rPr>
              <w:t>Where it is met</w:t>
            </w:r>
          </w:p>
        </w:tc>
        <w:tc>
          <w:tcPr>
            <w:tcW w:w="2200" w:type="dxa"/>
            <w:shd w:val="clear" w:color="auto" w:fill="E4E4E4"/>
            <w:tcMar>
              <w:top w:w="90" w:type="dxa"/>
              <w:left w:w="130" w:type="dxa"/>
              <w:bottom w:w="90" w:type="dxa"/>
              <w:right w:w="130" w:type="dxa"/>
            </w:tcMar>
          </w:tcPr>
          <w:p w14:paraId="74F6E1DF" w14:textId="77777777" w:rsidR="00542F6D" w:rsidRDefault="00F00980">
            <w:r>
              <w:rPr>
                <w:b/>
                <w:bCs/>
                <w:sz w:val="19"/>
                <w:szCs w:val="19"/>
              </w:rPr>
              <w:t>Done</w:t>
            </w:r>
          </w:p>
        </w:tc>
      </w:tr>
      <w:tr w:rsidR="00542F6D" w14:paraId="4A56F247" w14:textId="77777777">
        <w:tblPrEx>
          <w:tblCellMar>
            <w:top w:w="0" w:type="dxa"/>
            <w:bottom w:w="0" w:type="dxa"/>
          </w:tblCellMar>
        </w:tblPrEx>
        <w:tc>
          <w:tcPr>
            <w:tcW w:w="4000" w:type="dxa"/>
            <w:tcMar>
              <w:top w:w="90" w:type="dxa"/>
              <w:left w:w="130" w:type="dxa"/>
              <w:bottom w:w="90" w:type="dxa"/>
              <w:right w:w="130" w:type="dxa"/>
            </w:tcMar>
          </w:tcPr>
          <w:p w14:paraId="57D31735" w14:textId="77777777" w:rsidR="00542F6D" w:rsidRDefault="00F00980">
            <w:r>
              <w:rPr>
                <w:b/>
                <w:bCs/>
                <w:sz w:val="19"/>
                <w:szCs w:val="19"/>
              </w:rPr>
              <w:t>Mobile app developed on GitHub</w:t>
            </w:r>
          </w:p>
        </w:tc>
        <w:tc>
          <w:tcPr>
            <w:tcW w:w="3160" w:type="dxa"/>
            <w:tcMar>
              <w:top w:w="90" w:type="dxa"/>
              <w:left w:w="130" w:type="dxa"/>
              <w:bottom w:w="90" w:type="dxa"/>
              <w:right w:w="130" w:type="dxa"/>
            </w:tcMar>
          </w:tcPr>
          <w:p w14:paraId="582E427D" w14:textId="77777777" w:rsidR="00542F6D" w:rsidRDefault="00F00980">
            <w:r>
              <w:rPr>
                <w:sz w:val="19"/>
                <w:szCs w:val="19"/>
              </w:rPr>
              <w:t>§4, repository link in §1.3</w:t>
            </w:r>
          </w:p>
        </w:tc>
        <w:tc>
          <w:tcPr>
            <w:tcW w:w="2200" w:type="dxa"/>
            <w:tcMar>
              <w:top w:w="90" w:type="dxa"/>
              <w:left w:w="130" w:type="dxa"/>
              <w:bottom w:w="90" w:type="dxa"/>
              <w:right w:w="130" w:type="dxa"/>
            </w:tcMar>
          </w:tcPr>
          <w:p w14:paraId="01B9A761" w14:textId="77777777" w:rsidR="00542F6D" w:rsidRDefault="00F00980">
            <w:r>
              <w:rPr>
                <w:sz w:val="19"/>
                <w:szCs w:val="19"/>
              </w:rPr>
              <w:t>Yes</w:t>
            </w:r>
          </w:p>
        </w:tc>
      </w:tr>
      <w:tr w:rsidR="00542F6D" w14:paraId="27E9B79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976EC" w14:textId="77777777" w:rsidR="00542F6D" w:rsidRDefault="00F00980">
            <w:r>
              <w:rPr>
                <w:b/>
                <w:bCs/>
                <w:sz w:val="19"/>
                <w:szCs w:val="19"/>
              </w:rPr>
              <w:t>Website updated</w:t>
            </w:r>
          </w:p>
        </w:tc>
        <w:tc>
          <w:tcPr>
            <w:tcW w:w="3160" w:type="dxa"/>
            <w:shd w:val="clear" w:color="auto" w:fill="F2F2F2"/>
            <w:tcMar>
              <w:top w:w="90" w:type="dxa"/>
              <w:left w:w="130" w:type="dxa"/>
              <w:bottom w:w="90" w:type="dxa"/>
              <w:right w:w="130" w:type="dxa"/>
            </w:tcMar>
          </w:tcPr>
          <w:p w14:paraId="0E740026" w14:textId="77777777" w:rsidR="00542F6D" w:rsidRDefault="00F00980">
            <w:r>
              <w:rPr>
                <w:sz w:val="19"/>
                <w:szCs w:val="19"/>
              </w:rPr>
              <w:t>§8</w:t>
            </w:r>
          </w:p>
        </w:tc>
        <w:tc>
          <w:tcPr>
            <w:tcW w:w="2200" w:type="dxa"/>
            <w:shd w:val="clear" w:color="auto" w:fill="F2F2F2"/>
            <w:tcMar>
              <w:top w:w="90" w:type="dxa"/>
              <w:left w:w="130" w:type="dxa"/>
              <w:bottom w:w="90" w:type="dxa"/>
              <w:right w:w="130" w:type="dxa"/>
            </w:tcMar>
          </w:tcPr>
          <w:p w14:paraId="13365F10" w14:textId="77777777" w:rsidR="00542F6D" w:rsidRDefault="00F00980">
            <w:r>
              <w:rPr>
                <w:sz w:val="19"/>
                <w:szCs w:val="19"/>
              </w:rPr>
              <w:t>Yes</w:t>
            </w:r>
          </w:p>
        </w:tc>
      </w:tr>
      <w:tr w:rsidR="00542F6D" w14:paraId="3EE0E76D" w14:textId="77777777">
        <w:tblPrEx>
          <w:tblCellMar>
            <w:top w:w="0" w:type="dxa"/>
            <w:bottom w:w="0" w:type="dxa"/>
          </w:tblCellMar>
        </w:tblPrEx>
        <w:tc>
          <w:tcPr>
            <w:tcW w:w="4000" w:type="dxa"/>
            <w:tcMar>
              <w:top w:w="90" w:type="dxa"/>
              <w:left w:w="130" w:type="dxa"/>
              <w:bottom w:w="90" w:type="dxa"/>
              <w:right w:w="130" w:type="dxa"/>
            </w:tcMar>
          </w:tcPr>
          <w:p w14:paraId="4C33E57B" w14:textId="77777777" w:rsidR="00542F6D" w:rsidRDefault="00F00980">
            <w:r>
              <w:rPr>
                <w:b/>
                <w:bCs/>
                <w:sz w:val="19"/>
                <w:szCs w:val="19"/>
              </w:rPr>
              <w:t>Full DevOps lifecycle</w:t>
            </w:r>
          </w:p>
        </w:tc>
        <w:tc>
          <w:tcPr>
            <w:tcW w:w="3160" w:type="dxa"/>
            <w:tcMar>
              <w:top w:w="90" w:type="dxa"/>
              <w:left w:w="130" w:type="dxa"/>
              <w:bottom w:w="90" w:type="dxa"/>
              <w:right w:w="130" w:type="dxa"/>
            </w:tcMar>
          </w:tcPr>
          <w:p w14:paraId="7DF7752C" w14:textId="77777777" w:rsidR="00542F6D" w:rsidRDefault="00F00980">
            <w:r>
              <w:rPr>
                <w:sz w:val="19"/>
                <w:szCs w:val="19"/>
              </w:rPr>
              <w:t>§3</w:t>
            </w:r>
          </w:p>
        </w:tc>
        <w:tc>
          <w:tcPr>
            <w:tcW w:w="2200" w:type="dxa"/>
            <w:tcMar>
              <w:top w:w="90" w:type="dxa"/>
              <w:left w:w="130" w:type="dxa"/>
              <w:bottom w:w="90" w:type="dxa"/>
              <w:right w:w="130" w:type="dxa"/>
            </w:tcMar>
          </w:tcPr>
          <w:p w14:paraId="195722DB" w14:textId="77777777" w:rsidR="00542F6D" w:rsidRDefault="00F00980">
            <w:r>
              <w:rPr>
                <w:sz w:val="19"/>
                <w:szCs w:val="19"/>
              </w:rPr>
              <w:t>Yes</w:t>
            </w:r>
          </w:p>
        </w:tc>
      </w:tr>
      <w:tr w:rsidR="00542F6D" w14:paraId="13A53D6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551B1F75" w14:textId="77777777" w:rsidR="00542F6D" w:rsidRDefault="00F00980">
            <w:r>
              <w:rPr>
                <w:b/>
                <w:bCs/>
                <w:sz w:val="19"/>
                <w:szCs w:val="19"/>
              </w:rPr>
              <w:t>Azure DevOps used throughout implementation</w:t>
            </w:r>
          </w:p>
        </w:tc>
        <w:tc>
          <w:tcPr>
            <w:tcW w:w="3160" w:type="dxa"/>
            <w:shd w:val="clear" w:color="auto" w:fill="F2F2F2"/>
            <w:tcMar>
              <w:top w:w="90" w:type="dxa"/>
              <w:left w:w="130" w:type="dxa"/>
              <w:bottom w:w="90" w:type="dxa"/>
              <w:right w:w="130" w:type="dxa"/>
            </w:tcMar>
          </w:tcPr>
          <w:p w14:paraId="0C92A3B3" w14:textId="77777777" w:rsidR="00542F6D" w:rsidRDefault="00F00980">
            <w:r>
              <w:rPr>
                <w:sz w:val="19"/>
                <w:szCs w:val="19"/>
              </w:rPr>
              <w:t>§3.1</w:t>
            </w:r>
          </w:p>
        </w:tc>
        <w:tc>
          <w:tcPr>
            <w:tcW w:w="2200" w:type="dxa"/>
            <w:shd w:val="clear" w:color="auto" w:fill="F2F2F2"/>
            <w:tcMar>
              <w:top w:w="90" w:type="dxa"/>
              <w:left w:w="130" w:type="dxa"/>
              <w:bottom w:w="90" w:type="dxa"/>
              <w:right w:w="130" w:type="dxa"/>
            </w:tcMar>
          </w:tcPr>
          <w:p w14:paraId="709EB57C" w14:textId="77777777" w:rsidR="00542F6D" w:rsidRDefault="00F00980">
            <w:r>
              <w:rPr>
                <w:sz w:val="19"/>
                <w:szCs w:val="19"/>
              </w:rPr>
              <w:t>Partly: board set up on 2 October 2026</w:t>
            </w:r>
          </w:p>
        </w:tc>
      </w:tr>
      <w:tr w:rsidR="00542F6D" w14:paraId="02B87AA6" w14:textId="77777777">
        <w:tblPrEx>
          <w:tblCellMar>
            <w:top w:w="0" w:type="dxa"/>
            <w:bottom w:w="0" w:type="dxa"/>
          </w:tblCellMar>
        </w:tblPrEx>
        <w:tc>
          <w:tcPr>
            <w:tcW w:w="4000" w:type="dxa"/>
            <w:tcMar>
              <w:top w:w="90" w:type="dxa"/>
              <w:left w:w="130" w:type="dxa"/>
              <w:bottom w:w="90" w:type="dxa"/>
              <w:right w:w="130" w:type="dxa"/>
            </w:tcMar>
          </w:tcPr>
          <w:p w14:paraId="453051EF" w14:textId="77777777" w:rsidR="00542F6D" w:rsidRDefault="00F00980">
            <w:r>
              <w:rPr>
                <w:b/>
                <w:bCs/>
                <w:sz w:val="19"/>
                <w:szCs w:val="19"/>
              </w:rPr>
              <w:t>Runs on a phone, not an emulator</w:t>
            </w:r>
          </w:p>
        </w:tc>
        <w:tc>
          <w:tcPr>
            <w:tcW w:w="3160" w:type="dxa"/>
            <w:tcMar>
              <w:top w:w="90" w:type="dxa"/>
              <w:left w:w="130" w:type="dxa"/>
              <w:bottom w:w="90" w:type="dxa"/>
              <w:right w:w="130" w:type="dxa"/>
            </w:tcMar>
          </w:tcPr>
          <w:p w14:paraId="69C4114B" w14:textId="77777777" w:rsidR="00542F6D" w:rsidRDefault="00F00980">
            <w:r>
              <w:rPr>
                <w:sz w:val="19"/>
                <w:szCs w:val="19"/>
              </w:rPr>
              <w:t>§12</w:t>
            </w:r>
          </w:p>
        </w:tc>
        <w:tc>
          <w:tcPr>
            <w:tcW w:w="2200" w:type="dxa"/>
            <w:tcMar>
              <w:top w:w="90" w:type="dxa"/>
              <w:left w:w="130" w:type="dxa"/>
              <w:bottom w:w="90" w:type="dxa"/>
              <w:right w:w="130" w:type="dxa"/>
            </w:tcMar>
          </w:tcPr>
          <w:p w14:paraId="21D8516D" w14:textId="77777777" w:rsidR="00542F6D" w:rsidRDefault="00F00980">
            <w:r>
              <w:rPr>
                <w:sz w:val="19"/>
                <w:szCs w:val="19"/>
              </w:rPr>
              <w:t>Recorded on a phone; see Section 12</w:t>
            </w:r>
          </w:p>
        </w:tc>
      </w:tr>
      <w:tr w:rsidR="00542F6D" w14:paraId="3C1702E3"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7A45E0AF" w14:textId="77777777" w:rsidR="00542F6D" w:rsidRDefault="00F00980">
            <w:r>
              <w:rPr>
                <w:b/>
                <w:bCs/>
                <w:sz w:val="19"/>
                <w:szCs w:val="19"/>
              </w:rPr>
              <w:t>GUI, input controls and program modules coded</w:t>
            </w:r>
          </w:p>
        </w:tc>
        <w:tc>
          <w:tcPr>
            <w:tcW w:w="3160" w:type="dxa"/>
            <w:shd w:val="clear" w:color="auto" w:fill="F2F2F2"/>
            <w:tcMar>
              <w:top w:w="90" w:type="dxa"/>
              <w:left w:w="130" w:type="dxa"/>
              <w:bottom w:w="90" w:type="dxa"/>
              <w:right w:w="130" w:type="dxa"/>
            </w:tcMar>
          </w:tcPr>
          <w:p w14:paraId="65C9841F" w14:textId="77777777" w:rsidR="00542F6D" w:rsidRDefault="00F00980">
            <w:r>
              <w:rPr>
                <w:sz w:val="19"/>
                <w:szCs w:val="19"/>
              </w:rPr>
              <w:t>§4.2 to §4.4</w:t>
            </w:r>
          </w:p>
        </w:tc>
        <w:tc>
          <w:tcPr>
            <w:tcW w:w="2200" w:type="dxa"/>
            <w:shd w:val="clear" w:color="auto" w:fill="F2F2F2"/>
            <w:tcMar>
              <w:top w:w="90" w:type="dxa"/>
              <w:left w:w="130" w:type="dxa"/>
              <w:bottom w:w="90" w:type="dxa"/>
              <w:right w:w="130" w:type="dxa"/>
            </w:tcMar>
          </w:tcPr>
          <w:p w14:paraId="7EDE956A" w14:textId="77777777" w:rsidR="00542F6D" w:rsidRDefault="00F00980">
            <w:r>
              <w:rPr>
                <w:sz w:val="19"/>
                <w:szCs w:val="19"/>
              </w:rPr>
              <w:t>Yes</w:t>
            </w:r>
          </w:p>
        </w:tc>
      </w:tr>
      <w:tr w:rsidR="00542F6D" w14:paraId="0A734F3A" w14:textId="77777777">
        <w:tblPrEx>
          <w:tblCellMar>
            <w:top w:w="0" w:type="dxa"/>
            <w:bottom w:w="0" w:type="dxa"/>
          </w:tblCellMar>
        </w:tblPrEx>
        <w:tc>
          <w:tcPr>
            <w:tcW w:w="4000" w:type="dxa"/>
            <w:tcMar>
              <w:top w:w="90" w:type="dxa"/>
              <w:left w:w="130" w:type="dxa"/>
              <w:bottom w:w="90" w:type="dxa"/>
              <w:right w:w="130" w:type="dxa"/>
            </w:tcMar>
          </w:tcPr>
          <w:p w14:paraId="59D69036" w14:textId="77777777" w:rsidR="00542F6D" w:rsidRDefault="00F00980">
            <w:r>
              <w:rPr>
                <w:b/>
                <w:bCs/>
                <w:sz w:val="19"/>
                <w:szCs w:val="19"/>
              </w:rPr>
              <w:t>Database tables designed in a DBMS</w:t>
            </w:r>
          </w:p>
        </w:tc>
        <w:tc>
          <w:tcPr>
            <w:tcW w:w="3160" w:type="dxa"/>
            <w:tcMar>
              <w:top w:w="90" w:type="dxa"/>
              <w:left w:w="130" w:type="dxa"/>
              <w:bottom w:w="90" w:type="dxa"/>
              <w:right w:w="130" w:type="dxa"/>
            </w:tcMar>
          </w:tcPr>
          <w:p w14:paraId="176747FA" w14:textId="77777777" w:rsidR="00542F6D" w:rsidRDefault="00F00980">
            <w:r>
              <w:rPr>
                <w:sz w:val="19"/>
                <w:szCs w:val="19"/>
              </w:rPr>
              <w:t>§6.1 to §6.3</w:t>
            </w:r>
          </w:p>
        </w:tc>
        <w:tc>
          <w:tcPr>
            <w:tcW w:w="2200" w:type="dxa"/>
            <w:tcMar>
              <w:top w:w="90" w:type="dxa"/>
              <w:left w:w="130" w:type="dxa"/>
              <w:bottom w:w="90" w:type="dxa"/>
              <w:right w:w="130" w:type="dxa"/>
            </w:tcMar>
          </w:tcPr>
          <w:p w14:paraId="70410BEC" w14:textId="77777777" w:rsidR="00542F6D" w:rsidRDefault="00F00980">
            <w:r>
              <w:rPr>
                <w:sz w:val="19"/>
                <w:szCs w:val="19"/>
              </w:rPr>
              <w:t>Yes</w:t>
            </w:r>
          </w:p>
        </w:tc>
      </w:tr>
      <w:tr w:rsidR="00542F6D" w14:paraId="6BEDCA1B"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B32C88" w14:textId="77777777" w:rsidR="00542F6D" w:rsidRDefault="00F00980">
            <w:r>
              <w:rPr>
                <w:b/>
                <w:bCs/>
                <w:sz w:val="19"/>
                <w:szCs w:val="19"/>
              </w:rPr>
              <w:t>At least ten records per table</w:t>
            </w:r>
          </w:p>
        </w:tc>
        <w:tc>
          <w:tcPr>
            <w:tcW w:w="3160" w:type="dxa"/>
            <w:shd w:val="clear" w:color="auto" w:fill="F2F2F2"/>
            <w:tcMar>
              <w:top w:w="90" w:type="dxa"/>
              <w:left w:w="130" w:type="dxa"/>
              <w:bottom w:w="90" w:type="dxa"/>
              <w:right w:w="130" w:type="dxa"/>
            </w:tcMar>
          </w:tcPr>
          <w:p w14:paraId="68C00351" w14:textId="77777777" w:rsidR="00542F6D" w:rsidRDefault="00F00980">
            <w:r>
              <w:rPr>
                <w:sz w:val="19"/>
                <w:szCs w:val="19"/>
              </w:rPr>
              <w:t>§6.4</w:t>
            </w:r>
          </w:p>
        </w:tc>
        <w:tc>
          <w:tcPr>
            <w:tcW w:w="2200" w:type="dxa"/>
            <w:shd w:val="clear" w:color="auto" w:fill="F2F2F2"/>
            <w:tcMar>
              <w:top w:w="90" w:type="dxa"/>
              <w:left w:w="130" w:type="dxa"/>
              <w:bottom w:w="90" w:type="dxa"/>
              <w:right w:w="130" w:type="dxa"/>
            </w:tcMar>
          </w:tcPr>
          <w:p w14:paraId="294C372F" w14:textId="77777777" w:rsidR="00542F6D" w:rsidRDefault="00F00980">
            <w:r>
              <w:rPr>
                <w:sz w:val="19"/>
                <w:szCs w:val="19"/>
              </w:rPr>
              <w:t>Yes</w:t>
            </w:r>
          </w:p>
        </w:tc>
      </w:tr>
      <w:tr w:rsidR="00542F6D" w14:paraId="3A50DC66" w14:textId="77777777">
        <w:tblPrEx>
          <w:tblCellMar>
            <w:top w:w="0" w:type="dxa"/>
            <w:bottom w:w="0" w:type="dxa"/>
          </w:tblCellMar>
        </w:tblPrEx>
        <w:tc>
          <w:tcPr>
            <w:tcW w:w="4000" w:type="dxa"/>
            <w:tcMar>
              <w:top w:w="90" w:type="dxa"/>
              <w:left w:w="130" w:type="dxa"/>
              <w:bottom w:w="90" w:type="dxa"/>
              <w:right w:w="130" w:type="dxa"/>
            </w:tcMar>
          </w:tcPr>
          <w:p w14:paraId="1C6F6B51" w14:textId="77777777" w:rsidR="00542F6D" w:rsidRDefault="00F00980">
            <w:r>
              <w:rPr>
                <w:b/>
                <w:bCs/>
                <w:sz w:val="19"/>
                <w:szCs w:val="19"/>
              </w:rPr>
              <w:t>System verified and tested</w:t>
            </w:r>
          </w:p>
        </w:tc>
        <w:tc>
          <w:tcPr>
            <w:tcW w:w="3160" w:type="dxa"/>
            <w:tcMar>
              <w:top w:w="90" w:type="dxa"/>
              <w:left w:w="130" w:type="dxa"/>
              <w:bottom w:w="90" w:type="dxa"/>
              <w:right w:w="130" w:type="dxa"/>
            </w:tcMar>
          </w:tcPr>
          <w:p w14:paraId="7974BF7D" w14:textId="77777777" w:rsidR="00542F6D" w:rsidRDefault="00F00980">
            <w:r>
              <w:rPr>
                <w:sz w:val="19"/>
                <w:szCs w:val="19"/>
              </w:rPr>
              <w:t>§9, §10</w:t>
            </w:r>
          </w:p>
        </w:tc>
        <w:tc>
          <w:tcPr>
            <w:tcW w:w="2200" w:type="dxa"/>
            <w:tcMar>
              <w:top w:w="90" w:type="dxa"/>
              <w:left w:w="130" w:type="dxa"/>
              <w:bottom w:w="90" w:type="dxa"/>
              <w:right w:w="130" w:type="dxa"/>
            </w:tcMar>
          </w:tcPr>
          <w:p w14:paraId="0EE3200A" w14:textId="77777777" w:rsidR="00542F6D" w:rsidRDefault="00F00980">
            <w:r>
              <w:rPr>
                <w:sz w:val="19"/>
                <w:szCs w:val="19"/>
              </w:rPr>
              <w:t>Yes</w:t>
            </w:r>
          </w:p>
        </w:tc>
      </w:tr>
      <w:tr w:rsidR="00542F6D" w14:paraId="08A93E51"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B241ACF" w14:textId="77777777" w:rsidR="00542F6D" w:rsidRDefault="00F00980">
            <w:r>
              <w:rPr>
                <w:b/>
                <w:bCs/>
                <w:sz w:val="19"/>
                <w:szCs w:val="19"/>
              </w:rPr>
              <w:t>Help system and user documentation</w:t>
            </w:r>
          </w:p>
        </w:tc>
        <w:tc>
          <w:tcPr>
            <w:tcW w:w="3160" w:type="dxa"/>
            <w:shd w:val="clear" w:color="auto" w:fill="F2F2F2"/>
            <w:tcMar>
              <w:top w:w="90" w:type="dxa"/>
              <w:left w:w="130" w:type="dxa"/>
              <w:bottom w:w="90" w:type="dxa"/>
              <w:right w:w="130" w:type="dxa"/>
            </w:tcMar>
          </w:tcPr>
          <w:p w14:paraId="4325444D" w14:textId="77777777" w:rsidR="00542F6D" w:rsidRDefault="00F00980">
            <w:r>
              <w:rPr>
                <w:sz w:val="19"/>
                <w:szCs w:val="19"/>
              </w:rPr>
              <w:t>§11</w:t>
            </w:r>
          </w:p>
        </w:tc>
        <w:tc>
          <w:tcPr>
            <w:tcW w:w="2200" w:type="dxa"/>
            <w:shd w:val="clear" w:color="auto" w:fill="F2F2F2"/>
            <w:tcMar>
              <w:top w:w="90" w:type="dxa"/>
              <w:left w:w="130" w:type="dxa"/>
              <w:bottom w:w="90" w:type="dxa"/>
              <w:right w:w="130" w:type="dxa"/>
            </w:tcMar>
          </w:tcPr>
          <w:p w14:paraId="07BA144B" w14:textId="77777777" w:rsidR="00542F6D" w:rsidRDefault="00F00980">
            <w:r>
              <w:rPr>
                <w:sz w:val="19"/>
                <w:szCs w:val="19"/>
              </w:rPr>
              <w:t>Yes</w:t>
            </w:r>
          </w:p>
        </w:tc>
      </w:tr>
      <w:tr w:rsidR="00542F6D" w14:paraId="62BA77F6" w14:textId="77777777">
        <w:tblPrEx>
          <w:tblCellMar>
            <w:top w:w="0" w:type="dxa"/>
            <w:bottom w:w="0" w:type="dxa"/>
          </w:tblCellMar>
        </w:tblPrEx>
        <w:tc>
          <w:tcPr>
            <w:tcW w:w="4000" w:type="dxa"/>
            <w:tcMar>
              <w:top w:w="90" w:type="dxa"/>
              <w:left w:w="130" w:type="dxa"/>
              <w:bottom w:w="90" w:type="dxa"/>
              <w:right w:w="130" w:type="dxa"/>
            </w:tcMar>
          </w:tcPr>
          <w:p w14:paraId="5FC85E53" w14:textId="77777777" w:rsidR="00542F6D" w:rsidRDefault="00F00980">
            <w:r>
              <w:rPr>
                <w:b/>
                <w:bCs/>
                <w:sz w:val="19"/>
                <w:szCs w:val="19"/>
              </w:rPr>
              <w:t>Register and log in</w:t>
            </w:r>
          </w:p>
        </w:tc>
        <w:tc>
          <w:tcPr>
            <w:tcW w:w="3160" w:type="dxa"/>
            <w:tcMar>
              <w:top w:w="90" w:type="dxa"/>
              <w:left w:w="130" w:type="dxa"/>
              <w:bottom w:w="90" w:type="dxa"/>
              <w:right w:w="130" w:type="dxa"/>
            </w:tcMar>
          </w:tcPr>
          <w:p w14:paraId="24D77922" w14:textId="77777777" w:rsidR="00542F6D" w:rsidRDefault="00F00980">
            <w:r>
              <w:rPr>
                <w:sz w:val="19"/>
                <w:szCs w:val="19"/>
              </w:rPr>
              <w:t>§5.1</w:t>
            </w:r>
          </w:p>
        </w:tc>
        <w:tc>
          <w:tcPr>
            <w:tcW w:w="2200" w:type="dxa"/>
            <w:tcMar>
              <w:top w:w="90" w:type="dxa"/>
              <w:left w:w="130" w:type="dxa"/>
              <w:bottom w:w="90" w:type="dxa"/>
              <w:right w:w="130" w:type="dxa"/>
            </w:tcMar>
          </w:tcPr>
          <w:p w14:paraId="794EE52A" w14:textId="77777777" w:rsidR="00542F6D" w:rsidRDefault="00F00980">
            <w:r>
              <w:rPr>
                <w:sz w:val="19"/>
                <w:szCs w:val="19"/>
              </w:rPr>
              <w:t>Yes</w:t>
            </w:r>
          </w:p>
        </w:tc>
      </w:tr>
      <w:tr w:rsidR="00542F6D" w14:paraId="12013B1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26991460" w14:textId="77777777" w:rsidR="00542F6D" w:rsidRDefault="00F00980">
            <w:r>
              <w:rPr>
                <w:b/>
                <w:bCs/>
                <w:sz w:val="19"/>
                <w:szCs w:val="19"/>
              </w:rPr>
              <w:t>Password encrypted</w:t>
            </w:r>
          </w:p>
        </w:tc>
        <w:tc>
          <w:tcPr>
            <w:tcW w:w="3160" w:type="dxa"/>
            <w:shd w:val="clear" w:color="auto" w:fill="F2F2F2"/>
            <w:tcMar>
              <w:top w:w="90" w:type="dxa"/>
              <w:left w:w="130" w:type="dxa"/>
              <w:bottom w:w="90" w:type="dxa"/>
              <w:right w:w="130" w:type="dxa"/>
            </w:tcMar>
          </w:tcPr>
          <w:p w14:paraId="59AF71F4" w14:textId="77777777" w:rsidR="00542F6D" w:rsidRDefault="00F00980">
            <w:r>
              <w:rPr>
                <w:sz w:val="19"/>
                <w:szCs w:val="19"/>
              </w:rPr>
              <w:t>§5.2</w:t>
            </w:r>
          </w:p>
        </w:tc>
        <w:tc>
          <w:tcPr>
            <w:tcW w:w="2200" w:type="dxa"/>
            <w:shd w:val="clear" w:color="auto" w:fill="F2F2F2"/>
            <w:tcMar>
              <w:top w:w="90" w:type="dxa"/>
              <w:left w:w="130" w:type="dxa"/>
              <w:bottom w:w="90" w:type="dxa"/>
              <w:right w:w="130" w:type="dxa"/>
            </w:tcMar>
          </w:tcPr>
          <w:p w14:paraId="3AB377A1" w14:textId="77777777" w:rsidR="00542F6D" w:rsidRDefault="00F00980">
            <w:r>
              <w:rPr>
                <w:sz w:val="19"/>
                <w:szCs w:val="19"/>
              </w:rPr>
              <w:t>Yes</w:t>
            </w:r>
          </w:p>
        </w:tc>
      </w:tr>
      <w:tr w:rsidR="00542F6D" w14:paraId="02A66BC5" w14:textId="77777777">
        <w:tblPrEx>
          <w:tblCellMar>
            <w:top w:w="0" w:type="dxa"/>
            <w:bottom w:w="0" w:type="dxa"/>
          </w:tblCellMar>
        </w:tblPrEx>
        <w:tc>
          <w:tcPr>
            <w:tcW w:w="4000" w:type="dxa"/>
            <w:tcMar>
              <w:top w:w="90" w:type="dxa"/>
              <w:left w:w="130" w:type="dxa"/>
              <w:bottom w:w="90" w:type="dxa"/>
              <w:right w:w="130" w:type="dxa"/>
            </w:tcMar>
          </w:tcPr>
          <w:p w14:paraId="5444FF3A" w14:textId="77777777" w:rsidR="00542F6D" w:rsidRDefault="00F00980">
            <w:r>
              <w:rPr>
                <w:b/>
                <w:bCs/>
                <w:sz w:val="19"/>
                <w:szCs w:val="19"/>
              </w:rPr>
              <w:t>Single sign-on</w:t>
            </w:r>
          </w:p>
        </w:tc>
        <w:tc>
          <w:tcPr>
            <w:tcW w:w="3160" w:type="dxa"/>
            <w:tcMar>
              <w:top w:w="90" w:type="dxa"/>
              <w:left w:w="130" w:type="dxa"/>
              <w:bottom w:w="90" w:type="dxa"/>
              <w:right w:w="130" w:type="dxa"/>
            </w:tcMar>
          </w:tcPr>
          <w:p w14:paraId="76004968" w14:textId="77777777" w:rsidR="00542F6D" w:rsidRDefault="00F00980">
            <w:r>
              <w:rPr>
                <w:sz w:val="19"/>
                <w:szCs w:val="19"/>
              </w:rPr>
              <w:t>§5.3</w:t>
            </w:r>
          </w:p>
        </w:tc>
        <w:tc>
          <w:tcPr>
            <w:tcW w:w="2200" w:type="dxa"/>
            <w:tcMar>
              <w:top w:w="90" w:type="dxa"/>
              <w:left w:w="130" w:type="dxa"/>
              <w:bottom w:w="90" w:type="dxa"/>
              <w:right w:w="130" w:type="dxa"/>
            </w:tcMar>
          </w:tcPr>
          <w:p w14:paraId="040D05DC" w14:textId="77777777" w:rsidR="00542F6D" w:rsidRDefault="00F00980">
            <w:r>
              <w:rPr>
                <w:sz w:val="19"/>
                <w:szCs w:val="19"/>
              </w:rPr>
              <w:t xml:space="preserve">Yes</w:t>
            </w:r>
          </w:p>
        </w:tc>
      </w:tr>
      <w:tr w:rsidR="00542F6D" w14:paraId="5A049C5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5810370" w14:textId="77777777" w:rsidR="00542F6D" w:rsidRDefault="00F00980">
            <w:r>
              <w:rPr>
                <w:b/>
                <w:bCs/>
                <w:sz w:val="19"/>
                <w:szCs w:val="19"/>
              </w:rPr>
              <w:t>User can change their settings</w:t>
            </w:r>
          </w:p>
        </w:tc>
        <w:tc>
          <w:tcPr>
            <w:tcW w:w="3160" w:type="dxa"/>
            <w:shd w:val="clear" w:color="auto" w:fill="F2F2F2"/>
            <w:tcMar>
              <w:top w:w="90" w:type="dxa"/>
              <w:left w:w="130" w:type="dxa"/>
              <w:bottom w:w="90" w:type="dxa"/>
              <w:right w:w="130" w:type="dxa"/>
            </w:tcMar>
          </w:tcPr>
          <w:p w14:paraId="016DB33D" w14:textId="77777777" w:rsidR="00542F6D" w:rsidRDefault="00F00980">
            <w:r>
              <w:rPr>
                <w:sz w:val="19"/>
                <w:szCs w:val="19"/>
              </w:rPr>
              <w:t>§4.5</w:t>
            </w:r>
          </w:p>
        </w:tc>
        <w:tc>
          <w:tcPr>
            <w:tcW w:w="2200" w:type="dxa"/>
            <w:shd w:val="clear" w:color="auto" w:fill="F2F2F2"/>
            <w:tcMar>
              <w:top w:w="90" w:type="dxa"/>
              <w:left w:w="130" w:type="dxa"/>
              <w:bottom w:w="90" w:type="dxa"/>
              <w:right w:w="130" w:type="dxa"/>
            </w:tcMar>
          </w:tcPr>
          <w:p w14:paraId="6881E394" w14:textId="77777777" w:rsidR="00542F6D" w:rsidRDefault="00F00980">
            <w:r>
              <w:rPr>
                <w:sz w:val="19"/>
                <w:szCs w:val="19"/>
              </w:rPr>
              <w:t>Yes</w:t>
            </w:r>
          </w:p>
        </w:tc>
      </w:tr>
      <w:tr w:rsidR="00542F6D" w14:paraId="55DCD4A0" w14:textId="77777777">
        <w:tblPrEx>
          <w:tblCellMar>
            <w:top w:w="0" w:type="dxa"/>
            <w:bottom w:w="0" w:type="dxa"/>
          </w:tblCellMar>
        </w:tblPrEx>
        <w:tc>
          <w:tcPr>
            <w:tcW w:w="4000" w:type="dxa"/>
            <w:tcMar>
              <w:top w:w="90" w:type="dxa"/>
              <w:left w:w="130" w:type="dxa"/>
              <w:bottom w:w="90" w:type="dxa"/>
              <w:right w:w="130" w:type="dxa"/>
            </w:tcMar>
          </w:tcPr>
          <w:p w14:paraId="7DEF0A19" w14:textId="77777777" w:rsidR="00542F6D" w:rsidRDefault="00F00980">
            <w:r>
              <w:rPr>
                <w:b/>
                <w:bCs/>
                <w:sz w:val="19"/>
                <w:szCs w:val="19"/>
              </w:rPr>
              <w:t>UI handles invalid input without crashing</w:t>
            </w:r>
          </w:p>
        </w:tc>
        <w:tc>
          <w:tcPr>
            <w:tcW w:w="3160" w:type="dxa"/>
            <w:tcMar>
              <w:top w:w="90" w:type="dxa"/>
              <w:left w:w="130" w:type="dxa"/>
              <w:bottom w:w="90" w:type="dxa"/>
              <w:right w:w="130" w:type="dxa"/>
            </w:tcMar>
          </w:tcPr>
          <w:p w14:paraId="56636661" w14:textId="77777777" w:rsidR="00542F6D" w:rsidRDefault="00F00980">
            <w:r>
              <w:rPr>
                <w:sz w:val="19"/>
                <w:szCs w:val="19"/>
              </w:rPr>
              <w:t>§4.4, §10</w:t>
            </w:r>
          </w:p>
        </w:tc>
        <w:tc>
          <w:tcPr>
            <w:tcW w:w="2200" w:type="dxa"/>
            <w:tcMar>
              <w:top w:w="90" w:type="dxa"/>
              <w:left w:w="130" w:type="dxa"/>
              <w:bottom w:w="90" w:type="dxa"/>
              <w:right w:w="130" w:type="dxa"/>
            </w:tcMar>
          </w:tcPr>
          <w:p w14:paraId="3E5B7679" w14:textId="77777777" w:rsidR="00542F6D" w:rsidRDefault="00F00980">
            <w:r>
              <w:rPr>
                <w:sz w:val="19"/>
                <w:szCs w:val="19"/>
              </w:rPr>
              <w:t>Yes</w:t>
            </w:r>
          </w:p>
        </w:tc>
      </w:tr>
      <w:tr w:rsidR="00542F6D" w14:paraId="0B6925C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13D5E1B5" w14:textId="77777777" w:rsidR="00542F6D" w:rsidRDefault="00F00980">
            <w:r>
              <w:rPr>
                <w:b/>
                <w:bCs/>
                <w:sz w:val="19"/>
                <w:szCs w:val="19"/>
              </w:rPr>
              <w:t>Automated testing through GitHub Actions</w:t>
            </w:r>
          </w:p>
        </w:tc>
        <w:tc>
          <w:tcPr>
            <w:tcW w:w="3160" w:type="dxa"/>
            <w:shd w:val="clear" w:color="auto" w:fill="F2F2F2"/>
            <w:tcMar>
              <w:top w:w="90" w:type="dxa"/>
              <w:left w:w="130" w:type="dxa"/>
              <w:bottom w:w="90" w:type="dxa"/>
              <w:right w:w="130" w:type="dxa"/>
            </w:tcMar>
          </w:tcPr>
          <w:p w14:paraId="0F409F98" w14:textId="77777777" w:rsidR="00542F6D" w:rsidRDefault="00F00980">
            <w:r>
              <w:rPr>
                <w:sz w:val="19"/>
                <w:szCs w:val="19"/>
              </w:rPr>
              <w:t>§3.3, §9</w:t>
            </w:r>
          </w:p>
        </w:tc>
        <w:tc>
          <w:tcPr>
            <w:tcW w:w="2200" w:type="dxa"/>
            <w:shd w:val="clear" w:color="auto" w:fill="F2F2F2"/>
            <w:tcMar>
              <w:top w:w="90" w:type="dxa"/>
              <w:left w:w="130" w:type="dxa"/>
              <w:bottom w:w="90" w:type="dxa"/>
              <w:right w:w="130" w:type="dxa"/>
            </w:tcMar>
          </w:tcPr>
          <w:p w14:paraId="3D373E98" w14:textId="77777777" w:rsidR="00542F6D" w:rsidRDefault="00F00980">
            <w:r>
              <w:rPr>
                <w:sz w:val="19"/>
                <w:szCs w:val="19"/>
              </w:rPr>
              <w:t>Yes</w:t>
            </w:r>
          </w:p>
        </w:tc>
      </w:tr>
      <w:tr w:rsidR="00542F6D" w14:paraId="2095EDAC" w14:textId="77777777">
        <w:tblPrEx>
          <w:tblCellMar>
            <w:top w:w="0" w:type="dxa"/>
            <w:bottom w:w="0" w:type="dxa"/>
          </w:tblCellMar>
        </w:tblPrEx>
        <w:tc>
          <w:tcPr>
            <w:tcW w:w="4000" w:type="dxa"/>
            <w:tcMar>
              <w:top w:w="90" w:type="dxa"/>
              <w:left w:w="130" w:type="dxa"/>
              <w:bottom w:w="90" w:type="dxa"/>
              <w:right w:w="130" w:type="dxa"/>
            </w:tcMar>
          </w:tcPr>
          <w:p w14:paraId="5BDB5E51" w14:textId="77777777" w:rsidR="00542F6D" w:rsidRDefault="00F00980">
            <w:r>
              <w:rPr>
                <w:b/>
                <w:bCs/>
                <w:sz w:val="19"/>
                <w:szCs w:val="19"/>
              </w:rPr>
              <w:lastRenderedPageBreak/>
              <w:t>Video: real phone, voice-over, shows auth/API/DB data</w:t>
            </w:r>
          </w:p>
        </w:tc>
        <w:tc>
          <w:tcPr>
            <w:tcW w:w="3160" w:type="dxa"/>
            <w:tcMar>
              <w:top w:w="90" w:type="dxa"/>
              <w:left w:w="130" w:type="dxa"/>
              <w:bottom w:w="90" w:type="dxa"/>
              <w:right w:w="130" w:type="dxa"/>
            </w:tcMar>
          </w:tcPr>
          <w:p w14:paraId="09BE4283" w14:textId="77777777" w:rsidR="00542F6D" w:rsidRDefault="00F00980">
            <w:r>
              <w:rPr>
                <w:sz w:val="19"/>
                <w:szCs w:val="19"/>
              </w:rPr>
              <w:t>§12</w:t>
            </w:r>
          </w:p>
        </w:tc>
        <w:tc>
          <w:tcPr>
            <w:tcW w:w="2200" w:type="dxa"/>
            <w:tcMar>
              <w:top w:w="90" w:type="dxa"/>
              <w:left w:w="130" w:type="dxa"/>
              <w:bottom w:w="90" w:type="dxa"/>
              <w:right w:w="130" w:type="dxa"/>
            </w:tcMar>
          </w:tcPr>
          <w:p w14:paraId="630A6372" w14:textId="77777777" w:rsidR="00542F6D" w:rsidRDefault="00F00980">
            <w:r>
              <w:rPr>
                <w:sz w:val="19"/>
                <w:szCs w:val="19"/>
              </w:rPr>
              <w:t>Recorded on a phone; see Section 12</w:t>
            </w:r>
          </w:p>
        </w:tc>
      </w:tr>
      <w:tr w:rsidR="00542F6D" w14:paraId="1B2CBA4C"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32CBB07C" w14:textId="77777777" w:rsidR="00542F6D" w:rsidRDefault="00F00980">
            <w:r>
              <w:rPr>
                <w:b/>
                <w:bCs/>
                <w:sz w:val="19"/>
                <w:szCs w:val="19"/>
              </w:rPr>
              <w:t>Cover page and table of contents</w:t>
            </w:r>
          </w:p>
        </w:tc>
        <w:tc>
          <w:tcPr>
            <w:tcW w:w="3160" w:type="dxa"/>
            <w:shd w:val="clear" w:color="auto" w:fill="F2F2F2"/>
            <w:tcMar>
              <w:top w:w="90" w:type="dxa"/>
              <w:left w:w="130" w:type="dxa"/>
              <w:bottom w:w="90" w:type="dxa"/>
              <w:right w:w="130" w:type="dxa"/>
            </w:tcMar>
          </w:tcPr>
          <w:p w14:paraId="4B3E4616" w14:textId="77777777" w:rsidR="00542F6D" w:rsidRDefault="00F00980">
            <w:r>
              <w:rPr>
                <w:sz w:val="19"/>
                <w:szCs w:val="19"/>
              </w:rPr>
              <w:t>This document</w:t>
            </w:r>
          </w:p>
        </w:tc>
        <w:tc>
          <w:tcPr>
            <w:tcW w:w="2200" w:type="dxa"/>
            <w:shd w:val="clear" w:color="auto" w:fill="F2F2F2"/>
            <w:tcMar>
              <w:top w:w="90" w:type="dxa"/>
              <w:left w:w="130" w:type="dxa"/>
              <w:bottom w:w="90" w:type="dxa"/>
              <w:right w:w="130" w:type="dxa"/>
            </w:tcMar>
          </w:tcPr>
          <w:p w14:paraId="2F1386F2" w14:textId="77777777" w:rsidR="00542F6D" w:rsidRDefault="00F00980">
            <w:r>
              <w:rPr>
                <w:sz w:val="19"/>
                <w:szCs w:val="19"/>
              </w:rPr>
              <w:t>Yes</w:t>
            </w:r>
          </w:p>
        </w:tc>
      </w:tr>
      <w:tr w:rsidR="00542F6D" w14:paraId="3E1D494A" w14:textId="77777777">
        <w:tblPrEx>
          <w:tblCellMar>
            <w:top w:w="0" w:type="dxa"/>
            <w:bottom w:w="0" w:type="dxa"/>
          </w:tblCellMar>
        </w:tblPrEx>
        <w:tc>
          <w:tcPr>
            <w:tcW w:w="4000" w:type="dxa"/>
            <w:tcMar>
              <w:top w:w="90" w:type="dxa"/>
              <w:left w:w="130" w:type="dxa"/>
              <w:bottom w:w="90" w:type="dxa"/>
              <w:right w:w="130" w:type="dxa"/>
            </w:tcMar>
          </w:tcPr>
          <w:p w14:paraId="1DF3BAEC" w14:textId="77777777" w:rsidR="00542F6D" w:rsidRDefault="00F00980">
            <w:r>
              <w:rPr>
                <w:b/>
                <w:bCs/>
                <w:sz w:val="19"/>
                <w:szCs w:val="19"/>
              </w:rPr>
              <w:t>GitHub links in the document; no ZIP files</w:t>
            </w:r>
          </w:p>
        </w:tc>
        <w:tc>
          <w:tcPr>
            <w:tcW w:w="3160" w:type="dxa"/>
            <w:tcMar>
              <w:top w:w="90" w:type="dxa"/>
              <w:left w:w="130" w:type="dxa"/>
              <w:bottom w:w="90" w:type="dxa"/>
              <w:right w:w="130" w:type="dxa"/>
            </w:tcMar>
          </w:tcPr>
          <w:p w14:paraId="2A56A3E3" w14:textId="77777777" w:rsidR="00542F6D" w:rsidRDefault="00F00980">
            <w:r>
              <w:rPr>
                <w:sz w:val="19"/>
                <w:szCs w:val="19"/>
              </w:rPr>
              <w:t>§1.3</w:t>
            </w:r>
          </w:p>
        </w:tc>
        <w:tc>
          <w:tcPr>
            <w:tcW w:w="2200" w:type="dxa"/>
            <w:tcMar>
              <w:top w:w="90" w:type="dxa"/>
              <w:left w:w="130" w:type="dxa"/>
              <w:bottom w:w="90" w:type="dxa"/>
              <w:right w:w="130" w:type="dxa"/>
            </w:tcMar>
          </w:tcPr>
          <w:p w14:paraId="58D9FF20" w14:textId="77777777" w:rsidR="00542F6D" w:rsidRDefault="00F00980">
            <w:r>
              <w:rPr>
                <w:sz w:val="19"/>
                <w:szCs w:val="19"/>
              </w:rPr>
              <w:t>Yes</w:t>
            </w:r>
          </w:p>
        </w:tc>
      </w:tr>
      <w:tr w:rsidR="00542F6D" w14:paraId="59AD99E8"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16D7C" w14:textId="77777777" w:rsidR="00542F6D" w:rsidRDefault="00F00980">
            <w:r>
              <w:rPr>
                <w:b/>
                <w:bCs/>
                <w:sz w:val="19"/>
                <w:szCs w:val="19"/>
              </w:rPr>
              <w:t>Release notes since the prototype</w:t>
            </w:r>
          </w:p>
        </w:tc>
        <w:tc>
          <w:tcPr>
            <w:tcW w:w="3160" w:type="dxa"/>
            <w:shd w:val="clear" w:color="auto" w:fill="F2F2F2"/>
            <w:tcMar>
              <w:top w:w="90" w:type="dxa"/>
              <w:left w:w="130" w:type="dxa"/>
              <w:bottom w:w="90" w:type="dxa"/>
              <w:right w:w="130" w:type="dxa"/>
            </w:tcMar>
          </w:tcPr>
          <w:p w14:paraId="5A21DA1A" w14:textId="77777777" w:rsidR="00542F6D" w:rsidRDefault="00F00980">
            <w:r>
              <w:rPr>
                <w:sz w:val="19"/>
                <w:szCs w:val="19"/>
              </w:rPr>
              <w:t>§13</w:t>
            </w:r>
          </w:p>
        </w:tc>
        <w:tc>
          <w:tcPr>
            <w:tcW w:w="2200" w:type="dxa"/>
            <w:shd w:val="clear" w:color="auto" w:fill="F2F2F2"/>
            <w:tcMar>
              <w:top w:w="90" w:type="dxa"/>
              <w:left w:w="130" w:type="dxa"/>
              <w:bottom w:w="90" w:type="dxa"/>
              <w:right w:w="130" w:type="dxa"/>
            </w:tcMar>
          </w:tcPr>
          <w:p w14:paraId="5FB91027" w14:textId="77777777" w:rsidR="00542F6D" w:rsidRDefault="00F00980">
            <w:r>
              <w:rPr>
                <w:sz w:val="19"/>
                <w:szCs w:val="19"/>
              </w:rPr>
              <w:t>Yes</w:t>
            </w:r>
          </w:p>
        </w:tc>
      </w:tr>
      <w:tr w:rsidR="00542F6D" w14:paraId="59F69F0A" w14:textId="77777777">
        <w:tblPrEx>
          <w:tblCellMar>
            <w:top w:w="0" w:type="dxa"/>
            <w:bottom w:w="0" w:type="dxa"/>
          </w:tblCellMar>
        </w:tblPrEx>
        <w:tc>
          <w:tcPr>
            <w:tcW w:w="4000" w:type="dxa"/>
            <w:tcMar>
              <w:top w:w="90" w:type="dxa"/>
              <w:left w:w="130" w:type="dxa"/>
              <w:bottom w:w="90" w:type="dxa"/>
              <w:right w:w="130" w:type="dxa"/>
            </w:tcMar>
          </w:tcPr>
          <w:p w14:paraId="73F64F24" w14:textId="77777777" w:rsidR="00542F6D" w:rsidRDefault="00F00980">
            <w:r>
              <w:rPr>
                <w:b/>
                <w:bCs/>
                <w:sz w:val="19"/>
                <w:szCs w:val="19"/>
              </w:rPr>
              <w:t>Prepared for Google Play publication</w:t>
            </w:r>
          </w:p>
        </w:tc>
        <w:tc>
          <w:tcPr>
            <w:tcW w:w="3160" w:type="dxa"/>
            <w:tcMar>
              <w:top w:w="90" w:type="dxa"/>
              <w:left w:w="130" w:type="dxa"/>
              <w:bottom w:w="90" w:type="dxa"/>
              <w:right w:w="130" w:type="dxa"/>
            </w:tcMar>
          </w:tcPr>
          <w:p w14:paraId="4B470D91" w14:textId="77777777" w:rsidR="00542F6D" w:rsidRDefault="00F00980">
            <w:r>
              <w:rPr>
                <w:sz w:val="19"/>
                <w:szCs w:val="19"/>
              </w:rPr>
              <w:t>§14</w:t>
            </w:r>
          </w:p>
        </w:tc>
        <w:tc>
          <w:tcPr>
            <w:tcW w:w="2200" w:type="dxa"/>
            <w:tcMar>
              <w:top w:w="90" w:type="dxa"/>
              <w:left w:w="130" w:type="dxa"/>
              <w:bottom w:w="90" w:type="dxa"/>
              <w:right w:w="130" w:type="dxa"/>
            </w:tcMar>
          </w:tcPr>
          <w:p w14:paraId="7FE04651" w14:textId="77777777" w:rsidR="00542F6D" w:rsidRDefault="00F00980">
            <w:r>
              <w:rPr>
                <w:sz w:val="19"/>
                <w:szCs w:val="19"/>
              </w:rPr>
              <w:t>Partly: listing drafted, app not uploaded</w:t>
            </w:r>
          </w:p>
        </w:tc>
      </w:tr>
      <w:tr w:rsidR="00542F6D" w14:paraId="0CE83199"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65402829" w14:textId="77777777" w:rsidR="00542F6D" w:rsidRDefault="00F00980">
            <w:r>
              <w:rPr>
                <w:b/>
                <w:bCs/>
                <w:sz w:val="19"/>
                <w:szCs w:val="19"/>
              </w:rPr>
              <w:t>Write-up on the use of AI tools</w:t>
            </w:r>
          </w:p>
        </w:tc>
        <w:tc>
          <w:tcPr>
            <w:tcW w:w="3160" w:type="dxa"/>
            <w:shd w:val="clear" w:color="auto" w:fill="F2F2F2"/>
            <w:tcMar>
              <w:top w:w="90" w:type="dxa"/>
              <w:left w:w="130" w:type="dxa"/>
              <w:bottom w:w="90" w:type="dxa"/>
              <w:right w:w="130" w:type="dxa"/>
            </w:tcMar>
          </w:tcPr>
          <w:p w14:paraId="69518B74" w14:textId="77777777" w:rsidR="00542F6D" w:rsidRDefault="00F00980">
            <w:r>
              <w:rPr>
                <w:sz w:val="19"/>
                <w:szCs w:val="19"/>
              </w:rPr>
              <w:t>§15</w:t>
            </w:r>
          </w:p>
        </w:tc>
        <w:tc>
          <w:tcPr>
            <w:tcW w:w="2200" w:type="dxa"/>
            <w:shd w:val="clear" w:color="auto" w:fill="F2F2F2"/>
            <w:tcMar>
              <w:top w:w="90" w:type="dxa"/>
              <w:left w:w="130" w:type="dxa"/>
              <w:bottom w:w="90" w:type="dxa"/>
              <w:right w:w="130" w:type="dxa"/>
            </w:tcMar>
          </w:tcPr>
          <w:p w14:paraId="785FC3D1" w14:textId="77777777" w:rsidR="00542F6D" w:rsidRDefault="00F00980">
            <w:r>
              <w:rPr>
                <w:sz w:val="19"/>
                <w:szCs w:val="19"/>
              </w:rPr>
              <w:t>Yes</w:t>
            </w:r>
          </w:p>
        </w:tc>
      </w:tr>
    </w:tbl>
    <w:p w14:paraId="42C37A0C" w14:textId="77777777" w:rsidR="00542F6D" w:rsidRDefault="00F00980">
      <w:pPr>
        <w:spacing w:before="60" w:after="240"/>
      </w:pPr>
      <w:r>
        <w:rPr>
          <w:i/>
          <w:iCs/>
          <w:color w:val="5A5A5A"/>
          <w:sz w:val="18"/>
          <w:szCs w:val="18"/>
        </w:rPr>
        <w:t>Table 26: Section 9.2 requirements, mapped to this document</w:t>
      </w:r>
    </w:p>
    <w:p>
      <w:pPr>
        <w:spacing w:after="140" w:line="276" w:lineRule="auto"/>
      </w:pPr>
      <w:r>
        <w:t xml:space="preserve">Two items are not complete at the time of writing: the demonstration video has been recorded but not yet uploaded, and the app has not been uploaded to the Google Play Console. Everything else is in the repository and can be verified by running it.</w:t>
      </w:r>
    </w:p>
    <w:p w14:paraId="5DBA3828" w14:textId="77777777" w:rsidR="00542F6D" w:rsidRDefault="00F00980">
      <w:pPr>
        <w:pStyle w:val="Heading1"/>
      </w:pPr>
      <w:bookmarkStart w:id="49" w:name="_Toc239668623"/>
      <w:r>
        <w:t>References</w:t>
      </w:r>
      <w:bookmarkEnd w:id="49"/>
    </w:p>
    <w:p w14:paraId="4C093A56" w14:textId="77777777" w:rsidR="00542F6D" w:rsidRDefault="00F00980">
      <w:pPr>
        <w:spacing w:after="140" w:line="276" w:lineRule="auto"/>
      </w:pPr>
      <w:r>
        <w:t>Anthropic. 2026. Claude [Large language model]. Available at: https://claude.ai [Accessed 25 September 2026].</w:t>
      </w:r>
    </w:p>
    <w:p w14:paraId="4C093A56" w14:textId="77777777" w:rsidR="00542F6D" w:rsidRDefault="00F00980">
      <w:pPr>
        <w:spacing w:after="140" w:line="276" w:lineRule="auto"/>
      </w:pPr>
      <w:r>
        <w:t>Google. 2025. Guide to app architecture. [Online]. Available at: https://developer.android.com/topic/architecture [Accessed 6 September 2026].</w:t>
      </w:r>
    </w:p>
    <w:p w14:paraId="190FCCFC" w14:textId="77777777" w:rsidR="00542F6D" w:rsidRDefault="00F00980">
      <w:pPr>
        <w:spacing w:after="140" w:line="276" w:lineRule="auto"/>
      </w:pPr>
      <w:r>
        <w:t>Google. 2025. Sign in your user with Credential Manager. [Online]. Available at: https://developer.android.com/identity/sign-in/credential-manager-siwg [Accessed 6 September 2026].</w:t>
      </w:r>
    </w:p>
    <w:p w14:paraId="0E37ADED" w14:textId="77777777" w:rsidR="00542F6D" w:rsidRDefault="00F00980">
      <w:pPr>
        <w:spacing w:after="140" w:line="276" w:lineRule="auto"/>
      </w:pPr>
      <w:r>
        <w:t>Google. 2025. Authenticate with a backend server. [Online]. Available at: https://developers.google.com/identity/gsi/web/guides/verify-google-id-token [Accessed 6 September 2026].</w:t>
      </w:r>
    </w:p>
    <w:p w14:paraId="0918106D" w14:textId="77777777" w:rsidR="00542F6D" w:rsidRDefault="00F00980">
      <w:pPr>
        <w:spacing w:after="140" w:line="276" w:lineRule="auto"/>
      </w:pPr>
      <w:r>
        <w:t>Google. 2025. Material Design 3: Navigation bar. [Online]. Available at: https://m3.material.io/components/navigation-bar/overview [Accessed 6 September 2026].</w:t>
      </w:r>
    </w:p>
    <w:p w14:paraId="7B3AE954" w14:textId="77777777" w:rsidR="00542F6D" w:rsidRDefault="00F00980">
      <w:pPr>
        <w:spacing w:after="140" w:line="276" w:lineRule="auto"/>
      </w:pPr>
      <w:r>
        <w:t>Google. 2025. Sign your app. [Online]. Available at: https://developer.android.com/studio/publish/app-signing [Accessed 6 September 2026].</w:t>
      </w:r>
    </w:p>
    <w:p w14:paraId="1E164383" w14:textId="77777777" w:rsidR="00542F6D" w:rsidRDefault="00F00980">
      <w:pPr>
        <w:spacing w:after="140" w:line="276" w:lineRule="auto"/>
      </w:pPr>
      <w:r>
        <w:t>GitHub. 2025. GitHub Actions documentation. [Online]. Available at: https://docs.github.com/en/actions [Accessed 6 September 2026].</w:t>
      </w:r>
    </w:p>
    <w:p w14:paraId="5728C624" w14:textId="77777777" w:rsidR="00542F6D" w:rsidRDefault="00F00980">
      <w:pPr>
        <w:spacing w:after="140" w:line="276" w:lineRule="auto"/>
      </w:pPr>
      <w:r>
        <w:t>GitHub Marketplace. 2025. Automated build Android app with GitHub Action. [Online]. Available at: https://github.com/marketplace/actions/automated-build-android-app-with-github-action [Accessed 3 November 2025].</w:t>
      </w:r>
    </w:p>
    <w:p w14:paraId="52462CD7" w14:textId="77777777" w:rsidR="00542F6D" w:rsidRDefault="00F00980">
      <w:pPr>
        <w:spacing w:after="140" w:line="276" w:lineRule="auto"/>
      </w:pPr>
      <w:r>
        <w:t>Microsoft. 2025. Azure Boards documentation. [Online]. Available at: https://learn.microsoft.com/en-us/azure/devops/boards [Accessed 6 September 2026].</w:t>
      </w:r>
    </w:p>
    <w:p w14:paraId="6933252C" w14:textId="77777777" w:rsidR="00542F6D" w:rsidRDefault="00F00980">
      <w:pPr>
        <w:spacing w:after="140" w:line="276" w:lineRule="auto"/>
      </w:pPr>
      <w:r>
        <w:t>Microsoft. 2025. What is DevOps? [Online]. Available at: https://learn.microsoft.com/en-us/devops/what-is-devops [Accessed 6 September 2026].</w:t>
      </w:r>
    </w:p>
    <w:p w14:paraId="6A25E67E" w14:textId="77777777" w:rsidR="00542F6D" w:rsidRDefault="00F00980">
      <w:pPr>
        <w:spacing w:after="140" w:line="276" w:lineRule="auto"/>
      </w:pPr>
      <w:r>
        <w:t>Node.js. 2025. Crypto: scrypt. [Online]. Available at: https://nodejs.org/api/crypto.html [Accessed 6 September 2026].</w:t>
      </w:r>
    </w:p>
    <w:p w14:paraId="4B0863FD" w14:textId="77777777" w:rsidR="00542F6D" w:rsidRDefault="00F00980">
      <w:pPr>
        <w:spacing w:after="140" w:line="276" w:lineRule="auto"/>
      </w:pPr>
      <w:r>
        <w:t>OWASP. 2021. Password storage cheat sheet. [Online]. Available at: https://cheatsheetseries.owasp.org/cheatsheets/Password_Storage_Cheat_Sheet.html [Accessed 6 September 2026].</w:t>
      </w:r>
    </w:p>
    <w:p w14:paraId="1BF0B030" w14:textId="77777777" w:rsidR="00542F6D" w:rsidRDefault="00F00980">
      <w:pPr>
        <w:spacing w:after="140" w:line="276" w:lineRule="auto"/>
      </w:pPr>
      <w:r>
        <w:lastRenderedPageBreak/>
        <w:t>The Independent Institute of Education. 2026. Module manual XISD6329: Work Integrated Learning 3B. Johannesburg: The Independent Institute of Education.</w:t>
      </w:r>
    </w:p>
    <w:sectPr w:rsidR="00542F6D">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4F83" w14:textId="77777777" w:rsidR="00F00980" w:rsidRDefault="00F00980">
      <w:r>
        <w:separator/>
      </w:r>
    </w:p>
  </w:endnote>
  <w:endnote w:type="continuationSeparator" w:id="0">
    <w:p w14:paraId="24AFB916" w14:textId="77777777" w:rsidR="00F00980" w:rsidRDefault="00F0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06DBA" w14:textId="77777777" w:rsidR="00542F6D" w:rsidRDefault="00F00980">
    <w:pPr>
      <w:jc w:val="center"/>
    </w:pPr>
    <w:r>
      <w:rPr>
        <w:color w:val="5A5A5A"/>
        <w:sz w:val="16"/>
        <w:szCs w:val="16"/>
      </w:rPr>
      <w:t xml:space="preserve">Page </w:t>
    </w:r>
    <w:r>
      <w:rPr>
        <w:color w:val="5A5A5A"/>
        <w:sz w:val="16"/>
        <w:szCs w:val="16"/>
      </w:rPr>
      <w:fldChar w:fldCharType="begin"/>
    </w:r>
    <w:r>
      <w:rPr>
        <w:color w:val="5A5A5A"/>
        <w:sz w:val="16"/>
        <w:szCs w:val="16"/>
      </w:rPr>
      <w:instrText>PAGE</w:instrText>
    </w:r>
    <w:r>
      <w:rPr>
        <w:color w:val="5A5A5A"/>
        <w:sz w:val="16"/>
        <w:szCs w:val="16"/>
      </w:rPr>
      <w:fldChar w:fldCharType="separate"/>
    </w:r>
    <w:r w:rsidR="0018001E">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18001E">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B4C52" w14:textId="77777777" w:rsidR="00F00980" w:rsidRDefault="00F00980">
      <w:r>
        <w:separator/>
      </w:r>
    </w:p>
  </w:footnote>
  <w:footnote w:type="continuationSeparator" w:id="0">
    <w:p w14:paraId="1653B696" w14:textId="77777777" w:rsidR="00F00980" w:rsidRDefault="00F0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C1DB8" w14:textId="77777777" w:rsidR="00542F6D" w:rsidRDefault="00F00980">
    <w:pPr>
      <w:pBdr>
        <w:bottom w:val="single" w:sz="4" w:space="4" w:color="C8C8C8"/>
      </w:pBdr>
      <w:spacing w:after="100"/>
    </w:pPr>
    <w:r>
      <w:rPr>
        <w:color w:val="5A5A5A"/>
        <w:sz w:val="16"/>
        <w:szCs w:val="16"/>
      </w:rPr>
      <w:t>XISD6329 Work Integrated Learning 3B  ·  Task 2  ·  Group 11  ·  iTHRIFT Clothes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B7915"/>
    <w:multiLevelType w:val="hybridMultilevel"/>
    <w:tmpl w:val="F6A83048"/>
    <w:lvl w:ilvl="0" w:tplc="82CAFF30">
      <w:start w:val="1"/>
      <w:numFmt w:val="bullet"/>
      <w:lvlText w:val="•"/>
      <w:lvlJc w:val="left"/>
      <w:pPr>
        <w:ind w:left="431" w:hanging="259"/>
      </w:pPr>
    </w:lvl>
    <w:lvl w:ilvl="1" w:tplc="9BD4916E">
      <w:start w:val="1"/>
      <w:numFmt w:val="bullet"/>
      <w:lvlText w:val="◦"/>
      <w:lvlJc w:val="left"/>
      <w:pPr>
        <w:ind w:left="863" w:hanging="259"/>
      </w:pPr>
    </w:lvl>
    <w:lvl w:ilvl="2" w:tplc="CC4C2A56">
      <w:numFmt w:val="decimal"/>
      <w:lvlText w:val=""/>
      <w:lvlJc w:val="left"/>
    </w:lvl>
    <w:lvl w:ilvl="3" w:tplc="A7E21DCA">
      <w:numFmt w:val="decimal"/>
      <w:lvlText w:val=""/>
      <w:lvlJc w:val="left"/>
    </w:lvl>
    <w:lvl w:ilvl="4" w:tplc="2D72E31E">
      <w:numFmt w:val="decimal"/>
      <w:lvlText w:val=""/>
      <w:lvlJc w:val="left"/>
    </w:lvl>
    <w:lvl w:ilvl="5" w:tplc="86FE276C">
      <w:numFmt w:val="decimal"/>
      <w:lvlText w:val=""/>
      <w:lvlJc w:val="left"/>
    </w:lvl>
    <w:lvl w:ilvl="6" w:tplc="D71CEC2A">
      <w:numFmt w:val="decimal"/>
      <w:lvlText w:val=""/>
      <w:lvlJc w:val="left"/>
    </w:lvl>
    <w:lvl w:ilvl="7" w:tplc="90B87ABC">
      <w:numFmt w:val="decimal"/>
      <w:lvlText w:val=""/>
      <w:lvlJc w:val="left"/>
    </w:lvl>
    <w:lvl w:ilvl="8" w:tplc="179C32CC">
      <w:numFmt w:val="decimal"/>
      <w:lvlText w:val=""/>
      <w:lvlJc w:val="left"/>
    </w:lvl>
  </w:abstractNum>
  <w:abstractNum w:abstractNumId="1" w15:restartNumberingAfterBreak="0">
    <w:nsid w:val="0DB63E9C"/>
    <w:multiLevelType w:val="hybridMultilevel"/>
    <w:tmpl w:val="EB829F6E"/>
    <w:lvl w:ilvl="0" w:tplc="DB48DC8A">
      <w:start w:val="1"/>
      <w:numFmt w:val="bullet"/>
      <w:lvlText w:val="●"/>
      <w:lvlJc w:val="left"/>
      <w:pPr>
        <w:ind w:left="720" w:hanging="360"/>
      </w:pPr>
    </w:lvl>
    <w:lvl w:ilvl="1" w:tplc="2C6A573C">
      <w:start w:val="1"/>
      <w:numFmt w:val="bullet"/>
      <w:lvlText w:val="○"/>
      <w:lvlJc w:val="left"/>
      <w:pPr>
        <w:ind w:left="1440" w:hanging="360"/>
      </w:pPr>
    </w:lvl>
    <w:lvl w:ilvl="2" w:tplc="22F21BAC">
      <w:start w:val="1"/>
      <w:numFmt w:val="bullet"/>
      <w:lvlText w:val="■"/>
      <w:lvlJc w:val="left"/>
      <w:pPr>
        <w:ind w:left="2160" w:hanging="360"/>
      </w:pPr>
    </w:lvl>
    <w:lvl w:ilvl="3" w:tplc="0E32F354">
      <w:start w:val="1"/>
      <w:numFmt w:val="bullet"/>
      <w:lvlText w:val="●"/>
      <w:lvlJc w:val="left"/>
      <w:pPr>
        <w:ind w:left="2880" w:hanging="360"/>
      </w:pPr>
    </w:lvl>
    <w:lvl w:ilvl="4" w:tplc="982E9022">
      <w:start w:val="1"/>
      <w:numFmt w:val="bullet"/>
      <w:lvlText w:val="○"/>
      <w:lvlJc w:val="left"/>
      <w:pPr>
        <w:ind w:left="3600" w:hanging="360"/>
      </w:pPr>
    </w:lvl>
    <w:lvl w:ilvl="5" w:tplc="F83CD298">
      <w:start w:val="1"/>
      <w:numFmt w:val="bullet"/>
      <w:lvlText w:val="■"/>
      <w:lvlJc w:val="left"/>
      <w:pPr>
        <w:ind w:left="4320" w:hanging="360"/>
      </w:pPr>
    </w:lvl>
    <w:lvl w:ilvl="6" w:tplc="BFBADA0A">
      <w:start w:val="1"/>
      <w:numFmt w:val="bullet"/>
      <w:lvlText w:val="●"/>
      <w:lvlJc w:val="left"/>
      <w:pPr>
        <w:ind w:left="5040" w:hanging="360"/>
      </w:pPr>
    </w:lvl>
    <w:lvl w:ilvl="7" w:tplc="3EA0FF5E">
      <w:start w:val="1"/>
      <w:numFmt w:val="bullet"/>
      <w:lvlText w:val="●"/>
      <w:lvlJc w:val="left"/>
      <w:pPr>
        <w:ind w:left="5760" w:hanging="360"/>
      </w:pPr>
    </w:lvl>
    <w:lvl w:ilvl="8" w:tplc="84AC6260">
      <w:start w:val="1"/>
      <w:numFmt w:val="bullet"/>
      <w:lvlText w:val="●"/>
      <w:lvlJc w:val="left"/>
      <w:pPr>
        <w:ind w:left="6480" w:hanging="360"/>
      </w:pPr>
    </w:lvl>
  </w:abstractNum>
  <w:abstractNum w:abstractNumId="2" w15:restartNumberingAfterBreak="0">
    <w:nsid w:val="51EB5EC4"/>
    <w:multiLevelType w:val="hybridMultilevel"/>
    <w:tmpl w:val="8D104850"/>
    <w:lvl w:ilvl="0" w:tplc="8A401F70">
      <w:start w:val="1"/>
      <w:numFmt w:val="decimal"/>
      <w:lvlText w:val="%1."/>
      <w:lvlJc w:val="left"/>
      <w:pPr>
        <w:ind w:left="504" w:hanging="331"/>
      </w:pPr>
    </w:lvl>
    <w:lvl w:ilvl="1" w:tplc="5B485EE6">
      <w:numFmt w:val="decimal"/>
      <w:lvlText w:val=""/>
      <w:lvlJc w:val="left"/>
    </w:lvl>
    <w:lvl w:ilvl="2" w:tplc="222E8BD6">
      <w:numFmt w:val="decimal"/>
      <w:lvlText w:val=""/>
      <w:lvlJc w:val="left"/>
    </w:lvl>
    <w:lvl w:ilvl="3" w:tplc="12DE2302">
      <w:numFmt w:val="decimal"/>
      <w:lvlText w:val=""/>
      <w:lvlJc w:val="left"/>
    </w:lvl>
    <w:lvl w:ilvl="4" w:tplc="7E9EF8EE">
      <w:numFmt w:val="decimal"/>
      <w:lvlText w:val=""/>
      <w:lvlJc w:val="left"/>
    </w:lvl>
    <w:lvl w:ilvl="5" w:tplc="83968446">
      <w:numFmt w:val="decimal"/>
      <w:lvlText w:val=""/>
      <w:lvlJc w:val="left"/>
    </w:lvl>
    <w:lvl w:ilvl="6" w:tplc="0A3E4FA0">
      <w:numFmt w:val="decimal"/>
      <w:lvlText w:val=""/>
      <w:lvlJc w:val="left"/>
    </w:lvl>
    <w:lvl w:ilvl="7" w:tplc="4504018A">
      <w:numFmt w:val="decimal"/>
      <w:lvlText w:val=""/>
      <w:lvlJc w:val="left"/>
    </w:lvl>
    <w:lvl w:ilvl="8" w:tplc="8B107EA0">
      <w:numFmt w:val="decimal"/>
      <w:lvlText w:val=""/>
      <w:lvlJc w:val="left"/>
    </w:lvl>
  </w:abstractNum>
  <w:num w:numId="1" w16cid:durableId="290749317">
    <w:abstractNumId w:val="1"/>
    <w:lvlOverride w:ilvl="0">
      <w:startOverride w:val="1"/>
    </w:lvlOverride>
  </w:num>
  <w:num w:numId="2" w16cid:durableId="879050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F6D"/>
    <w:rsid w:val="0010512A"/>
    <w:rsid w:val="0018001E"/>
    <w:rsid w:val="00542F6D"/>
    <w:rsid w:val="00F0098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6B2981"/>
  <w15:docId w15:val="{57058C80-C118-4662-9BF9-5271A7685C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160"/>
      <w:outlineLvl w:val="0"/>
    </w:pPr>
    <w:rPr>
      <w:b/>
      <w:bCs/>
      <w:sz w:val="30"/>
      <w:szCs w:val="30"/>
    </w:rPr>
  </w:style>
  <w:style w:type="paragraph" w:styleId="Heading2">
    <w:name w:val="heading 2"/>
    <w:uiPriority w:val="9"/>
    <w:unhideWhenUsed/>
    <w:qFormat/>
    <w:pPr>
      <w:spacing w:before="280" w:after="120"/>
      <w:outlineLvl w:val="1"/>
    </w:pPr>
    <w:rPr>
      <w:b/>
      <w:bCs/>
      <w:sz w:val="24"/>
      <w:szCs w:val="24"/>
    </w:rPr>
  </w:style>
  <w:style w:type="paragraph" w:styleId="Heading3">
    <w:name w:val="heading 3"/>
    <w:uiPriority w:val="9"/>
    <w:unhideWhenUsed/>
    <w:qFormat/>
    <w:pPr>
      <w:spacing w:before="22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001E"/>
    <w:pPr>
      <w:spacing w:after="100"/>
    </w:pPr>
  </w:style>
  <w:style w:type="paragraph" w:styleId="TOC2">
    <w:name w:val="toc 2"/>
    <w:basedOn w:val="Normal"/>
    <w:next w:val="Normal"/>
    <w:autoRedefine/>
    <w:uiPriority w:val="39"/>
    <w:unhideWhenUsed/>
    <w:rsid w:val="0018001E"/>
    <w:pPr>
      <w:spacing w:after="100"/>
      <w:ind w:left="210"/>
    </w:pPr>
  </w:style>
  <w:style w:type="paragraph" w:styleId="TOC3">
    <w:name w:val="toc 3"/>
    <w:basedOn w:val="Normal"/>
    <w:next w:val="Normal"/>
    <w:autoRedefine/>
    <w:uiPriority w:val="39"/>
    <w:unhideWhenUsed/>
    <w:rsid w:val="0018001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101" Type="http://schemas.openxmlformats.org/officeDocument/2006/relationships/image" Target="media/image101.png"/><Relationship Id="rId102" Type="http://schemas.openxmlformats.org/officeDocument/2006/relationships/image" Target="media/image102.png"/><Relationship Id="rId103" Type="http://schemas.openxmlformats.org/officeDocument/2006/relationships/image" Target="media/image103.png"/><Relationship Id="rId104" Type="http://schemas.openxmlformats.org/officeDocument/2006/relationships/image" Target="media/image104.png"/><Relationship Id="rId105" Type="http://schemas.openxmlformats.org/officeDocument/2006/relationships/image" Target="media/image105.png"/><Relationship Id="rId106" Type="http://schemas.openxmlformats.org/officeDocument/2006/relationships/image" Target="media/image106.png"/><Relationship Id="rId107" Type="http://schemas.openxmlformats.org/officeDocument/2006/relationships/image" Target="media/image107.png"/><Relationship Id="rId108" Type="http://schemas.openxmlformats.org/officeDocument/2006/relationships/image" Target="media/image108.png"/><Relationship Id="rId109" Type="http://schemas.openxmlformats.org/officeDocument/2006/relationships/image" Target="media/image109.png"/><Relationship Id="rId110" Type="http://schemas.openxmlformats.org/officeDocument/2006/relationships/image" Target="media/image110.png"/><Relationship Id="rId111" Type="http://schemas.openxmlformats.org/officeDocument/2006/relationships/image" Target="media/image111.png"/><Relationship Id="rId112" Type="http://schemas.openxmlformats.org/officeDocument/2006/relationships/image" Target="media/image112.png"/><Relationship Id="rId113" Type="http://schemas.openxmlformats.org/officeDocument/2006/relationships/image" Target="media/image113.png"/><Relationship Id="rId114" Type="http://schemas.openxmlformats.org/officeDocument/2006/relationships/image" Target="media/image114.png"/><Relationship Id="rId115" Type="http://schemas.openxmlformats.org/officeDocument/2006/relationships/image" Target="media/image115.png"/><Relationship Id="rId116" Type="http://schemas.openxmlformats.org/officeDocument/2006/relationships/image" Target="media/image116.png"/><Relationship Id="rId117" Type="http://schemas.openxmlformats.org/officeDocument/2006/relationships/image" Target="media/image117.png"/><Relationship Id="rId118" Type="http://schemas.openxmlformats.org/officeDocument/2006/relationships/image" Target="media/image118.png"/><Relationship Id="rId119" Type="http://schemas.openxmlformats.org/officeDocument/2006/relationships/image" Target="media/image119.png"/><Relationship Id="rId120" Type="http://schemas.openxmlformats.org/officeDocument/2006/relationships/image" Target="media/image120.png"/><Relationship Id="rId121" Type="http://schemas.openxmlformats.org/officeDocument/2006/relationships/image" Target="media/image121.png"/><Relationship Id="rId122" Type="http://schemas.openxmlformats.org/officeDocument/2006/relationships/image" Target="media/image122.png"/><Relationship Id="rId123" Type="http://schemas.openxmlformats.org/officeDocument/2006/relationships/image" Target="media/image123.png"/><Relationship Id="rId124" Type="http://schemas.openxmlformats.org/officeDocument/2006/relationships/image" Target="media/image124.png"/><Relationship Id="rId125" Type="http://schemas.openxmlformats.org/officeDocument/2006/relationships/image" Target="media/image125.png"/><Relationship Id="rId126" Type="http://schemas.openxmlformats.org/officeDocument/2006/relationships/image" Target="media/image126.png"/><Relationship Id="rId127" Type="http://schemas.openxmlformats.org/officeDocument/2006/relationships/image" Target="media/image127.png"/><Relationship Id="rId128" Type="http://schemas.openxmlformats.org/officeDocument/2006/relationships/image" Target="media/image128.png"/><Relationship Id="rId129" Type="http://schemas.openxmlformats.org/officeDocument/2006/relationships/image" Target="media/image129.png"/><Relationship Id="rId130" Type="http://schemas.openxmlformats.org/officeDocument/2006/relationships/image" Target="media/image130.png"/><Relationship Id="rId131" Type="http://schemas.openxmlformats.org/officeDocument/2006/relationships/image" Target="media/image131.png"/><Relationship Id="rId132" Type="http://schemas.openxmlformats.org/officeDocument/2006/relationships/image" Target="media/image132.png"/><Relationship Id="rId133" Type="http://schemas.openxmlformats.org/officeDocument/2006/relationships/image" Target="media/image133.png"/><Relationship Id="rId134" Type="http://schemas.openxmlformats.org/officeDocument/2006/relationships/image" Target="media/image134.png"/><Relationship Id="rId135" Type="http://schemas.openxmlformats.org/officeDocument/2006/relationships/image" Target="media/image1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10457</Words>
  <Characters>55804</Characters>
  <Application>Microsoft Office Word</Application>
  <DocSecurity>0</DocSecurity>
  <Lines>1583</Lines>
  <Paragraphs>1204</Paragraphs>
  <ScaleCrop>false</ScaleCrop>
  <Company/>
  <LinksUpToDate>false</LinksUpToDate>
  <CharactersWithSpaces>66586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XISD6329 Task 2: iTHRIFT Clothes</dc:title>
  <dc:creator>Group 11: Vukosi Rikhotso, Theo Golele</dc:creator>
  <dc:description>Task 2: mobile application development, website update and DevOps implementation</dc:description>
  <cp:lastModifiedBy>Vukosi Bright Rikhotso</cp:lastModifiedBy>
  <cp:revision>2</cp:revision>
  <dcterms:created xsi:type="dcterms:W3CDTF">2026-09-07T08:15:00Z</dcterms:created>
  <dcterms:modified xsi:type="dcterms:W3CDTF">2026-09-07T08:15:00Z</dcterms:modified>
</cp:coreProperties>
</file>