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E5E10" w14:textId="77777777" w:rsidR="00E72790" w:rsidRDefault="00E72790" w:rsidP="00E72790">
      <w:pPr>
        <w:pStyle w:val="Heading1"/>
      </w:pPr>
      <w:r>
        <w:t>Lecturer Feedback and Implementation Report</w:t>
      </w:r>
    </w:p>
    <w:p w14:paraId="2E4B56AB" w14:textId="77777777" w:rsidR="00E72790" w:rsidRDefault="00E72790" w:rsidP="00E72790">
      <w:r>
        <w:t>Module: PROG6212</w:t>
      </w:r>
      <w:r>
        <w:br/>
        <w:t>Student Name: Fortunate Lukhele</w:t>
      </w:r>
    </w:p>
    <w:p w14:paraId="1B48A335" w14:textId="77777777" w:rsidR="00E72790" w:rsidRDefault="00E72790" w:rsidP="00E72790">
      <w:r>
        <w:t>Student Number: ST10443192</w:t>
      </w:r>
      <w:r>
        <w:br/>
        <w:t>Date: 04 October 2025</w:t>
      </w:r>
    </w:p>
    <w:p w14:paraId="4CA9EDDD" w14:textId="77777777" w:rsidR="00E72790" w:rsidRDefault="00E72790" w:rsidP="00E72790">
      <w:r>
        <w:t>This document provides evidence of lecturer feedback received during the development of the Claims System prototype and explains how each recommendation was implemented in the final WPF application.</w:t>
      </w:r>
    </w:p>
    <w:p w14:paraId="2E17074F" w14:textId="77777777" w:rsidR="00E72790" w:rsidRDefault="00E72790" w:rsidP="00E72790">
      <w:pPr>
        <w:pStyle w:val="Heading2"/>
      </w:pPr>
      <w:r>
        <w:t>1. Overview of System</w:t>
      </w:r>
    </w:p>
    <w:p w14:paraId="44803B3D" w14:textId="77777777" w:rsidR="00E72790" w:rsidRPr="000F4F20" w:rsidRDefault="00E72790" w:rsidP="00E72790">
      <w:pPr>
        <w:rPr>
          <w:rFonts w:asciiTheme="majorHAnsi" w:hAnsiTheme="majorHAnsi" w:cstheme="majorHAnsi"/>
          <w:b/>
          <w:bCs/>
          <w:lang w:val="en-ZA"/>
        </w:rPr>
      </w:pPr>
      <w:r w:rsidRPr="000F4F20">
        <w:rPr>
          <w:b/>
          <w:bCs/>
          <w:lang w:val="en-ZA"/>
        </w:rPr>
        <w:t xml:space="preserve"> </w:t>
      </w:r>
      <w:r w:rsidRPr="000F4F20">
        <w:rPr>
          <w:rFonts w:asciiTheme="majorHAnsi" w:hAnsiTheme="majorHAnsi" w:cstheme="majorHAnsi"/>
          <w:b/>
          <w:bCs/>
          <w:lang w:val="en-ZA"/>
        </w:rPr>
        <w:t>System Overview – Contract Monthly Claim System</w:t>
      </w:r>
    </w:p>
    <w:p w14:paraId="066D6F53" w14:textId="77777777" w:rsidR="00E72790" w:rsidRPr="000F4F20" w:rsidRDefault="00E72790" w:rsidP="00E72790">
      <w:pPr>
        <w:rPr>
          <w:rFonts w:asciiTheme="majorHAnsi" w:hAnsiTheme="majorHAnsi" w:cstheme="majorHAnsi"/>
          <w:b/>
          <w:bCs/>
          <w:lang w:val="en-ZA"/>
        </w:rPr>
      </w:pPr>
      <w:r w:rsidRPr="000F4F20">
        <w:rPr>
          <w:rFonts w:asciiTheme="majorHAnsi" w:hAnsiTheme="majorHAnsi" w:cstheme="majorHAnsi"/>
          <w:b/>
          <w:bCs/>
          <w:lang w:val="en-ZA"/>
        </w:rPr>
        <w:t>1. Introduction</w:t>
      </w:r>
    </w:p>
    <w:p w14:paraId="2F5486AA" w14:textId="77777777" w:rsidR="00E72790" w:rsidRPr="000F4F20" w:rsidRDefault="00E72790" w:rsidP="00E72790">
      <w:pPr>
        <w:rPr>
          <w:rFonts w:asciiTheme="majorHAnsi" w:hAnsiTheme="majorHAnsi" w:cstheme="majorHAnsi"/>
          <w:lang w:val="en-ZA"/>
        </w:rPr>
      </w:pPr>
      <w:r w:rsidRPr="000F4F20">
        <w:rPr>
          <w:rFonts w:asciiTheme="majorHAnsi" w:hAnsiTheme="majorHAnsi" w:cstheme="majorHAnsi"/>
          <w:lang w:val="en-ZA"/>
        </w:rPr>
        <w:t xml:space="preserve">The </w:t>
      </w:r>
      <w:r w:rsidRPr="000F4F20">
        <w:rPr>
          <w:rFonts w:asciiTheme="majorHAnsi" w:hAnsiTheme="majorHAnsi" w:cstheme="majorHAnsi"/>
          <w:b/>
          <w:bCs/>
          <w:lang w:val="en-ZA"/>
        </w:rPr>
        <w:t>Contract Monthly Claim System</w:t>
      </w:r>
      <w:r w:rsidRPr="000F4F20">
        <w:rPr>
          <w:rFonts w:asciiTheme="majorHAnsi" w:hAnsiTheme="majorHAnsi" w:cstheme="majorHAnsi"/>
          <w:lang w:val="en-ZA"/>
        </w:rPr>
        <w:t xml:space="preserve"> is a desktop-based application designed to simplify and automate the process of managing and processing monthly payment claims submitted by university contract lecturers. The system replaces manual, paper-based claim submissions with a centralized digital solution that improves accuracy, efficiency, and transparency across multiple academic roles.</w:t>
      </w:r>
    </w:p>
    <w:p w14:paraId="58BEF47C" w14:textId="77777777" w:rsidR="00E72790" w:rsidRPr="000F4F20" w:rsidRDefault="00E72790" w:rsidP="00E72790">
      <w:pPr>
        <w:rPr>
          <w:rFonts w:asciiTheme="majorHAnsi" w:hAnsiTheme="majorHAnsi" w:cstheme="majorHAnsi"/>
          <w:b/>
          <w:bCs/>
          <w:lang w:val="en-ZA"/>
        </w:rPr>
      </w:pPr>
      <w:r w:rsidRPr="000F4F20">
        <w:rPr>
          <w:rFonts w:asciiTheme="majorHAnsi" w:hAnsiTheme="majorHAnsi" w:cstheme="majorHAnsi"/>
          <w:b/>
          <w:bCs/>
          <w:lang w:val="en-ZA"/>
        </w:rPr>
        <w:t>2. Purpose of the System</w:t>
      </w:r>
    </w:p>
    <w:p w14:paraId="30B612E3" w14:textId="77777777" w:rsidR="00E72790" w:rsidRPr="000F4F20" w:rsidRDefault="00E72790" w:rsidP="00E72790">
      <w:pPr>
        <w:rPr>
          <w:rFonts w:asciiTheme="majorHAnsi" w:hAnsiTheme="majorHAnsi" w:cstheme="majorHAnsi"/>
          <w:lang w:val="en-ZA"/>
        </w:rPr>
      </w:pPr>
      <w:r w:rsidRPr="000F4F20">
        <w:rPr>
          <w:rFonts w:asciiTheme="majorHAnsi" w:hAnsiTheme="majorHAnsi" w:cstheme="majorHAnsi"/>
          <w:lang w:val="en-ZA"/>
        </w:rPr>
        <w:t>The purpose of this system is to:</w:t>
      </w:r>
    </w:p>
    <w:p w14:paraId="53FF6023" w14:textId="77777777" w:rsidR="00E72790" w:rsidRPr="000F4F20" w:rsidRDefault="00E72790" w:rsidP="00E72790">
      <w:pPr>
        <w:numPr>
          <w:ilvl w:val="0"/>
          <w:numId w:val="1"/>
        </w:numPr>
        <w:rPr>
          <w:rFonts w:asciiTheme="majorHAnsi" w:hAnsiTheme="majorHAnsi" w:cstheme="majorHAnsi"/>
          <w:lang w:val="en-ZA"/>
        </w:rPr>
      </w:pPr>
      <w:r w:rsidRPr="000F4F20">
        <w:rPr>
          <w:rFonts w:asciiTheme="majorHAnsi" w:hAnsiTheme="majorHAnsi" w:cstheme="majorHAnsi"/>
          <w:lang w:val="en-ZA"/>
        </w:rPr>
        <w:t>Provide a secure and user-friendly platform for lecturers to submit their monthly work claims.</w:t>
      </w:r>
    </w:p>
    <w:p w14:paraId="0717F81C" w14:textId="77777777" w:rsidR="00E72790" w:rsidRPr="000F4F20" w:rsidRDefault="00E72790" w:rsidP="00E72790">
      <w:pPr>
        <w:numPr>
          <w:ilvl w:val="0"/>
          <w:numId w:val="1"/>
        </w:numPr>
        <w:rPr>
          <w:rFonts w:asciiTheme="majorHAnsi" w:hAnsiTheme="majorHAnsi" w:cstheme="majorHAnsi"/>
          <w:lang w:val="en-ZA"/>
        </w:rPr>
      </w:pPr>
      <w:r w:rsidRPr="000F4F20">
        <w:rPr>
          <w:rFonts w:asciiTheme="majorHAnsi" w:hAnsiTheme="majorHAnsi" w:cstheme="majorHAnsi"/>
          <w:lang w:val="en-ZA"/>
        </w:rPr>
        <w:t>Allow academic managers, coordinators, and administrators to review, approve, or reject claims online.</w:t>
      </w:r>
    </w:p>
    <w:p w14:paraId="3D95F209" w14:textId="77777777" w:rsidR="00E72790" w:rsidRPr="000F4F20" w:rsidRDefault="00E72790" w:rsidP="00E72790">
      <w:pPr>
        <w:numPr>
          <w:ilvl w:val="0"/>
          <w:numId w:val="1"/>
        </w:numPr>
        <w:rPr>
          <w:rFonts w:asciiTheme="majorHAnsi" w:hAnsiTheme="majorHAnsi" w:cstheme="majorHAnsi"/>
          <w:lang w:val="en-ZA"/>
        </w:rPr>
      </w:pPr>
      <w:r w:rsidRPr="000F4F20">
        <w:rPr>
          <w:rFonts w:asciiTheme="majorHAnsi" w:hAnsiTheme="majorHAnsi" w:cstheme="majorHAnsi"/>
          <w:lang w:val="en-ZA"/>
        </w:rPr>
        <w:t>Automate data storage and retrieval using an integrated SQLite database.</w:t>
      </w:r>
    </w:p>
    <w:p w14:paraId="3C730F06" w14:textId="77777777" w:rsidR="00E72790" w:rsidRPr="000F4F20" w:rsidRDefault="00E72790" w:rsidP="00E72790">
      <w:pPr>
        <w:numPr>
          <w:ilvl w:val="0"/>
          <w:numId w:val="1"/>
        </w:numPr>
        <w:rPr>
          <w:rFonts w:asciiTheme="majorHAnsi" w:hAnsiTheme="majorHAnsi" w:cstheme="majorHAnsi"/>
          <w:lang w:val="en-ZA"/>
        </w:rPr>
      </w:pPr>
      <w:r w:rsidRPr="000F4F20">
        <w:rPr>
          <w:rFonts w:asciiTheme="majorHAnsi" w:hAnsiTheme="majorHAnsi" w:cstheme="majorHAnsi"/>
          <w:lang w:val="en-ZA"/>
        </w:rPr>
        <w:t>Maintain a record of all submissions, approvals, and payments for auditing and accountability.</w:t>
      </w:r>
    </w:p>
    <w:p w14:paraId="25142529" w14:textId="77777777" w:rsidR="00E72790" w:rsidRPr="000F4F20" w:rsidRDefault="00E72790" w:rsidP="00E72790">
      <w:pPr>
        <w:rPr>
          <w:rFonts w:asciiTheme="majorHAnsi" w:hAnsiTheme="majorHAnsi" w:cstheme="majorHAnsi"/>
          <w:lang w:val="en-ZA"/>
        </w:rPr>
      </w:pPr>
    </w:p>
    <w:p w14:paraId="10E2506B" w14:textId="77777777" w:rsidR="00E72790" w:rsidRPr="000F4F20" w:rsidRDefault="00E72790" w:rsidP="00E72790">
      <w:pPr>
        <w:rPr>
          <w:rFonts w:asciiTheme="majorHAnsi" w:hAnsiTheme="majorHAnsi" w:cstheme="majorHAnsi"/>
          <w:b/>
          <w:bCs/>
          <w:lang w:val="en-ZA"/>
        </w:rPr>
      </w:pPr>
      <w:r w:rsidRPr="000F4F20">
        <w:rPr>
          <w:rFonts w:asciiTheme="majorHAnsi" w:hAnsiTheme="majorHAnsi" w:cstheme="majorHAnsi"/>
          <w:b/>
          <w:bCs/>
          <w:lang w:val="en-ZA"/>
        </w:rPr>
        <w:t>3. System Users and Roles</w:t>
      </w:r>
    </w:p>
    <w:p w14:paraId="5533C707" w14:textId="77777777" w:rsidR="00E72790" w:rsidRPr="000F4F20" w:rsidRDefault="00E72790" w:rsidP="00E72790">
      <w:pPr>
        <w:rPr>
          <w:rFonts w:asciiTheme="majorHAnsi" w:hAnsiTheme="majorHAnsi" w:cstheme="majorHAnsi"/>
          <w:lang w:val="en-ZA"/>
        </w:rPr>
      </w:pPr>
      <w:r w:rsidRPr="000F4F20">
        <w:rPr>
          <w:rFonts w:asciiTheme="majorHAnsi" w:hAnsiTheme="majorHAnsi" w:cstheme="majorHAnsi"/>
          <w:lang w:val="en-ZA"/>
        </w:rPr>
        <w:t>The system supports multiple user roles, each with distinct privileges and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6832"/>
      </w:tblGrid>
      <w:tr w:rsidR="00E72790" w:rsidRPr="000F4F20" w14:paraId="270682F2" w14:textId="77777777" w:rsidTr="00175044">
        <w:trPr>
          <w:tblHeader/>
          <w:tblCellSpacing w:w="15" w:type="dxa"/>
        </w:trPr>
        <w:tc>
          <w:tcPr>
            <w:tcW w:w="0" w:type="auto"/>
            <w:vAlign w:val="center"/>
            <w:hideMark/>
          </w:tcPr>
          <w:p w14:paraId="3E672D30" w14:textId="77777777" w:rsidR="00E72790" w:rsidRPr="000F4F20" w:rsidRDefault="00E72790" w:rsidP="00175044">
            <w:pPr>
              <w:rPr>
                <w:rFonts w:asciiTheme="majorHAnsi" w:hAnsiTheme="majorHAnsi" w:cstheme="majorHAnsi"/>
                <w:b/>
                <w:bCs/>
                <w:lang w:val="en-ZA"/>
              </w:rPr>
            </w:pPr>
            <w:r w:rsidRPr="000F4F20">
              <w:rPr>
                <w:rFonts w:asciiTheme="majorHAnsi" w:hAnsiTheme="majorHAnsi" w:cstheme="majorHAnsi"/>
                <w:b/>
                <w:bCs/>
                <w:lang w:val="en-ZA"/>
              </w:rPr>
              <w:lastRenderedPageBreak/>
              <w:t>Role</w:t>
            </w:r>
          </w:p>
        </w:tc>
        <w:tc>
          <w:tcPr>
            <w:tcW w:w="0" w:type="auto"/>
            <w:vAlign w:val="center"/>
            <w:hideMark/>
          </w:tcPr>
          <w:p w14:paraId="173D5585" w14:textId="77777777" w:rsidR="00E72790" w:rsidRPr="000F4F20" w:rsidRDefault="00E72790" w:rsidP="00175044">
            <w:pPr>
              <w:rPr>
                <w:rFonts w:asciiTheme="majorHAnsi" w:hAnsiTheme="majorHAnsi" w:cstheme="majorHAnsi"/>
                <w:b/>
                <w:bCs/>
                <w:lang w:val="en-ZA"/>
              </w:rPr>
            </w:pPr>
            <w:r w:rsidRPr="000F4F20">
              <w:rPr>
                <w:rFonts w:asciiTheme="majorHAnsi" w:hAnsiTheme="majorHAnsi" w:cstheme="majorHAnsi"/>
                <w:b/>
                <w:bCs/>
                <w:lang w:val="en-ZA"/>
              </w:rPr>
              <w:t>Responsibilities</w:t>
            </w:r>
          </w:p>
        </w:tc>
      </w:tr>
      <w:tr w:rsidR="00E72790" w:rsidRPr="000F4F20" w14:paraId="076601F9" w14:textId="77777777" w:rsidTr="00175044">
        <w:trPr>
          <w:tblCellSpacing w:w="15" w:type="dxa"/>
        </w:trPr>
        <w:tc>
          <w:tcPr>
            <w:tcW w:w="0" w:type="auto"/>
            <w:vAlign w:val="center"/>
            <w:hideMark/>
          </w:tcPr>
          <w:p w14:paraId="3FDA3729"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b/>
                <w:bCs/>
                <w:lang w:val="en-ZA"/>
              </w:rPr>
              <w:t>Lecturer</w:t>
            </w:r>
          </w:p>
        </w:tc>
        <w:tc>
          <w:tcPr>
            <w:tcW w:w="0" w:type="auto"/>
            <w:vAlign w:val="center"/>
            <w:hideMark/>
          </w:tcPr>
          <w:p w14:paraId="3182F10B"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lang w:val="en-ZA"/>
              </w:rPr>
              <w:t>Submits monthly work claims with details such as hours worked, hourly rate, and supporting documents.</w:t>
            </w:r>
          </w:p>
        </w:tc>
      </w:tr>
      <w:tr w:rsidR="00E72790" w:rsidRPr="000F4F20" w14:paraId="735B3E60" w14:textId="77777777" w:rsidTr="00175044">
        <w:trPr>
          <w:tblCellSpacing w:w="15" w:type="dxa"/>
        </w:trPr>
        <w:tc>
          <w:tcPr>
            <w:tcW w:w="0" w:type="auto"/>
            <w:vAlign w:val="center"/>
            <w:hideMark/>
          </w:tcPr>
          <w:p w14:paraId="6F66722A"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b/>
                <w:bCs/>
                <w:lang w:val="en-ZA"/>
              </w:rPr>
              <w:t>Academic Coordinator</w:t>
            </w:r>
          </w:p>
        </w:tc>
        <w:tc>
          <w:tcPr>
            <w:tcW w:w="0" w:type="auto"/>
            <w:vAlign w:val="center"/>
            <w:hideMark/>
          </w:tcPr>
          <w:p w14:paraId="4836A4C0"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lang w:val="en-ZA"/>
              </w:rPr>
              <w:t>Reviews and validates claims from lecturers under their department before forwarding them for approval.</w:t>
            </w:r>
          </w:p>
        </w:tc>
      </w:tr>
      <w:tr w:rsidR="00E72790" w:rsidRPr="000F4F20" w14:paraId="4BAB127D" w14:textId="77777777" w:rsidTr="00175044">
        <w:trPr>
          <w:tblCellSpacing w:w="15" w:type="dxa"/>
        </w:trPr>
        <w:tc>
          <w:tcPr>
            <w:tcW w:w="0" w:type="auto"/>
            <w:vAlign w:val="center"/>
            <w:hideMark/>
          </w:tcPr>
          <w:p w14:paraId="0E74E6E8"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b/>
                <w:bCs/>
                <w:lang w:val="en-ZA"/>
              </w:rPr>
              <w:t>Programme Manager</w:t>
            </w:r>
          </w:p>
        </w:tc>
        <w:tc>
          <w:tcPr>
            <w:tcW w:w="0" w:type="auto"/>
            <w:vAlign w:val="center"/>
            <w:hideMark/>
          </w:tcPr>
          <w:p w14:paraId="35CB19D7"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lang w:val="en-ZA"/>
              </w:rPr>
              <w:t xml:space="preserve">Reviews claims submitted by coordinators and </w:t>
            </w:r>
            <w:proofErr w:type="gramStart"/>
            <w:r w:rsidRPr="000F4F20">
              <w:rPr>
                <w:rFonts w:asciiTheme="majorHAnsi" w:hAnsiTheme="majorHAnsi" w:cstheme="majorHAnsi"/>
                <w:lang w:val="en-ZA"/>
              </w:rPr>
              <w:t>ensures</w:t>
            </w:r>
            <w:proofErr w:type="gramEnd"/>
            <w:r w:rsidRPr="000F4F20">
              <w:rPr>
                <w:rFonts w:asciiTheme="majorHAnsi" w:hAnsiTheme="majorHAnsi" w:cstheme="majorHAnsi"/>
                <w:lang w:val="en-ZA"/>
              </w:rPr>
              <w:t xml:space="preserve"> they align with contractual policies.</w:t>
            </w:r>
          </w:p>
        </w:tc>
      </w:tr>
      <w:tr w:rsidR="00E72790" w:rsidRPr="000F4F20" w14:paraId="740686F8" w14:textId="77777777" w:rsidTr="00175044">
        <w:trPr>
          <w:tblCellSpacing w:w="15" w:type="dxa"/>
        </w:trPr>
        <w:tc>
          <w:tcPr>
            <w:tcW w:w="0" w:type="auto"/>
            <w:vAlign w:val="center"/>
            <w:hideMark/>
          </w:tcPr>
          <w:p w14:paraId="7CF126E3"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b/>
                <w:bCs/>
                <w:lang w:val="en-ZA"/>
              </w:rPr>
              <w:t>Administrator</w:t>
            </w:r>
          </w:p>
        </w:tc>
        <w:tc>
          <w:tcPr>
            <w:tcW w:w="0" w:type="auto"/>
            <w:vAlign w:val="center"/>
            <w:hideMark/>
          </w:tcPr>
          <w:p w14:paraId="4A6DDEBB"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lang w:val="en-ZA"/>
              </w:rPr>
              <w:t>Manages user accounts, system data, and overall configuration of the application.</w:t>
            </w:r>
          </w:p>
        </w:tc>
      </w:tr>
    </w:tbl>
    <w:p w14:paraId="3974CC88" w14:textId="77777777" w:rsidR="00E72790" w:rsidRPr="000F4F20" w:rsidRDefault="00E72790" w:rsidP="00E72790">
      <w:pPr>
        <w:rPr>
          <w:rFonts w:asciiTheme="majorHAnsi" w:hAnsiTheme="majorHAnsi" w:cstheme="majorHAnsi"/>
          <w:lang w:val="en-ZA"/>
        </w:rPr>
      </w:pPr>
    </w:p>
    <w:p w14:paraId="50D761BC" w14:textId="77777777" w:rsidR="00E72790" w:rsidRPr="000F4F20" w:rsidRDefault="00E72790" w:rsidP="00E72790">
      <w:pPr>
        <w:rPr>
          <w:rFonts w:asciiTheme="majorHAnsi" w:hAnsiTheme="majorHAnsi" w:cstheme="majorHAnsi"/>
          <w:b/>
          <w:bCs/>
          <w:lang w:val="en-ZA"/>
        </w:rPr>
      </w:pPr>
      <w:r w:rsidRPr="000F4F20">
        <w:rPr>
          <w:rFonts w:asciiTheme="majorHAnsi" w:hAnsiTheme="majorHAnsi" w:cstheme="majorHAnsi"/>
          <w:b/>
          <w:bCs/>
          <w:lang w:val="en-ZA"/>
        </w:rPr>
        <w:t>4. Key Features</w:t>
      </w:r>
    </w:p>
    <w:p w14:paraId="71CD4B73" w14:textId="77777777" w:rsidR="00E72790" w:rsidRPr="000F4F20" w:rsidRDefault="00E72790" w:rsidP="00E72790">
      <w:pPr>
        <w:numPr>
          <w:ilvl w:val="0"/>
          <w:numId w:val="2"/>
        </w:numPr>
        <w:rPr>
          <w:rFonts w:asciiTheme="majorHAnsi" w:hAnsiTheme="majorHAnsi" w:cstheme="majorHAnsi"/>
          <w:lang w:val="en-ZA"/>
        </w:rPr>
      </w:pPr>
      <w:r w:rsidRPr="000F4F20">
        <w:rPr>
          <w:rFonts w:asciiTheme="majorHAnsi" w:hAnsiTheme="majorHAnsi" w:cstheme="majorHAnsi"/>
          <w:b/>
          <w:bCs/>
          <w:lang w:val="en-ZA"/>
        </w:rPr>
        <w:t>User Authentication:</w:t>
      </w:r>
      <w:r w:rsidRPr="000F4F20">
        <w:rPr>
          <w:rFonts w:asciiTheme="majorHAnsi" w:hAnsiTheme="majorHAnsi" w:cstheme="majorHAnsi"/>
          <w:lang w:val="en-ZA"/>
        </w:rPr>
        <w:t xml:space="preserve"> Secure login system with role-based access control.</w:t>
      </w:r>
    </w:p>
    <w:p w14:paraId="6BD47907" w14:textId="77777777" w:rsidR="00E72790" w:rsidRPr="000F4F20" w:rsidRDefault="00E72790" w:rsidP="00E72790">
      <w:pPr>
        <w:numPr>
          <w:ilvl w:val="0"/>
          <w:numId w:val="2"/>
        </w:numPr>
        <w:rPr>
          <w:rFonts w:asciiTheme="majorHAnsi" w:hAnsiTheme="majorHAnsi" w:cstheme="majorHAnsi"/>
          <w:lang w:val="en-ZA"/>
        </w:rPr>
      </w:pPr>
      <w:r w:rsidRPr="000F4F20">
        <w:rPr>
          <w:rFonts w:asciiTheme="majorHAnsi" w:hAnsiTheme="majorHAnsi" w:cstheme="majorHAnsi"/>
          <w:b/>
          <w:bCs/>
          <w:lang w:val="en-ZA"/>
        </w:rPr>
        <w:t>Claim Management:</w:t>
      </w:r>
      <w:r w:rsidRPr="000F4F20">
        <w:rPr>
          <w:rFonts w:asciiTheme="majorHAnsi" w:hAnsiTheme="majorHAnsi" w:cstheme="majorHAnsi"/>
          <w:lang w:val="en-ZA"/>
        </w:rPr>
        <w:t xml:space="preserve"> Lecturers can create, edit, and submit claims digitally.</w:t>
      </w:r>
    </w:p>
    <w:p w14:paraId="5134044B" w14:textId="77777777" w:rsidR="00E72790" w:rsidRPr="000F4F20" w:rsidRDefault="00E72790" w:rsidP="00E72790">
      <w:pPr>
        <w:numPr>
          <w:ilvl w:val="0"/>
          <w:numId w:val="2"/>
        </w:numPr>
        <w:rPr>
          <w:rFonts w:asciiTheme="majorHAnsi" w:hAnsiTheme="majorHAnsi" w:cstheme="majorHAnsi"/>
          <w:lang w:val="en-ZA"/>
        </w:rPr>
      </w:pPr>
      <w:r w:rsidRPr="000F4F20">
        <w:rPr>
          <w:rFonts w:asciiTheme="majorHAnsi" w:hAnsiTheme="majorHAnsi" w:cstheme="majorHAnsi"/>
          <w:b/>
          <w:bCs/>
          <w:lang w:val="en-ZA"/>
        </w:rPr>
        <w:t>Approval Workflow:</w:t>
      </w:r>
      <w:r w:rsidRPr="000F4F20">
        <w:rPr>
          <w:rFonts w:asciiTheme="majorHAnsi" w:hAnsiTheme="majorHAnsi" w:cstheme="majorHAnsi"/>
          <w:lang w:val="en-ZA"/>
        </w:rPr>
        <w:t xml:space="preserve"> Multi-step review process by coordinators and managers.</w:t>
      </w:r>
    </w:p>
    <w:p w14:paraId="539589BC" w14:textId="77777777" w:rsidR="00E72790" w:rsidRPr="000F4F20" w:rsidRDefault="00E72790" w:rsidP="00E72790">
      <w:pPr>
        <w:numPr>
          <w:ilvl w:val="0"/>
          <w:numId w:val="2"/>
        </w:numPr>
        <w:rPr>
          <w:rFonts w:asciiTheme="majorHAnsi" w:hAnsiTheme="majorHAnsi" w:cstheme="majorHAnsi"/>
          <w:lang w:val="en-ZA"/>
        </w:rPr>
      </w:pPr>
      <w:r w:rsidRPr="000F4F20">
        <w:rPr>
          <w:rFonts w:asciiTheme="majorHAnsi" w:hAnsiTheme="majorHAnsi" w:cstheme="majorHAnsi"/>
          <w:b/>
          <w:bCs/>
          <w:lang w:val="en-ZA"/>
        </w:rPr>
        <w:t>Automated Calculations:</w:t>
      </w:r>
      <w:r w:rsidRPr="000F4F20">
        <w:rPr>
          <w:rFonts w:asciiTheme="majorHAnsi" w:hAnsiTheme="majorHAnsi" w:cstheme="majorHAnsi"/>
          <w:lang w:val="en-ZA"/>
        </w:rPr>
        <w:t xml:space="preserve"> Calculates total claim amount based on hours and rates.</w:t>
      </w:r>
    </w:p>
    <w:p w14:paraId="2AD1DEFE" w14:textId="77777777" w:rsidR="00E72790" w:rsidRPr="000F4F20" w:rsidRDefault="00E72790" w:rsidP="00E72790">
      <w:pPr>
        <w:numPr>
          <w:ilvl w:val="0"/>
          <w:numId w:val="2"/>
        </w:numPr>
        <w:rPr>
          <w:rFonts w:asciiTheme="majorHAnsi" w:hAnsiTheme="majorHAnsi" w:cstheme="majorHAnsi"/>
          <w:lang w:val="en-ZA"/>
        </w:rPr>
      </w:pPr>
      <w:r w:rsidRPr="000F4F20">
        <w:rPr>
          <w:rFonts w:asciiTheme="majorHAnsi" w:hAnsiTheme="majorHAnsi" w:cstheme="majorHAnsi"/>
          <w:b/>
          <w:bCs/>
          <w:lang w:val="en-ZA"/>
        </w:rPr>
        <w:t>Data Storage:</w:t>
      </w:r>
      <w:r w:rsidRPr="000F4F20">
        <w:rPr>
          <w:rFonts w:asciiTheme="majorHAnsi" w:hAnsiTheme="majorHAnsi" w:cstheme="majorHAnsi"/>
          <w:lang w:val="en-ZA"/>
        </w:rPr>
        <w:t xml:space="preserve"> Uses </w:t>
      </w:r>
      <w:proofErr w:type="gramStart"/>
      <w:r w:rsidRPr="000F4F20">
        <w:rPr>
          <w:rFonts w:asciiTheme="majorHAnsi" w:hAnsiTheme="majorHAnsi" w:cstheme="majorHAnsi"/>
          <w:lang w:val="en-ZA"/>
        </w:rPr>
        <w:t>a</w:t>
      </w:r>
      <w:proofErr w:type="gramEnd"/>
      <w:r w:rsidRPr="000F4F20">
        <w:rPr>
          <w:rFonts w:asciiTheme="majorHAnsi" w:hAnsiTheme="majorHAnsi" w:cstheme="majorHAnsi"/>
          <w:lang w:val="en-ZA"/>
        </w:rPr>
        <w:t xml:space="preserve"> </w:t>
      </w:r>
      <w:r w:rsidRPr="000F4F20">
        <w:rPr>
          <w:rFonts w:asciiTheme="majorHAnsi" w:hAnsiTheme="majorHAnsi" w:cstheme="majorHAnsi"/>
          <w:b/>
          <w:bCs/>
          <w:lang w:val="en-ZA"/>
        </w:rPr>
        <w:t>SQLite</w:t>
      </w:r>
      <w:r w:rsidRPr="000F4F20">
        <w:rPr>
          <w:rFonts w:asciiTheme="majorHAnsi" w:hAnsiTheme="majorHAnsi" w:cstheme="majorHAnsi"/>
          <w:lang w:val="en-ZA"/>
        </w:rPr>
        <w:t xml:space="preserve"> local database for portability and reliability.</w:t>
      </w:r>
    </w:p>
    <w:p w14:paraId="50648D1D" w14:textId="77777777" w:rsidR="00E72790" w:rsidRPr="000F4F20" w:rsidRDefault="00E72790" w:rsidP="00E72790">
      <w:pPr>
        <w:numPr>
          <w:ilvl w:val="0"/>
          <w:numId w:val="2"/>
        </w:numPr>
        <w:rPr>
          <w:rFonts w:asciiTheme="majorHAnsi" w:hAnsiTheme="majorHAnsi" w:cstheme="majorHAnsi"/>
          <w:lang w:val="en-ZA"/>
        </w:rPr>
      </w:pPr>
      <w:r w:rsidRPr="000F4F20">
        <w:rPr>
          <w:rFonts w:asciiTheme="majorHAnsi" w:hAnsiTheme="majorHAnsi" w:cstheme="majorHAnsi"/>
          <w:b/>
          <w:bCs/>
          <w:lang w:val="en-ZA"/>
        </w:rPr>
        <w:t>Audit Trail:</w:t>
      </w:r>
      <w:r w:rsidRPr="000F4F20">
        <w:rPr>
          <w:rFonts w:asciiTheme="majorHAnsi" w:hAnsiTheme="majorHAnsi" w:cstheme="majorHAnsi"/>
          <w:lang w:val="en-ZA"/>
        </w:rPr>
        <w:t xml:space="preserve"> Keeps records of all submissions and status changes.</w:t>
      </w:r>
    </w:p>
    <w:p w14:paraId="3C867F61" w14:textId="77777777" w:rsidR="00E72790" w:rsidRPr="000F4F20" w:rsidRDefault="00E72790" w:rsidP="00E72790">
      <w:pPr>
        <w:numPr>
          <w:ilvl w:val="0"/>
          <w:numId w:val="2"/>
        </w:numPr>
        <w:rPr>
          <w:rFonts w:asciiTheme="majorHAnsi" w:hAnsiTheme="majorHAnsi" w:cstheme="majorHAnsi"/>
          <w:lang w:val="en-ZA"/>
        </w:rPr>
      </w:pPr>
      <w:r w:rsidRPr="000F4F20">
        <w:rPr>
          <w:rFonts w:asciiTheme="majorHAnsi" w:hAnsiTheme="majorHAnsi" w:cstheme="majorHAnsi"/>
          <w:b/>
          <w:bCs/>
          <w:lang w:val="en-ZA"/>
        </w:rPr>
        <w:t>Dashboard Interface:</w:t>
      </w:r>
      <w:r w:rsidRPr="000F4F20">
        <w:rPr>
          <w:rFonts w:asciiTheme="majorHAnsi" w:hAnsiTheme="majorHAnsi" w:cstheme="majorHAnsi"/>
          <w:lang w:val="en-ZA"/>
        </w:rPr>
        <w:t xml:space="preserve"> Each role has a dashboard summarizing their relevant tasks.</w:t>
      </w:r>
    </w:p>
    <w:p w14:paraId="0ED19105" w14:textId="77777777" w:rsidR="00E72790" w:rsidRPr="000F4F20" w:rsidRDefault="00E72790" w:rsidP="00E72790">
      <w:pPr>
        <w:numPr>
          <w:ilvl w:val="0"/>
          <w:numId w:val="2"/>
        </w:numPr>
        <w:rPr>
          <w:rFonts w:asciiTheme="majorHAnsi" w:hAnsiTheme="majorHAnsi" w:cstheme="majorHAnsi"/>
          <w:lang w:val="en-ZA"/>
        </w:rPr>
      </w:pPr>
      <w:r w:rsidRPr="000F4F20">
        <w:rPr>
          <w:rFonts w:asciiTheme="majorHAnsi" w:hAnsiTheme="majorHAnsi" w:cstheme="majorHAnsi"/>
          <w:b/>
          <w:bCs/>
          <w:lang w:val="en-ZA"/>
        </w:rPr>
        <w:t>Data Validation:</w:t>
      </w:r>
      <w:r w:rsidRPr="000F4F20">
        <w:rPr>
          <w:rFonts w:asciiTheme="majorHAnsi" w:hAnsiTheme="majorHAnsi" w:cstheme="majorHAnsi"/>
          <w:lang w:val="en-ZA"/>
        </w:rPr>
        <w:t xml:space="preserve"> Ensures all required claim details are provided before submission.</w:t>
      </w:r>
    </w:p>
    <w:p w14:paraId="18B52C0F" w14:textId="77777777" w:rsidR="00E72790" w:rsidRPr="000F4F20" w:rsidRDefault="00E72790" w:rsidP="00E72790">
      <w:pPr>
        <w:numPr>
          <w:ilvl w:val="0"/>
          <w:numId w:val="2"/>
        </w:numPr>
        <w:rPr>
          <w:rFonts w:asciiTheme="majorHAnsi" w:hAnsiTheme="majorHAnsi" w:cstheme="majorHAnsi"/>
          <w:lang w:val="en-ZA"/>
        </w:rPr>
      </w:pPr>
      <w:r w:rsidRPr="000F4F20">
        <w:rPr>
          <w:rFonts w:asciiTheme="majorHAnsi" w:hAnsiTheme="majorHAnsi" w:cstheme="majorHAnsi"/>
          <w:b/>
          <w:bCs/>
          <w:lang w:val="en-ZA"/>
        </w:rPr>
        <w:t>Modern UI:</w:t>
      </w:r>
      <w:r w:rsidRPr="000F4F20">
        <w:rPr>
          <w:rFonts w:asciiTheme="majorHAnsi" w:hAnsiTheme="majorHAnsi" w:cstheme="majorHAnsi"/>
          <w:lang w:val="en-ZA"/>
        </w:rPr>
        <w:t xml:space="preserve"> Clean, responsive interface with gradient themes and hover animations.</w:t>
      </w:r>
    </w:p>
    <w:p w14:paraId="7967FA9C" w14:textId="77777777" w:rsidR="00E72790" w:rsidRPr="000F4F20" w:rsidRDefault="00E72790" w:rsidP="00E72790">
      <w:pPr>
        <w:rPr>
          <w:rFonts w:asciiTheme="majorHAnsi" w:hAnsiTheme="majorHAnsi" w:cstheme="majorHAnsi"/>
          <w:lang w:val="en-ZA"/>
        </w:rPr>
      </w:pPr>
    </w:p>
    <w:p w14:paraId="25063799" w14:textId="77777777" w:rsidR="00E72790" w:rsidRPr="000F4F20" w:rsidRDefault="00E72790" w:rsidP="00E72790">
      <w:pPr>
        <w:rPr>
          <w:rFonts w:asciiTheme="majorHAnsi" w:hAnsiTheme="majorHAnsi" w:cstheme="majorHAnsi"/>
          <w:b/>
          <w:bCs/>
          <w:lang w:val="en-ZA"/>
        </w:rPr>
      </w:pPr>
      <w:r w:rsidRPr="000F4F20">
        <w:rPr>
          <w:rFonts w:asciiTheme="majorHAnsi" w:hAnsiTheme="majorHAnsi" w:cstheme="majorHAnsi"/>
          <w:b/>
          <w:bCs/>
          <w:lang w:val="en-ZA"/>
        </w:rPr>
        <w:t>5.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5171"/>
      </w:tblGrid>
      <w:tr w:rsidR="00E72790" w:rsidRPr="000F4F20" w14:paraId="01FFCAAF" w14:textId="77777777" w:rsidTr="00175044">
        <w:trPr>
          <w:tblHeader/>
          <w:tblCellSpacing w:w="15" w:type="dxa"/>
        </w:trPr>
        <w:tc>
          <w:tcPr>
            <w:tcW w:w="0" w:type="auto"/>
            <w:vAlign w:val="center"/>
            <w:hideMark/>
          </w:tcPr>
          <w:p w14:paraId="7A8FA50C" w14:textId="77777777" w:rsidR="00E72790" w:rsidRPr="000F4F20" w:rsidRDefault="00E72790" w:rsidP="00175044">
            <w:pPr>
              <w:rPr>
                <w:rFonts w:asciiTheme="majorHAnsi" w:hAnsiTheme="majorHAnsi" w:cstheme="majorHAnsi"/>
                <w:b/>
                <w:bCs/>
                <w:lang w:val="en-ZA"/>
              </w:rPr>
            </w:pPr>
            <w:r w:rsidRPr="000F4F20">
              <w:rPr>
                <w:rFonts w:asciiTheme="majorHAnsi" w:hAnsiTheme="majorHAnsi" w:cstheme="majorHAnsi"/>
                <w:b/>
                <w:bCs/>
                <w:lang w:val="en-ZA"/>
              </w:rPr>
              <w:t>Component</w:t>
            </w:r>
          </w:p>
        </w:tc>
        <w:tc>
          <w:tcPr>
            <w:tcW w:w="0" w:type="auto"/>
            <w:vAlign w:val="center"/>
            <w:hideMark/>
          </w:tcPr>
          <w:p w14:paraId="73BBAD99" w14:textId="77777777" w:rsidR="00E72790" w:rsidRPr="000F4F20" w:rsidRDefault="00E72790" w:rsidP="00175044">
            <w:pPr>
              <w:rPr>
                <w:rFonts w:asciiTheme="majorHAnsi" w:hAnsiTheme="majorHAnsi" w:cstheme="majorHAnsi"/>
                <w:b/>
                <w:bCs/>
                <w:lang w:val="en-ZA"/>
              </w:rPr>
            </w:pPr>
            <w:r w:rsidRPr="000F4F20">
              <w:rPr>
                <w:rFonts w:asciiTheme="majorHAnsi" w:hAnsiTheme="majorHAnsi" w:cstheme="majorHAnsi"/>
                <w:b/>
                <w:bCs/>
                <w:lang w:val="en-ZA"/>
              </w:rPr>
              <w:t>Technology Used</w:t>
            </w:r>
          </w:p>
        </w:tc>
      </w:tr>
      <w:tr w:rsidR="00E72790" w:rsidRPr="000F4F20" w14:paraId="10EAF0F7" w14:textId="77777777" w:rsidTr="00175044">
        <w:trPr>
          <w:tblCellSpacing w:w="15" w:type="dxa"/>
        </w:trPr>
        <w:tc>
          <w:tcPr>
            <w:tcW w:w="0" w:type="auto"/>
            <w:vAlign w:val="center"/>
            <w:hideMark/>
          </w:tcPr>
          <w:p w14:paraId="4D0F580A"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b/>
                <w:bCs/>
                <w:lang w:val="en-ZA"/>
              </w:rPr>
              <w:t>Programming Language</w:t>
            </w:r>
          </w:p>
        </w:tc>
        <w:tc>
          <w:tcPr>
            <w:tcW w:w="0" w:type="auto"/>
            <w:vAlign w:val="center"/>
            <w:hideMark/>
          </w:tcPr>
          <w:p w14:paraId="60B167E0"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lang w:val="en-ZA"/>
              </w:rPr>
              <w:t>C# (.NET WPF Application)</w:t>
            </w:r>
          </w:p>
        </w:tc>
      </w:tr>
      <w:tr w:rsidR="00E72790" w:rsidRPr="000F4F20" w14:paraId="5EDF3B0F" w14:textId="77777777" w:rsidTr="00175044">
        <w:trPr>
          <w:tblCellSpacing w:w="15" w:type="dxa"/>
        </w:trPr>
        <w:tc>
          <w:tcPr>
            <w:tcW w:w="0" w:type="auto"/>
            <w:vAlign w:val="center"/>
            <w:hideMark/>
          </w:tcPr>
          <w:p w14:paraId="202AFF7C"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b/>
                <w:bCs/>
                <w:lang w:val="en-ZA"/>
              </w:rPr>
              <w:t>Database</w:t>
            </w:r>
          </w:p>
        </w:tc>
        <w:tc>
          <w:tcPr>
            <w:tcW w:w="0" w:type="auto"/>
            <w:vAlign w:val="center"/>
            <w:hideMark/>
          </w:tcPr>
          <w:p w14:paraId="2C980407"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lang w:val="en-ZA"/>
              </w:rPr>
              <w:t xml:space="preserve">SQLite (via </w:t>
            </w:r>
            <w:proofErr w:type="spellStart"/>
            <w:proofErr w:type="gramStart"/>
            <w:r w:rsidRPr="000F4F20">
              <w:rPr>
                <w:rFonts w:asciiTheme="majorHAnsi" w:hAnsiTheme="majorHAnsi" w:cstheme="majorHAnsi"/>
                <w:lang w:val="en-ZA"/>
              </w:rPr>
              <w:t>Microsoft.Data.Sqlite</w:t>
            </w:r>
            <w:proofErr w:type="spellEnd"/>
            <w:proofErr w:type="gramEnd"/>
            <w:r w:rsidRPr="000F4F20">
              <w:rPr>
                <w:rFonts w:asciiTheme="majorHAnsi" w:hAnsiTheme="majorHAnsi" w:cstheme="majorHAnsi"/>
                <w:lang w:val="en-ZA"/>
              </w:rPr>
              <w:t>)</w:t>
            </w:r>
          </w:p>
        </w:tc>
      </w:tr>
      <w:tr w:rsidR="00E72790" w:rsidRPr="000F4F20" w14:paraId="63519AC2" w14:textId="77777777" w:rsidTr="00175044">
        <w:trPr>
          <w:tblCellSpacing w:w="15" w:type="dxa"/>
        </w:trPr>
        <w:tc>
          <w:tcPr>
            <w:tcW w:w="0" w:type="auto"/>
            <w:vAlign w:val="center"/>
            <w:hideMark/>
          </w:tcPr>
          <w:p w14:paraId="34E9A955"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b/>
                <w:bCs/>
                <w:lang w:val="en-ZA"/>
              </w:rPr>
              <w:lastRenderedPageBreak/>
              <w:t>UI Framework</w:t>
            </w:r>
          </w:p>
        </w:tc>
        <w:tc>
          <w:tcPr>
            <w:tcW w:w="0" w:type="auto"/>
            <w:vAlign w:val="center"/>
            <w:hideMark/>
          </w:tcPr>
          <w:p w14:paraId="0311F787"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lang w:val="en-ZA"/>
              </w:rPr>
              <w:t>WPF (Windows Presentation Foundation)</w:t>
            </w:r>
          </w:p>
        </w:tc>
      </w:tr>
      <w:tr w:rsidR="00E72790" w:rsidRPr="000F4F20" w14:paraId="018D338E" w14:textId="77777777" w:rsidTr="00175044">
        <w:trPr>
          <w:tblCellSpacing w:w="15" w:type="dxa"/>
        </w:trPr>
        <w:tc>
          <w:tcPr>
            <w:tcW w:w="0" w:type="auto"/>
            <w:vAlign w:val="center"/>
            <w:hideMark/>
          </w:tcPr>
          <w:p w14:paraId="4CAADE78"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b/>
                <w:bCs/>
                <w:lang w:val="en-ZA"/>
              </w:rPr>
              <w:t>Styling</w:t>
            </w:r>
          </w:p>
        </w:tc>
        <w:tc>
          <w:tcPr>
            <w:tcW w:w="0" w:type="auto"/>
            <w:vAlign w:val="center"/>
            <w:hideMark/>
          </w:tcPr>
          <w:p w14:paraId="522571D7"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lang w:val="en-ZA"/>
              </w:rPr>
              <w:t>XAML with custom CSS-like styles</w:t>
            </w:r>
          </w:p>
        </w:tc>
      </w:tr>
      <w:tr w:rsidR="00E72790" w:rsidRPr="000F4F20" w14:paraId="028C1998" w14:textId="77777777" w:rsidTr="00175044">
        <w:trPr>
          <w:tblCellSpacing w:w="15" w:type="dxa"/>
        </w:trPr>
        <w:tc>
          <w:tcPr>
            <w:tcW w:w="0" w:type="auto"/>
            <w:vAlign w:val="center"/>
            <w:hideMark/>
          </w:tcPr>
          <w:p w14:paraId="20FF7806"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b/>
                <w:bCs/>
                <w:lang w:val="en-ZA"/>
              </w:rPr>
              <w:t>Data Access</w:t>
            </w:r>
          </w:p>
        </w:tc>
        <w:tc>
          <w:tcPr>
            <w:tcW w:w="0" w:type="auto"/>
            <w:vAlign w:val="center"/>
            <w:hideMark/>
          </w:tcPr>
          <w:p w14:paraId="03AC42D2"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lang w:val="en-ZA"/>
              </w:rPr>
              <w:t xml:space="preserve">Repository pattern implemented via </w:t>
            </w:r>
            <w:proofErr w:type="spellStart"/>
            <w:r w:rsidRPr="000F4F20">
              <w:rPr>
                <w:rFonts w:asciiTheme="majorHAnsi" w:hAnsiTheme="majorHAnsi" w:cstheme="majorHAnsi"/>
                <w:lang w:val="en-ZA"/>
              </w:rPr>
              <w:t>DatabaseManager.cs</w:t>
            </w:r>
            <w:proofErr w:type="spellEnd"/>
          </w:p>
        </w:tc>
      </w:tr>
      <w:tr w:rsidR="00E72790" w:rsidRPr="000F4F20" w14:paraId="59064671" w14:textId="77777777" w:rsidTr="00175044">
        <w:trPr>
          <w:tblCellSpacing w:w="15" w:type="dxa"/>
        </w:trPr>
        <w:tc>
          <w:tcPr>
            <w:tcW w:w="0" w:type="auto"/>
            <w:vAlign w:val="center"/>
            <w:hideMark/>
          </w:tcPr>
          <w:p w14:paraId="53BE86E4"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b/>
                <w:bCs/>
                <w:lang w:val="en-ZA"/>
              </w:rPr>
              <w:t>Password Security</w:t>
            </w:r>
          </w:p>
        </w:tc>
        <w:tc>
          <w:tcPr>
            <w:tcW w:w="0" w:type="auto"/>
            <w:vAlign w:val="center"/>
            <w:hideMark/>
          </w:tcPr>
          <w:p w14:paraId="4F49B089" w14:textId="77777777" w:rsidR="00E72790" w:rsidRPr="000F4F20" w:rsidRDefault="00E72790" w:rsidP="00175044">
            <w:pPr>
              <w:rPr>
                <w:rFonts w:asciiTheme="majorHAnsi" w:hAnsiTheme="majorHAnsi" w:cstheme="majorHAnsi"/>
                <w:lang w:val="en-ZA"/>
              </w:rPr>
            </w:pPr>
            <w:r w:rsidRPr="000F4F20">
              <w:rPr>
                <w:rFonts w:asciiTheme="majorHAnsi" w:hAnsiTheme="majorHAnsi" w:cstheme="majorHAnsi"/>
                <w:lang w:val="en-ZA"/>
              </w:rPr>
              <w:t xml:space="preserve">SHA-256 hashing via </w:t>
            </w:r>
            <w:proofErr w:type="spellStart"/>
            <w:r w:rsidRPr="000F4F20">
              <w:rPr>
                <w:rFonts w:asciiTheme="majorHAnsi" w:hAnsiTheme="majorHAnsi" w:cstheme="majorHAnsi"/>
                <w:lang w:val="en-ZA"/>
              </w:rPr>
              <w:t>PasswordHelper</w:t>
            </w:r>
            <w:proofErr w:type="spellEnd"/>
            <w:r w:rsidRPr="000F4F20">
              <w:rPr>
                <w:rFonts w:asciiTheme="majorHAnsi" w:hAnsiTheme="majorHAnsi" w:cstheme="majorHAnsi"/>
                <w:lang w:val="en-ZA"/>
              </w:rPr>
              <w:t xml:space="preserve"> class</w:t>
            </w:r>
          </w:p>
        </w:tc>
      </w:tr>
    </w:tbl>
    <w:p w14:paraId="60C9529D" w14:textId="77777777" w:rsidR="00E72790" w:rsidRPr="000F4F20" w:rsidRDefault="00E72790" w:rsidP="00E72790">
      <w:pPr>
        <w:rPr>
          <w:rFonts w:asciiTheme="majorHAnsi" w:hAnsiTheme="majorHAnsi" w:cstheme="majorHAnsi"/>
          <w:lang w:val="en-ZA"/>
        </w:rPr>
      </w:pPr>
    </w:p>
    <w:p w14:paraId="26732AA7" w14:textId="77777777" w:rsidR="00E72790" w:rsidRPr="000F4F20" w:rsidRDefault="00E72790" w:rsidP="00E72790">
      <w:pPr>
        <w:rPr>
          <w:rFonts w:asciiTheme="majorHAnsi" w:hAnsiTheme="majorHAnsi" w:cstheme="majorHAnsi"/>
          <w:b/>
          <w:bCs/>
          <w:lang w:val="en-ZA"/>
        </w:rPr>
      </w:pPr>
      <w:r w:rsidRPr="000F4F20">
        <w:rPr>
          <w:rFonts w:asciiTheme="majorHAnsi" w:hAnsiTheme="majorHAnsi" w:cstheme="majorHAnsi"/>
          <w:b/>
          <w:bCs/>
          <w:lang w:val="en-ZA"/>
        </w:rPr>
        <w:t>6. Workflow Summary</w:t>
      </w:r>
    </w:p>
    <w:p w14:paraId="2B380570" w14:textId="77777777" w:rsidR="00E72790" w:rsidRPr="000F4F20" w:rsidRDefault="00E72790" w:rsidP="00E72790">
      <w:pPr>
        <w:numPr>
          <w:ilvl w:val="0"/>
          <w:numId w:val="3"/>
        </w:numPr>
        <w:rPr>
          <w:rFonts w:asciiTheme="majorHAnsi" w:hAnsiTheme="majorHAnsi" w:cstheme="majorHAnsi"/>
          <w:lang w:val="en-ZA"/>
        </w:rPr>
      </w:pPr>
      <w:r w:rsidRPr="000F4F20">
        <w:rPr>
          <w:rFonts w:asciiTheme="majorHAnsi" w:hAnsiTheme="majorHAnsi" w:cstheme="majorHAnsi"/>
          <w:b/>
          <w:bCs/>
          <w:lang w:val="en-ZA"/>
        </w:rPr>
        <w:t>Lecturer Login:</w:t>
      </w:r>
      <w:r w:rsidRPr="000F4F20">
        <w:rPr>
          <w:rFonts w:asciiTheme="majorHAnsi" w:hAnsiTheme="majorHAnsi" w:cstheme="majorHAnsi"/>
          <w:lang w:val="en-ZA"/>
        </w:rPr>
        <w:t xml:space="preserve"> Lecturer logs in securely.</w:t>
      </w:r>
    </w:p>
    <w:p w14:paraId="1F355914" w14:textId="77777777" w:rsidR="00E72790" w:rsidRPr="000F4F20" w:rsidRDefault="00E72790" w:rsidP="00E72790">
      <w:pPr>
        <w:numPr>
          <w:ilvl w:val="0"/>
          <w:numId w:val="3"/>
        </w:numPr>
        <w:rPr>
          <w:rFonts w:asciiTheme="majorHAnsi" w:hAnsiTheme="majorHAnsi" w:cstheme="majorHAnsi"/>
          <w:lang w:val="en-ZA"/>
        </w:rPr>
      </w:pPr>
      <w:r w:rsidRPr="000F4F20">
        <w:rPr>
          <w:rFonts w:asciiTheme="majorHAnsi" w:hAnsiTheme="majorHAnsi" w:cstheme="majorHAnsi"/>
          <w:b/>
          <w:bCs/>
          <w:lang w:val="en-ZA"/>
        </w:rPr>
        <w:t>Claim Submission:</w:t>
      </w:r>
      <w:r w:rsidRPr="000F4F20">
        <w:rPr>
          <w:rFonts w:asciiTheme="majorHAnsi" w:hAnsiTheme="majorHAnsi" w:cstheme="majorHAnsi"/>
          <w:lang w:val="en-ZA"/>
        </w:rPr>
        <w:t xml:space="preserve"> Lecturer fills out the claim form and submits it.</w:t>
      </w:r>
    </w:p>
    <w:p w14:paraId="5CA7215E" w14:textId="77777777" w:rsidR="00E72790" w:rsidRPr="000F4F20" w:rsidRDefault="00E72790" w:rsidP="00E72790">
      <w:pPr>
        <w:numPr>
          <w:ilvl w:val="0"/>
          <w:numId w:val="3"/>
        </w:numPr>
        <w:rPr>
          <w:rFonts w:asciiTheme="majorHAnsi" w:hAnsiTheme="majorHAnsi" w:cstheme="majorHAnsi"/>
          <w:lang w:val="en-ZA"/>
        </w:rPr>
      </w:pPr>
      <w:r w:rsidRPr="000F4F20">
        <w:rPr>
          <w:rFonts w:asciiTheme="majorHAnsi" w:hAnsiTheme="majorHAnsi" w:cstheme="majorHAnsi"/>
          <w:b/>
          <w:bCs/>
          <w:lang w:val="en-ZA"/>
        </w:rPr>
        <w:t>Coordinator Review:</w:t>
      </w:r>
      <w:r w:rsidRPr="000F4F20">
        <w:rPr>
          <w:rFonts w:asciiTheme="majorHAnsi" w:hAnsiTheme="majorHAnsi" w:cstheme="majorHAnsi"/>
          <w:lang w:val="en-ZA"/>
        </w:rPr>
        <w:t xml:space="preserve"> Coordinator reviews and validates the claim.</w:t>
      </w:r>
    </w:p>
    <w:p w14:paraId="12B7E978" w14:textId="77777777" w:rsidR="00E72790" w:rsidRPr="000F4F20" w:rsidRDefault="00E72790" w:rsidP="00E72790">
      <w:pPr>
        <w:numPr>
          <w:ilvl w:val="0"/>
          <w:numId w:val="3"/>
        </w:numPr>
        <w:rPr>
          <w:rFonts w:asciiTheme="majorHAnsi" w:hAnsiTheme="majorHAnsi" w:cstheme="majorHAnsi"/>
          <w:lang w:val="en-ZA"/>
        </w:rPr>
      </w:pPr>
      <w:r w:rsidRPr="000F4F20">
        <w:rPr>
          <w:rFonts w:asciiTheme="majorHAnsi" w:hAnsiTheme="majorHAnsi" w:cstheme="majorHAnsi"/>
          <w:b/>
          <w:bCs/>
          <w:lang w:val="en-ZA"/>
        </w:rPr>
        <w:t>Manager Approval:</w:t>
      </w:r>
      <w:r w:rsidRPr="000F4F20">
        <w:rPr>
          <w:rFonts w:asciiTheme="majorHAnsi" w:hAnsiTheme="majorHAnsi" w:cstheme="majorHAnsi"/>
          <w:lang w:val="en-ZA"/>
        </w:rPr>
        <w:t xml:space="preserve"> Manager approves or rejects claims based on policy.</w:t>
      </w:r>
    </w:p>
    <w:p w14:paraId="34845DA9" w14:textId="77777777" w:rsidR="00E72790" w:rsidRPr="000F4F20" w:rsidRDefault="00E72790" w:rsidP="00E72790">
      <w:pPr>
        <w:numPr>
          <w:ilvl w:val="0"/>
          <w:numId w:val="3"/>
        </w:numPr>
        <w:rPr>
          <w:rFonts w:asciiTheme="majorHAnsi" w:hAnsiTheme="majorHAnsi" w:cstheme="majorHAnsi"/>
          <w:lang w:val="en-ZA"/>
        </w:rPr>
      </w:pPr>
      <w:r w:rsidRPr="000F4F20">
        <w:rPr>
          <w:rFonts w:asciiTheme="majorHAnsi" w:hAnsiTheme="majorHAnsi" w:cstheme="majorHAnsi"/>
          <w:b/>
          <w:bCs/>
          <w:lang w:val="en-ZA"/>
        </w:rPr>
        <w:t>Admin Oversight:</w:t>
      </w:r>
      <w:r w:rsidRPr="000F4F20">
        <w:rPr>
          <w:rFonts w:asciiTheme="majorHAnsi" w:hAnsiTheme="majorHAnsi" w:cstheme="majorHAnsi"/>
          <w:lang w:val="en-ZA"/>
        </w:rPr>
        <w:t xml:space="preserve"> Administrator can monitor all activities and generate reports.</w:t>
      </w:r>
    </w:p>
    <w:p w14:paraId="5509F7A8" w14:textId="77777777" w:rsidR="00E72790" w:rsidRPr="000F4F20" w:rsidRDefault="00E72790" w:rsidP="00E72790">
      <w:pPr>
        <w:rPr>
          <w:rFonts w:asciiTheme="majorHAnsi" w:hAnsiTheme="majorHAnsi" w:cstheme="majorHAnsi"/>
          <w:lang w:val="en-ZA"/>
        </w:rPr>
      </w:pPr>
    </w:p>
    <w:p w14:paraId="7A6ECB02" w14:textId="77777777" w:rsidR="00E72790" w:rsidRPr="000F4F20" w:rsidRDefault="00E72790" w:rsidP="00E72790">
      <w:pPr>
        <w:rPr>
          <w:rFonts w:asciiTheme="majorHAnsi" w:hAnsiTheme="majorHAnsi" w:cstheme="majorHAnsi"/>
          <w:b/>
          <w:bCs/>
          <w:lang w:val="en-ZA"/>
        </w:rPr>
      </w:pPr>
      <w:r w:rsidRPr="000F4F20">
        <w:rPr>
          <w:rFonts w:asciiTheme="majorHAnsi" w:hAnsiTheme="majorHAnsi" w:cstheme="majorHAnsi"/>
          <w:b/>
          <w:bCs/>
          <w:lang w:val="en-ZA"/>
        </w:rPr>
        <w:t>7. Benefits</w:t>
      </w:r>
    </w:p>
    <w:p w14:paraId="076F09E9" w14:textId="77777777" w:rsidR="00E72790" w:rsidRPr="000F4F20" w:rsidRDefault="00E72790" w:rsidP="00E72790">
      <w:pPr>
        <w:numPr>
          <w:ilvl w:val="0"/>
          <w:numId w:val="4"/>
        </w:numPr>
        <w:rPr>
          <w:rFonts w:asciiTheme="majorHAnsi" w:hAnsiTheme="majorHAnsi" w:cstheme="majorHAnsi"/>
          <w:lang w:val="en-ZA"/>
        </w:rPr>
      </w:pPr>
      <w:r w:rsidRPr="000F4F20">
        <w:rPr>
          <w:rFonts w:asciiTheme="majorHAnsi" w:hAnsiTheme="majorHAnsi" w:cstheme="majorHAnsi"/>
          <w:lang w:val="en-ZA"/>
        </w:rPr>
        <w:t>Eliminates paperwork and manual data entry errors.</w:t>
      </w:r>
    </w:p>
    <w:p w14:paraId="49DBDEA0" w14:textId="77777777" w:rsidR="00E72790" w:rsidRPr="000F4F20" w:rsidRDefault="00E72790" w:rsidP="00E72790">
      <w:pPr>
        <w:numPr>
          <w:ilvl w:val="0"/>
          <w:numId w:val="4"/>
        </w:numPr>
        <w:rPr>
          <w:rFonts w:asciiTheme="majorHAnsi" w:hAnsiTheme="majorHAnsi" w:cstheme="majorHAnsi"/>
          <w:lang w:val="en-ZA"/>
        </w:rPr>
      </w:pPr>
      <w:r w:rsidRPr="000F4F20">
        <w:rPr>
          <w:rFonts w:asciiTheme="majorHAnsi" w:hAnsiTheme="majorHAnsi" w:cstheme="majorHAnsi"/>
          <w:lang w:val="en-ZA"/>
        </w:rPr>
        <w:t>Saves time for both lecturers and administrators.</w:t>
      </w:r>
    </w:p>
    <w:p w14:paraId="12F875B2" w14:textId="77777777" w:rsidR="00E72790" w:rsidRPr="000F4F20" w:rsidRDefault="00E72790" w:rsidP="00E72790">
      <w:pPr>
        <w:numPr>
          <w:ilvl w:val="0"/>
          <w:numId w:val="4"/>
        </w:numPr>
        <w:rPr>
          <w:rFonts w:asciiTheme="majorHAnsi" w:hAnsiTheme="majorHAnsi" w:cstheme="majorHAnsi"/>
          <w:lang w:val="en-ZA"/>
        </w:rPr>
      </w:pPr>
      <w:r w:rsidRPr="000F4F20">
        <w:rPr>
          <w:rFonts w:asciiTheme="majorHAnsi" w:hAnsiTheme="majorHAnsi" w:cstheme="majorHAnsi"/>
          <w:lang w:val="en-ZA"/>
        </w:rPr>
        <w:t>Improves transparency and accountability in claim approvals.</w:t>
      </w:r>
    </w:p>
    <w:p w14:paraId="60C7F1C6" w14:textId="77777777" w:rsidR="00E72790" w:rsidRPr="000F4F20" w:rsidRDefault="00E72790" w:rsidP="00E72790">
      <w:pPr>
        <w:numPr>
          <w:ilvl w:val="0"/>
          <w:numId w:val="4"/>
        </w:numPr>
        <w:rPr>
          <w:rFonts w:asciiTheme="majorHAnsi" w:hAnsiTheme="majorHAnsi" w:cstheme="majorHAnsi"/>
          <w:lang w:val="en-ZA"/>
        </w:rPr>
      </w:pPr>
      <w:r w:rsidRPr="000F4F20">
        <w:rPr>
          <w:rFonts w:asciiTheme="majorHAnsi" w:hAnsiTheme="majorHAnsi" w:cstheme="majorHAnsi"/>
          <w:lang w:val="en-ZA"/>
        </w:rPr>
        <w:t>Provides an easy way to store, back up, and query historical claim data.</w:t>
      </w:r>
    </w:p>
    <w:p w14:paraId="71931709" w14:textId="77777777" w:rsidR="00E72790" w:rsidRPr="000F4F20" w:rsidRDefault="00E72790" w:rsidP="00E72790">
      <w:pPr>
        <w:numPr>
          <w:ilvl w:val="0"/>
          <w:numId w:val="4"/>
        </w:numPr>
        <w:rPr>
          <w:rFonts w:asciiTheme="majorHAnsi" w:hAnsiTheme="majorHAnsi" w:cstheme="majorHAnsi"/>
          <w:lang w:val="en-ZA"/>
        </w:rPr>
      </w:pPr>
      <w:r w:rsidRPr="000F4F20">
        <w:rPr>
          <w:rFonts w:asciiTheme="majorHAnsi" w:hAnsiTheme="majorHAnsi" w:cstheme="majorHAnsi"/>
          <w:lang w:val="en-ZA"/>
        </w:rPr>
        <w:t>Designed for scalability and future integration with payroll systems.</w:t>
      </w:r>
    </w:p>
    <w:p w14:paraId="32E7B9DE" w14:textId="77777777" w:rsidR="00E72790" w:rsidRDefault="00E72790" w:rsidP="00E72790"/>
    <w:p w14:paraId="7ED24E64" w14:textId="77777777" w:rsidR="00E72790" w:rsidRDefault="00E72790" w:rsidP="00E72790">
      <w:pPr>
        <w:pStyle w:val="Heading2"/>
      </w:pPr>
      <w:r>
        <w:t>2. Lecturer Feedback Summary</w:t>
      </w:r>
    </w:p>
    <w:tbl>
      <w:tblPr>
        <w:tblW w:w="0" w:type="auto"/>
        <w:tblLook w:val="04A0" w:firstRow="1" w:lastRow="0" w:firstColumn="1" w:lastColumn="0" w:noHBand="0" w:noVBand="1"/>
      </w:tblPr>
      <w:tblGrid>
        <w:gridCol w:w="4320"/>
        <w:gridCol w:w="4320"/>
      </w:tblGrid>
      <w:tr w:rsidR="00E72790" w14:paraId="6D49F6FE" w14:textId="77777777" w:rsidTr="00175044">
        <w:tc>
          <w:tcPr>
            <w:tcW w:w="4320" w:type="dxa"/>
          </w:tcPr>
          <w:p w14:paraId="65163CE0" w14:textId="77777777" w:rsidR="00E72790" w:rsidRDefault="00E72790" w:rsidP="00175044">
            <w:r>
              <w:t>Lecturer Feedback</w:t>
            </w:r>
          </w:p>
        </w:tc>
        <w:tc>
          <w:tcPr>
            <w:tcW w:w="4320" w:type="dxa"/>
          </w:tcPr>
          <w:p w14:paraId="212A429B" w14:textId="77777777" w:rsidR="00E72790" w:rsidRDefault="00E72790" w:rsidP="00175044">
            <w:r>
              <w:t>How Feedback Was Implemented</w:t>
            </w:r>
          </w:p>
        </w:tc>
      </w:tr>
      <w:tr w:rsidR="00E72790" w14:paraId="49E5438F" w14:textId="77777777" w:rsidTr="00175044">
        <w:tc>
          <w:tcPr>
            <w:tcW w:w="4320" w:type="dxa"/>
          </w:tcPr>
          <w:p w14:paraId="49956170" w14:textId="77777777" w:rsidR="00E72790" w:rsidRDefault="00E72790" w:rsidP="00175044">
            <w:r>
              <w:t>Add a feature to allow lecturers to upload documents.</w:t>
            </w:r>
          </w:p>
        </w:tc>
        <w:tc>
          <w:tcPr>
            <w:tcW w:w="4320" w:type="dxa"/>
          </w:tcPr>
          <w:p w14:paraId="02C7E693" w14:textId="77777777" w:rsidR="00E72790" w:rsidRDefault="00E72790" w:rsidP="00175044"/>
        </w:tc>
      </w:tr>
      <w:tr w:rsidR="00E72790" w14:paraId="1F52A9F9" w14:textId="77777777" w:rsidTr="00175044">
        <w:tc>
          <w:tcPr>
            <w:tcW w:w="4320" w:type="dxa"/>
          </w:tcPr>
          <w:p w14:paraId="7B5D9A97" w14:textId="77777777" w:rsidR="00E72790" w:rsidRDefault="00E72790" w:rsidP="00175044">
            <w:r>
              <w:lastRenderedPageBreak/>
              <w:t>Show claim status clearly for tracking progress.</w:t>
            </w:r>
          </w:p>
        </w:tc>
        <w:tc>
          <w:tcPr>
            <w:tcW w:w="4320" w:type="dxa"/>
          </w:tcPr>
          <w:p w14:paraId="51009B4D" w14:textId="77777777" w:rsidR="00E72790" w:rsidRDefault="00E72790" w:rsidP="00175044"/>
        </w:tc>
      </w:tr>
      <w:tr w:rsidR="00E72790" w14:paraId="2AC041BD" w14:textId="77777777" w:rsidTr="00175044">
        <w:tc>
          <w:tcPr>
            <w:tcW w:w="4320" w:type="dxa"/>
          </w:tcPr>
          <w:p w14:paraId="414F767F" w14:textId="77777777" w:rsidR="00E72790" w:rsidRDefault="00E72790" w:rsidP="00175044">
            <w:r>
              <w:t>Include a section where lecturers can leave feedback.</w:t>
            </w:r>
          </w:p>
        </w:tc>
        <w:tc>
          <w:tcPr>
            <w:tcW w:w="4320" w:type="dxa"/>
          </w:tcPr>
          <w:p w14:paraId="2081B317" w14:textId="77777777" w:rsidR="00E72790" w:rsidRDefault="00E72790" w:rsidP="00175044"/>
        </w:tc>
      </w:tr>
      <w:tr w:rsidR="00E72790" w14:paraId="56AEEC55" w14:textId="77777777" w:rsidTr="00175044">
        <w:tc>
          <w:tcPr>
            <w:tcW w:w="4320" w:type="dxa"/>
          </w:tcPr>
          <w:p w14:paraId="2CA6B4F8" w14:textId="77777777" w:rsidR="00E72790" w:rsidRDefault="00E72790" w:rsidP="00175044">
            <w:r>
              <w:t>Provide evidence of testing and reliability.</w:t>
            </w:r>
          </w:p>
        </w:tc>
        <w:tc>
          <w:tcPr>
            <w:tcW w:w="4320" w:type="dxa"/>
          </w:tcPr>
          <w:p w14:paraId="1279689C" w14:textId="77777777" w:rsidR="00E72790" w:rsidRDefault="00E72790" w:rsidP="00175044"/>
        </w:tc>
      </w:tr>
    </w:tbl>
    <w:p w14:paraId="0FAD538C" w14:textId="77777777" w:rsidR="00E72790" w:rsidRDefault="00E72790" w:rsidP="00E72790">
      <w:pPr>
        <w:pStyle w:val="Heading2"/>
      </w:pPr>
      <w:r>
        <w:t>3. Screenshots of Implementation</w:t>
      </w:r>
    </w:p>
    <w:p w14:paraId="076ACD19" w14:textId="77777777" w:rsidR="00E72790" w:rsidRDefault="00E72790" w:rsidP="00E72790">
      <w:r>
        <w:t>Insert screenshots here to show each implemented feature:</w:t>
      </w:r>
    </w:p>
    <w:p w14:paraId="274AE424" w14:textId="77777777" w:rsidR="00E72790" w:rsidRDefault="00E72790" w:rsidP="00E72790">
      <w:r>
        <w:t>• Claim submission form</w:t>
      </w:r>
      <w:r>
        <w:br/>
        <w:t>• File upload dialog</w:t>
      </w:r>
      <w:r>
        <w:br/>
        <w:t>• Approval interface</w:t>
      </w:r>
      <w:r>
        <w:br/>
        <w:t>• Lecturer feedback section</w:t>
      </w:r>
      <w:r>
        <w:br/>
        <w:t>• Unit test results console output</w:t>
      </w:r>
    </w:p>
    <w:p w14:paraId="7F1F0B6C" w14:textId="77777777" w:rsidR="00E72790" w:rsidRDefault="00E72790" w:rsidP="00E72790"/>
    <w:p w14:paraId="65061FF9" w14:textId="77777777" w:rsidR="00E72790" w:rsidRDefault="00E72790" w:rsidP="00E72790">
      <w:r w:rsidRPr="000F4F20">
        <w:drawing>
          <wp:inline distT="0" distB="0" distL="0" distR="0" wp14:anchorId="6126FD51" wp14:editId="2FD0F2A1">
            <wp:extent cx="5486400" cy="3154045"/>
            <wp:effectExtent l="0" t="0" r="0" b="8255"/>
            <wp:docPr id="355992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92215" name="Picture 1" descr="A screenshot of a computer&#10;&#10;AI-generated content may be incorrect."/>
                    <pic:cNvPicPr/>
                  </pic:nvPicPr>
                  <pic:blipFill>
                    <a:blip r:embed="rId5"/>
                    <a:stretch>
                      <a:fillRect/>
                    </a:stretch>
                  </pic:blipFill>
                  <pic:spPr>
                    <a:xfrm>
                      <a:off x="0" y="0"/>
                      <a:ext cx="5486400" cy="3154045"/>
                    </a:xfrm>
                    <a:prstGeom prst="rect">
                      <a:avLst/>
                    </a:prstGeom>
                  </pic:spPr>
                </pic:pic>
              </a:graphicData>
            </a:graphic>
          </wp:inline>
        </w:drawing>
      </w:r>
    </w:p>
    <w:p w14:paraId="37058978" w14:textId="77777777" w:rsidR="00E72790" w:rsidRDefault="00E72790" w:rsidP="00E72790">
      <w:pPr>
        <w:pStyle w:val="Heading2"/>
      </w:pPr>
      <w:r w:rsidRPr="000F4F20">
        <w:rPr>
          <w:rFonts w:asciiTheme="minorHAnsi" w:eastAsiaTheme="minorEastAsia" w:hAnsiTheme="minorHAnsi" w:cstheme="minorBidi"/>
          <w:color w:val="auto"/>
          <w:sz w:val="22"/>
          <w:szCs w:val="22"/>
        </w:rPr>
        <w:lastRenderedPageBreak/>
        <w:drawing>
          <wp:inline distT="0" distB="0" distL="0" distR="0" wp14:anchorId="7DF8DB08" wp14:editId="4EF7CC39">
            <wp:extent cx="5449060" cy="3305636"/>
            <wp:effectExtent l="0" t="0" r="0" b="9525"/>
            <wp:docPr id="176465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55325" name=""/>
                    <pic:cNvPicPr/>
                  </pic:nvPicPr>
                  <pic:blipFill>
                    <a:blip r:embed="rId6"/>
                    <a:stretch>
                      <a:fillRect/>
                    </a:stretch>
                  </pic:blipFill>
                  <pic:spPr>
                    <a:xfrm>
                      <a:off x="0" y="0"/>
                      <a:ext cx="5449060" cy="3305636"/>
                    </a:xfrm>
                    <a:prstGeom prst="rect">
                      <a:avLst/>
                    </a:prstGeom>
                  </pic:spPr>
                </pic:pic>
              </a:graphicData>
            </a:graphic>
          </wp:inline>
        </w:drawing>
      </w:r>
      <w:r>
        <w:t>4. GitHub Version Control Evidence</w:t>
      </w:r>
    </w:p>
    <w:p w14:paraId="6A779DA7" w14:textId="77777777" w:rsidR="00E72790" w:rsidRPr="00440A44" w:rsidRDefault="00E72790" w:rsidP="00E72790"/>
    <w:p w14:paraId="09E80070" w14:textId="77777777" w:rsidR="00E72790" w:rsidRDefault="00E72790" w:rsidP="00E72790">
      <w:hyperlink r:id="rId7" w:history="1">
        <w:r w:rsidRPr="00440A44">
          <w:rPr>
            <w:rStyle w:val="Hyperlink"/>
          </w:rPr>
          <w:t>ContractMonthlyClaimSystemPart-2/ at main · ST10443192/ContractMonthlyClaimSystemPart-2</w:t>
        </w:r>
      </w:hyperlink>
    </w:p>
    <w:p w14:paraId="24658A54" w14:textId="77777777" w:rsidR="00E72790" w:rsidRPr="00440A44" w:rsidRDefault="00E72790" w:rsidP="00E72790"/>
    <w:p w14:paraId="6678707C" w14:textId="77777777" w:rsidR="00E72790" w:rsidRDefault="00E72790" w:rsidP="00E72790">
      <w:pPr>
        <w:pStyle w:val="Heading2"/>
      </w:pPr>
      <w:r>
        <w:t>5. Conclusion</w:t>
      </w:r>
    </w:p>
    <w:p w14:paraId="35803930" w14:textId="77777777" w:rsidR="00E72790" w:rsidRDefault="00E72790" w:rsidP="00E72790">
      <w:r>
        <w:t xml:space="preserve">The Contract Monthly Claim </w:t>
      </w:r>
      <w:proofErr w:type="gramStart"/>
      <w:r>
        <w:t>System project</w:t>
      </w:r>
      <w:proofErr w:type="gramEnd"/>
      <w:r>
        <w:t xml:space="preserve"> effectively offers a secure, user-friendly, and productive platform for handling lecturer payment claims inside an academic institution. The system guarantees users and claims data storage dependability through features like user authentication, role-based dashboards, and audit by integrating a structured SQLite database. Logging improves both accountability and usability.</w:t>
      </w:r>
    </w:p>
    <w:p w14:paraId="131EAEBF" w14:textId="77777777" w:rsidR="00E72790" w:rsidRDefault="00E72790" w:rsidP="00E72790"/>
    <w:p w14:paraId="1B2293BB" w14:textId="77777777" w:rsidR="00E72790" w:rsidRDefault="00E72790" w:rsidP="00E72790">
      <w:r>
        <w:t xml:space="preserve">The entire development process prioritized scalability, code organization, and </w:t>
      </w:r>
      <w:proofErr w:type="gramStart"/>
      <w:r>
        <w:t>maintainability—</w:t>
      </w:r>
      <w:proofErr w:type="gramEnd"/>
      <w:r>
        <w:t xml:space="preserve">all of which were accomplished through modular components like the </w:t>
      </w:r>
      <w:proofErr w:type="spellStart"/>
      <w:r>
        <w:t>DatabaseManager</w:t>
      </w:r>
      <w:proofErr w:type="spellEnd"/>
      <w:r>
        <w:t xml:space="preserve">, </w:t>
      </w:r>
      <w:proofErr w:type="spellStart"/>
      <w:r>
        <w:t>UserSession</w:t>
      </w:r>
      <w:proofErr w:type="spellEnd"/>
      <w:r>
        <w:t xml:space="preserve">, and dedicated. dashboards for various user roles, including administrator, lecturer, coordinator, and manager. The application's security and transparency are further enhanced </w:t>
      </w:r>
      <w:proofErr w:type="gramStart"/>
      <w:r>
        <w:t>by the use of</w:t>
      </w:r>
      <w:proofErr w:type="gramEnd"/>
      <w:r>
        <w:t xml:space="preserve"> helper classes like </w:t>
      </w:r>
      <w:proofErr w:type="spellStart"/>
      <w:r>
        <w:t>PasswordHelper</w:t>
      </w:r>
      <w:proofErr w:type="spellEnd"/>
      <w:r>
        <w:t xml:space="preserve"> and </w:t>
      </w:r>
      <w:proofErr w:type="spellStart"/>
      <w:r>
        <w:t>AuditLogger</w:t>
      </w:r>
      <w:proofErr w:type="spellEnd"/>
      <w:r>
        <w:t>.</w:t>
      </w:r>
    </w:p>
    <w:p w14:paraId="188A2535" w14:textId="77777777" w:rsidR="00E72790" w:rsidRDefault="00E72790" w:rsidP="00E72790"/>
    <w:p w14:paraId="06C2258B" w14:textId="77777777" w:rsidR="00E72790" w:rsidRDefault="00E72790" w:rsidP="00E72790">
      <w:r>
        <w:t xml:space="preserve">In the end, this project shows how contemporary software design concepts and C WPF technologies may be used together to simplify administrative procedures, minimize manual </w:t>
      </w:r>
      <w:r>
        <w:lastRenderedPageBreak/>
        <w:t>processing, and offer a claims management procedure that is more transparent and precise. In the future, it will be simple to add integration with institutional payroll systems, online submission tracking, or reporting capabilities to the system.</w:t>
      </w:r>
    </w:p>
    <w:p w14:paraId="23D55F5D" w14:textId="77777777" w:rsidR="00464050" w:rsidRDefault="00464050"/>
    <w:sectPr w:rsidR="00464050" w:rsidSect="00E7279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02E9C"/>
    <w:multiLevelType w:val="multilevel"/>
    <w:tmpl w:val="B70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E01BE"/>
    <w:multiLevelType w:val="multilevel"/>
    <w:tmpl w:val="257E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8A0D70"/>
    <w:multiLevelType w:val="multilevel"/>
    <w:tmpl w:val="73B6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56060"/>
    <w:multiLevelType w:val="multilevel"/>
    <w:tmpl w:val="01CA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608050">
    <w:abstractNumId w:val="2"/>
  </w:num>
  <w:num w:numId="2" w16cid:durableId="1885679630">
    <w:abstractNumId w:val="0"/>
  </w:num>
  <w:num w:numId="3" w16cid:durableId="2117671489">
    <w:abstractNumId w:val="1"/>
  </w:num>
  <w:num w:numId="4" w16cid:durableId="74716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790"/>
    <w:rsid w:val="00464050"/>
    <w:rsid w:val="00B334BF"/>
    <w:rsid w:val="00E727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21B6"/>
  <w15:chartTrackingRefBased/>
  <w15:docId w15:val="{95797CF3-B946-40F7-9020-1577AA87E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790"/>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E72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2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7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7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7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2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7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7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7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790"/>
    <w:rPr>
      <w:rFonts w:eastAsiaTheme="majorEastAsia" w:cstheme="majorBidi"/>
      <w:color w:val="272727" w:themeColor="text1" w:themeTint="D8"/>
    </w:rPr>
  </w:style>
  <w:style w:type="paragraph" w:styleId="Title">
    <w:name w:val="Title"/>
    <w:basedOn w:val="Normal"/>
    <w:next w:val="Normal"/>
    <w:link w:val="TitleChar"/>
    <w:uiPriority w:val="10"/>
    <w:qFormat/>
    <w:rsid w:val="00E72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790"/>
    <w:pPr>
      <w:spacing w:before="160"/>
      <w:jc w:val="center"/>
    </w:pPr>
    <w:rPr>
      <w:i/>
      <w:iCs/>
      <w:color w:val="404040" w:themeColor="text1" w:themeTint="BF"/>
    </w:rPr>
  </w:style>
  <w:style w:type="character" w:customStyle="1" w:styleId="QuoteChar">
    <w:name w:val="Quote Char"/>
    <w:basedOn w:val="DefaultParagraphFont"/>
    <w:link w:val="Quote"/>
    <w:uiPriority w:val="29"/>
    <w:rsid w:val="00E72790"/>
    <w:rPr>
      <w:i/>
      <w:iCs/>
      <w:color w:val="404040" w:themeColor="text1" w:themeTint="BF"/>
    </w:rPr>
  </w:style>
  <w:style w:type="paragraph" w:styleId="ListParagraph">
    <w:name w:val="List Paragraph"/>
    <w:basedOn w:val="Normal"/>
    <w:uiPriority w:val="34"/>
    <w:qFormat/>
    <w:rsid w:val="00E72790"/>
    <w:pPr>
      <w:ind w:left="720"/>
      <w:contextualSpacing/>
    </w:pPr>
  </w:style>
  <w:style w:type="character" w:styleId="IntenseEmphasis">
    <w:name w:val="Intense Emphasis"/>
    <w:basedOn w:val="DefaultParagraphFont"/>
    <w:uiPriority w:val="21"/>
    <w:qFormat/>
    <w:rsid w:val="00E72790"/>
    <w:rPr>
      <w:i/>
      <w:iCs/>
      <w:color w:val="2F5496" w:themeColor="accent1" w:themeShade="BF"/>
    </w:rPr>
  </w:style>
  <w:style w:type="paragraph" w:styleId="IntenseQuote">
    <w:name w:val="Intense Quote"/>
    <w:basedOn w:val="Normal"/>
    <w:next w:val="Normal"/>
    <w:link w:val="IntenseQuoteChar"/>
    <w:uiPriority w:val="30"/>
    <w:qFormat/>
    <w:rsid w:val="00E72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790"/>
    <w:rPr>
      <w:i/>
      <w:iCs/>
      <w:color w:val="2F5496" w:themeColor="accent1" w:themeShade="BF"/>
    </w:rPr>
  </w:style>
  <w:style w:type="character" w:styleId="IntenseReference">
    <w:name w:val="Intense Reference"/>
    <w:basedOn w:val="DefaultParagraphFont"/>
    <w:uiPriority w:val="32"/>
    <w:qFormat/>
    <w:rsid w:val="00E72790"/>
    <w:rPr>
      <w:b/>
      <w:bCs/>
      <w:smallCaps/>
      <w:color w:val="2F5496" w:themeColor="accent1" w:themeShade="BF"/>
      <w:spacing w:val="5"/>
    </w:rPr>
  </w:style>
  <w:style w:type="character" w:styleId="Hyperlink">
    <w:name w:val="Hyperlink"/>
    <w:basedOn w:val="DefaultParagraphFont"/>
    <w:uiPriority w:val="99"/>
    <w:unhideWhenUsed/>
    <w:rsid w:val="00E727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T10443192/ContractMonthlyClaimSystemPart-2/tree/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Fortunate Ngcebo Lukhele</dc:creator>
  <cp:keywords/>
  <dc:description/>
  <cp:lastModifiedBy>Fortunate Ngcebo Lukhele</cp:lastModifiedBy>
  <cp:revision>1</cp:revision>
  <dcterms:created xsi:type="dcterms:W3CDTF">2025-10-24T21:13:00Z</dcterms:created>
  <dcterms:modified xsi:type="dcterms:W3CDTF">2025-10-24T21:13:00Z</dcterms:modified>
</cp:coreProperties>
</file>