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# This is a basic workflow that is manually triggered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MAIN 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Controls when the workflow will run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# Triggers the workflow on push or pull request events but only for the master branch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branches: [ main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branches: [ main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# Allows you to run this workflow manually from the Actions tab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A workflow run is made up of one or more jobs that can run sequentially or in parallel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 This workflow contains a single job called "build"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The type of runner that the job will run 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Steps represent a sequence of tasks that will be executed as part of the job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# Checks-out your repository under $GITHUB_WORKSPACE, so your job can access 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- uses: actions/checkout@v4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#Set up the Node.js 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- name: Set up JDK 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java-version: '20'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distribution: 'temurin'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#node-version: '20'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# list contents or directory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- name: List contents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run: 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# Compiles classes to test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name: compile classes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working-directory: ./src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run: javac -cp "../testresources/junit-platform-console-standalone-1.6.0.jar" ./practicalassignment/PracticalAssignment.java ./practicalassignment/Student.java "../test/practicalassignment/StudentTest.java"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# list contents of src to verify that classess compiled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- name: List contents of src directory after compile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working-directory: ./src/practicalassignment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run: 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# copy compiled classes to test directory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- name : copy compiled classes to testresources directory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working-directory: ./src/practicalassignment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run: cp -t  "../../test/practicalassignment"  PracticalAssignment.class  Student.class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#copy compiled tests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- name : copy compiled Test classes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working-directory: ./build/test/classes/practicalassignment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run: cp -t "../../../../testresources/" StudentTest.class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 list contents or directory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- name: List contents test package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working-directory: ./test/practicalassignment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run: ls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#run Message Class tests and output report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- name: run Messages Class tests and create report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working-directory: ./test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java -Djava.awt.headless=true -jar "../testresources/junit-platform-console-standalone-1.6.0.jar" -cp "." --select-class practicalassignment.StudentTest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